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067" w:rsidRPr="00751DD5" w:rsidRDefault="00BB3067" w:rsidP="00BB3067">
      <w:pPr>
        <w:spacing w:after="0" w:line="240" w:lineRule="auto"/>
        <w:jc w:val="center"/>
        <w:rPr>
          <w:rFonts w:ascii="Times New Roman" w:eastAsia="Times New Roman" w:hAnsi="Times New Roman"/>
          <w:b/>
          <w:sz w:val="28"/>
          <w:szCs w:val="28"/>
          <w:lang w:eastAsia="ru-RU"/>
        </w:rPr>
      </w:pPr>
    </w:p>
    <w:p w:rsidR="00BB3067" w:rsidRPr="00751DD5" w:rsidRDefault="00BB3067" w:rsidP="00BB3067">
      <w:pPr>
        <w:spacing w:after="0" w:line="240" w:lineRule="auto"/>
        <w:jc w:val="center"/>
        <w:rPr>
          <w:rFonts w:ascii="Times New Roman" w:eastAsia="Times New Roman" w:hAnsi="Times New Roman"/>
          <w:b/>
          <w:sz w:val="28"/>
          <w:szCs w:val="28"/>
          <w:lang w:eastAsia="ru-RU"/>
        </w:rPr>
      </w:pPr>
      <w:r w:rsidRPr="00751DD5">
        <w:rPr>
          <w:rFonts w:ascii="Times New Roman" w:eastAsia="Times New Roman" w:hAnsi="Times New Roman"/>
          <w:b/>
          <w:noProof/>
          <w:sz w:val="28"/>
          <w:szCs w:val="28"/>
          <w:lang w:eastAsia="ru-RU"/>
        </w:rPr>
        <w:drawing>
          <wp:anchor distT="0" distB="0" distL="114300" distR="114300" simplePos="0" relativeHeight="251659264" behindDoc="0" locked="0" layoutInCell="0" allowOverlap="1" wp14:anchorId="0D2247F3" wp14:editId="772EE621">
            <wp:simplePos x="0" y="0"/>
            <wp:positionH relativeFrom="margin">
              <wp:align>center</wp:align>
            </wp:positionH>
            <wp:positionV relativeFrom="paragraph">
              <wp:posOffset>-186690</wp:posOffset>
            </wp:positionV>
            <wp:extent cx="770255" cy="9144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67" w:rsidRPr="00751DD5" w:rsidRDefault="00BB3067" w:rsidP="00BB3067">
      <w:pPr>
        <w:spacing w:after="0" w:line="240" w:lineRule="auto"/>
        <w:jc w:val="center"/>
        <w:rPr>
          <w:rFonts w:ascii="Times New Roman" w:eastAsia="Times New Roman" w:hAnsi="Times New Roman"/>
          <w:b/>
          <w:sz w:val="28"/>
          <w:szCs w:val="28"/>
          <w:lang w:eastAsia="ru-RU"/>
        </w:rPr>
      </w:pPr>
    </w:p>
    <w:p w:rsidR="00BB3067" w:rsidRPr="00751DD5" w:rsidRDefault="00BB3067" w:rsidP="00BB3067">
      <w:pPr>
        <w:spacing w:after="0" w:line="240" w:lineRule="auto"/>
        <w:jc w:val="center"/>
        <w:rPr>
          <w:rFonts w:ascii="Times New Roman" w:eastAsia="Times New Roman" w:hAnsi="Times New Roman"/>
          <w:b/>
          <w:sz w:val="28"/>
          <w:szCs w:val="28"/>
          <w:lang w:eastAsia="ru-RU"/>
        </w:rPr>
      </w:pPr>
    </w:p>
    <w:p w:rsidR="00BB3067" w:rsidRPr="00751DD5" w:rsidRDefault="00BB3067" w:rsidP="00BB3067">
      <w:pPr>
        <w:spacing w:after="0" w:line="240" w:lineRule="auto"/>
        <w:jc w:val="center"/>
        <w:rPr>
          <w:rFonts w:ascii="Times New Roman" w:eastAsia="Times New Roman" w:hAnsi="Times New Roman"/>
          <w:b/>
          <w:sz w:val="28"/>
          <w:szCs w:val="28"/>
          <w:lang w:eastAsia="ru-RU"/>
        </w:rPr>
      </w:pPr>
    </w:p>
    <w:p w:rsidR="00BB3067" w:rsidRPr="00751DD5" w:rsidRDefault="00BB3067" w:rsidP="00BB3067">
      <w:pPr>
        <w:spacing w:after="0" w:line="240" w:lineRule="auto"/>
        <w:jc w:val="center"/>
        <w:rPr>
          <w:rFonts w:ascii="Times New Roman" w:eastAsia="Times New Roman" w:hAnsi="Times New Roman"/>
          <w:b/>
          <w:sz w:val="28"/>
          <w:szCs w:val="28"/>
          <w:lang w:eastAsia="ru-RU"/>
        </w:rPr>
      </w:pPr>
      <w:r w:rsidRPr="00751DD5">
        <w:rPr>
          <w:rFonts w:ascii="Times New Roman" w:eastAsia="Times New Roman" w:hAnsi="Times New Roman"/>
          <w:b/>
          <w:sz w:val="28"/>
          <w:szCs w:val="28"/>
          <w:lang w:eastAsia="ru-RU"/>
        </w:rPr>
        <w:t>Российская Федерация</w:t>
      </w:r>
    </w:p>
    <w:p w:rsidR="00BB3067" w:rsidRPr="00751DD5" w:rsidRDefault="00BB3067" w:rsidP="00BB3067">
      <w:pPr>
        <w:spacing w:after="0" w:line="240" w:lineRule="auto"/>
        <w:jc w:val="center"/>
        <w:rPr>
          <w:rFonts w:ascii="Times New Roman" w:eastAsia="Times New Roman" w:hAnsi="Times New Roman"/>
          <w:b/>
          <w:sz w:val="28"/>
          <w:szCs w:val="28"/>
          <w:lang w:eastAsia="ru-RU"/>
        </w:rPr>
      </w:pPr>
      <w:r w:rsidRPr="00751DD5">
        <w:rPr>
          <w:rFonts w:ascii="Times New Roman" w:eastAsia="Times New Roman" w:hAnsi="Times New Roman"/>
          <w:b/>
          <w:sz w:val="28"/>
          <w:szCs w:val="28"/>
          <w:lang w:eastAsia="ru-RU"/>
        </w:rPr>
        <w:t>Новгородская область</w:t>
      </w:r>
    </w:p>
    <w:p w:rsidR="00BB3067" w:rsidRPr="00751DD5" w:rsidRDefault="00BB3067" w:rsidP="00BB3067">
      <w:pPr>
        <w:spacing w:after="0" w:line="240" w:lineRule="auto"/>
        <w:jc w:val="center"/>
        <w:rPr>
          <w:rFonts w:ascii="Times New Roman" w:eastAsia="Times New Roman" w:hAnsi="Times New Roman"/>
          <w:b/>
          <w:sz w:val="28"/>
          <w:szCs w:val="28"/>
          <w:lang w:eastAsia="ru-RU"/>
        </w:rPr>
      </w:pPr>
      <w:r w:rsidRPr="00751DD5">
        <w:rPr>
          <w:rFonts w:ascii="Times New Roman" w:eastAsia="Times New Roman" w:hAnsi="Times New Roman"/>
          <w:b/>
          <w:sz w:val="28"/>
          <w:szCs w:val="28"/>
          <w:lang w:eastAsia="ru-RU"/>
        </w:rPr>
        <w:t>ДУМА НОВГОРОДСКОГО МУНИЦИПАЛЬНОГО РАЙОНА</w:t>
      </w:r>
    </w:p>
    <w:p w:rsidR="00BB3067" w:rsidRPr="00751DD5" w:rsidRDefault="00BB3067" w:rsidP="00BB3067">
      <w:pPr>
        <w:spacing w:after="0" w:line="240" w:lineRule="auto"/>
        <w:jc w:val="center"/>
        <w:rPr>
          <w:rFonts w:ascii="Times New Roman" w:eastAsia="Times New Roman" w:hAnsi="Times New Roman"/>
          <w:b/>
          <w:sz w:val="28"/>
          <w:szCs w:val="28"/>
          <w:lang w:eastAsia="ru-RU"/>
        </w:rPr>
      </w:pPr>
      <w:r w:rsidRPr="00751DD5">
        <w:rPr>
          <w:rFonts w:ascii="Times New Roman" w:eastAsia="Times New Roman" w:hAnsi="Times New Roman"/>
          <w:b/>
          <w:sz w:val="28"/>
          <w:szCs w:val="28"/>
          <w:lang w:eastAsia="ru-RU"/>
        </w:rPr>
        <w:t>РЕШЕНИЕ</w:t>
      </w:r>
    </w:p>
    <w:p w:rsidR="00BB3067" w:rsidRPr="00751DD5" w:rsidRDefault="00BB3067" w:rsidP="00BB3067">
      <w:pPr>
        <w:spacing w:after="0" w:line="240" w:lineRule="auto"/>
        <w:rPr>
          <w:rFonts w:ascii="Times New Roman" w:eastAsia="Times New Roman" w:hAnsi="Times New Roman"/>
          <w:sz w:val="28"/>
          <w:szCs w:val="28"/>
          <w:lang w:eastAsia="ru-RU"/>
        </w:rPr>
      </w:pPr>
    </w:p>
    <w:p w:rsidR="00BB3067" w:rsidRPr="00751DD5" w:rsidRDefault="00BB3067" w:rsidP="00BB306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 28.07.2023 № 861</w:t>
      </w:r>
    </w:p>
    <w:p w:rsidR="00BB3067" w:rsidRPr="00751DD5" w:rsidRDefault="00BB3067" w:rsidP="00BB3067">
      <w:pPr>
        <w:spacing w:after="0" w:line="240" w:lineRule="auto"/>
        <w:rPr>
          <w:rFonts w:ascii="Times New Roman" w:eastAsia="Times New Roman" w:hAnsi="Times New Roman"/>
          <w:sz w:val="28"/>
          <w:szCs w:val="28"/>
          <w:lang w:eastAsia="ru-RU"/>
        </w:rPr>
      </w:pPr>
      <w:r w:rsidRPr="00751DD5">
        <w:rPr>
          <w:rFonts w:ascii="Times New Roman" w:eastAsia="Times New Roman" w:hAnsi="Times New Roman"/>
          <w:sz w:val="28"/>
          <w:szCs w:val="28"/>
          <w:lang w:eastAsia="ru-RU"/>
        </w:rPr>
        <w:t>Великий Новгород</w:t>
      </w:r>
    </w:p>
    <w:p w:rsidR="00234C8B" w:rsidRDefault="00234C8B" w:rsidP="00234C8B">
      <w:pPr>
        <w:spacing w:after="0" w:line="240" w:lineRule="auto"/>
        <w:rPr>
          <w:rFonts w:ascii="Times New Roman" w:eastAsia="Times New Roman" w:hAnsi="Times New Roman"/>
          <w:sz w:val="28"/>
          <w:szCs w:val="28"/>
          <w:lang w:eastAsia="ru-RU"/>
        </w:rPr>
      </w:pPr>
    </w:p>
    <w:p w:rsidR="00234C8B" w:rsidRDefault="00234C8B" w:rsidP="008C2F0B">
      <w:pPr>
        <w:spacing w:after="0" w:line="240" w:lineRule="exact"/>
        <w:rPr>
          <w:rFonts w:ascii="Times New Roman" w:hAnsi="Times New Roman"/>
          <w:b/>
          <w:sz w:val="28"/>
          <w:szCs w:val="28"/>
        </w:rPr>
      </w:pPr>
      <w:r>
        <w:rPr>
          <w:rFonts w:ascii="Times New Roman" w:hAnsi="Times New Roman"/>
          <w:b/>
          <w:sz w:val="28"/>
          <w:szCs w:val="28"/>
        </w:rPr>
        <w:t xml:space="preserve">О внесении изменений в генеральный план </w:t>
      </w:r>
    </w:p>
    <w:p w:rsidR="00234C8B" w:rsidRDefault="00F10C66" w:rsidP="008C2F0B">
      <w:pPr>
        <w:spacing w:after="0" w:line="240" w:lineRule="exact"/>
        <w:rPr>
          <w:rFonts w:ascii="Times New Roman" w:hAnsi="Times New Roman"/>
          <w:b/>
          <w:sz w:val="28"/>
          <w:szCs w:val="28"/>
        </w:rPr>
      </w:pPr>
      <w:r>
        <w:rPr>
          <w:rFonts w:ascii="Times New Roman" w:hAnsi="Times New Roman"/>
          <w:b/>
          <w:sz w:val="28"/>
          <w:szCs w:val="28"/>
        </w:rPr>
        <w:t>Борковского</w:t>
      </w:r>
      <w:r w:rsidR="00234C8B">
        <w:rPr>
          <w:rFonts w:ascii="Times New Roman" w:hAnsi="Times New Roman"/>
          <w:b/>
          <w:sz w:val="28"/>
          <w:szCs w:val="28"/>
        </w:rPr>
        <w:t xml:space="preserve"> сельского поселения</w:t>
      </w:r>
    </w:p>
    <w:p w:rsidR="00234C8B" w:rsidRDefault="00234C8B" w:rsidP="00234C8B">
      <w:pPr>
        <w:spacing w:after="0" w:line="240" w:lineRule="auto"/>
        <w:rPr>
          <w:rFonts w:ascii="Times New Roman" w:hAnsi="Times New Roman"/>
          <w:b/>
          <w:sz w:val="28"/>
          <w:szCs w:val="28"/>
        </w:rPr>
      </w:pPr>
    </w:p>
    <w:p w:rsidR="008C2F0B" w:rsidRDefault="008C2F0B" w:rsidP="00234C8B">
      <w:pPr>
        <w:spacing w:after="0" w:line="240" w:lineRule="auto"/>
        <w:rPr>
          <w:rFonts w:ascii="Times New Roman" w:hAnsi="Times New Roman"/>
          <w:b/>
          <w:sz w:val="28"/>
          <w:szCs w:val="28"/>
        </w:rPr>
      </w:pPr>
    </w:p>
    <w:p w:rsidR="008C2F0B" w:rsidRDefault="00234C8B" w:rsidP="008C2F0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со ст. 24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rsidR="00234C8B" w:rsidRDefault="00234C8B" w:rsidP="008C2F0B">
      <w:pPr>
        <w:spacing w:after="0" w:line="240" w:lineRule="auto"/>
        <w:ind w:firstLine="709"/>
        <w:jc w:val="both"/>
        <w:rPr>
          <w:rFonts w:ascii="Times New Roman" w:hAnsi="Times New Roman"/>
          <w:sz w:val="28"/>
          <w:szCs w:val="28"/>
        </w:rPr>
      </w:pPr>
      <w:r>
        <w:rPr>
          <w:rFonts w:ascii="Times New Roman" w:hAnsi="Times New Roman"/>
          <w:sz w:val="28"/>
          <w:szCs w:val="28"/>
        </w:rPr>
        <w:t>Дума Новгородского муниципального района</w:t>
      </w:r>
    </w:p>
    <w:p w:rsidR="00234C8B" w:rsidRDefault="00234C8B" w:rsidP="008C2F0B">
      <w:pPr>
        <w:spacing w:after="0" w:line="240" w:lineRule="auto"/>
        <w:ind w:firstLine="709"/>
        <w:jc w:val="both"/>
        <w:rPr>
          <w:rFonts w:ascii="Times New Roman" w:hAnsi="Times New Roman"/>
          <w:b/>
          <w:sz w:val="28"/>
          <w:szCs w:val="28"/>
        </w:rPr>
      </w:pPr>
      <w:r>
        <w:rPr>
          <w:rFonts w:ascii="Times New Roman" w:hAnsi="Times New Roman"/>
          <w:b/>
          <w:sz w:val="28"/>
          <w:szCs w:val="28"/>
        </w:rPr>
        <w:t>РЕШИЛА:</w:t>
      </w:r>
    </w:p>
    <w:p w:rsidR="00234C8B" w:rsidRDefault="00234C8B" w:rsidP="008C2F0B">
      <w:pPr>
        <w:spacing w:after="0" w:line="240" w:lineRule="auto"/>
        <w:ind w:firstLine="709"/>
        <w:jc w:val="both"/>
        <w:rPr>
          <w:rFonts w:ascii="Times New Roman" w:hAnsi="Times New Roman"/>
          <w:b/>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Внести</w:t>
      </w:r>
      <w:r>
        <w:rPr>
          <w:rFonts w:ascii="Times New Roman" w:hAnsi="Times New Roman"/>
          <w:b/>
          <w:sz w:val="28"/>
          <w:szCs w:val="28"/>
        </w:rPr>
        <w:t xml:space="preserve"> </w:t>
      </w:r>
      <w:r>
        <w:rPr>
          <w:rFonts w:ascii="Times New Roman" w:hAnsi="Times New Roman"/>
          <w:sz w:val="28"/>
          <w:szCs w:val="28"/>
        </w:rPr>
        <w:t xml:space="preserve">изменения в генеральный план </w:t>
      </w:r>
      <w:r w:rsidR="00F10C66">
        <w:rPr>
          <w:rFonts w:ascii="Times New Roman" w:hAnsi="Times New Roman"/>
          <w:sz w:val="28"/>
          <w:szCs w:val="28"/>
        </w:rPr>
        <w:t>Борковского</w:t>
      </w:r>
      <w:r>
        <w:rPr>
          <w:rFonts w:ascii="Times New Roman" w:hAnsi="Times New Roman"/>
          <w:sz w:val="28"/>
          <w:szCs w:val="28"/>
        </w:rPr>
        <w:t xml:space="preserve"> сельского поселения, утвержденный </w:t>
      </w:r>
      <w:r w:rsidR="00DE54B9">
        <w:rPr>
          <w:rFonts w:ascii="Times New Roman" w:hAnsi="Times New Roman"/>
          <w:sz w:val="28"/>
          <w:szCs w:val="28"/>
        </w:rPr>
        <w:t>Р</w:t>
      </w:r>
      <w:r>
        <w:rPr>
          <w:rFonts w:ascii="Times New Roman" w:hAnsi="Times New Roman"/>
          <w:sz w:val="28"/>
          <w:szCs w:val="28"/>
        </w:rPr>
        <w:t xml:space="preserve">ешением </w:t>
      </w:r>
      <w:r w:rsidR="00BB543D">
        <w:rPr>
          <w:rFonts w:ascii="Times New Roman" w:hAnsi="Times New Roman"/>
          <w:sz w:val="28"/>
          <w:szCs w:val="28"/>
        </w:rPr>
        <w:t>Совета депутатов Борковского сельского поселения</w:t>
      </w:r>
      <w:r>
        <w:rPr>
          <w:rFonts w:ascii="Times New Roman" w:hAnsi="Times New Roman"/>
          <w:sz w:val="28"/>
          <w:szCs w:val="28"/>
        </w:rPr>
        <w:t xml:space="preserve"> от </w:t>
      </w:r>
      <w:r w:rsidR="00BB543D">
        <w:rPr>
          <w:rFonts w:ascii="Times New Roman" w:hAnsi="Times New Roman"/>
          <w:sz w:val="28"/>
          <w:szCs w:val="28"/>
        </w:rPr>
        <w:t>0</w:t>
      </w:r>
      <w:r w:rsidR="00F10C66">
        <w:rPr>
          <w:rFonts w:ascii="Times New Roman" w:hAnsi="Times New Roman"/>
          <w:sz w:val="28"/>
          <w:szCs w:val="28"/>
        </w:rPr>
        <w:t>5</w:t>
      </w:r>
      <w:r>
        <w:rPr>
          <w:rFonts w:ascii="Times New Roman" w:hAnsi="Times New Roman"/>
          <w:sz w:val="28"/>
          <w:szCs w:val="28"/>
        </w:rPr>
        <w:t>.</w:t>
      </w:r>
      <w:r w:rsidR="00BB543D">
        <w:rPr>
          <w:rFonts w:ascii="Times New Roman" w:hAnsi="Times New Roman"/>
          <w:sz w:val="28"/>
          <w:szCs w:val="28"/>
        </w:rPr>
        <w:t>04</w:t>
      </w:r>
      <w:r>
        <w:rPr>
          <w:rFonts w:ascii="Times New Roman" w:hAnsi="Times New Roman"/>
          <w:sz w:val="28"/>
          <w:szCs w:val="28"/>
        </w:rPr>
        <w:t>.201</w:t>
      </w:r>
      <w:r w:rsidR="00BB543D">
        <w:rPr>
          <w:rFonts w:ascii="Times New Roman" w:hAnsi="Times New Roman"/>
          <w:sz w:val="28"/>
          <w:szCs w:val="28"/>
        </w:rPr>
        <w:t>2</w:t>
      </w:r>
      <w:r>
        <w:rPr>
          <w:rFonts w:ascii="Times New Roman" w:hAnsi="Times New Roman"/>
          <w:sz w:val="28"/>
          <w:szCs w:val="28"/>
        </w:rPr>
        <w:t xml:space="preserve"> № </w:t>
      </w:r>
      <w:r w:rsidR="00BB543D">
        <w:rPr>
          <w:rFonts w:ascii="Times New Roman" w:hAnsi="Times New Roman"/>
          <w:sz w:val="28"/>
          <w:szCs w:val="28"/>
        </w:rPr>
        <w:t>17</w:t>
      </w:r>
      <w:r>
        <w:rPr>
          <w:rFonts w:ascii="Times New Roman" w:hAnsi="Times New Roman"/>
          <w:sz w:val="28"/>
          <w:szCs w:val="28"/>
        </w:rPr>
        <w:t>,</w:t>
      </w:r>
      <w:r>
        <w:rPr>
          <w:rFonts w:ascii="Times New Roman" w:eastAsia="Times New Roman" w:hAnsi="Times New Roman"/>
          <w:sz w:val="28"/>
          <w:szCs w:val="28"/>
          <w:lang w:eastAsia="ru-RU"/>
        </w:rPr>
        <w:t xml:space="preserve"> изложив </w:t>
      </w:r>
      <w:r>
        <w:rPr>
          <w:rFonts w:ascii="Times New Roman" w:hAnsi="Times New Roman"/>
          <w:sz w:val="28"/>
          <w:szCs w:val="28"/>
        </w:rPr>
        <w:t>в прилагаемой редакции.</w:t>
      </w:r>
    </w:p>
    <w:p w:rsidR="00234C8B" w:rsidRDefault="00234C8B" w:rsidP="008C2F0B">
      <w:pPr>
        <w:suppressAutoHyphens/>
        <w:autoSpaceDE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ar-SA"/>
        </w:rPr>
        <w:t xml:space="preserve">2. </w:t>
      </w:r>
      <w:r>
        <w:rPr>
          <w:rFonts w:ascii="Times New Roman" w:eastAsia="Times New Roman" w:hAnsi="Times New Roman"/>
          <w:sz w:val="28"/>
          <w:szCs w:val="28"/>
          <w:lang w:eastAsia="ru-RU"/>
        </w:rPr>
        <w:t xml:space="preserve">Опубликовать настоящее решение в периодическом печатном издании Новгородского муниципального района </w:t>
      </w:r>
      <w:r>
        <w:rPr>
          <w:rFonts w:ascii="Times New Roman" w:eastAsia="Times New Roman" w:hAnsi="Times New Roman"/>
          <w:color w:val="000000"/>
          <w:sz w:val="28"/>
          <w:szCs w:val="28"/>
          <w:lang w:eastAsia="ar-SA"/>
        </w:rPr>
        <w:t xml:space="preserve">«Официальный вестник Новгородского муниципального района» </w:t>
      </w:r>
      <w:r>
        <w:rPr>
          <w:rFonts w:ascii="Times New Roman" w:eastAsia="Times New Roman" w:hAnsi="Times New Roman"/>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234C8B" w:rsidRDefault="00234C8B" w:rsidP="00234C8B">
      <w:pPr>
        <w:suppressAutoHyphens/>
        <w:autoSpaceDE w:val="0"/>
        <w:spacing w:after="0" w:line="240" w:lineRule="auto"/>
        <w:jc w:val="both"/>
        <w:rPr>
          <w:rFonts w:ascii="Times New Roman" w:eastAsia="Times New Roman" w:hAnsi="Times New Roman"/>
          <w:sz w:val="28"/>
          <w:szCs w:val="28"/>
          <w:lang w:eastAsia="ru-RU"/>
        </w:rPr>
      </w:pPr>
    </w:p>
    <w:p w:rsidR="008C2F0B" w:rsidRDefault="008C2F0B" w:rsidP="00234C8B">
      <w:pPr>
        <w:suppressAutoHyphens/>
        <w:autoSpaceDE w:val="0"/>
        <w:spacing w:after="0" w:line="240" w:lineRule="auto"/>
        <w:jc w:val="both"/>
        <w:rPr>
          <w:rFonts w:ascii="Times New Roman" w:eastAsia="Times New Roman" w:hAnsi="Times New Roman"/>
          <w:sz w:val="28"/>
          <w:szCs w:val="28"/>
          <w:lang w:eastAsia="ru-RU"/>
        </w:rPr>
      </w:pPr>
    </w:p>
    <w:tbl>
      <w:tblPr>
        <w:tblW w:w="0" w:type="auto"/>
        <w:jc w:val="center"/>
        <w:tblLayout w:type="fixed"/>
        <w:tblLook w:val="0000" w:firstRow="0" w:lastRow="0" w:firstColumn="0" w:lastColumn="0" w:noHBand="0" w:noVBand="0"/>
      </w:tblPr>
      <w:tblGrid>
        <w:gridCol w:w="4536"/>
        <w:gridCol w:w="4818"/>
      </w:tblGrid>
      <w:tr w:rsidR="008C2F0B" w:rsidRPr="00904627" w:rsidTr="00F70431">
        <w:trPr>
          <w:trHeight w:val="126"/>
          <w:jc w:val="center"/>
        </w:trPr>
        <w:tc>
          <w:tcPr>
            <w:tcW w:w="4536" w:type="dxa"/>
          </w:tcPr>
          <w:p w:rsidR="008C2F0B" w:rsidRPr="00904627" w:rsidRDefault="008C2F0B" w:rsidP="00F70431">
            <w:pPr>
              <w:keepNext/>
              <w:spacing w:after="0" w:line="240" w:lineRule="exact"/>
              <w:outlineLvl w:val="1"/>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 xml:space="preserve">Первый заместитель Главы </w:t>
            </w:r>
          </w:p>
          <w:p w:rsidR="008C2F0B" w:rsidRPr="00904627" w:rsidRDefault="008C2F0B" w:rsidP="00F70431">
            <w:pPr>
              <w:keepNext/>
              <w:spacing w:after="0" w:line="240" w:lineRule="exact"/>
              <w:outlineLvl w:val="1"/>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Администрации</w:t>
            </w:r>
          </w:p>
          <w:p w:rsidR="008C2F0B" w:rsidRPr="00904627" w:rsidRDefault="008C2F0B" w:rsidP="00F70431">
            <w:pPr>
              <w:keepNext/>
              <w:spacing w:after="0" w:line="240" w:lineRule="exact"/>
              <w:outlineLvl w:val="1"/>
              <w:rPr>
                <w:rFonts w:ascii="Times New Roman" w:eastAsia="Times New Roman" w:hAnsi="Times New Roman"/>
                <w:b/>
                <w:sz w:val="28"/>
                <w:szCs w:val="28"/>
                <w:lang w:eastAsia="ru-RU"/>
              </w:rPr>
            </w:pPr>
          </w:p>
        </w:tc>
        <w:tc>
          <w:tcPr>
            <w:tcW w:w="4818" w:type="dxa"/>
          </w:tcPr>
          <w:p w:rsidR="008C2F0B" w:rsidRPr="00904627" w:rsidRDefault="008C2F0B" w:rsidP="00F70431">
            <w:pPr>
              <w:spacing w:after="0" w:line="240" w:lineRule="exac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 xml:space="preserve">Председатель Думы </w:t>
            </w:r>
          </w:p>
          <w:p w:rsidR="008C2F0B" w:rsidRPr="00904627" w:rsidRDefault="008C2F0B" w:rsidP="00F70431">
            <w:pPr>
              <w:spacing w:after="0" w:line="240" w:lineRule="exac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муниципального района</w:t>
            </w:r>
          </w:p>
        </w:tc>
      </w:tr>
      <w:tr w:rsidR="008C2F0B" w:rsidRPr="00904627" w:rsidTr="00F70431">
        <w:trPr>
          <w:trHeight w:val="124"/>
          <w:jc w:val="center"/>
        </w:trPr>
        <w:tc>
          <w:tcPr>
            <w:tcW w:w="4536" w:type="dxa"/>
          </w:tcPr>
          <w:p w:rsidR="008C2F0B" w:rsidRPr="00904627" w:rsidRDefault="008C2F0B" w:rsidP="00F70431">
            <w:pPr>
              <w:spacing w:after="0" w:line="240" w:lineRule="exac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 xml:space="preserve">                                      </w:t>
            </w:r>
          </w:p>
          <w:p w:rsidR="008C2F0B" w:rsidRPr="00904627" w:rsidRDefault="008C2F0B" w:rsidP="00F70431">
            <w:pPr>
              <w:spacing w:after="0" w:line="240" w:lineRule="exact"/>
              <w:jc w:val="righ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И.И. Щербань</w:t>
            </w:r>
          </w:p>
        </w:tc>
        <w:tc>
          <w:tcPr>
            <w:tcW w:w="4818" w:type="dxa"/>
          </w:tcPr>
          <w:p w:rsidR="008C2F0B" w:rsidRPr="00904627" w:rsidRDefault="008C2F0B" w:rsidP="00F70431">
            <w:pPr>
              <w:spacing w:after="0" w:line="240" w:lineRule="exac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 xml:space="preserve">                                      </w:t>
            </w:r>
          </w:p>
          <w:p w:rsidR="008C2F0B" w:rsidRPr="00904627" w:rsidRDefault="008C2F0B" w:rsidP="00F70431">
            <w:pPr>
              <w:spacing w:after="0" w:line="240" w:lineRule="exact"/>
              <w:jc w:val="right"/>
              <w:rPr>
                <w:rFonts w:ascii="Times New Roman" w:eastAsia="Times New Roman" w:hAnsi="Times New Roman"/>
                <w:b/>
                <w:sz w:val="28"/>
                <w:szCs w:val="28"/>
                <w:lang w:eastAsia="ru-RU"/>
              </w:rPr>
            </w:pPr>
            <w:r w:rsidRPr="00904627">
              <w:rPr>
                <w:rFonts w:ascii="Times New Roman" w:eastAsia="Times New Roman" w:hAnsi="Times New Roman"/>
                <w:b/>
                <w:sz w:val="28"/>
                <w:szCs w:val="28"/>
                <w:lang w:eastAsia="ru-RU"/>
              </w:rPr>
              <w:t>Д.Н. Гаврилов</w:t>
            </w:r>
          </w:p>
        </w:tc>
      </w:tr>
    </w:tbl>
    <w:p w:rsidR="00AA2319" w:rsidRDefault="00AA2319"/>
    <w:p w:rsidR="00F47B9F" w:rsidRDefault="00F47B9F" w:rsidP="00F47B9F">
      <w:pPr>
        <w:spacing w:after="0"/>
        <w:rPr>
          <w:rFonts w:ascii="Times New Roman" w:hAnsi="Times New Roman"/>
        </w:rPr>
      </w:pPr>
    </w:p>
    <w:p w:rsidR="00F125FA" w:rsidRDefault="00F125FA" w:rsidP="00F47B9F">
      <w:pPr>
        <w:spacing w:after="0"/>
        <w:rPr>
          <w:rFonts w:ascii="Times New Roman" w:hAnsi="Times New Roman"/>
        </w:rPr>
        <w:sectPr w:rsidR="00F125FA" w:rsidSect="00BB3067">
          <w:headerReference w:type="default" r:id="rId8"/>
          <w:headerReference w:type="first" r:id="rId9"/>
          <w:pgSz w:w="11906" w:h="16838"/>
          <w:pgMar w:top="1134" w:right="567" w:bottom="1134" w:left="1985" w:header="709" w:footer="709" w:gutter="0"/>
          <w:cols w:space="720"/>
        </w:sectPr>
      </w:pPr>
    </w:p>
    <w:tbl>
      <w:tblPr>
        <w:tblW w:w="0" w:type="auto"/>
        <w:tblLook w:val="04A0" w:firstRow="1" w:lastRow="0" w:firstColumn="1" w:lastColumn="0" w:noHBand="0" w:noVBand="1"/>
      </w:tblPr>
      <w:tblGrid>
        <w:gridCol w:w="3199"/>
        <w:gridCol w:w="6155"/>
      </w:tblGrid>
      <w:tr w:rsidR="00147314" w:rsidRPr="00147314" w:rsidTr="006564AE">
        <w:tc>
          <w:tcPr>
            <w:tcW w:w="3199" w:type="dxa"/>
            <w:hideMark/>
          </w:tcPr>
          <w:p w:rsidR="00147314" w:rsidRPr="00147314" w:rsidRDefault="00147314" w:rsidP="00147314">
            <w:pPr>
              <w:suppressAutoHyphens/>
              <w:spacing w:after="0" w:line="240" w:lineRule="auto"/>
              <w:contextualSpacing/>
              <w:rPr>
                <w:rFonts w:ascii="Times New Roman" w:eastAsia="Times New Roman" w:hAnsi="Times New Roman"/>
                <w:b/>
                <w:kern w:val="2"/>
                <w:sz w:val="28"/>
                <w:szCs w:val="28"/>
              </w:rPr>
            </w:pPr>
            <w:bookmarkStart w:id="0" w:name="dst101585"/>
            <w:bookmarkStart w:id="1" w:name="_Toc531703445"/>
            <w:bookmarkEnd w:id="0"/>
            <w:r w:rsidRPr="00147314">
              <w:rPr>
                <w:rFonts w:ascii="Times New Roman" w:eastAsia="Times New Roman" w:hAnsi="Times New Roman"/>
                <w:b/>
                <w:kern w:val="2"/>
                <w:sz w:val="28"/>
                <w:szCs w:val="28"/>
              </w:rPr>
              <w:lastRenderedPageBreak/>
              <w:t>Заказчик</w:t>
            </w:r>
          </w:p>
        </w:tc>
        <w:tc>
          <w:tcPr>
            <w:tcW w:w="6155" w:type="dxa"/>
            <w:hideMark/>
          </w:tcPr>
          <w:p w:rsidR="00147314" w:rsidRPr="00147314" w:rsidRDefault="00147314" w:rsidP="00147314">
            <w:pPr>
              <w:suppressAutoHyphens/>
              <w:spacing w:after="0" w:line="240" w:lineRule="auto"/>
              <w:contextualSpacing/>
              <w:rPr>
                <w:rFonts w:ascii="Times New Roman" w:eastAsia="Times New Roman" w:hAnsi="Times New Roman"/>
                <w:b/>
                <w:kern w:val="2"/>
                <w:sz w:val="28"/>
                <w:szCs w:val="28"/>
              </w:rPr>
            </w:pPr>
            <w:r w:rsidRPr="00147314">
              <w:rPr>
                <w:rFonts w:ascii="Times New Roman" w:eastAsia="Times New Roman" w:hAnsi="Times New Roman"/>
                <w:b/>
                <w:kern w:val="2"/>
                <w:sz w:val="28"/>
                <w:szCs w:val="28"/>
              </w:rPr>
              <w:t>Администрация Новгородского муниципального района</w:t>
            </w:r>
          </w:p>
        </w:tc>
      </w:tr>
      <w:tr w:rsidR="00147314" w:rsidRPr="00147314" w:rsidTr="006564AE">
        <w:tc>
          <w:tcPr>
            <w:tcW w:w="3199" w:type="dxa"/>
          </w:tcPr>
          <w:p w:rsidR="00147314" w:rsidRPr="00147314" w:rsidRDefault="00147314" w:rsidP="00147314">
            <w:pPr>
              <w:suppressAutoHyphens/>
              <w:spacing w:after="0" w:line="240" w:lineRule="auto"/>
              <w:contextualSpacing/>
              <w:jc w:val="center"/>
              <w:rPr>
                <w:rFonts w:ascii="Times New Roman" w:eastAsia="Times New Roman" w:hAnsi="Times New Roman"/>
                <w:b/>
                <w:kern w:val="2"/>
                <w:sz w:val="28"/>
                <w:szCs w:val="28"/>
              </w:rPr>
            </w:pPr>
          </w:p>
        </w:tc>
        <w:tc>
          <w:tcPr>
            <w:tcW w:w="6155" w:type="dxa"/>
          </w:tcPr>
          <w:p w:rsidR="00147314" w:rsidRPr="00147314" w:rsidRDefault="00147314" w:rsidP="00147314">
            <w:pPr>
              <w:suppressAutoHyphens/>
              <w:spacing w:after="0" w:line="240" w:lineRule="auto"/>
              <w:contextualSpacing/>
              <w:jc w:val="center"/>
              <w:rPr>
                <w:rFonts w:ascii="Times New Roman" w:eastAsia="Times New Roman" w:hAnsi="Times New Roman"/>
                <w:b/>
                <w:kern w:val="2"/>
                <w:sz w:val="28"/>
                <w:szCs w:val="28"/>
              </w:rPr>
            </w:pPr>
          </w:p>
        </w:tc>
      </w:tr>
      <w:tr w:rsidR="00147314" w:rsidRPr="00147314" w:rsidTr="006564AE">
        <w:tc>
          <w:tcPr>
            <w:tcW w:w="3199" w:type="dxa"/>
            <w:hideMark/>
          </w:tcPr>
          <w:p w:rsidR="00147314" w:rsidRPr="00147314" w:rsidRDefault="00147314" w:rsidP="00147314">
            <w:pPr>
              <w:suppressAutoHyphens/>
              <w:spacing w:after="0" w:line="240" w:lineRule="auto"/>
              <w:contextualSpacing/>
              <w:rPr>
                <w:rFonts w:ascii="Times New Roman" w:eastAsia="Times New Roman" w:hAnsi="Times New Roman"/>
                <w:b/>
                <w:kern w:val="2"/>
                <w:sz w:val="28"/>
                <w:szCs w:val="28"/>
              </w:rPr>
            </w:pPr>
            <w:r w:rsidRPr="00147314">
              <w:rPr>
                <w:rFonts w:ascii="Times New Roman" w:eastAsia="Times New Roman" w:hAnsi="Times New Roman"/>
                <w:b/>
                <w:kern w:val="2"/>
                <w:sz w:val="28"/>
                <w:szCs w:val="28"/>
              </w:rPr>
              <w:t>Исполнитель</w:t>
            </w:r>
          </w:p>
        </w:tc>
        <w:tc>
          <w:tcPr>
            <w:tcW w:w="6155" w:type="dxa"/>
            <w:hideMark/>
          </w:tcPr>
          <w:p w:rsidR="00147314" w:rsidRPr="00147314" w:rsidRDefault="00147314" w:rsidP="00147314">
            <w:pPr>
              <w:suppressAutoHyphens/>
              <w:spacing w:after="0" w:line="240" w:lineRule="auto"/>
              <w:contextualSpacing/>
              <w:rPr>
                <w:rFonts w:ascii="Times New Roman" w:eastAsia="Times New Roman" w:hAnsi="Times New Roman"/>
                <w:b/>
                <w:kern w:val="2"/>
                <w:sz w:val="32"/>
                <w:szCs w:val="32"/>
                <w:lang w:eastAsia="ru-RU"/>
              </w:rPr>
            </w:pPr>
            <w:r w:rsidRPr="00147314">
              <w:rPr>
                <w:rFonts w:ascii="Times New Roman" w:eastAsia="Times New Roman" w:hAnsi="Times New Roman"/>
                <w:b/>
                <w:kern w:val="2"/>
                <w:sz w:val="28"/>
                <w:szCs w:val="28"/>
              </w:rPr>
              <w:t>Государственное бюджетное учреждение «Управление капитального строительства Новгородской области»</w:t>
            </w:r>
          </w:p>
        </w:tc>
      </w:tr>
    </w:tbl>
    <w:p w:rsidR="00147314" w:rsidRPr="00147314" w:rsidRDefault="00147314" w:rsidP="00147314">
      <w:pPr>
        <w:suppressAutoHyphens/>
        <w:ind w:left="-240" w:right="849"/>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ind w:left="-240"/>
        <w:contextualSpacing/>
        <w:jc w:val="center"/>
        <w:rPr>
          <w:rFonts w:ascii="Times New Roman" w:eastAsia="Times New Roman" w:hAnsi="Times New Roman"/>
          <w:b/>
          <w:kern w:val="2"/>
          <w:sz w:val="36"/>
          <w:szCs w:val="36"/>
        </w:rPr>
      </w:pPr>
    </w:p>
    <w:p w:rsidR="00147314" w:rsidRPr="00147314" w:rsidRDefault="00147314" w:rsidP="00147314">
      <w:pPr>
        <w:suppressAutoHyphens/>
        <w:spacing w:after="0"/>
        <w:ind w:left="-240"/>
        <w:contextualSpacing/>
        <w:jc w:val="center"/>
        <w:rPr>
          <w:rFonts w:ascii="Times New Roman" w:eastAsia="Times New Roman" w:hAnsi="Times New Roman"/>
          <w:b/>
          <w:bCs/>
          <w:kern w:val="2"/>
          <w:sz w:val="32"/>
          <w:szCs w:val="32"/>
        </w:rPr>
      </w:pPr>
      <w:r w:rsidRPr="00147314">
        <w:rPr>
          <w:rFonts w:ascii="Times New Roman" w:eastAsia="Times New Roman" w:hAnsi="Times New Roman"/>
          <w:b/>
          <w:bCs/>
          <w:kern w:val="2"/>
          <w:sz w:val="32"/>
          <w:szCs w:val="32"/>
        </w:rPr>
        <w:t>ГЕНЕРАЛЬНЫЙ ПЛАН БОРКОВСКОГО СЕЛЬСКОГО ПОСЕЛЕНИЯ</w:t>
      </w:r>
    </w:p>
    <w:p w:rsidR="00147314" w:rsidRPr="00147314" w:rsidRDefault="00147314" w:rsidP="00147314">
      <w:pPr>
        <w:suppressAutoHyphens/>
        <w:spacing w:after="0"/>
        <w:ind w:left="-240"/>
        <w:contextualSpacing/>
        <w:jc w:val="center"/>
        <w:rPr>
          <w:rFonts w:ascii="Times New Roman" w:eastAsia="Times New Roman" w:hAnsi="Times New Roman"/>
          <w:b/>
          <w:kern w:val="2"/>
          <w:sz w:val="28"/>
          <w:szCs w:val="28"/>
          <w:lang w:eastAsia="ru-RU"/>
        </w:rPr>
      </w:pPr>
      <w:r w:rsidRPr="00147314">
        <w:rPr>
          <w:rFonts w:ascii="Times New Roman" w:eastAsia="Times New Roman" w:hAnsi="Times New Roman"/>
          <w:kern w:val="2"/>
          <w:sz w:val="24"/>
          <w:szCs w:val="28"/>
        </w:rPr>
        <w:t>(внесение изменений)</w:t>
      </w:r>
    </w:p>
    <w:p w:rsidR="00147314" w:rsidRPr="00147314" w:rsidRDefault="00147314" w:rsidP="00147314">
      <w:pPr>
        <w:suppressAutoHyphens/>
        <w:spacing w:after="0" w:line="240" w:lineRule="auto"/>
        <w:ind w:left="-240"/>
        <w:contextualSpacing/>
        <w:jc w:val="center"/>
        <w:rPr>
          <w:rFonts w:ascii="Times New Roman" w:eastAsia="Times New Roman" w:hAnsi="Times New Roman"/>
          <w:b/>
          <w:caps/>
          <w:kern w:val="2"/>
          <w:sz w:val="28"/>
          <w:szCs w:val="28"/>
        </w:rPr>
      </w:pPr>
    </w:p>
    <w:p w:rsidR="00147314" w:rsidRPr="00147314" w:rsidRDefault="00147314" w:rsidP="00147314">
      <w:pPr>
        <w:suppressAutoHyphens/>
        <w:spacing w:after="0" w:line="240" w:lineRule="auto"/>
        <w:ind w:left="-240"/>
        <w:contextualSpacing/>
        <w:jc w:val="center"/>
        <w:rPr>
          <w:rFonts w:ascii="Times New Roman" w:eastAsia="Times New Roman" w:hAnsi="Times New Roman"/>
          <w:b/>
          <w:caps/>
          <w:kern w:val="2"/>
          <w:sz w:val="28"/>
          <w:szCs w:val="28"/>
        </w:rPr>
      </w:pPr>
    </w:p>
    <w:p w:rsidR="00147314" w:rsidRPr="00147314" w:rsidRDefault="00147314" w:rsidP="00147314">
      <w:pPr>
        <w:suppressAutoHyphens/>
        <w:spacing w:after="0" w:line="240" w:lineRule="auto"/>
        <w:ind w:left="-240"/>
        <w:contextualSpacing/>
        <w:jc w:val="center"/>
        <w:rPr>
          <w:rFonts w:ascii="Times New Roman" w:eastAsia="Times New Roman" w:hAnsi="Times New Roman"/>
          <w:b/>
          <w:sz w:val="28"/>
          <w:szCs w:val="28"/>
          <w:lang w:eastAsia="ru-RU"/>
        </w:rPr>
      </w:pPr>
      <w:r w:rsidRPr="00147314">
        <w:rPr>
          <w:rFonts w:ascii="Times New Roman" w:eastAsia="Times New Roman" w:hAnsi="Times New Roman"/>
          <w:b/>
          <w:sz w:val="28"/>
          <w:szCs w:val="28"/>
          <w:lang w:eastAsia="ru-RU"/>
        </w:rPr>
        <w:t xml:space="preserve">ПОЛОЖЕНИЕ О ТЕРРИТОРИАЛЬНОМ ПЛАНИРОВАНИИ </w:t>
      </w:r>
    </w:p>
    <w:p w:rsidR="00147314" w:rsidRPr="00147314" w:rsidRDefault="00147314" w:rsidP="00147314">
      <w:pPr>
        <w:ind w:left="-240"/>
        <w:contextualSpacing/>
        <w:jc w:val="center"/>
        <w:rPr>
          <w:rFonts w:ascii="Times New Roman" w:eastAsia="Times New Roman" w:hAnsi="Times New Roman"/>
          <w:b/>
          <w:kern w:val="2"/>
          <w:sz w:val="28"/>
          <w:szCs w:val="28"/>
          <w:lang w:eastAsia="ru-RU"/>
        </w:rPr>
      </w:pPr>
    </w:p>
    <w:p w:rsidR="00147314" w:rsidRPr="00147314" w:rsidRDefault="00147314" w:rsidP="00147314">
      <w:pPr>
        <w:keepLines/>
        <w:rPr>
          <w:rFonts w:ascii="Times New Roman" w:eastAsia="Times New Roman" w:hAnsi="Times New Roman"/>
          <w:b/>
          <w:bCs/>
          <w:noProof/>
          <w:kern w:val="2"/>
          <w:sz w:val="24"/>
          <w:szCs w:val="24"/>
        </w:rPr>
      </w:pPr>
      <w:r w:rsidRPr="00147314">
        <w:rPr>
          <w:rFonts w:ascii="Times New Roman" w:eastAsia="Times New Roman" w:hAnsi="Times New Roman"/>
          <w:b/>
          <w:bCs/>
          <w:noProof/>
          <w:kern w:val="2"/>
          <w:sz w:val="24"/>
          <w:szCs w:val="24"/>
        </w:rPr>
        <w:t xml:space="preserve">                                                                        Том 1</w:t>
      </w:r>
    </w:p>
    <w:p w:rsidR="00147314" w:rsidRPr="00147314" w:rsidRDefault="00147314" w:rsidP="00147314">
      <w:pPr>
        <w:jc w:val="center"/>
        <w:rPr>
          <w:rFonts w:ascii="Times New Roman" w:eastAsia="Times New Roman" w:hAnsi="Times New Roman"/>
          <w:b/>
          <w:kern w:val="2"/>
          <w:sz w:val="24"/>
          <w:szCs w:val="24"/>
        </w:rPr>
      </w:pPr>
    </w:p>
    <w:p w:rsidR="00147314" w:rsidRPr="00147314" w:rsidRDefault="00147314" w:rsidP="00147314">
      <w:pPr>
        <w:jc w:val="center"/>
        <w:rPr>
          <w:rFonts w:ascii="Times New Roman" w:eastAsia="Times New Roman" w:hAnsi="Times New Roman"/>
          <w:b/>
          <w:kern w:val="2"/>
          <w:sz w:val="24"/>
          <w:szCs w:val="24"/>
        </w:rPr>
      </w:pPr>
    </w:p>
    <w:p w:rsidR="00147314" w:rsidRPr="00147314" w:rsidRDefault="00147314" w:rsidP="00147314">
      <w:pPr>
        <w:keepLines/>
        <w:ind w:left="-567"/>
        <w:jc w:val="center"/>
        <w:rPr>
          <w:rFonts w:ascii="Times New Roman" w:eastAsia="Times New Roman" w:hAnsi="Times New Roman"/>
          <w:b/>
          <w:bCs/>
          <w:noProof/>
          <w:kern w:val="2"/>
          <w:sz w:val="24"/>
          <w:szCs w:val="24"/>
        </w:rPr>
      </w:pPr>
      <w:r w:rsidRPr="00147314">
        <w:rPr>
          <w:rFonts w:ascii="Times New Roman" w:eastAsia="Times New Roman" w:hAnsi="Times New Roman"/>
          <w:b/>
          <w:bCs/>
          <w:noProof/>
          <w:kern w:val="2"/>
          <w:sz w:val="24"/>
          <w:szCs w:val="24"/>
        </w:rPr>
        <w:t>Директор</w:t>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t xml:space="preserve">           Гребенюк А.В.</w:t>
      </w:r>
    </w:p>
    <w:p w:rsidR="00147314" w:rsidRPr="00147314" w:rsidRDefault="00147314" w:rsidP="00147314">
      <w:pPr>
        <w:keepLines/>
        <w:ind w:left="-567"/>
        <w:jc w:val="center"/>
        <w:rPr>
          <w:rFonts w:ascii="Times New Roman" w:eastAsia="Times New Roman" w:hAnsi="Times New Roman"/>
          <w:b/>
          <w:bCs/>
          <w:noProof/>
          <w:kern w:val="2"/>
          <w:sz w:val="24"/>
          <w:szCs w:val="24"/>
        </w:rPr>
      </w:pPr>
    </w:p>
    <w:p w:rsidR="00147314" w:rsidRPr="00147314" w:rsidRDefault="00147314" w:rsidP="00147314">
      <w:pPr>
        <w:keepLines/>
        <w:ind w:left="-567"/>
        <w:jc w:val="center"/>
        <w:rPr>
          <w:rFonts w:ascii="Times New Roman" w:eastAsia="Times New Roman" w:hAnsi="Times New Roman"/>
          <w:b/>
          <w:bCs/>
          <w:noProof/>
          <w:kern w:val="2"/>
          <w:sz w:val="24"/>
          <w:szCs w:val="24"/>
          <w:lang w:eastAsia="ru-RU"/>
        </w:rPr>
      </w:pPr>
      <w:r w:rsidRPr="00147314">
        <w:rPr>
          <w:rFonts w:ascii="Times New Roman" w:eastAsia="Times New Roman" w:hAnsi="Times New Roman"/>
          <w:b/>
          <w:bCs/>
          <w:noProof/>
          <w:kern w:val="2"/>
          <w:sz w:val="24"/>
          <w:szCs w:val="24"/>
        </w:rPr>
        <w:t xml:space="preserve">Руководитель проекта </w:t>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r>
      <w:r w:rsidRPr="00147314">
        <w:rPr>
          <w:rFonts w:ascii="Times New Roman" w:eastAsia="Times New Roman" w:hAnsi="Times New Roman"/>
          <w:b/>
          <w:bCs/>
          <w:noProof/>
          <w:kern w:val="2"/>
          <w:sz w:val="24"/>
          <w:szCs w:val="24"/>
        </w:rPr>
        <w:tab/>
        <w:t xml:space="preserve">           Малихова К. Г</w:t>
      </w:r>
      <w:r w:rsidRPr="00147314">
        <w:rPr>
          <w:rFonts w:ascii="Times New Roman" w:eastAsia="Times New Roman" w:hAnsi="Times New Roman"/>
          <w:b/>
          <w:bCs/>
          <w:noProof/>
          <w:kern w:val="2"/>
          <w:sz w:val="24"/>
          <w:szCs w:val="24"/>
          <w:lang w:eastAsia="ru-RU"/>
        </w:rPr>
        <w:t>.</w:t>
      </w:r>
    </w:p>
    <w:p w:rsidR="00147314" w:rsidRPr="00147314" w:rsidRDefault="00147314" w:rsidP="00147314">
      <w:pPr>
        <w:keepLines/>
        <w:rPr>
          <w:rFonts w:ascii="Times New Roman" w:eastAsia="Times New Roman" w:hAnsi="Times New Roman"/>
          <w:b/>
          <w:bCs/>
          <w:noProof/>
          <w:kern w:val="2"/>
          <w:sz w:val="24"/>
          <w:szCs w:val="24"/>
          <w:lang w:eastAsia="ru-RU"/>
        </w:rPr>
      </w:pPr>
    </w:p>
    <w:p w:rsidR="00147314" w:rsidRPr="00147314" w:rsidRDefault="00147314" w:rsidP="00147314">
      <w:pPr>
        <w:keepLines/>
        <w:rPr>
          <w:rFonts w:ascii="Times New Roman" w:eastAsia="Times New Roman" w:hAnsi="Times New Roman"/>
          <w:b/>
          <w:bCs/>
          <w:noProof/>
          <w:kern w:val="2"/>
          <w:sz w:val="24"/>
          <w:szCs w:val="24"/>
          <w:lang w:eastAsia="ru-RU"/>
        </w:rPr>
      </w:pPr>
    </w:p>
    <w:p w:rsidR="00147314" w:rsidRPr="00147314" w:rsidRDefault="00147314" w:rsidP="00147314">
      <w:pPr>
        <w:keepLines/>
        <w:rPr>
          <w:rFonts w:ascii="Times New Roman" w:eastAsia="Times New Roman" w:hAnsi="Times New Roman"/>
          <w:b/>
          <w:bCs/>
          <w:noProof/>
          <w:kern w:val="2"/>
          <w:sz w:val="24"/>
          <w:szCs w:val="24"/>
          <w:lang w:eastAsia="ru-RU"/>
        </w:rPr>
      </w:pPr>
    </w:p>
    <w:p w:rsidR="00147314" w:rsidRPr="00147314" w:rsidRDefault="00147314" w:rsidP="00147314">
      <w:pPr>
        <w:keepLines/>
        <w:suppressAutoHyphens/>
        <w:spacing w:line="240" w:lineRule="auto"/>
        <w:rPr>
          <w:rFonts w:ascii="Times New Roman" w:eastAsia="Times New Roman" w:hAnsi="Times New Roman"/>
          <w:b/>
          <w:bCs/>
          <w:noProof/>
          <w:kern w:val="2"/>
          <w:sz w:val="24"/>
          <w:szCs w:val="24"/>
          <w:lang w:eastAsia="ru-RU"/>
        </w:rPr>
      </w:pPr>
    </w:p>
    <w:p w:rsidR="00147314" w:rsidRPr="00147314" w:rsidRDefault="00147314" w:rsidP="00147314">
      <w:pPr>
        <w:rPr>
          <w:rFonts w:ascii="Times New Roman" w:eastAsia="Times New Roman" w:hAnsi="Times New Roman"/>
          <w:b/>
          <w:caps/>
          <w:sz w:val="32"/>
          <w:szCs w:val="32"/>
          <w:lang w:eastAsia="ru-RU"/>
        </w:rPr>
      </w:pPr>
      <w:r w:rsidRPr="00147314">
        <w:rPr>
          <w:rFonts w:ascii="Times New Roman" w:eastAsia="Times New Roman" w:hAnsi="Times New Roman"/>
          <w:b/>
          <w:bCs/>
          <w:kern w:val="2"/>
          <w:sz w:val="24"/>
          <w:szCs w:val="24"/>
        </w:rPr>
        <w:t xml:space="preserve">                                                              Великий Новгород</w:t>
      </w:r>
    </w:p>
    <w:bookmarkEnd w:id="1"/>
    <w:p w:rsidR="00147314" w:rsidRPr="00147314" w:rsidRDefault="00147314" w:rsidP="00147314">
      <w:pPr>
        <w:spacing w:after="0" w:line="240" w:lineRule="auto"/>
        <w:rPr>
          <w:rFonts w:ascii="Times New Roman" w:eastAsia="Times New Roman" w:hAnsi="Times New Roman"/>
          <w:kern w:val="2"/>
          <w:sz w:val="28"/>
          <w:szCs w:val="28"/>
        </w:rPr>
        <w:sectPr w:rsidR="00147314" w:rsidRPr="00147314">
          <w:pgSz w:w="11906" w:h="16838"/>
          <w:pgMar w:top="567" w:right="567" w:bottom="1134" w:left="1985" w:header="567" w:footer="1134" w:gutter="0"/>
          <w:pgNumType w:start="1"/>
          <w:cols w:space="720"/>
        </w:sectPr>
      </w:pPr>
    </w:p>
    <w:p w:rsidR="00147314" w:rsidRPr="00147314" w:rsidRDefault="00147314" w:rsidP="00147314">
      <w:pPr>
        <w:numPr>
          <w:ilvl w:val="0"/>
          <w:numId w:val="1"/>
        </w:numPr>
        <w:shd w:val="clear" w:color="auto" w:fill="FFFFFF"/>
        <w:spacing w:after="0" w:line="360" w:lineRule="atLeast"/>
        <w:contextualSpacing/>
        <w:jc w:val="center"/>
        <w:textAlignment w:val="baseline"/>
        <w:outlineLvl w:val="2"/>
        <w:rPr>
          <w:rFonts w:ascii="Times New Roman" w:hAnsi="Times New Roman"/>
          <w:b/>
          <w:bCs/>
          <w:kern w:val="2"/>
          <w:sz w:val="24"/>
          <w:szCs w:val="24"/>
        </w:rPr>
      </w:pPr>
      <w:bookmarkStart w:id="2" w:name="_Toc531703447"/>
      <w:r w:rsidRPr="00147314">
        <w:rPr>
          <w:rFonts w:ascii="Times New Roman" w:hAnsi="Times New Roman"/>
          <w:b/>
          <w:bCs/>
          <w:spacing w:val="2"/>
          <w:kern w:val="2"/>
          <w:sz w:val="24"/>
          <w:szCs w:val="24"/>
          <w:lang w:eastAsia="ru-RU"/>
        </w:rPr>
        <w:lastRenderedPageBreak/>
        <w:t xml:space="preserve">Сведения о видах, </w:t>
      </w:r>
      <w:r w:rsidRPr="00147314">
        <w:rPr>
          <w:rFonts w:ascii="Times New Roman" w:hAnsi="Times New Roman"/>
          <w:b/>
          <w:bCs/>
          <w:kern w:val="2"/>
          <w:sz w:val="24"/>
          <w:szCs w:val="24"/>
        </w:rPr>
        <w:t>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p w:rsidR="00147314" w:rsidRPr="00147314" w:rsidRDefault="00147314" w:rsidP="00147314">
      <w:pPr>
        <w:rPr>
          <w:rFonts w:ascii="Times New Roman" w:eastAsia="Times New Roman" w:hAnsi="Times New Roman"/>
          <w:kern w:val="2"/>
          <w:sz w:val="24"/>
          <w:szCs w:val="24"/>
          <w:lang w:eastAsia="ru-RU"/>
        </w:rPr>
      </w:pPr>
    </w:p>
    <w:tbl>
      <w:tblPr>
        <w:tblW w:w="0" w:type="auto"/>
        <w:tblBorders>
          <w:top w:val="single" w:sz="6" w:space="0" w:color="000000"/>
          <w:left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48"/>
        <w:gridCol w:w="2688"/>
        <w:gridCol w:w="4006"/>
        <w:gridCol w:w="2231"/>
        <w:gridCol w:w="2693"/>
        <w:gridCol w:w="2088"/>
      </w:tblGrid>
      <w:tr w:rsidR="00147314" w:rsidRPr="00147314" w:rsidTr="00147314">
        <w:trPr>
          <w:tblHeader/>
        </w:trPr>
        <w:tc>
          <w:tcPr>
            <w:tcW w:w="848"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147314" w:rsidRPr="00147314" w:rsidRDefault="00147314" w:rsidP="00147314">
            <w:pPr>
              <w:tabs>
                <w:tab w:val="left" w:pos="271"/>
              </w:tabs>
              <w:spacing w:before="120" w:after="0" w:line="240" w:lineRule="exact"/>
              <w:jc w:val="center"/>
              <w:textAlignment w:val="baseline"/>
              <w:rPr>
                <w:rFonts w:ascii="Times New Roman" w:eastAsia="Times New Roman" w:hAnsi="Times New Roman"/>
                <w:kern w:val="2"/>
                <w:sz w:val="24"/>
                <w:szCs w:val="24"/>
                <w:lang w:eastAsia="ru-RU"/>
              </w:rPr>
            </w:pPr>
            <w:bookmarkStart w:id="3" w:name="_Hlk117175549"/>
            <w:bookmarkEnd w:id="2"/>
            <w:r w:rsidRPr="00147314">
              <w:rPr>
                <w:rFonts w:ascii="Times New Roman" w:eastAsia="Times New Roman" w:hAnsi="Times New Roman"/>
                <w:kern w:val="2"/>
                <w:sz w:val="24"/>
                <w:szCs w:val="24"/>
                <w:lang w:eastAsia="ru-RU"/>
              </w:rPr>
              <w:t xml:space="preserve">№ </w:t>
            </w:r>
            <w:r w:rsidRPr="00147314">
              <w:rPr>
                <w:rFonts w:ascii="Times New Roman" w:eastAsia="Times New Roman" w:hAnsi="Times New Roman"/>
                <w:kern w:val="2"/>
                <w:sz w:val="24"/>
                <w:szCs w:val="24"/>
                <w:lang w:eastAsia="ru-RU"/>
              </w:rPr>
              <w:br/>
              <w:t>п/п</w:t>
            </w:r>
          </w:p>
        </w:tc>
        <w:tc>
          <w:tcPr>
            <w:tcW w:w="2688"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147314" w:rsidRPr="00147314" w:rsidRDefault="00147314" w:rsidP="00147314">
            <w:pPr>
              <w:spacing w:before="120"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Наименование объекта</w:t>
            </w:r>
          </w:p>
        </w:tc>
        <w:tc>
          <w:tcPr>
            <w:tcW w:w="4006"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147314" w:rsidRPr="00147314" w:rsidRDefault="00147314" w:rsidP="00147314">
            <w:pPr>
              <w:spacing w:before="120"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Основные характеристики</w:t>
            </w:r>
          </w:p>
        </w:tc>
        <w:tc>
          <w:tcPr>
            <w:tcW w:w="2231"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147314" w:rsidRPr="00147314" w:rsidRDefault="00147314" w:rsidP="00147314">
            <w:pPr>
              <w:spacing w:before="120"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 xml:space="preserve">Местоположение </w:t>
            </w:r>
          </w:p>
        </w:tc>
        <w:tc>
          <w:tcPr>
            <w:tcW w:w="2693"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147314" w:rsidRPr="00147314" w:rsidRDefault="00147314" w:rsidP="00147314">
            <w:pPr>
              <w:spacing w:before="120"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Характеристика зоны с особыми условиями использования территории</w:t>
            </w:r>
          </w:p>
        </w:tc>
        <w:tc>
          <w:tcPr>
            <w:tcW w:w="2088" w:type="dxa"/>
            <w:tcBorders>
              <w:top w:val="single" w:sz="6" w:space="0" w:color="000000"/>
              <w:left w:val="single" w:sz="6" w:space="0" w:color="000000"/>
              <w:bottom w:val="nil"/>
              <w:right w:val="single" w:sz="6" w:space="0" w:color="000000"/>
            </w:tcBorders>
            <w:hideMark/>
          </w:tcPr>
          <w:p w:rsidR="00147314" w:rsidRPr="00147314" w:rsidRDefault="00147314" w:rsidP="00147314">
            <w:pPr>
              <w:spacing w:before="120"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Статус объекта</w:t>
            </w:r>
          </w:p>
        </w:tc>
      </w:tr>
    </w:tbl>
    <w:p w:rsidR="00147314" w:rsidRPr="00147314" w:rsidRDefault="00147314" w:rsidP="00147314">
      <w:pPr>
        <w:spacing w:after="0" w:line="20" w:lineRule="exact"/>
        <w:rPr>
          <w:rFonts w:ascii="Times New Roman" w:eastAsia="Times New Roman" w:hAnsi="Times New Roman"/>
          <w:kern w:val="2"/>
          <w:sz w:val="24"/>
          <w:szCs w:val="24"/>
        </w:rPr>
      </w:pPr>
    </w:p>
    <w:tbl>
      <w:tblPr>
        <w:tblW w:w="5000" w:type="pct"/>
        <w:tblInd w:w="-11" w:type="dxa"/>
        <w:tblLayout w:type="fixed"/>
        <w:tblCellMar>
          <w:left w:w="0" w:type="dxa"/>
          <w:right w:w="0" w:type="dxa"/>
        </w:tblCellMar>
        <w:tblLook w:val="04A0" w:firstRow="1" w:lastRow="0" w:firstColumn="1" w:lastColumn="0" w:noHBand="0" w:noVBand="1"/>
      </w:tblPr>
      <w:tblGrid>
        <w:gridCol w:w="865"/>
        <w:gridCol w:w="2673"/>
        <w:gridCol w:w="3981"/>
        <w:gridCol w:w="2233"/>
        <w:gridCol w:w="2683"/>
        <w:gridCol w:w="2119"/>
      </w:tblGrid>
      <w:tr w:rsidR="00147314" w:rsidRPr="00147314" w:rsidTr="00147314">
        <w:trPr>
          <w:tblHeader/>
        </w:trPr>
        <w:tc>
          <w:tcPr>
            <w:tcW w:w="8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47314" w:rsidRPr="00147314" w:rsidRDefault="00147314" w:rsidP="00147314">
            <w:pPr>
              <w:tabs>
                <w:tab w:val="left" w:pos="271"/>
              </w:tabs>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1</w:t>
            </w:r>
          </w:p>
        </w:tc>
        <w:tc>
          <w:tcPr>
            <w:tcW w:w="2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47314" w:rsidRPr="00147314" w:rsidRDefault="00147314" w:rsidP="00147314">
            <w:pPr>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2</w:t>
            </w:r>
          </w:p>
        </w:tc>
        <w:tc>
          <w:tcPr>
            <w:tcW w:w="3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47314" w:rsidRPr="00147314" w:rsidRDefault="00147314" w:rsidP="00147314">
            <w:pPr>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3</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47314" w:rsidRPr="00147314" w:rsidRDefault="00147314" w:rsidP="00147314">
            <w:pPr>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47314" w:rsidRPr="00147314" w:rsidRDefault="00147314" w:rsidP="00147314">
            <w:pPr>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5</w:t>
            </w:r>
          </w:p>
        </w:tc>
        <w:tc>
          <w:tcPr>
            <w:tcW w:w="2127" w:type="dxa"/>
            <w:tcBorders>
              <w:top w:val="single" w:sz="6" w:space="0" w:color="000000"/>
              <w:left w:val="single" w:sz="6" w:space="0" w:color="000000"/>
              <w:bottom w:val="single" w:sz="6" w:space="0" w:color="000000"/>
              <w:right w:val="single" w:sz="6" w:space="0" w:color="000000"/>
            </w:tcBorders>
            <w:hideMark/>
          </w:tcPr>
          <w:p w:rsidR="00147314" w:rsidRPr="00147314" w:rsidRDefault="00147314" w:rsidP="00147314">
            <w:pPr>
              <w:spacing w:after="0" w:line="240" w:lineRule="exact"/>
              <w:jc w:val="center"/>
              <w:textAlignment w:val="baseline"/>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6</w:t>
            </w:r>
          </w:p>
        </w:tc>
      </w:tr>
      <w:tr w:rsidR="00147314" w:rsidRPr="00147314" w:rsidTr="00147314">
        <w:trPr>
          <w:trHeight w:val="231"/>
        </w:trPr>
        <w:tc>
          <w:tcPr>
            <w:tcW w:w="86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w:t>
            </w: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Вид объектов: объекты водоснабжения.</w:t>
            </w:r>
          </w:p>
        </w:tc>
      </w:tr>
      <w:tr w:rsidR="00147314" w:rsidRPr="00147314" w:rsidTr="00147314">
        <w:trPr>
          <w:trHeight w:val="23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bCs/>
                <w:kern w:val="2"/>
                <w:sz w:val="24"/>
                <w:szCs w:val="24"/>
              </w:rPr>
            </w:pP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Назначение объектов: организация в границах поселения водоснабжения для обеспечения расчетной нагрузки.</w:t>
            </w:r>
          </w:p>
        </w:tc>
      </w:tr>
      <w:tr w:rsidR="00147314" w:rsidRPr="00147314" w:rsidTr="00147314">
        <w:trPr>
          <w:trHeight w:val="4692"/>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1.1</w:t>
            </w:r>
          </w:p>
          <w:p w:rsidR="00147314" w:rsidRPr="00147314" w:rsidRDefault="00147314" w:rsidP="00147314">
            <w:pPr>
              <w:spacing w:after="0" w:line="240" w:lineRule="auto"/>
              <w:jc w:val="center"/>
              <w:rPr>
                <w:rFonts w:ascii="Times New Roman" w:eastAsia="Times New Roman" w:hAnsi="Times New Roman"/>
                <w:bCs/>
                <w:kern w:val="2"/>
                <w:sz w:val="24"/>
                <w:szCs w:val="24"/>
              </w:rPr>
            </w:pP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kern w:val="2"/>
                <w:sz w:val="24"/>
                <w:szCs w:val="24"/>
              </w:rPr>
              <w:t xml:space="preserve">Магистральный водопровод </w:t>
            </w: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определяется проектной документацией</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Борковское</w:t>
            </w:r>
            <w:proofErr w:type="spellEnd"/>
            <w:r w:rsidRPr="00147314">
              <w:rPr>
                <w:rFonts w:ascii="Times New Roman" w:eastAsia="Times New Roman" w:hAnsi="Times New Roman"/>
                <w:kern w:val="2"/>
                <w:sz w:val="24"/>
                <w:szCs w:val="24"/>
              </w:rPr>
              <w:t xml:space="preserve"> сельское поселение</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Зоны санитарной охраны источников водоснабжения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w:t>
            </w:r>
            <w:proofErr w:type="gramStart"/>
            <w:r w:rsidRPr="00147314">
              <w:rPr>
                <w:rFonts w:ascii="Times New Roman" w:eastAsia="Times New Roman" w:hAnsi="Times New Roman"/>
                <w:kern w:val="2"/>
                <w:sz w:val="24"/>
                <w:szCs w:val="24"/>
                <w:lang w:eastAsia="ru-RU"/>
              </w:rPr>
              <w:t>02»  (</w:t>
            </w:r>
            <w:proofErr w:type="gramEnd"/>
            <w:r w:rsidRPr="00147314">
              <w:rPr>
                <w:rFonts w:ascii="Times New Roman" w:eastAsia="Times New Roman" w:hAnsi="Times New Roman"/>
                <w:kern w:val="2"/>
                <w:sz w:val="24"/>
                <w:szCs w:val="24"/>
                <w:lang w:eastAsia="ru-RU"/>
              </w:rPr>
              <w:t>Далее- СанПиН 2.1.4.1110-02)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1380"/>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lastRenderedPageBreak/>
              <w:t>1.2</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Магистральный кольцевой водопровод </w:t>
            </w: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определяется проектной документацией</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Борковское</w:t>
            </w:r>
            <w:proofErr w:type="spellEnd"/>
            <w:r w:rsidRPr="00147314">
              <w:rPr>
                <w:rFonts w:ascii="Times New Roman" w:eastAsia="Times New Roman" w:hAnsi="Times New Roman"/>
                <w:kern w:val="2"/>
                <w:sz w:val="24"/>
                <w:szCs w:val="24"/>
              </w:rPr>
              <w:t xml:space="preserve"> сельское поселение</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 xml:space="preserve">Зоны санитарной охраны источников водоснабжения </w:t>
            </w:r>
            <w:proofErr w:type="gramStart"/>
            <w:r w:rsidRPr="00147314">
              <w:rPr>
                <w:rFonts w:ascii="Times New Roman" w:eastAsia="Times New Roman" w:hAnsi="Times New Roman"/>
                <w:kern w:val="2"/>
                <w:sz w:val="24"/>
                <w:szCs w:val="24"/>
                <w:lang w:eastAsia="ru-RU"/>
              </w:rPr>
              <w:t>в соответствии с СанПиН</w:t>
            </w:r>
            <w:proofErr w:type="gramEnd"/>
            <w:r w:rsidRPr="00147314">
              <w:rPr>
                <w:rFonts w:ascii="Times New Roman" w:eastAsia="Times New Roman" w:hAnsi="Times New Roman"/>
                <w:kern w:val="2"/>
                <w:sz w:val="24"/>
                <w:szCs w:val="24"/>
                <w:lang w:eastAsia="ru-RU"/>
              </w:rPr>
              <w:t xml:space="preserve"> 2.1.4.1110-02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2800"/>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1.3</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bookmarkStart w:id="4" w:name="_Hlk126915900"/>
            <w:r w:rsidRPr="00147314">
              <w:rPr>
                <w:rFonts w:ascii="Times New Roman" w:eastAsia="Times New Roman" w:hAnsi="Times New Roman"/>
                <w:bCs/>
                <w:kern w:val="2"/>
                <w:sz w:val="24"/>
                <w:szCs w:val="24"/>
              </w:rPr>
              <w:t>Понизительная насосная станция</w:t>
            </w:r>
            <w:bookmarkEnd w:id="4"/>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6 ед.</w:t>
            </w:r>
          </w:p>
          <w:p w:rsidR="00147314" w:rsidRPr="00147314" w:rsidRDefault="00147314" w:rsidP="00147314">
            <w:pPr>
              <w:tabs>
                <w:tab w:val="left" w:pos="1440"/>
              </w:tabs>
              <w:spacing w:after="0" w:line="240" w:lineRule="auto"/>
              <w:rPr>
                <w:rFonts w:ascii="Times New Roman" w:hAnsi="Times New Roman"/>
                <w:kern w:val="2"/>
                <w:sz w:val="24"/>
                <w:szCs w:val="24"/>
              </w:rPr>
            </w:pPr>
            <w:r w:rsidRPr="00147314">
              <w:rPr>
                <w:rFonts w:ascii="Times New Roman" w:eastAsia="Times New Roman" w:hAnsi="Times New Roman"/>
                <w:kern w:val="2"/>
                <w:sz w:val="24"/>
                <w:szCs w:val="24"/>
                <w:lang w:eastAsia="ru-RU"/>
              </w:rPr>
              <w:t>определяется проектной документацией</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color w:val="000000"/>
                <w:kern w:val="2"/>
                <w:sz w:val="24"/>
                <w:szCs w:val="24"/>
              </w:rPr>
            </w:pPr>
            <w:bookmarkStart w:id="5" w:name="_Hlk126915931"/>
            <w:r w:rsidRPr="00147314">
              <w:rPr>
                <w:rFonts w:ascii="Times New Roman" w:eastAsia="Times New Roman" w:hAnsi="Times New Roman"/>
                <w:color w:val="000000"/>
                <w:kern w:val="2"/>
                <w:sz w:val="24"/>
                <w:szCs w:val="24"/>
              </w:rPr>
              <w:t xml:space="preserve">Вблизи д. Большое </w:t>
            </w:r>
            <w:proofErr w:type="spellStart"/>
            <w:r w:rsidRPr="00147314">
              <w:rPr>
                <w:rFonts w:ascii="Times New Roman" w:eastAsia="Times New Roman" w:hAnsi="Times New Roman"/>
                <w:color w:val="000000"/>
                <w:kern w:val="2"/>
                <w:sz w:val="24"/>
                <w:szCs w:val="24"/>
              </w:rPr>
              <w:t>Подсонье</w:t>
            </w:r>
            <w:proofErr w:type="spellEnd"/>
            <w:r w:rsidRPr="00147314">
              <w:rPr>
                <w:rFonts w:ascii="Times New Roman" w:eastAsia="Times New Roman" w:hAnsi="Times New Roman"/>
                <w:color w:val="000000"/>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 xml:space="preserve">Вблизи д. </w:t>
            </w:r>
            <w:proofErr w:type="spellStart"/>
            <w:r w:rsidRPr="00147314">
              <w:rPr>
                <w:rFonts w:ascii="Times New Roman" w:eastAsia="Times New Roman" w:hAnsi="Times New Roman"/>
                <w:color w:val="000000"/>
                <w:kern w:val="2"/>
                <w:sz w:val="24"/>
                <w:szCs w:val="24"/>
              </w:rPr>
              <w:t>Сергово</w:t>
            </w:r>
            <w:proofErr w:type="spellEnd"/>
            <w:r w:rsidRPr="00147314">
              <w:rPr>
                <w:rFonts w:ascii="Times New Roman" w:eastAsia="Times New Roman" w:hAnsi="Times New Roman"/>
                <w:color w:val="000000"/>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д. Борок,</w:t>
            </w:r>
          </w:p>
          <w:p w:rsidR="00147314" w:rsidRPr="00147314" w:rsidRDefault="00147314" w:rsidP="00147314">
            <w:pPr>
              <w:autoSpaceDE w:val="0"/>
              <w:autoSpaceDN w:val="0"/>
              <w:adjustRightInd w:val="0"/>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 xml:space="preserve">Вблизи д. </w:t>
            </w:r>
            <w:proofErr w:type="spellStart"/>
            <w:r w:rsidRPr="00147314">
              <w:rPr>
                <w:rFonts w:ascii="Times New Roman" w:eastAsia="Times New Roman" w:hAnsi="Times New Roman"/>
                <w:color w:val="000000"/>
                <w:kern w:val="2"/>
                <w:sz w:val="24"/>
                <w:szCs w:val="24"/>
              </w:rPr>
              <w:t>Сутоки</w:t>
            </w:r>
            <w:proofErr w:type="spellEnd"/>
            <w:r w:rsidRPr="00147314">
              <w:rPr>
                <w:rFonts w:ascii="Times New Roman" w:eastAsia="Times New Roman" w:hAnsi="Times New Roman"/>
                <w:color w:val="000000"/>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 xml:space="preserve">южнее д. </w:t>
            </w:r>
            <w:proofErr w:type="spellStart"/>
            <w:r w:rsidRPr="00147314">
              <w:rPr>
                <w:rFonts w:ascii="Times New Roman" w:eastAsia="Times New Roman" w:hAnsi="Times New Roman"/>
                <w:color w:val="000000"/>
                <w:kern w:val="2"/>
                <w:sz w:val="24"/>
                <w:szCs w:val="24"/>
              </w:rPr>
              <w:t>Фарафоново</w:t>
            </w:r>
            <w:proofErr w:type="spellEnd"/>
            <w:r w:rsidRPr="00147314">
              <w:rPr>
                <w:rFonts w:ascii="Times New Roman" w:eastAsia="Times New Roman" w:hAnsi="Times New Roman"/>
                <w:color w:val="000000"/>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color w:val="000000"/>
                <w:kern w:val="2"/>
                <w:sz w:val="24"/>
                <w:szCs w:val="24"/>
              </w:rPr>
              <w:t xml:space="preserve">южнее д. Новое </w:t>
            </w:r>
            <w:proofErr w:type="spellStart"/>
            <w:r w:rsidRPr="00147314">
              <w:rPr>
                <w:rFonts w:ascii="Times New Roman" w:eastAsia="Times New Roman" w:hAnsi="Times New Roman"/>
                <w:color w:val="000000"/>
                <w:kern w:val="2"/>
                <w:sz w:val="24"/>
                <w:szCs w:val="24"/>
              </w:rPr>
              <w:t>Храмзино</w:t>
            </w:r>
            <w:bookmarkEnd w:id="5"/>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lang w:eastAsia="ru-RU"/>
              </w:rPr>
              <w:t xml:space="preserve">Зоны санитарной охраны источников водоснабжения </w:t>
            </w:r>
            <w:proofErr w:type="gramStart"/>
            <w:r w:rsidRPr="00147314">
              <w:rPr>
                <w:rFonts w:ascii="Times New Roman" w:eastAsia="Times New Roman" w:hAnsi="Times New Roman"/>
                <w:kern w:val="2"/>
                <w:sz w:val="24"/>
                <w:szCs w:val="24"/>
                <w:lang w:eastAsia="ru-RU"/>
              </w:rPr>
              <w:t>в соответствии с СанПиН</w:t>
            </w:r>
            <w:proofErr w:type="gramEnd"/>
            <w:r w:rsidRPr="00147314">
              <w:rPr>
                <w:rFonts w:ascii="Times New Roman" w:eastAsia="Times New Roman" w:hAnsi="Times New Roman"/>
                <w:kern w:val="2"/>
                <w:sz w:val="24"/>
                <w:szCs w:val="24"/>
                <w:lang w:eastAsia="ru-RU"/>
              </w:rPr>
              <w:t xml:space="preserve"> 2.1.4.1110-02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231"/>
        </w:trPr>
        <w:tc>
          <w:tcPr>
            <w:tcW w:w="86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2</w:t>
            </w: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Вид объектов: объекты водоотведения.</w:t>
            </w:r>
          </w:p>
        </w:tc>
      </w:tr>
      <w:tr w:rsidR="00147314" w:rsidRPr="00147314" w:rsidTr="00147314">
        <w:trPr>
          <w:trHeight w:val="23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bCs/>
                <w:kern w:val="2"/>
                <w:sz w:val="24"/>
                <w:szCs w:val="24"/>
              </w:rPr>
            </w:pP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Назначение объектов: организация в границах поселения водоотведения для обеспечения расчетной нагрузки.</w:t>
            </w:r>
          </w:p>
        </w:tc>
      </w:tr>
      <w:tr w:rsidR="00147314" w:rsidRPr="00147314" w:rsidTr="00147314">
        <w:trPr>
          <w:trHeight w:val="231"/>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bookmarkStart w:id="6" w:name="_Hlk126916146"/>
            <w:r w:rsidRPr="00147314">
              <w:rPr>
                <w:rFonts w:ascii="Times New Roman" w:eastAsia="Times New Roman" w:hAnsi="Times New Roman"/>
                <w:bCs/>
                <w:kern w:val="2"/>
                <w:sz w:val="24"/>
                <w:szCs w:val="24"/>
              </w:rPr>
              <w:t>2.1</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Канализационная насосная станция</w:t>
            </w: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42 ед.</w:t>
            </w:r>
          </w:p>
          <w:p w:rsidR="00147314" w:rsidRPr="00147314" w:rsidRDefault="00147314" w:rsidP="00147314">
            <w:pPr>
              <w:tabs>
                <w:tab w:val="left" w:pos="1440"/>
              </w:tabs>
              <w:spacing w:after="0" w:line="240" w:lineRule="auto"/>
              <w:rPr>
                <w:rFonts w:ascii="Times New Roman" w:hAnsi="Times New Roman"/>
                <w:kern w:val="2"/>
                <w:sz w:val="24"/>
                <w:szCs w:val="24"/>
              </w:rPr>
            </w:pPr>
            <w:r w:rsidRPr="00147314">
              <w:rPr>
                <w:rFonts w:ascii="Times New Roman" w:eastAsia="Times New Roman" w:hAnsi="Times New Roman"/>
                <w:kern w:val="2"/>
                <w:sz w:val="24"/>
                <w:szCs w:val="24"/>
                <w:lang w:eastAsia="ru-RU"/>
              </w:rPr>
              <w:t>определяется проектной документацией</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Большое </w:t>
            </w:r>
            <w:proofErr w:type="spellStart"/>
            <w:r w:rsidRPr="00147314">
              <w:rPr>
                <w:rFonts w:ascii="Times New Roman" w:eastAsia="Times New Roman" w:hAnsi="Times New Roman"/>
                <w:kern w:val="2"/>
                <w:sz w:val="24"/>
                <w:szCs w:val="24"/>
              </w:rPr>
              <w:t>Подсонье</w:t>
            </w:r>
            <w:proofErr w:type="spellEnd"/>
            <w:r w:rsidRPr="00147314">
              <w:rPr>
                <w:rFonts w:ascii="Times New Roman" w:eastAsia="Times New Roman" w:hAnsi="Times New Roman"/>
                <w:kern w:val="2"/>
                <w:sz w:val="24"/>
                <w:szCs w:val="24"/>
              </w:rPr>
              <w:t xml:space="preserve">,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д.Сергово</w:t>
            </w:r>
            <w:proofErr w:type="spellEnd"/>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Завал,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Сельцо,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Новое </w:t>
            </w:r>
            <w:proofErr w:type="spellStart"/>
            <w:r w:rsidRPr="00147314">
              <w:rPr>
                <w:rFonts w:ascii="Times New Roman" w:eastAsia="Times New Roman" w:hAnsi="Times New Roman"/>
                <w:kern w:val="2"/>
                <w:sz w:val="24"/>
                <w:szCs w:val="24"/>
              </w:rPr>
              <w:t>Храмзино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Старое </w:t>
            </w:r>
            <w:proofErr w:type="spellStart"/>
            <w:r w:rsidRPr="00147314">
              <w:rPr>
                <w:rFonts w:ascii="Times New Roman" w:eastAsia="Times New Roman" w:hAnsi="Times New Roman"/>
                <w:kern w:val="2"/>
                <w:sz w:val="24"/>
                <w:szCs w:val="24"/>
              </w:rPr>
              <w:t>Куравчино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Новое </w:t>
            </w:r>
            <w:proofErr w:type="spellStart"/>
            <w:r w:rsidRPr="00147314">
              <w:rPr>
                <w:rFonts w:ascii="Times New Roman" w:eastAsia="Times New Roman" w:hAnsi="Times New Roman"/>
                <w:kern w:val="2"/>
                <w:sz w:val="24"/>
                <w:szCs w:val="24"/>
              </w:rPr>
              <w:t>Куравчино</w:t>
            </w:r>
            <w:proofErr w:type="spellEnd"/>
            <w:r w:rsidRPr="00147314">
              <w:rPr>
                <w:rFonts w:ascii="Times New Roman" w:eastAsia="Times New Roman" w:hAnsi="Times New Roman"/>
                <w:kern w:val="2"/>
                <w:sz w:val="24"/>
                <w:szCs w:val="24"/>
              </w:rPr>
              <w:t xml:space="preserve">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Воробейка</w:t>
            </w:r>
            <w:proofErr w:type="spellEnd"/>
            <w:r w:rsidRPr="00147314">
              <w:rPr>
                <w:rFonts w:ascii="Times New Roman" w:eastAsia="Times New Roman" w:hAnsi="Times New Roman"/>
                <w:kern w:val="2"/>
                <w:sz w:val="24"/>
                <w:szCs w:val="24"/>
              </w:rPr>
              <w:t xml:space="preserve">,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Еруново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Яровица</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Курицко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lastRenderedPageBreak/>
              <w:t>д. Десятины,</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д. Верховье,</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д. Липицы,</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Горошково</w:t>
            </w:r>
            <w:proofErr w:type="spellEnd"/>
            <w:r w:rsidRPr="00147314">
              <w:rPr>
                <w:rFonts w:ascii="Times New Roman" w:eastAsia="Times New Roman" w:hAnsi="Times New Roman"/>
                <w:kern w:val="2"/>
                <w:sz w:val="24"/>
                <w:szCs w:val="24"/>
              </w:rPr>
              <w:t xml:space="preserve">, </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Любоежа</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д. Борки,</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Сидорково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восточнее д. Новое </w:t>
            </w:r>
            <w:proofErr w:type="spellStart"/>
            <w:r w:rsidRPr="00147314">
              <w:rPr>
                <w:rFonts w:ascii="Times New Roman" w:eastAsia="Times New Roman" w:hAnsi="Times New Roman"/>
                <w:kern w:val="2"/>
                <w:sz w:val="24"/>
                <w:szCs w:val="24"/>
              </w:rPr>
              <w:t>Сергово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южнее д. Дубровка,</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д.Толстиково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д.Чайка</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д.Борок</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д.Окатово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д.Фарафоново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д.Орлово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д.Лентьево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д.Ларешниково</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д.Сутоки</w:t>
            </w:r>
            <w:proofErr w:type="spellEnd"/>
            <w:r w:rsidRPr="00147314">
              <w:rPr>
                <w:rFonts w:ascii="Times New Roman" w:eastAsia="Times New Roman" w:hAnsi="Times New Roman"/>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д.Богданово</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kern w:val="2"/>
                <w:sz w:val="24"/>
                <w:szCs w:val="24"/>
              </w:rPr>
            </w:pPr>
            <w:r w:rsidRPr="00147314">
              <w:rPr>
                <w:rFonts w:ascii="Times New Roman" w:eastAsia="Times New Roman" w:hAnsi="Times New Roman"/>
                <w:bCs/>
                <w:color w:val="000000"/>
                <w:kern w:val="2"/>
                <w:sz w:val="24"/>
                <w:szCs w:val="24"/>
              </w:rPr>
              <w:lastRenderedPageBreak/>
              <w:t xml:space="preserve">Санитарно-защитная зона в соответствии </w:t>
            </w:r>
            <w:r w:rsidRPr="00147314">
              <w:rPr>
                <w:rFonts w:ascii="Times New Roman" w:hAnsi="Times New Roman"/>
                <w:sz w:val="24"/>
                <w:szCs w:val="24"/>
              </w:rPr>
              <w:t xml:space="preserve">постановлением Главного государственного санитарного врача Российской Федерации от 25 сентября 2007 г. N 74 "О введении в действие новой редакции санитарно-эпидемиологических правил и нормативов СанПиН 2.2.1/2.1.1.1200-03 </w:t>
            </w:r>
            <w:r w:rsidRPr="00147314">
              <w:rPr>
                <w:rFonts w:ascii="Times New Roman" w:hAnsi="Times New Roman"/>
                <w:sz w:val="24"/>
                <w:szCs w:val="24"/>
              </w:rPr>
              <w:lastRenderedPageBreak/>
              <w:t xml:space="preserve">"Санитарно-защитные зоны и санитарная классификация предприятий, сооружений и иных объектов" (далее- </w:t>
            </w:r>
            <w:r w:rsidRPr="00147314">
              <w:rPr>
                <w:rFonts w:ascii="Times New Roman" w:eastAsia="Times New Roman" w:hAnsi="Times New Roman"/>
                <w:bCs/>
                <w:color w:val="000000"/>
                <w:kern w:val="2"/>
                <w:sz w:val="24"/>
                <w:szCs w:val="24"/>
              </w:rPr>
              <w:t>СанПиН 2.2.1/2.1.1.1200-03)</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lastRenderedPageBreak/>
              <w:t>Планируемый к размещению</w:t>
            </w:r>
          </w:p>
        </w:tc>
        <w:bookmarkEnd w:id="6"/>
      </w:tr>
      <w:tr w:rsidR="00147314" w:rsidRPr="00147314" w:rsidTr="00147314">
        <w:trPr>
          <w:trHeight w:val="1141"/>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2.2</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bookmarkStart w:id="7" w:name="_Hlk126916399"/>
            <w:r w:rsidRPr="00147314">
              <w:rPr>
                <w:rFonts w:ascii="Times New Roman" w:eastAsia="Times New Roman" w:hAnsi="Times New Roman"/>
                <w:bCs/>
                <w:kern w:val="2"/>
                <w:sz w:val="24"/>
                <w:szCs w:val="24"/>
              </w:rPr>
              <w:t>Напорные линии</w:t>
            </w:r>
          </w:p>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kern w:val="2"/>
                <w:sz w:val="24"/>
                <w:szCs w:val="24"/>
              </w:rPr>
              <w:t>самотечного коллектора</w:t>
            </w:r>
            <w:bookmarkEnd w:id="7"/>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2 ед.</w:t>
            </w:r>
          </w:p>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определяется проектной документацией</w:t>
            </w:r>
          </w:p>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rPr>
              <w:t>Борковское</w:t>
            </w:r>
            <w:proofErr w:type="spellEnd"/>
            <w:r w:rsidRPr="00147314">
              <w:rPr>
                <w:rFonts w:ascii="Times New Roman" w:eastAsia="Times New Roman" w:hAnsi="Times New Roman"/>
                <w:kern w:val="2"/>
                <w:sz w:val="24"/>
                <w:szCs w:val="24"/>
              </w:rPr>
              <w:t xml:space="preserve"> сельское поселение</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 xml:space="preserve">Санитарно-защитная зона </w:t>
            </w:r>
            <w:proofErr w:type="gramStart"/>
            <w:r w:rsidRPr="00147314">
              <w:rPr>
                <w:rFonts w:ascii="Times New Roman" w:eastAsia="Times New Roman" w:hAnsi="Times New Roman"/>
                <w:bCs/>
                <w:kern w:val="2"/>
                <w:sz w:val="24"/>
                <w:szCs w:val="24"/>
              </w:rPr>
              <w:t>в соответствии с СанПиН</w:t>
            </w:r>
            <w:proofErr w:type="gramEnd"/>
            <w:r w:rsidRPr="00147314">
              <w:rPr>
                <w:rFonts w:ascii="Times New Roman" w:eastAsia="Times New Roman" w:hAnsi="Times New Roman"/>
                <w:bCs/>
                <w:kern w:val="2"/>
                <w:sz w:val="24"/>
                <w:szCs w:val="24"/>
              </w:rPr>
              <w:t xml:space="preserve"> 2.2.1/2.1.1.1200-03</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209"/>
        </w:trPr>
        <w:tc>
          <w:tcPr>
            <w:tcW w:w="86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w:t>
            </w: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color w:val="000000"/>
                <w:sz w:val="24"/>
                <w:szCs w:val="24"/>
                <w:lang w:eastAsia="ru-RU"/>
              </w:rPr>
              <w:t>Вид объектов: автомобильные дороги местного значения</w:t>
            </w:r>
          </w:p>
        </w:tc>
      </w:tr>
      <w:tr w:rsidR="00147314" w:rsidRPr="00147314" w:rsidTr="00147314">
        <w:trPr>
          <w:trHeight w:val="30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bCs/>
                <w:kern w:val="2"/>
                <w:sz w:val="24"/>
                <w:szCs w:val="24"/>
              </w:rPr>
            </w:pP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kern w:val="2"/>
                <w:sz w:val="24"/>
                <w:szCs w:val="24"/>
              </w:rPr>
              <w:t>Назначение объектов: развитие улично-дорожной сети в границах поселения</w:t>
            </w:r>
          </w:p>
        </w:tc>
      </w:tr>
      <w:tr w:rsidR="00147314" w:rsidRPr="00147314" w:rsidTr="00147314">
        <w:trPr>
          <w:trHeight w:val="528"/>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3.1</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Автомобильные дороги</w:t>
            </w: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около 14 км.</w:t>
            </w:r>
          </w:p>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val="en-US" w:eastAsia="ru-RU"/>
              </w:rPr>
              <w:t xml:space="preserve">V </w:t>
            </w:r>
            <w:r w:rsidRPr="00147314">
              <w:rPr>
                <w:rFonts w:ascii="Times New Roman" w:eastAsia="Times New Roman" w:hAnsi="Times New Roman"/>
                <w:kern w:val="2"/>
                <w:sz w:val="24"/>
                <w:szCs w:val="24"/>
                <w:lang w:eastAsia="ru-RU"/>
              </w:rPr>
              <w:t>категория</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 xml:space="preserve">д. </w:t>
            </w:r>
            <w:proofErr w:type="spellStart"/>
            <w:r w:rsidRPr="00147314">
              <w:rPr>
                <w:rFonts w:ascii="Times New Roman" w:eastAsia="Times New Roman" w:hAnsi="Times New Roman"/>
                <w:kern w:val="2"/>
                <w:sz w:val="24"/>
                <w:szCs w:val="24"/>
              </w:rPr>
              <w:t>Сидорково</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528"/>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3.2</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Автомобильные дороги</w:t>
            </w: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0,28 км</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proofErr w:type="spellStart"/>
            <w:r w:rsidRPr="00147314">
              <w:rPr>
                <w:rFonts w:ascii="Times New Roman" w:eastAsia="Times New Roman" w:hAnsi="Times New Roman"/>
                <w:kern w:val="2"/>
                <w:sz w:val="24"/>
                <w:szCs w:val="24"/>
                <w:lang w:eastAsia="ru-RU"/>
              </w:rPr>
              <w:t>Борковское</w:t>
            </w:r>
            <w:proofErr w:type="spellEnd"/>
            <w:r w:rsidRPr="00147314">
              <w:rPr>
                <w:rFonts w:ascii="Times New Roman" w:eastAsia="Times New Roman" w:hAnsi="Times New Roman"/>
                <w:kern w:val="2"/>
                <w:sz w:val="24"/>
                <w:szCs w:val="24"/>
                <w:lang w:eastAsia="ru-RU"/>
              </w:rPr>
              <w:t xml:space="preserve"> сельское поселение</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rHeight w:val="231"/>
        </w:trPr>
        <w:tc>
          <w:tcPr>
            <w:tcW w:w="86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bookmarkStart w:id="8" w:name="_Hlk126916702"/>
            <w:r w:rsidRPr="00147314">
              <w:rPr>
                <w:rFonts w:ascii="Times New Roman" w:eastAsia="Times New Roman" w:hAnsi="Times New Roman"/>
                <w:bCs/>
                <w:kern w:val="2"/>
                <w:sz w:val="24"/>
                <w:szCs w:val="24"/>
              </w:rPr>
              <w:lastRenderedPageBreak/>
              <w:t>4</w:t>
            </w: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Вид объектов: иные области в связи с решением вопросов местного значения поселения</w:t>
            </w:r>
          </w:p>
        </w:tc>
        <w:bookmarkEnd w:id="8"/>
      </w:tr>
      <w:tr w:rsidR="00147314" w:rsidRPr="00147314" w:rsidTr="00147314">
        <w:trPr>
          <w:trHeight w:val="103"/>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bCs/>
                <w:kern w:val="2"/>
                <w:sz w:val="24"/>
                <w:szCs w:val="24"/>
              </w:rPr>
            </w:pPr>
          </w:p>
        </w:tc>
        <w:tc>
          <w:tcPr>
            <w:tcW w:w="1374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exact"/>
              <w:jc w:val="both"/>
              <w:textAlignment w:val="baseline"/>
              <w:rPr>
                <w:rFonts w:ascii="Times New Roman" w:eastAsia="Times New Roman" w:hAnsi="Times New Roman"/>
                <w:kern w:val="2"/>
                <w:sz w:val="24"/>
                <w:szCs w:val="24"/>
              </w:rPr>
            </w:pPr>
            <w:r w:rsidRPr="00147314">
              <w:rPr>
                <w:rFonts w:ascii="Times New Roman" w:eastAsia="Times New Roman" w:hAnsi="Times New Roman"/>
                <w:bCs/>
                <w:kern w:val="2"/>
                <w:sz w:val="24"/>
                <w:szCs w:val="24"/>
              </w:rPr>
              <w:t>Назначение объектов: создание условий для осуществления инвестиционной деятельности</w:t>
            </w:r>
          </w:p>
        </w:tc>
      </w:tr>
      <w:tr w:rsidR="00147314" w:rsidRPr="00147314" w:rsidTr="00147314">
        <w:trPr>
          <w:trHeight w:val="895"/>
        </w:trPr>
        <w:tc>
          <w:tcPr>
            <w:tcW w:w="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4.1</w:t>
            </w:r>
          </w:p>
        </w:tc>
        <w:tc>
          <w:tcPr>
            <w:tcW w:w="26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7314" w:rsidRPr="00147314" w:rsidRDefault="00147314" w:rsidP="00147314">
            <w:pPr>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 xml:space="preserve">Инвестиционная площадка </w:t>
            </w:r>
            <w:bookmarkStart w:id="9" w:name="_Hlk126916594"/>
            <w:r w:rsidRPr="00147314">
              <w:rPr>
                <w:rFonts w:ascii="Times New Roman" w:eastAsia="Times New Roman" w:hAnsi="Times New Roman"/>
                <w:color w:val="000000"/>
                <w:kern w:val="2"/>
                <w:sz w:val="24"/>
                <w:szCs w:val="24"/>
              </w:rPr>
              <w:t xml:space="preserve">«Новое </w:t>
            </w:r>
            <w:proofErr w:type="spellStart"/>
            <w:r w:rsidRPr="00147314">
              <w:rPr>
                <w:rFonts w:ascii="Times New Roman" w:eastAsia="Times New Roman" w:hAnsi="Times New Roman"/>
                <w:color w:val="000000"/>
                <w:kern w:val="2"/>
                <w:sz w:val="24"/>
                <w:szCs w:val="24"/>
              </w:rPr>
              <w:t>Сергово</w:t>
            </w:r>
            <w:proofErr w:type="spellEnd"/>
            <w:r w:rsidRPr="00147314">
              <w:rPr>
                <w:rFonts w:ascii="Times New Roman" w:eastAsia="Times New Roman" w:hAnsi="Times New Roman"/>
                <w:color w:val="000000"/>
                <w:kern w:val="2"/>
                <w:sz w:val="24"/>
                <w:szCs w:val="24"/>
              </w:rPr>
              <w:t>»</w:t>
            </w:r>
            <w:bookmarkEnd w:id="9"/>
          </w:p>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p>
        </w:tc>
        <w:tc>
          <w:tcPr>
            <w:tcW w:w="3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tabs>
                <w:tab w:val="left" w:pos="1440"/>
              </w:tabs>
              <w:spacing w:after="0" w:line="240" w:lineRule="auto"/>
              <w:rPr>
                <w:rFonts w:ascii="Times New Roman" w:hAnsi="Times New Roman"/>
                <w:bCs/>
                <w:kern w:val="2"/>
                <w:sz w:val="24"/>
                <w:szCs w:val="24"/>
              </w:rPr>
            </w:pPr>
            <w:r w:rsidRPr="00147314">
              <w:rPr>
                <w:rFonts w:ascii="Times New Roman" w:hAnsi="Times New Roman"/>
                <w:bCs/>
                <w:kern w:val="2"/>
                <w:sz w:val="24"/>
                <w:szCs w:val="24"/>
              </w:rPr>
              <w:t>40 га</w:t>
            </w:r>
          </w:p>
        </w:tc>
        <w:tc>
          <w:tcPr>
            <w:tcW w:w="22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 xml:space="preserve">д. Новое </w:t>
            </w:r>
            <w:proofErr w:type="spellStart"/>
            <w:r w:rsidRPr="00147314">
              <w:rPr>
                <w:rFonts w:ascii="Times New Roman" w:eastAsia="Times New Roman" w:hAnsi="Times New Roman"/>
                <w:bCs/>
                <w:kern w:val="2"/>
                <w:sz w:val="24"/>
                <w:szCs w:val="24"/>
              </w:rPr>
              <w:t>Сергово</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jc w:val="center"/>
              <w:rPr>
                <w:rFonts w:ascii="Times New Roman" w:eastAsia="Times New Roman" w:hAnsi="Times New Roman"/>
                <w:kern w:val="2"/>
                <w:sz w:val="24"/>
                <w:szCs w:val="24"/>
                <w:lang w:eastAsia="ru-RU"/>
              </w:rPr>
            </w:pPr>
            <w:r w:rsidRPr="00147314">
              <w:rPr>
                <w:rFonts w:ascii="Times New Roman" w:eastAsia="Times New Roman" w:hAnsi="Times New Roman"/>
                <w:kern w:val="2"/>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Планируемый к размещению</w:t>
            </w:r>
          </w:p>
        </w:tc>
      </w:tr>
      <w:bookmarkEnd w:id="3"/>
    </w:tbl>
    <w:p w:rsidR="00147314" w:rsidRPr="00147314" w:rsidRDefault="00147314" w:rsidP="00147314">
      <w:pPr>
        <w:rPr>
          <w:rFonts w:ascii="Times New Roman" w:eastAsia="Times New Roman" w:hAnsi="Times New Roman"/>
          <w:kern w:val="2"/>
          <w:sz w:val="24"/>
          <w:szCs w:val="24"/>
        </w:rPr>
      </w:pPr>
    </w:p>
    <w:p w:rsidR="00147314" w:rsidRPr="00147314" w:rsidRDefault="00147314" w:rsidP="00147314">
      <w:pPr>
        <w:keepNext/>
        <w:suppressAutoHyphens/>
        <w:spacing w:line="240" w:lineRule="auto"/>
        <w:jc w:val="center"/>
        <w:outlineLvl w:val="1"/>
        <w:rPr>
          <w:rFonts w:ascii="Times New Roman" w:eastAsia="Times New Roman" w:hAnsi="Times New Roman"/>
          <w:b/>
          <w:strike/>
          <w:kern w:val="2"/>
          <w:sz w:val="24"/>
          <w:szCs w:val="24"/>
        </w:rPr>
      </w:pPr>
      <w:bookmarkStart w:id="10" w:name="_Toc31637269"/>
      <w:bookmarkStart w:id="11" w:name="_Toc517629978"/>
      <w:r w:rsidRPr="00147314">
        <w:rPr>
          <w:rFonts w:ascii="Times New Roman" w:eastAsia="Times New Roman" w:hAnsi="Times New Roman"/>
          <w:b/>
          <w:kern w:val="2"/>
          <w:sz w:val="24"/>
          <w:szCs w:val="24"/>
        </w:rPr>
        <w:t>2. Параметры функциональных зон, а также сведения о планируемых для размещения в них объектов</w:t>
      </w:r>
      <w:bookmarkEnd w:id="10"/>
      <w:bookmarkEnd w:id="11"/>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438"/>
        <w:gridCol w:w="1446"/>
        <w:gridCol w:w="1984"/>
        <w:gridCol w:w="5642"/>
        <w:gridCol w:w="1701"/>
      </w:tblGrid>
      <w:tr w:rsidR="00147314" w:rsidRPr="00147314" w:rsidTr="0059319A">
        <w:trPr>
          <w:trHeight w:val="653"/>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iCs/>
                <w:kern w:val="2"/>
                <w:sz w:val="24"/>
                <w:szCs w:val="24"/>
              </w:rPr>
            </w:pPr>
            <w:r w:rsidRPr="00147314">
              <w:rPr>
                <w:rFonts w:ascii="Times New Roman" w:eastAsia="Times New Roman" w:hAnsi="Times New Roman"/>
                <w:b/>
                <w:kern w:val="2"/>
                <w:sz w:val="24"/>
                <w:szCs w:val="24"/>
              </w:rPr>
              <w:t>№</w:t>
            </w:r>
          </w:p>
        </w:tc>
        <w:tc>
          <w:tcPr>
            <w:tcW w:w="3438" w:type="dxa"/>
            <w:vMerge w:val="restart"/>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iCs/>
                <w:kern w:val="2"/>
                <w:sz w:val="24"/>
                <w:szCs w:val="24"/>
              </w:rPr>
            </w:pPr>
            <w:r w:rsidRPr="00147314">
              <w:rPr>
                <w:rFonts w:ascii="Times New Roman" w:eastAsia="Times New Roman" w:hAnsi="Times New Roman"/>
                <w:b/>
                <w:kern w:val="2"/>
                <w:sz w:val="24"/>
                <w:szCs w:val="24"/>
              </w:rPr>
              <w:t>Наименование функциональной зоны</w:t>
            </w:r>
          </w:p>
        </w:tc>
        <w:tc>
          <w:tcPr>
            <w:tcW w:w="3430" w:type="dxa"/>
            <w:gridSpan w:val="2"/>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Параметры функциональных зон</w:t>
            </w:r>
          </w:p>
        </w:tc>
        <w:tc>
          <w:tcPr>
            <w:tcW w:w="5642" w:type="dxa"/>
            <w:vMerge w:val="restart"/>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Сведения о планируемых для размещения объектах</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iCs/>
                <w:kern w:val="2"/>
                <w:sz w:val="24"/>
                <w:szCs w:val="24"/>
              </w:rPr>
            </w:pPr>
            <w:r w:rsidRPr="00147314">
              <w:rPr>
                <w:rFonts w:ascii="Times New Roman" w:eastAsia="Times New Roman" w:hAnsi="Times New Roman"/>
                <w:b/>
                <w:iCs/>
                <w:kern w:val="2"/>
                <w:sz w:val="24"/>
                <w:szCs w:val="24"/>
              </w:rPr>
              <w:t>Значение объекта</w:t>
            </w:r>
            <w:r w:rsidRPr="00147314">
              <w:rPr>
                <w:rFonts w:ascii="Times New Roman" w:eastAsia="Times New Roman" w:hAnsi="Times New Roman"/>
                <w:iCs/>
                <w:kern w:val="2"/>
                <w:sz w:val="24"/>
                <w:szCs w:val="24"/>
              </w:rPr>
              <w:t xml:space="preserve"> </w:t>
            </w:r>
            <w:r w:rsidRPr="00147314">
              <w:rPr>
                <w:rFonts w:ascii="Times New Roman" w:eastAsia="Times New Roman" w:hAnsi="Times New Roman"/>
                <w:iCs/>
                <w:kern w:val="2"/>
                <w:sz w:val="24"/>
                <w:szCs w:val="24"/>
                <w:vertAlign w:val="superscript"/>
              </w:rPr>
              <w:footnoteReference w:id="1"/>
            </w:r>
          </w:p>
        </w:tc>
      </w:tr>
      <w:tr w:rsidR="00147314" w:rsidRPr="00147314" w:rsidTr="0059319A">
        <w:trPr>
          <w:trHeight w:val="607"/>
        </w:trPr>
        <w:tc>
          <w:tcPr>
            <w:tcW w:w="532"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iCs/>
                <w:kern w:val="2"/>
                <w:sz w:val="24"/>
                <w:szCs w:val="24"/>
              </w:rPr>
            </w:pPr>
          </w:p>
        </w:tc>
        <w:tc>
          <w:tcPr>
            <w:tcW w:w="3438"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iCs/>
                <w:kern w:val="2"/>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iCs/>
                <w:kern w:val="2"/>
                <w:sz w:val="24"/>
                <w:szCs w:val="24"/>
              </w:rPr>
            </w:pPr>
            <w:r w:rsidRPr="00147314">
              <w:rPr>
                <w:rFonts w:ascii="Times New Roman" w:eastAsia="Times New Roman" w:hAnsi="Times New Roman"/>
                <w:b/>
                <w:kern w:val="2"/>
                <w:sz w:val="24"/>
                <w:szCs w:val="24"/>
              </w:rPr>
              <w:t>Площадь зоны, га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Максимальная этажность</w:t>
            </w:r>
          </w:p>
        </w:tc>
        <w:tc>
          <w:tcPr>
            <w:tcW w:w="5642"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b/>
                <w:kern w:val="2"/>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47314" w:rsidRPr="00147314" w:rsidRDefault="00147314" w:rsidP="00147314">
            <w:pPr>
              <w:spacing w:after="0" w:line="256" w:lineRule="auto"/>
              <w:rPr>
                <w:rFonts w:ascii="Times New Roman" w:eastAsia="Times New Roman" w:hAnsi="Times New Roman"/>
                <w:iCs/>
                <w:kern w:val="2"/>
                <w:sz w:val="24"/>
                <w:szCs w:val="24"/>
              </w:rPr>
            </w:pPr>
          </w:p>
        </w:tc>
      </w:tr>
      <w:tr w:rsidR="0059319A" w:rsidRPr="00147314" w:rsidTr="0059319A">
        <w:trPr>
          <w:trHeight w:val="607"/>
        </w:trPr>
        <w:tc>
          <w:tcPr>
            <w:tcW w:w="532"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1</w:t>
            </w:r>
          </w:p>
        </w:tc>
        <w:tc>
          <w:tcPr>
            <w:tcW w:w="3438"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2</w:t>
            </w:r>
          </w:p>
        </w:tc>
        <w:tc>
          <w:tcPr>
            <w:tcW w:w="1446"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4</w:t>
            </w:r>
          </w:p>
        </w:tc>
        <w:tc>
          <w:tcPr>
            <w:tcW w:w="5642"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59319A" w:rsidRPr="00147314" w:rsidRDefault="0059319A" w:rsidP="0059319A">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6</w:t>
            </w:r>
          </w:p>
        </w:tc>
      </w:tr>
    </w:tbl>
    <w:p w:rsidR="00147314" w:rsidRPr="00147314" w:rsidRDefault="00147314" w:rsidP="00147314">
      <w:pPr>
        <w:spacing w:after="0" w:line="240" w:lineRule="auto"/>
        <w:rPr>
          <w:rFonts w:ascii="Times New Roman" w:eastAsia="Times New Roman" w:hAnsi="Times New Roman"/>
          <w:kern w:val="2"/>
          <w:sz w:val="2"/>
          <w:szCs w:val="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435"/>
        <w:gridCol w:w="1418"/>
        <w:gridCol w:w="1984"/>
        <w:gridCol w:w="5642"/>
        <w:gridCol w:w="1701"/>
      </w:tblGrid>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lastRenderedPageBreak/>
              <w:t>1</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4</w:t>
            </w: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
                <w:kern w:val="2"/>
                <w:sz w:val="24"/>
                <w:szCs w:val="24"/>
              </w:rPr>
            </w:pPr>
            <w:r w:rsidRPr="00147314">
              <w:rPr>
                <w:rFonts w:ascii="Times New Roman" w:eastAsia="Times New Roman" w:hAnsi="Times New Roman"/>
                <w:b/>
                <w:kern w:val="2"/>
                <w:sz w:val="24"/>
                <w:szCs w:val="24"/>
              </w:rPr>
              <w:t>6</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застройки индивидуальными жилыми домами</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lang w:val="en-US"/>
              </w:rPr>
              <w:t>1559.18</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i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bCs/>
                <w:kern w:val="2"/>
                <w:sz w:val="24"/>
                <w:szCs w:val="24"/>
              </w:rPr>
              <w:t xml:space="preserve">Напорные линии </w:t>
            </w:r>
            <w:r w:rsidRPr="00147314">
              <w:rPr>
                <w:rFonts w:ascii="Times New Roman" w:eastAsia="Times New Roman" w:hAnsi="Times New Roman"/>
                <w:kern w:val="2"/>
                <w:sz w:val="24"/>
                <w:szCs w:val="24"/>
              </w:rPr>
              <w:t>самотечного коллектора</w:t>
            </w:r>
          </w:p>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Понизительная насосная станция</w:t>
            </w:r>
          </w:p>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Канализационная насосная станция</w:t>
            </w:r>
          </w:p>
          <w:p w:rsidR="00147314" w:rsidRPr="00147314" w:rsidRDefault="00147314" w:rsidP="00147314">
            <w:pPr>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Магистральный кольцевой водопровод</w:t>
            </w:r>
          </w:p>
          <w:p w:rsidR="00147314" w:rsidRPr="00147314" w:rsidRDefault="00147314" w:rsidP="00147314">
            <w:pPr>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Магистральный водопровод</w:t>
            </w:r>
          </w:p>
          <w:p w:rsidR="00147314" w:rsidRPr="00147314" w:rsidRDefault="00147314" w:rsidP="00147314">
            <w:pPr>
              <w:spacing w:after="0"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 xml:space="preserve">Автомобильные дороги </w:t>
            </w: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48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2</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kern w:val="2"/>
                <w:sz w:val="24"/>
                <w:szCs w:val="24"/>
              </w:rPr>
            </w:pPr>
            <w:r w:rsidRPr="00147314">
              <w:rPr>
                <w:rFonts w:ascii="Times New Roman" w:eastAsia="Times New Roman" w:hAnsi="Times New Roman"/>
                <w:bCs/>
                <w:iCs/>
                <w:kern w:val="2"/>
                <w:sz w:val="24"/>
                <w:szCs w:val="24"/>
              </w:rPr>
              <w:t>Зона застройки малоэтажными жилыми домами</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4,80</w:t>
            </w:r>
          </w:p>
        </w:tc>
        <w:tc>
          <w:tcPr>
            <w:tcW w:w="1984"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iCs/>
                <w:kern w:val="2"/>
                <w:sz w:val="24"/>
                <w:szCs w:val="24"/>
              </w:rPr>
              <w:t>до 4 этажей (включая мансардный)</w:t>
            </w:r>
          </w:p>
        </w:tc>
        <w:tc>
          <w:tcPr>
            <w:tcW w:w="5642"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iCs/>
                <w:kern w:val="2"/>
                <w:sz w:val="24"/>
                <w:szCs w:val="24"/>
              </w:rPr>
            </w:pPr>
            <w:r w:rsidRPr="00147314">
              <w:rPr>
                <w:rFonts w:ascii="Times New Roman" w:eastAsia="Times New Roman" w:hAnsi="Times New Roman"/>
                <w:bCs/>
                <w:kern w:val="2"/>
                <w:sz w:val="24"/>
                <w:szCs w:val="24"/>
              </w:rPr>
              <w:t>Канализационная насосная станция</w:t>
            </w:r>
          </w:p>
          <w:p w:rsidR="00147314" w:rsidRPr="00147314" w:rsidRDefault="00147314" w:rsidP="00147314">
            <w:pPr>
              <w:spacing w:after="0" w:line="240" w:lineRule="auto"/>
              <w:rPr>
                <w:rFonts w:ascii="Times New Roman" w:eastAsia="Times New Roman" w:hAnsi="Times New Roman"/>
                <w:color w:val="000000"/>
                <w:kern w:val="2"/>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48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Общественно-деловые зоны</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35,95</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4</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tabs>
                <w:tab w:val="left" w:pos="930"/>
              </w:tabs>
              <w:spacing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Производственная зона</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56.35</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5</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kern w:val="2"/>
                <w:sz w:val="24"/>
                <w:szCs w:val="24"/>
              </w:rPr>
            </w:pPr>
            <w:r w:rsidRPr="00147314">
              <w:rPr>
                <w:rFonts w:ascii="Times New Roman" w:eastAsia="Times New Roman" w:hAnsi="Times New Roman"/>
                <w:bCs/>
                <w:iCs/>
                <w:kern w:val="2"/>
                <w:sz w:val="24"/>
                <w:szCs w:val="24"/>
              </w:rPr>
              <w:t>Зона инженерной инфраструктуры</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12.53</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6</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229.19</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bCs/>
                <w:kern w:val="2"/>
                <w:sz w:val="24"/>
                <w:szCs w:val="24"/>
              </w:rPr>
              <w:t xml:space="preserve">Напорные линии </w:t>
            </w:r>
            <w:r w:rsidRPr="00147314">
              <w:rPr>
                <w:rFonts w:ascii="Times New Roman" w:eastAsia="Times New Roman" w:hAnsi="Times New Roman"/>
                <w:kern w:val="2"/>
                <w:sz w:val="24"/>
                <w:szCs w:val="24"/>
              </w:rPr>
              <w:t>самотечного коллектора</w:t>
            </w:r>
          </w:p>
          <w:p w:rsidR="00147314" w:rsidRPr="00147314" w:rsidRDefault="00147314" w:rsidP="00147314">
            <w:pPr>
              <w:spacing w:after="0" w:line="240" w:lineRule="auto"/>
              <w:rPr>
                <w:rFonts w:ascii="Times New Roman" w:eastAsia="Times New Roman" w:hAnsi="Times New Roman"/>
                <w:bCs/>
                <w:kern w:val="2"/>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7</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Зоны сельскохозяйственного использования</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14303.86</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color w:val="000000"/>
                <w:kern w:val="2"/>
                <w:sz w:val="24"/>
                <w:szCs w:val="24"/>
              </w:rPr>
            </w:pPr>
            <w:r w:rsidRPr="00147314">
              <w:rPr>
                <w:rFonts w:ascii="Times New Roman" w:eastAsia="Times New Roman" w:hAnsi="Times New Roman"/>
                <w:color w:val="000000"/>
                <w:kern w:val="2"/>
                <w:sz w:val="24"/>
                <w:szCs w:val="24"/>
              </w:rPr>
              <w:t xml:space="preserve">Инвестиционная площадка «Новое </w:t>
            </w:r>
            <w:proofErr w:type="spellStart"/>
            <w:r w:rsidRPr="00147314">
              <w:rPr>
                <w:rFonts w:ascii="Times New Roman" w:eastAsia="Times New Roman" w:hAnsi="Times New Roman"/>
                <w:color w:val="000000"/>
                <w:kern w:val="2"/>
                <w:sz w:val="24"/>
                <w:szCs w:val="24"/>
              </w:rPr>
              <w:t>Сергово</w:t>
            </w:r>
            <w:proofErr w:type="spellEnd"/>
            <w:r w:rsidRPr="00147314">
              <w:rPr>
                <w:rFonts w:ascii="Times New Roman" w:eastAsia="Times New Roman" w:hAnsi="Times New Roman"/>
                <w:color w:val="000000"/>
                <w:kern w:val="2"/>
                <w:sz w:val="24"/>
                <w:szCs w:val="24"/>
              </w:rPr>
              <w:t>»</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bCs/>
                <w:kern w:val="2"/>
                <w:sz w:val="24"/>
                <w:szCs w:val="24"/>
              </w:rPr>
              <w:t xml:space="preserve">Напорные линии </w:t>
            </w:r>
            <w:r w:rsidRPr="00147314">
              <w:rPr>
                <w:rFonts w:ascii="Times New Roman" w:eastAsia="Times New Roman" w:hAnsi="Times New Roman"/>
                <w:kern w:val="2"/>
                <w:sz w:val="24"/>
                <w:szCs w:val="24"/>
              </w:rPr>
              <w:t>самотечного коллектора</w:t>
            </w:r>
          </w:p>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Понизительная насосная станция</w:t>
            </w:r>
          </w:p>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Канализационная насосная станция</w:t>
            </w:r>
          </w:p>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kern w:val="2"/>
                <w:sz w:val="24"/>
                <w:szCs w:val="24"/>
              </w:rPr>
              <w:t>Магистральный кольцевой водопровод</w:t>
            </w:r>
          </w:p>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kern w:val="2"/>
                <w:sz w:val="24"/>
                <w:szCs w:val="24"/>
              </w:rPr>
              <w:t>Магистральный водопровод</w:t>
            </w: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8</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садоводческих или огороднических некоммерческих товариществ</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355,91</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autoSpaceDE w:val="0"/>
              <w:autoSpaceDN w:val="0"/>
              <w:adjustRightInd w:val="0"/>
              <w:spacing w:after="0" w:line="240" w:lineRule="auto"/>
              <w:rPr>
                <w:rFonts w:ascii="Times New Roman" w:eastAsia="Times New Roman" w:hAnsi="Times New Roman"/>
                <w:bCs/>
                <w:kern w:val="2"/>
                <w:sz w:val="24"/>
                <w:szCs w:val="24"/>
              </w:rPr>
            </w:pP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lastRenderedPageBreak/>
              <w:t>9</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Производственная зона сельскохозяйственных предприятий</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78.89</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autoSpaceDE w:val="0"/>
              <w:autoSpaceDN w:val="0"/>
              <w:adjustRightInd w:val="0"/>
              <w:spacing w:after="0" w:line="240" w:lineRule="auto"/>
              <w:rPr>
                <w:rFonts w:ascii="Times New Roman" w:eastAsia="Times New Roman" w:hAnsi="Times New Roman"/>
                <w:kern w:val="2"/>
                <w:sz w:val="24"/>
                <w:szCs w:val="24"/>
              </w:rPr>
            </w:pPr>
            <w:r w:rsidRPr="00147314">
              <w:rPr>
                <w:rFonts w:ascii="Times New Roman" w:eastAsia="Times New Roman" w:hAnsi="Times New Roman"/>
                <w:bCs/>
                <w:kern w:val="2"/>
                <w:sz w:val="24"/>
                <w:szCs w:val="24"/>
              </w:rPr>
              <w:t xml:space="preserve">Напорные линии </w:t>
            </w:r>
            <w:r w:rsidRPr="00147314">
              <w:rPr>
                <w:rFonts w:ascii="Times New Roman" w:eastAsia="Times New Roman" w:hAnsi="Times New Roman"/>
                <w:kern w:val="2"/>
                <w:sz w:val="24"/>
                <w:szCs w:val="24"/>
              </w:rPr>
              <w:t>самотечного коллектора</w:t>
            </w:r>
          </w:p>
          <w:p w:rsidR="00147314" w:rsidRPr="00147314" w:rsidRDefault="00147314" w:rsidP="00147314">
            <w:pPr>
              <w:spacing w:after="0" w:line="240" w:lineRule="auto"/>
              <w:rPr>
                <w:rFonts w:ascii="Times New Roman" w:eastAsia="Times New Roman" w:hAnsi="Times New Roman"/>
                <w:bCs/>
                <w:kern w:val="2"/>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10</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Зоны рекреационного назначения</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lang w:val="en-US"/>
              </w:rPr>
              <w:t>294.21</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Канализационная насосная станция</w:t>
            </w:r>
          </w:p>
        </w:tc>
        <w:tc>
          <w:tcPr>
            <w:tcW w:w="1701"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Местное</w:t>
            </w: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11</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лесов</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rPr>
              <w:t>17015,86</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hAnsi="Times New Roman"/>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12</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кладбищ</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rPr>
              <w:t>1</w:t>
            </w:r>
            <w:r w:rsidRPr="00147314">
              <w:rPr>
                <w:rFonts w:ascii="Times New Roman" w:eastAsia="Times New Roman" w:hAnsi="Times New Roman"/>
                <w:bCs/>
                <w:kern w:val="2"/>
                <w:sz w:val="24"/>
                <w:szCs w:val="24"/>
                <w:lang w:val="en-US"/>
              </w:rPr>
              <w:t>1.93</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13</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озелененных территорий специального назначения</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8,18</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r w:rsidR="00147314" w:rsidRPr="00147314" w:rsidTr="00147314">
        <w:trPr>
          <w:tblHeader/>
        </w:trPr>
        <w:tc>
          <w:tcPr>
            <w:tcW w:w="529"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14</w:t>
            </w:r>
          </w:p>
        </w:tc>
        <w:tc>
          <w:tcPr>
            <w:tcW w:w="3435"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rPr>
                <w:rFonts w:ascii="Times New Roman" w:eastAsia="Times New Roman" w:hAnsi="Times New Roman"/>
                <w:bCs/>
                <w:iCs/>
                <w:kern w:val="2"/>
                <w:sz w:val="24"/>
                <w:szCs w:val="24"/>
              </w:rPr>
            </w:pPr>
            <w:r w:rsidRPr="00147314">
              <w:rPr>
                <w:rFonts w:ascii="Times New Roman" w:eastAsia="Times New Roman" w:hAnsi="Times New Roman"/>
                <w:bCs/>
                <w:iCs/>
                <w:kern w:val="2"/>
                <w:sz w:val="24"/>
                <w:szCs w:val="24"/>
              </w:rPr>
              <w:t>Зона акваторий</w:t>
            </w:r>
          </w:p>
        </w:tc>
        <w:tc>
          <w:tcPr>
            <w:tcW w:w="1418"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line="240" w:lineRule="auto"/>
              <w:jc w:val="center"/>
              <w:rPr>
                <w:rFonts w:ascii="Times New Roman" w:eastAsia="Times New Roman" w:hAnsi="Times New Roman"/>
                <w:bCs/>
                <w:kern w:val="2"/>
                <w:sz w:val="24"/>
                <w:szCs w:val="24"/>
                <w:lang w:val="en-US"/>
              </w:rPr>
            </w:pPr>
            <w:r w:rsidRPr="00147314">
              <w:rPr>
                <w:rFonts w:ascii="Times New Roman" w:eastAsia="Times New Roman" w:hAnsi="Times New Roman"/>
                <w:bCs/>
                <w:kern w:val="2"/>
                <w:sz w:val="24"/>
                <w:szCs w:val="24"/>
              </w:rPr>
              <w:t>9628,0</w:t>
            </w:r>
            <w:r w:rsidRPr="00147314">
              <w:rPr>
                <w:rFonts w:ascii="Times New Roman" w:eastAsia="Times New Roman" w:hAnsi="Times New Roman"/>
                <w:bCs/>
                <w:kern w:val="2"/>
                <w:sz w:val="24"/>
                <w:szCs w:val="24"/>
                <w:lang w:val="en-US"/>
              </w:rPr>
              <w:t>3</w:t>
            </w:r>
          </w:p>
        </w:tc>
        <w:tc>
          <w:tcPr>
            <w:tcW w:w="1984"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line="240" w:lineRule="auto"/>
              <w:jc w:val="center"/>
              <w:rPr>
                <w:rFonts w:ascii="Times New Roman" w:eastAsia="Times New Roman" w:hAnsi="Times New Roman"/>
                <w:bCs/>
                <w:kern w:val="2"/>
                <w:sz w:val="24"/>
                <w:szCs w:val="24"/>
              </w:rPr>
            </w:pPr>
          </w:p>
        </w:tc>
        <w:tc>
          <w:tcPr>
            <w:tcW w:w="5642" w:type="dxa"/>
            <w:tcBorders>
              <w:top w:val="single" w:sz="4" w:space="0" w:color="auto"/>
              <w:left w:val="single" w:sz="4" w:space="0" w:color="auto"/>
              <w:bottom w:val="single" w:sz="4" w:space="0" w:color="auto"/>
              <w:right w:val="single" w:sz="4" w:space="0" w:color="auto"/>
            </w:tcBorders>
            <w:hideMark/>
          </w:tcPr>
          <w:p w:rsidR="00147314" w:rsidRPr="00147314" w:rsidRDefault="00147314" w:rsidP="00147314">
            <w:pPr>
              <w:spacing w:after="0" w:line="240" w:lineRule="auto"/>
              <w:rPr>
                <w:rFonts w:ascii="Times New Roman" w:eastAsia="Times New Roman" w:hAnsi="Times New Roman"/>
                <w:bCs/>
                <w:kern w:val="2"/>
                <w:sz w:val="24"/>
                <w:szCs w:val="24"/>
              </w:rPr>
            </w:pPr>
            <w:r w:rsidRPr="00147314">
              <w:rPr>
                <w:rFonts w:ascii="Times New Roman" w:eastAsia="Times New Roman" w:hAnsi="Times New Roman"/>
                <w:bCs/>
                <w:kern w:val="2"/>
                <w:sz w:val="24"/>
                <w:szCs w:val="24"/>
              </w:rPr>
              <w:t>Не размещаются</w:t>
            </w:r>
          </w:p>
        </w:tc>
        <w:tc>
          <w:tcPr>
            <w:tcW w:w="1701" w:type="dxa"/>
            <w:tcBorders>
              <w:top w:val="single" w:sz="4" w:space="0" w:color="auto"/>
              <w:left w:val="single" w:sz="4" w:space="0" w:color="auto"/>
              <w:bottom w:val="single" w:sz="4" w:space="0" w:color="auto"/>
              <w:right w:val="single" w:sz="4" w:space="0" w:color="auto"/>
            </w:tcBorders>
          </w:tcPr>
          <w:p w:rsidR="00147314" w:rsidRPr="00147314" w:rsidRDefault="00147314" w:rsidP="00147314">
            <w:pPr>
              <w:spacing w:after="0" w:line="240" w:lineRule="auto"/>
              <w:rPr>
                <w:rFonts w:ascii="Times New Roman" w:eastAsia="Times New Roman" w:hAnsi="Times New Roman"/>
                <w:bCs/>
                <w:kern w:val="2"/>
                <w:sz w:val="24"/>
                <w:szCs w:val="24"/>
              </w:rPr>
            </w:pPr>
          </w:p>
        </w:tc>
      </w:tr>
    </w:tbl>
    <w:p w:rsidR="00147314" w:rsidRPr="00147314" w:rsidRDefault="00147314" w:rsidP="00147314">
      <w:pPr>
        <w:spacing w:after="0" w:line="360" w:lineRule="atLeast"/>
        <w:jc w:val="center"/>
        <w:rPr>
          <w:rFonts w:ascii="Times New Roman" w:eastAsia="Times New Roman" w:hAnsi="Times New Roman"/>
          <w:kern w:val="2"/>
          <w:sz w:val="28"/>
          <w:szCs w:val="24"/>
        </w:rPr>
      </w:pPr>
    </w:p>
    <w:p w:rsidR="00147314" w:rsidRPr="00147314" w:rsidRDefault="00147314" w:rsidP="00147314">
      <w:pPr>
        <w:spacing w:after="120" w:line="240" w:lineRule="exact"/>
        <w:jc w:val="center"/>
        <w:rPr>
          <w:rFonts w:ascii="Times New Roman" w:eastAsia="Times New Roman" w:hAnsi="Times New Roman"/>
          <w:kern w:val="2"/>
          <w:sz w:val="28"/>
          <w:szCs w:val="24"/>
        </w:rPr>
      </w:pPr>
      <w:r w:rsidRPr="00147314">
        <w:rPr>
          <w:rFonts w:ascii="Times New Roman" w:eastAsia="Times New Roman" w:hAnsi="Times New Roman"/>
          <w:kern w:val="2"/>
          <w:sz w:val="28"/>
          <w:szCs w:val="24"/>
        </w:rPr>
        <w:t>Условные обозначения:</w:t>
      </w:r>
    </w:p>
    <w:tbl>
      <w:tblPr>
        <w:tblW w:w="14992" w:type="dxa"/>
        <w:tblLook w:val="04A0" w:firstRow="1" w:lastRow="0" w:firstColumn="1" w:lastColumn="0" w:noHBand="0" w:noVBand="1"/>
      </w:tblPr>
      <w:tblGrid>
        <w:gridCol w:w="2376"/>
        <w:gridCol w:w="419"/>
        <w:gridCol w:w="12197"/>
      </w:tblGrid>
      <w:tr w:rsidR="00147314" w:rsidRPr="00147314" w:rsidTr="00147314">
        <w:tc>
          <w:tcPr>
            <w:tcW w:w="2376" w:type="dxa"/>
          </w:tcPr>
          <w:p w:rsidR="00147314" w:rsidRPr="00147314" w:rsidRDefault="00147314" w:rsidP="00147314">
            <w:pPr>
              <w:spacing w:before="120" w:after="0" w:line="240" w:lineRule="exact"/>
              <w:rPr>
                <w:rFonts w:ascii="Times New Roman" w:eastAsia="Times New Roman" w:hAnsi="Times New Roman"/>
                <w:kern w:val="2"/>
                <w:sz w:val="28"/>
                <w:szCs w:val="28"/>
              </w:rPr>
            </w:pPr>
          </w:p>
        </w:tc>
        <w:tc>
          <w:tcPr>
            <w:tcW w:w="419" w:type="dxa"/>
          </w:tcPr>
          <w:p w:rsidR="00147314" w:rsidRPr="00147314" w:rsidRDefault="00147314" w:rsidP="00147314">
            <w:pPr>
              <w:spacing w:before="120" w:after="0" w:line="240" w:lineRule="exact"/>
              <w:rPr>
                <w:rFonts w:ascii="Times New Roman" w:eastAsia="Times New Roman" w:hAnsi="Times New Roman"/>
                <w:b/>
                <w:kern w:val="2"/>
                <w:sz w:val="28"/>
                <w:szCs w:val="28"/>
              </w:rPr>
            </w:pPr>
          </w:p>
        </w:tc>
        <w:tc>
          <w:tcPr>
            <w:tcW w:w="12197" w:type="dxa"/>
          </w:tcPr>
          <w:p w:rsidR="00147314" w:rsidRPr="00147314" w:rsidRDefault="00147314" w:rsidP="00147314">
            <w:pPr>
              <w:spacing w:before="120" w:after="0" w:line="240" w:lineRule="exact"/>
              <w:rPr>
                <w:rFonts w:ascii="Times New Roman" w:eastAsia="Times New Roman" w:hAnsi="Times New Roman"/>
                <w:kern w:val="2"/>
                <w:sz w:val="28"/>
                <w:szCs w:val="28"/>
              </w:rPr>
            </w:pPr>
          </w:p>
        </w:tc>
      </w:tr>
      <w:tr w:rsidR="00147314" w:rsidRPr="00147314" w:rsidTr="00147314">
        <w:tc>
          <w:tcPr>
            <w:tcW w:w="2376"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СанПиН</w:t>
            </w:r>
          </w:p>
        </w:tc>
        <w:tc>
          <w:tcPr>
            <w:tcW w:w="419" w:type="dxa"/>
            <w:hideMark/>
          </w:tcPr>
          <w:p w:rsidR="00147314" w:rsidRPr="00147314" w:rsidRDefault="00147314" w:rsidP="00147314">
            <w:pPr>
              <w:spacing w:before="120" w:after="0" w:line="240" w:lineRule="exact"/>
              <w:rPr>
                <w:rFonts w:ascii="Times New Roman" w:eastAsia="Times New Roman" w:hAnsi="Times New Roman"/>
                <w:b/>
                <w:kern w:val="2"/>
                <w:sz w:val="28"/>
                <w:szCs w:val="28"/>
              </w:rPr>
            </w:pPr>
            <w:r w:rsidRPr="00147314">
              <w:rPr>
                <w:rFonts w:ascii="Times New Roman" w:eastAsia="Times New Roman" w:hAnsi="Times New Roman"/>
                <w:b/>
                <w:kern w:val="2"/>
                <w:sz w:val="28"/>
                <w:szCs w:val="28"/>
              </w:rPr>
              <w:t>–</w:t>
            </w:r>
          </w:p>
        </w:tc>
        <w:tc>
          <w:tcPr>
            <w:tcW w:w="12197"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санитарные правила и нормы</w:t>
            </w:r>
          </w:p>
        </w:tc>
      </w:tr>
      <w:tr w:rsidR="00147314" w:rsidRPr="00147314" w:rsidTr="00147314">
        <w:tc>
          <w:tcPr>
            <w:tcW w:w="2376"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ПНС</w:t>
            </w:r>
          </w:p>
        </w:tc>
        <w:tc>
          <w:tcPr>
            <w:tcW w:w="419" w:type="dxa"/>
            <w:hideMark/>
          </w:tcPr>
          <w:p w:rsidR="00147314" w:rsidRPr="00147314" w:rsidRDefault="00147314" w:rsidP="00147314">
            <w:pPr>
              <w:spacing w:before="120" w:after="0" w:line="240" w:lineRule="exact"/>
              <w:rPr>
                <w:rFonts w:ascii="Times New Roman" w:eastAsia="Times New Roman" w:hAnsi="Times New Roman"/>
                <w:b/>
                <w:kern w:val="2"/>
                <w:sz w:val="28"/>
                <w:szCs w:val="28"/>
              </w:rPr>
            </w:pPr>
            <w:r w:rsidRPr="00147314">
              <w:rPr>
                <w:rFonts w:ascii="Times New Roman" w:eastAsia="Times New Roman" w:hAnsi="Times New Roman"/>
                <w:b/>
                <w:kern w:val="2"/>
                <w:sz w:val="28"/>
                <w:szCs w:val="28"/>
              </w:rPr>
              <w:t xml:space="preserve">- </w:t>
            </w:r>
          </w:p>
        </w:tc>
        <w:tc>
          <w:tcPr>
            <w:tcW w:w="12197"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понизительная насосная станция</w:t>
            </w:r>
          </w:p>
        </w:tc>
      </w:tr>
      <w:tr w:rsidR="00147314" w:rsidRPr="00147314" w:rsidTr="00147314">
        <w:tc>
          <w:tcPr>
            <w:tcW w:w="2376"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КНС</w:t>
            </w:r>
          </w:p>
        </w:tc>
        <w:tc>
          <w:tcPr>
            <w:tcW w:w="419" w:type="dxa"/>
            <w:hideMark/>
          </w:tcPr>
          <w:p w:rsidR="00147314" w:rsidRPr="00147314" w:rsidRDefault="00147314" w:rsidP="00147314">
            <w:pPr>
              <w:spacing w:before="120" w:after="0" w:line="240" w:lineRule="exact"/>
              <w:rPr>
                <w:rFonts w:ascii="Times New Roman" w:eastAsia="Times New Roman" w:hAnsi="Times New Roman"/>
                <w:b/>
                <w:kern w:val="2"/>
                <w:sz w:val="28"/>
                <w:szCs w:val="28"/>
              </w:rPr>
            </w:pPr>
            <w:r w:rsidRPr="00147314">
              <w:rPr>
                <w:rFonts w:ascii="Times New Roman" w:eastAsia="Times New Roman" w:hAnsi="Times New Roman"/>
                <w:b/>
                <w:kern w:val="2"/>
                <w:sz w:val="28"/>
                <w:szCs w:val="28"/>
              </w:rPr>
              <w:t xml:space="preserve">- </w:t>
            </w:r>
          </w:p>
        </w:tc>
        <w:tc>
          <w:tcPr>
            <w:tcW w:w="12197" w:type="dxa"/>
            <w:hideMark/>
          </w:tcPr>
          <w:p w:rsidR="00147314" w:rsidRPr="00147314" w:rsidRDefault="00147314" w:rsidP="00147314">
            <w:pPr>
              <w:spacing w:before="120" w:after="0" w:line="240" w:lineRule="exact"/>
              <w:rPr>
                <w:rFonts w:ascii="Times New Roman" w:eastAsia="Times New Roman" w:hAnsi="Times New Roman"/>
                <w:kern w:val="2"/>
                <w:sz w:val="28"/>
                <w:szCs w:val="28"/>
              </w:rPr>
            </w:pPr>
            <w:r w:rsidRPr="00147314">
              <w:rPr>
                <w:rFonts w:ascii="Times New Roman" w:eastAsia="Times New Roman" w:hAnsi="Times New Roman"/>
                <w:kern w:val="2"/>
                <w:sz w:val="28"/>
                <w:szCs w:val="28"/>
              </w:rPr>
              <w:t>канализационная насосная станция</w:t>
            </w:r>
          </w:p>
        </w:tc>
      </w:tr>
      <w:tr w:rsidR="00147314" w:rsidRPr="00147314" w:rsidTr="00147314">
        <w:tc>
          <w:tcPr>
            <w:tcW w:w="2376" w:type="dxa"/>
          </w:tcPr>
          <w:p w:rsidR="00147314" w:rsidRPr="00147314" w:rsidRDefault="00147314" w:rsidP="00147314">
            <w:pPr>
              <w:spacing w:before="120" w:after="0" w:line="240" w:lineRule="exact"/>
              <w:rPr>
                <w:rFonts w:ascii="Times New Roman" w:eastAsia="Times New Roman" w:hAnsi="Times New Roman"/>
                <w:kern w:val="2"/>
                <w:sz w:val="28"/>
                <w:szCs w:val="28"/>
              </w:rPr>
            </w:pPr>
          </w:p>
        </w:tc>
        <w:tc>
          <w:tcPr>
            <w:tcW w:w="419" w:type="dxa"/>
          </w:tcPr>
          <w:p w:rsidR="00147314" w:rsidRPr="00147314" w:rsidRDefault="00147314" w:rsidP="00147314">
            <w:pPr>
              <w:spacing w:before="120" w:after="0" w:line="240" w:lineRule="exact"/>
              <w:rPr>
                <w:rFonts w:ascii="Times New Roman" w:eastAsia="Times New Roman" w:hAnsi="Times New Roman"/>
                <w:b/>
                <w:kern w:val="2"/>
                <w:sz w:val="28"/>
                <w:szCs w:val="28"/>
              </w:rPr>
            </w:pPr>
          </w:p>
        </w:tc>
        <w:tc>
          <w:tcPr>
            <w:tcW w:w="12197" w:type="dxa"/>
          </w:tcPr>
          <w:p w:rsidR="00147314" w:rsidRPr="00147314" w:rsidRDefault="00147314" w:rsidP="00147314">
            <w:pPr>
              <w:spacing w:before="120" w:after="0" w:line="240" w:lineRule="exact"/>
              <w:rPr>
                <w:rFonts w:ascii="Times New Roman" w:eastAsia="Times New Roman" w:hAnsi="Times New Roman"/>
                <w:kern w:val="2"/>
                <w:sz w:val="28"/>
                <w:szCs w:val="28"/>
              </w:rPr>
            </w:pPr>
          </w:p>
        </w:tc>
      </w:tr>
    </w:tbl>
    <w:p w:rsidR="00147314" w:rsidRPr="00147314" w:rsidRDefault="00147314" w:rsidP="00147314">
      <w:pPr>
        <w:spacing w:after="0" w:line="360" w:lineRule="atLeast"/>
        <w:jc w:val="center"/>
        <w:rPr>
          <w:rFonts w:ascii="Times New Roman" w:eastAsia="Times New Roman" w:hAnsi="Times New Roman"/>
          <w:kern w:val="2"/>
          <w:sz w:val="28"/>
          <w:szCs w:val="24"/>
        </w:rPr>
      </w:pPr>
    </w:p>
    <w:p w:rsidR="00147314" w:rsidRPr="00147314" w:rsidRDefault="00147314" w:rsidP="00147314">
      <w:pPr>
        <w:spacing w:after="0" w:line="360" w:lineRule="atLeast"/>
        <w:jc w:val="center"/>
        <w:rPr>
          <w:rFonts w:ascii="Times New Roman" w:eastAsia="Times New Roman" w:hAnsi="Times New Roman"/>
          <w:kern w:val="2"/>
          <w:sz w:val="28"/>
          <w:szCs w:val="24"/>
        </w:rPr>
      </w:pPr>
    </w:p>
    <w:p w:rsidR="00147314" w:rsidRPr="0059319A" w:rsidRDefault="0059319A" w:rsidP="0059319A">
      <w:pPr>
        <w:spacing w:after="0" w:line="360" w:lineRule="atLeast"/>
        <w:jc w:val="center"/>
        <w:rPr>
          <w:rFonts w:ascii="Times New Roman" w:eastAsia="Times New Roman" w:hAnsi="Times New Roman"/>
          <w:kern w:val="2"/>
          <w:sz w:val="28"/>
          <w:szCs w:val="24"/>
        </w:rPr>
        <w:sectPr w:rsidR="00147314" w:rsidRPr="0059319A" w:rsidSect="00147314">
          <w:pgSz w:w="16838" w:h="11906" w:orient="landscape"/>
          <w:pgMar w:top="1701" w:right="1134" w:bottom="850" w:left="1134" w:header="708" w:footer="708" w:gutter="0"/>
          <w:cols w:space="708"/>
          <w:docGrid w:linePitch="360"/>
        </w:sectPr>
      </w:pPr>
      <w:r>
        <w:rPr>
          <w:rFonts w:ascii="Times New Roman" w:eastAsia="Times New Roman" w:hAnsi="Times New Roman"/>
          <w:kern w:val="2"/>
          <w:sz w:val="28"/>
          <w:szCs w:val="24"/>
        </w:rPr>
        <w:t>____________________</w:t>
      </w:r>
    </w:p>
    <w:p w:rsidR="0035442F" w:rsidRDefault="0035442F" w:rsidP="0035442F">
      <w:pPr>
        <w:suppressAutoHyphens/>
        <w:spacing w:line="100" w:lineRule="atLeast"/>
        <w:ind w:firstLine="567"/>
        <w:jc w:val="both"/>
        <w:rPr>
          <w:rFonts w:ascii="Times New Roman" w:hAnsi="Times New Roman"/>
          <w:i/>
          <w:sz w:val="32"/>
          <w:szCs w:val="32"/>
          <w:lang w:eastAsia="ar-SA"/>
        </w:rPr>
      </w:pPr>
    </w:p>
    <w:p w:rsidR="00E33C9C" w:rsidRDefault="00F125FA" w:rsidP="008233D0">
      <w:pPr>
        <w:suppressAutoHyphens/>
        <w:spacing w:line="100" w:lineRule="atLeast"/>
        <w:jc w:val="both"/>
        <w:rPr>
          <w:rFonts w:ascii="Times New Roman" w:hAnsi="Times New Roman"/>
          <w:i/>
          <w:color w:val="000000"/>
          <w:sz w:val="32"/>
          <w:szCs w:val="32"/>
          <w:lang w:eastAsia="ar-SA"/>
        </w:rPr>
      </w:pPr>
      <w:r>
        <w:rPr>
          <w:noProof/>
          <w:lang w:eastAsia="ru-RU"/>
        </w:rPr>
        <w:drawing>
          <wp:inline distT="0" distB="0" distL="0" distR="0" wp14:anchorId="611E1B8B" wp14:editId="21E00C88">
            <wp:extent cx="5940425" cy="77978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7797800"/>
                    </a:xfrm>
                    <a:prstGeom prst="rect">
                      <a:avLst/>
                    </a:prstGeom>
                  </pic:spPr>
                </pic:pic>
              </a:graphicData>
            </a:graphic>
          </wp:inline>
        </w:drawing>
      </w:r>
    </w:p>
    <w:p w:rsidR="00F125FA" w:rsidRDefault="004D5787" w:rsidP="008233D0">
      <w:pPr>
        <w:suppressAutoHyphens/>
        <w:spacing w:line="100" w:lineRule="atLeast"/>
        <w:jc w:val="both"/>
        <w:rPr>
          <w:rFonts w:ascii="Times New Roman" w:hAnsi="Times New Roman"/>
          <w:i/>
          <w:color w:val="000000"/>
          <w:sz w:val="32"/>
          <w:szCs w:val="32"/>
          <w:lang w:eastAsia="ar-SA"/>
        </w:rPr>
      </w:pPr>
      <w:r>
        <w:rPr>
          <w:noProof/>
          <w:lang w:eastAsia="ru-RU"/>
        </w:rPr>
        <w:lastRenderedPageBreak/>
        <w:drawing>
          <wp:inline distT="0" distB="0" distL="0" distR="0" wp14:anchorId="42D5CD9F" wp14:editId="7E8024D8">
            <wp:extent cx="5940425" cy="80181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018145"/>
                    </a:xfrm>
                    <a:prstGeom prst="rect">
                      <a:avLst/>
                    </a:prstGeom>
                  </pic:spPr>
                </pic:pic>
              </a:graphicData>
            </a:graphic>
          </wp:inline>
        </w:drawing>
      </w:r>
      <w:r>
        <w:rPr>
          <w:noProof/>
          <w:lang w:eastAsia="ru-RU"/>
        </w:rPr>
        <w:lastRenderedPageBreak/>
        <w:drawing>
          <wp:inline distT="0" distB="0" distL="0" distR="0" wp14:anchorId="6D1C1C55" wp14:editId="18C99DE2">
            <wp:extent cx="5940425" cy="77577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7757795"/>
                    </a:xfrm>
                    <a:prstGeom prst="rect">
                      <a:avLst/>
                    </a:prstGeom>
                  </pic:spPr>
                </pic:pic>
              </a:graphicData>
            </a:graphic>
          </wp:inline>
        </w:drawing>
      </w:r>
    </w:p>
    <w:p w:rsidR="004D5787" w:rsidRDefault="004D5787" w:rsidP="0035442F">
      <w:pPr>
        <w:suppressAutoHyphens/>
        <w:spacing w:line="100" w:lineRule="atLeast"/>
        <w:ind w:firstLine="567"/>
        <w:jc w:val="both"/>
        <w:rPr>
          <w:rFonts w:ascii="Times New Roman" w:hAnsi="Times New Roman"/>
          <w:i/>
          <w:color w:val="000000"/>
          <w:sz w:val="32"/>
          <w:szCs w:val="32"/>
          <w:lang w:eastAsia="ar-SA"/>
        </w:rPr>
      </w:pPr>
    </w:p>
    <w:p w:rsidR="00F125FA" w:rsidRDefault="003838D6" w:rsidP="0035442F">
      <w:pPr>
        <w:suppressAutoHyphens/>
        <w:spacing w:line="100" w:lineRule="atLeast"/>
        <w:ind w:firstLine="567"/>
        <w:jc w:val="both"/>
        <w:rPr>
          <w:rFonts w:ascii="Times New Roman" w:hAnsi="Times New Roman"/>
          <w:i/>
          <w:color w:val="000000"/>
          <w:sz w:val="20"/>
          <w:szCs w:val="20"/>
          <w:lang w:eastAsia="ar-SA"/>
        </w:rPr>
      </w:pPr>
      <w:r w:rsidRPr="003838D6">
        <w:rPr>
          <w:rFonts w:ascii="Times New Roman" w:hAnsi="Times New Roman"/>
          <w:i/>
          <w:sz w:val="20"/>
          <w:szCs w:val="20"/>
          <w:lang w:eastAsia="ar-SA"/>
        </w:rPr>
        <w:t>В 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в информационно-телекоммуникационной сети «Интернет»: новгородский-</w:t>
      </w:r>
      <w:proofErr w:type="spellStart"/>
      <w:r w:rsidRPr="003838D6">
        <w:rPr>
          <w:rFonts w:ascii="Times New Roman" w:hAnsi="Times New Roman"/>
          <w:i/>
          <w:sz w:val="20"/>
          <w:szCs w:val="20"/>
          <w:lang w:eastAsia="ar-SA"/>
        </w:rPr>
        <w:t>район.рф</w:t>
      </w:r>
      <w:proofErr w:type="spellEnd"/>
      <w:r w:rsidRPr="003838D6">
        <w:rPr>
          <w:rFonts w:ascii="Times New Roman" w:hAnsi="Times New Roman"/>
          <w:i/>
          <w:sz w:val="20"/>
          <w:szCs w:val="20"/>
          <w:lang w:eastAsia="ar-SA"/>
        </w:rPr>
        <w:t>, в разделе:</w:t>
      </w:r>
      <w:r w:rsidRPr="003838D6">
        <w:rPr>
          <w:rFonts w:ascii="Times New Roman" w:hAnsi="Times New Roman"/>
          <w:i/>
          <w:color w:val="000000"/>
          <w:sz w:val="20"/>
          <w:szCs w:val="20"/>
          <w:lang w:eastAsia="ar-SA"/>
        </w:rPr>
        <w:t xml:space="preserve"> «Градостроительная деятельность и земельные отношения» - «Генеральные планы» – «Утвержденные документы» - «</w:t>
      </w:r>
      <w:proofErr w:type="spellStart"/>
      <w:r w:rsidRPr="003838D6">
        <w:rPr>
          <w:rFonts w:ascii="Times New Roman" w:hAnsi="Times New Roman"/>
          <w:i/>
          <w:color w:val="000000"/>
          <w:sz w:val="20"/>
          <w:szCs w:val="20"/>
          <w:lang w:eastAsia="ar-SA"/>
        </w:rPr>
        <w:t>Борковское</w:t>
      </w:r>
      <w:proofErr w:type="spellEnd"/>
      <w:r w:rsidRPr="003838D6">
        <w:rPr>
          <w:rFonts w:ascii="Times New Roman" w:hAnsi="Times New Roman"/>
          <w:i/>
          <w:color w:val="000000"/>
          <w:sz w:val="20"/>
          <w:szCs w:val="20"/>
          <w:lang w:eastAsia="ar-SA"/>
        </w:rPr>
        <w:t xml:space="preserve"> сельское поселение</w:t>
      </w:r>
    </w:p>
    <w:p w:rsidR="006B5A9B" w:rsidRDefault="006B5A9B" w:rsidP="0035442F">
      <w:pPr>
        <w:suppressAutoHyphens/>
        <w:spacing w:line="100" w:lineRule="atLeast"/>
        <w:ind w:firstLine="567"/>
        <w:jc w:val="both"/>
        <w:rPr>
          <w:rFonts w:ascii="Times New Roman" w:hAnsi="Times New Roman"/>
          <w:i/>
          <w:color w:val="000000"/>
          <w:sz w:val="20"/>
          <w:szCs w:val="20"/>
          <w:lang w:eastAsia="ar-SA"/>
        </w:rPr>
        <w:sectPr w:rsidR="006B5A9B" w:rsidSect="00147314">
          <w:pgSz w:w="11906" w:h="16838"/>
          <w:pgMar w:top="1134" w:right="850" w:bottom="1134" w:left="1701" w:header="708" w:footer="708" w:gutter="0"/>
          <w:cols w:space="708"/>
          <w:docGrid w:linePitch="360"/>
        </w:sectPr>
      </w:pPr>
    </w:p>
    <w:p w:rsidR="006B5A9B" w:rsidRPr="003838D6" w:rsidRDefault="006B5A9B" w:rsidP="0035442F">
      <w:pPr>
        <w:suppressAutoHyphens/>
        <w:spacing w:line="100" w:lineRule="atLeast"/>
        <w:ind w:firstLine="567"/>
        <w:jc w:val="both"/>
        <w:rPr>
          <w:rFonts w:ascii="Times New Roman" w:hAnsi="Times New Roman"/>
          <w:i/>
          <w:color w:val="000000"/>
          <w:sz w:val="20"/>
          <w:szCs w:val="20"/>
          <w:lang w:eastAsia="ar-SA"/>
        </w:rPr>
        <w:sectPr w:rsidR="006B5A9B" w:rsidRPr="003838D6" w:rsidSect="006B5A9B">
          <w:type w:val="continuous"/>
          <w:pgSz w:w="11906" w:h="16838"/>
          <w:pgMar w:top="1134" w:right="850" w:bottom="1134" w:left="1701" w:header="708" w:footer="708" w:gutter="0"/>
          <w:cols w:space="708"/>
          <w:docGrid w:linePitch="360"/>
        </w:sectPr>
      </w:pPr>
    </w:p>
    <w:p w:rsidR="003114CD" w:rsidRPr="003114CD" w:rsidRDefault="003114CD" w:rsidP="003114CD">
      <w:pPr>
        <w:autoSpaceDE w:val="0"/>
        <w:autoSpaceDN w:val="0"/>
        <w:adjustRightInd w:val="0"/>
        <w:spacing w:after="0" w:line="240" w:lineRule="auto"/>
        <w:rPr>
          <w:rFonts w:ascii="Arial" w:eastAsia="Times New Roman" w:hAnsi="Arial" w:cs="Arial"/>
          <w:color w:val="000000"/>
          <w:sz w:val="24"/>
          <w:szCs w:val="24"/>
          <w:lang w:eastAsia="ru-RU"/>
        </w:rPr>
      </w:pPr>
      <w:bookmarkStart w:id="12" w:name="_Hlk107567402"/>
      <w:bookmarkEnd w:id="12"/>
    </w:p>
    <w:tbl>
      <w:tblPr>
        <w:tblW w:w="0" w:type="auto"/>
        <w:tblLook w:val="04A0" w:firstRow="1" w:lastRow="0" w:firstColumn="1" w:lastColumn="0" w:noHBand="0" w:noVBand="1"/>
      </w:tblPr>
      <w:tblGrid>
        <w:gridCol w:w="3199"/>
        <w:gridCol w:w="6155"/>
      </w:tblGrid>
      <w:tr w:rsidR="003114CD" w:rsidRPr="003114CD" w:rsidTr="003114CD">
        <w:tc>
          <w:tcPr>
            <w:tcW w:w="3227" w:type="dxa"/>
            <w:hideMark/>
          </w:tcPr>
          <w:p w:rsidR="003114CD" w:rsidRPr="003114CD" w:rsidRDefault="003114CD" w:rsidP="003114CD">
            <w:pPr>
              <w:suppressAutoHyphens/>
              <w:spacing w:after="0" w:line="240" w:lineRule="auto"/>
              <w:rPr>
                <w:rFonts w:ascii="Times New Roman" w:eastAsia="Times New Roman" w:hAnsi="Times New Roman"/>
                <w:b/>
                <w:sz w:val="28"/>
                <w:szCs w:val="28"/>
                <w:lang w:eastAsia="ru-RU"/>
              </w:rPr>
            </w:pPr>
            <w:r w:rsidRPr="003114CD">
              <w:rPr>
                <w:rFonts w:ascii="Times New Roman" w:eastAsia="Times New Roman" w:hAnsi="Times New Roman"/>
                <w:b/>
                <w:sz w:val="28"/>
                <w:szCs w:val="28"/>
                <w:lang w:eastAsia="ru-RU"/>
              </w:rPr>
              <w:t>Заказчик</w:t>
            </w:r>
          </w:p>
        </w:tc>
        <w:tc>
          <w:tcPr>
            <w:tcW w:w="6237" w:type="dxa"/>
            <w:hideMark/>
          </w:tcPr>
          <w:p w:rsidR="003114CD" w:rsidRPr="003114CD" w:rsidRDefault="003114CD" w:rsidP="003114CD">
            <w:pPr>
              <w:suppressAutoHyphens/>
              <w:spacing w:after="0" w:line="240" w:lineRule="auto"/>
              <w:rPr>
                <w:rFonts w:ascii="Times New Roman" w:eastAsia="Times New Roman" w:hAnsi="Times New Roman"/>
                <w:b/>
                <w:sz w:val="28"/>
                <w:szCs w:val="28"/>
                <w:lang w:val="en-US" w:eastAsia="ru-RU"/>
              </w:rPr>
            </w:pPr>
            <w:r w:rsidRPr="003114CD">
              <w:rPr>
                <w:rFonts w:ascii="Times New Roman" w:eastAsia="Times New Roman" w:hAnsi="Times New Roman"/>
                <w:b/>
                <w:sz w:val="28"/>
                <w:szCs w:val="28"/>
                <w:lang w:eastAsia="ru-RU"/>
              </w:rPr>
              <w:t>Администрация Новгородского муниципального района</w:t>
            </w:r>
          </w:p>
        </w:tc>
      </w:tr>
      <w:tr w:rsidR="003114CD" w:rsidRPr="003114CD" w:rsidTr="003114CD">
        <w:tc>
          <w:tcPr>
            <w:tcW w:w="3227" w:type="dxa"/>
          </w:tcPr>
          <w:p w:rsidR="003114CD" w:rsidRPr="003114CD" w:rsidRDefault="003114CD" w:rsidP="003114CD">
            <w:pPr>
              <w:suppressAutoHyphens/>
              <w:spacing w:after="0" w:line="240" w:lineRule="auto"/>
              <w:jc w:val="center"/>
              <w:rPr>
                <w:rFonts w:ascii="Times New Roman" w:eastAsia="Times New Roman" w:hAnsi="Times New Roman"/>
                <w:b/>
                <w:sz w:val="28"/>
                <w:szCs w:val="28"/>
                <w:lang w:eastAsia="ru-RU"/>
              </w:rPr>
            </w:pPr>
          </w:p>
        </w:tc>
        <w:tc>
          <w:tcPr>
            <w:tcW w:w="6237" w:type="dxa"/>
          </w:tcPr>
          <w:p w:rsidR="003114CD" w:rsidRPr="003114CD" w:rsidRDefault="003114CD" w:rsidP="003114CD">
            <w:pPr>
              <w:suppressAutoHyphens/>
              <w:spacing w:after="0" w:line="240" w:lineRule="auto"/>
              <w:jc w:val="center"/>
              <w:rPr>
                <w:rFonts w:ascii="Times New Roman" w:eastAsia="Times New Roman" w:hAnsi="Times New Roman"/>
                <w:b/>
                <w:sz w:val="28"/>
                <w:szCs w:val="28"/>
                <w:lang w:eastAsia="ru-RU"/>
              </w:rPr>
            </w:pPr>
          </w:p>
        </w:tc>
      </w:tr>
      <w:tr w:rsidR="003114CD" w:rsidRPr="003114CD" w:rsidTr="003114CD">
        <w:tc>
          <w:tcPr>
            <w:tcW w:w="3227" w:type="dxa"/>
            <w:hideMark/>
          </w:tcPr>
          <w:p w:rsidR="003114CD" w:rsidRPr="003114CD" w:rsidRDefault="003114CD" w:rsidP="003114CD">
            <w:pPr>
              <w:suppressAutoHyphens/>
              <w:spacing w:after="0" w:line="240" w:lineRule="auto"/>
              <w:rPr>
                <w:rFonts w:ascii="Times New Roman" w:eastAsia="Times New Roman" w:hAnsi="Times New Roman"/>
                <w:b/>
                <w:sz w:val="28"/>
                <w:szCs w:val="28"/>
                <w:lang w:eastAsia="ru-RU"/>
              </w:rPr>
            </w:pPr>
            <w:r w:rsidRPr="003114CD">
              <w:rPr>
                <w:rFonts w:ascii="Times New Roman" w:eastAsia="Times New Roman" w:hAnsi="Times New Roman"/>
                <w:b/>
                <w:sz w:val="28"/>
                <w:szCs w:val="28"/>
                <w:lang w:eastAsia="ru-RU"/>
              </w:rPr>
              <w:t>Исполнитель</w:t>
            </w:r>
          </w:p>
        </w:tc>
        <w:tc>
          <w:tcPr>
            <w:tcW w:w="6237" w:type="dxa"/>
            <w:hideMark/>
          </w:tcPr>
          <w:p w:rsidR="003114CD" w:rsidRPr="003114CD" w:rsidRDefault="003114CD" w:rsidP="003114CD">
            <w:pPr>
              <w:suppressAutoHyphens/>
              <w:spacing w:after="0" w:line="240" w:lineRule="auto"/>
              <w:rPr>
                <w:rFonts w:ascii="Times New Roman" w:eastAsia="Times New Roman" w:hAnsi="Times New Roman"/>
                <w:b/>
                <w:sz w:val="32"/>
                <w:szCs w:val="32"/>
                <w:lang w:eastAsia="ru-RU"/>
              </w:rPr>
            </w:pPr>
            <w:r w:rsidRPr="003114CD">
              <w:rPr>
                <w:rFonts w:ascii="Times New Roman" w:eastAsia="Times New Roman" w:hAnsi="Times New Roman"/>
                <w:b/>
                <w:sz w:val="28"/>
                <w:szCs w:val="28"/>
                <w:lang w:eastAsia="ru-RU"/>
              </w:rPr>
              <w:t>Государственное бюджетное учреждение «Управление капитального строительства Новгородской области»</w:t>
            </w:r>
          </w:p>
        </w:tc>
      </w:tr>
    </w:tbl>
    <w:p w:rsidR="003114CD" w:rsidRPr="003114CD" w:rsidRDefault="003114CD" w:rsidP="003114CD">
      <w:pPr>
        <w:suppressAutoHyphens/>
        <w:spacing w:after="0" w:line="240" w:lineRule="auto"/>
        <w:ind w:left="-240" w:right="849"/>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36"/>
          <w:szCs w:val="36"/>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bCs/>
          <w:sz w:val="32"/>
          <w:szCs w:val="32"/>
          <w:lang w:eastAsia="ru-RU"/>
        </w:rPr>
      </w:pPr>
      <w:r w:rsidRPr="003114CD">
        <w:rPr>
          <w:rFonts w:ascii="Times New Roman" w:eastAsia="Times New Roman" w:hAnsi="Times New Roman"/>
          <w:b/>
          <w:bCs/>
          <w:sz w:val="32"/>
          <w:szCs w:val="32"/>
          <w:lang w:eastAsia="ru-RU"/>
        </w:rPr>
        <w:t>ГЕНЕРАЛЬНЫЙ ПЛАН БОРКОВСКОГО СЕЛЬСКОГО ПОСЕЛЕНИЯ</w:t>
      </w: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28"/>
          <w:szCs w:val="28"/>
          <w:lang w:eastAsia="ru-RU"/>
        </w:rPr>
      </w:pPr>
      <w:r w:rsidRPr="003114CD">
        <w:rPr>
          <w:rFonts w:ascii="Times New Roman" w:eastAsia="Times New Roman" w:hAnsi="Times New Roman"/>
          <w:sz w:val="24"/>
          <w:szCs w:val="28"/>
          <w:lang w:eastAsia="ru-RU"/>
        </w:rPr>
        <w:t>(внесение изменений)</w:t>
      </w:r>
    </w:p>
    <w:p w:rsidR="003114CD" w:rsidRPr="003114CD" w:rsidRDefault="003114CD" w:rsidP="003114CD">
      <w:pPr>
        <w:suppressAutoHyphens/>
        <w:spacing w:after="0" w:line="240" w:lineRule="auto"/>
        <w:ind w:left="-240"/>
        <w:contextualSpacing/>
        <w:jc w:val="center"/>
        <w:rPr>
          <w:rFonts w:ascii="Times New Roman" w:eastAsia="Times New Roman" w:hAnsi="Times New Roman"/>
          <w:b/>
          <w:caps/>
          <w:sz w:val="28"/>
          <w:szCs w:val="28"/>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caps/>
          <w:sz w:val="28"/>
          <w:szCs w:val="28"/>
          <w:lang w:eastAsia="ru-RU"/>
        </w:rPr>
      </w:pPr>
    </w:p>
    <w:p w:rsidR="003114CD" w:rsidRPr="003114CD" w:rsidRDefault="003114CD" w:rsidP="003114CD">
      <w:pPr>
        <w:suppressAutoHyphens/>
        <w:spacing w:after="0" w:line="240" w:lineRule="auto"/>
        <w:ind w:left="-240"/>
        <w:contextualSpacing/>
        <w:jc w:val="center"/>
        <w:rPr>
          <w:rFonts w:ascii="Times New Roman" w:eastAsia="Times New Roman" w:hAnsi="Times New Roman"/>
          <w:b/>
          <w:sz w:val="28"/>
          <w:szCs w:val="28"/>
          <w:lang w:eastAsia="ru-RU"/>
        </w:rPr>
      </w:pPr>
      <w:r w:rsidRPr="003114CD">
        <w:rPr>
          <w:rFonts w:ascii="Times New Roman" w:eastAsia="Times New Roman" w:hAnsi="Times New Roman"/>
          <w:b/>
          <w:sz w:val="28"/>
          <w:szCs w:val="28"/>
          <w:lang w:eastAsia="ru-RU"/>
        </w:rPr>
        <w:t xml:space="preserve">МАТЕРИАЛЫ ПО ОБОСНОВАНИЮ ГЕНЕРАЛЬНОГО ПЛАНА </w:t>
      </w:r>
    </w:p>
    <w:p w:rsidR="003114CD" w:rsidRPr="003114CD" w:rsidRDefault="003114CD" w:rsidP="003114CD">
      <w:pPr>
        <w:keepLines/>
        <w:suppressAutoHyphens/>
        <w:spacing w:after="0" w:line="240" w:lineRule="auto"/>
        <w:ind w:firstLine="709"/>
        <w:rPr>
          <w:rFonts w:ascii="Times New Roman" w:eastAsia="Times New Roman" w:hAnsi="Times New Roman"/>
          <w:b/>
          <w:bCs/>
          <w:noProof/>
          <w:sz w:val="24"/>
          <w:szCs w:val="24"/>
          <w:lang w:eastAsia="ru-RU"/>
        </w:rPr>
      </w:pPr>
    </w:p>
    <w:p w:rsidR="003114CD" w:rsidRPr="003114CD" w:rsidRDefault="003114CD" w:rsidP="003114CD">
      <w:pPr>
        <w:suppressAutoHyphens/>
        <w:spacing w:after="0" w:line="240" w:lineRule="auto"/>
        <w:jc w:val="center"/>
        <w:rPr>
          <w:rFonts w:ascii="Times New Roman" w:eastAsia="Times New Roman" w:hAnsi="Times New Roman"/>
          <w:b/>
          <w:sz w:val="28"/>
          <w:szCs w:val="28"/>
          <w:lang w:eastAsia="ru-RU"/>
        </w:rPr>
      </w:pPr>
      <w:r w:rsidRPr="003114CD">
        <w:rPr>
          <w:rFonts w:ascii="Times New Roman" w:eastAsia="Times New Roman" w:hAnsi="Times New Roman"/>
          <w:b/>
          <w:sz w:val="28"/>
          <w:szCs w:val="28"/>
          <w:lang w:eastAsia="ru-RU"/>
        </w:rPr>
        <w:t>Том 2</w:t>
      </w:r>
    </w:p>
    <w:p w:rsidR="003114CD" w:rsidRPr="003114CD" w:rsidRDefault="003114CD" w:rsidP="003114CD">
      <w:pPr>
        <w:suppressAutoHyphens/>
        <w:spacing w:after="0" w:line="240" w:lineRule="auto"/>
        <w:rPr>
          <w:rFonts w:ascii="Times New Roman" w:eastAsia="Times New Roman" w:hAnsi="Times New Roman"/>
          <w:b/>
          <w:sz w:val="24"/>
          <w:szCs w:val="24"/>
          <w:lang w:eastAsia="ru-RU"/>
        </w:rPr>
      </w:pPr>
    </w:p>
    <w:p w:rsidR="003114CD" w:rsidRPr="003114CD" w:rsidRDefault="003114CD" w:rsidP="003114CD">
      <w:pPr>
        <w:suppressAutoHyphens/>
        <w:spacing w:after="0" w:line="240" w:lineRule="auto"/>
        <w:rPr>
          <w:rFonts w:ascii="Times New Roman" w:eastAsia="Times New Roman" w:hAnsi="Times New Roman"/>
          <w:b/>
          <w:sz w:val="24"/>
          <w:szCs w:val="24"/>
          <w:lang w:eastAsia="ru-RU"/>
        </w:rPr>
      </w:pPr>
    </w:p>
    <w:p w:rsidR="003114CD" w:rsidRPr="003114CD" w:rsidRDefault="003114CD" w:rsidP="003114CD">
      <w:pPr>
        <w:suppressAutoHyphens/>
        <w:spacing w:after="0" w:line="240" w:lineRule="auto"/>
        <w:rPr>
          <w:rFonts w:ascii="Times New Roman" w:eastAsia="Times New Roman" w:hAnsi="Times New Roman"/>
          <w:b/>
          <w:sz w:val="24"/>
          <w:szCs w:val="24"/>
          <w:lang w:eastAsia="ru-RU"/>
        </w:rPr>
      </w:pPr>
    </w:p>
    <w:p w:rsidR="003114CD" w:rsidRPr="003114CD" w:rsidRDefault="003114CD" w:rsidP="003114CD">
      <w:pPr>
        <w:suppressAutoHyphens/>
        <w:spacing w:after="0" w:line="240" w:lineRule="auto"/>
        <w:rPr>
          <w:rFonts w:ascii="Times New Roman" w:eastAsia="Times New Roman" w:hAnsi="Times New Roman"/>
          <w:b/>
          <w:sz w:val="24"/>
          <w:szCs w:val="24"/>
          <w:lang w:eastAsia="ru-RU"/>
        </w:rPr>
      </w:pPr>
    </w:p>
    <w:p w:rsidR="003114CD" w:rsidRPr="003114CD" w:rsidRDefault="003114CD" w:rsidP="003114CD">
      <w:pPr>
        <w:suppressAutoHyphens/>
        <w:spacing w:after="0" w:line="240" w:lineRule="auto"/>
        <w:jc w:val="center"/>
        <w:rPr>
          <w:rFonts w:ascii="Times New Roman" w:eastAsia="Times New Roman" w:hAnsi="Times New Roman"/>
          <w:b/>
          <w:sz w:val="24"/>
          <w:szCs w:val="24"/>
          <w:lang w:eastAsia="ru-RU"/>
        </w:rPr>
      </w:pPr>
      <w:bookmarkStart w:id="13" w:name="_Hlk110416036"/>
    </w:p>
    <w:p w:rsidR="003114CD" w:rsidRPr="003114CD" w:rsidRDefault="003114CD" w:rsidP="003114CD">
      <w:pPr>
        <w:keepLines/>
        <w:spacing w:after="0" w:line="240" w:lineRule="auto"/>
        <w:jc w:val="center"/>
        <w:rPr>
          <w:rFonts w:ascii="Times New Roman" w:eastAsia="Times New Roman" w:hAnsi="Times New Roman"/>
          <w:b/>
          <w:bCs/>
          <w:noProof/>
          <w:kern w:val="2"/>
          <w:sz w:val="24"/>
          <w:szCs w:val="24"/>
          <w:lang w:eastAsia="ru-RU"/>
        </w:rPr>
      </w:pPr>
      <w:r w:rsidRPr="003114CD">
        <w:rPr>
          <w:rFonts w:ascii="Times New Roman" w:eastAsia="Times New Roman" w:hAnsi="Times New Roman"/>
          <w:b/>
          <w:bCs/>
          <w:noProof/>
          <w:sz w:val="24"/>
          <w:szCs w:val="24"/>
          <w:lang w:eastAsia="ru-RU"/>
        </w:rPr>
        <w:t>Директор</w:t>
      </w:r>
      <w:r w:rsidRPr="003114CD">
        <w:rPr>
          <w:rFonts w:ascii="Times New Roman" w:eastAsia="Times New Roman" w:hAnsi="Times New Roman"/>
          <w:b/>
          <w:bCs/>
          <w:noProof/>
          <w:sz w:val="24"/>
          <w:szCs w:val="24"/>
          <w:lang w:eastAsia="ru-RU"/>
        </w:rPr>
        <w:tab/>
      </w:r>
      <w:r w:rsidRPr="003114CD">
        <w:rPr>
          <w:rFonts w:ascii="Times New Roman" w:eastAsia="Times New Roman" w:hAnsi="Times New Roman"/>
          <w:b/>
          <w:bCs/>
          <w:noProof/>
          <w:sz w:val="24"/>
          <w:szCs w:val="24"/>
          <w:lang w:eastAsia="ru-RU"/>
        </w:rPr>
        <w:tab/>
      </w:r>
      <w:r w:rsidRPr="003114CD">
        <w:rPr>
          <w:rFonts w:ascii="Times New Roman" w:eastAsia="Times New Roman" w:hAnsi="Times New Roman"/>
          <w:b/>
          <w:bCs/>
          <w:noProof/>
          <w:sz w:val="24"/>
          <w:szCs w:val="24"/>
          <w:lang w:eastAsia="ru-RU"/>
        </w:rPr>
        <w:tab/>
      </w:r>
      <w:r w:rsidRPr="003114CD">
        <w:rPr>
          <w:rFonts w:ascii="Times New Roman" w:eastAsia="Times New Roman" w:hAnsi="Times New Roman"/>
          <w:b/>
          <w:bCs/>
          <w:noProof/>
          <w:sz w:val="24"/>
          <w:szCs w:val="24"/>
          <w:lang w:eastAsia="ru-RU"/>
        </w:rPr>
        <w:tab/>
      </w:r>
      <w:r w:rsidRPr="003114CD">
        <w:rPr>
          <w:rFonts w:ascii="Times New Roman" w:eastAsia="Times New Roman" w:hAnsi="Times New Roman"/>
          <w:b/>
          <w:bCs/>
          <w:noProof/>
          <w:sz w:val="24"/>
          <w:szCs w:val="24"/>
          <w:lang w:eastAsia="ru-RU"/>
        </w:rPr>
        <w:tab/>
      </w:r>
      <w:r w:rsidRPr="003114CD">
        <w:rPr>
          <w:rFonts w:ascii="Times New Roman" w:eastAsia="Times New Roman" w:hAnsi="Times New Roman"/>
          <w:b/>
          <w:bCs/>
          <w:noProof/>
          <w:sz w:val="24"/>
          <w:szCs w:val="24"/>
          <w:lang w:eastAsia="ru-RU"/>
        </w:rPr>
        <w:tab/>
        <w:t xml:space="preserve">           Гребенюк А.В.</w:t>
      </w:r>
    </w:p>
    <w:p w:rsidR="003114CD" w:rsidRPr="003114CD" w:rsidRDefault="003114CD" w:rsidP="003114CD">
      <w:pPr>
        <w:keepLines/>
        <w:spacing w:after="0" w:line="240" w:lineRule="auto"/>
        <w:jc w:val="center"/>
        <w:rPr>
          <w:rFonts w:ascii="Times New Roman" w:eastAsia="Times New Roman" w:hAnsi="Times New Roman"/>
          <w:b/>
          <w:bCs/>
          <w:noProof/>
          <w:kern w:val="2"/>
          <w:sz w:val="24"/>
          <w:szCs w:val="24"/>
          <w:lang w:eastAsia="ru-RU"/>
        </w:rPr>
      </w:pPr>
    </w:p>
    <w:p w:rsidR="003114CD" w:rsidRPr="003114CD" w:rsidRDefault="003114CD" w:rsidP="003114CD">
      <w:pPr>
        <w:keepLines/>
        <w:spacing w:after="0" w:line="240" w:lineRule="auto"/>
        <w:jc w:val="center"/>
        <w:rPr>
          <w:rFonts w:ascii="Times New Roman" w:eastAsia="Times New Roman" w:hAnsi="Times New Roman"/>
          <w:b/>
          <w:bCs/>
          <w:noProof/>
          <w:kern w:val="2"/>
          <w:sz w:val="24"/>
          <w:szCs w:val="24"/>
          <w:lang w:eastAsia="ru-RU"/>
        </w:rPr>
      </w:pPr>
      <w:r w:rsidRPr="003114CD">
        <w:rPr>
          <w:rFonts w:ascii="Times New Roman" w:eastAsia="Times New Roman" w:hAnsi="Times New Roman"/>
          <w:b/>
          <w:bCs/>
          <w:noProof/>
          <w:kern w:val="2"/>
          <w:sz w:val="24"/>
          <w:szCs w:val="24"/>
          <w:lang w:eastAsia="ru-RU"/>
        </w:rPr>
        <w:t xml:space="preserve">Руководитель проекта </w:t>
      </w:r>
      <w:r w:rsidRPr="003114CD">
        <w:rPr>
          <w:rFonts w:ascii="Times New Roman" w:eastAsia="Times New Roman" w:hAnsi="Times New Roman"/>
          <w:b/>
          <w:bCs/>
          <w:noProof/>
          <w:kern w:val="2"/>
          <w:sz w:val="24"/>
          <w:szCs w:val="24"/>
          <w:lang w:eastAsia="ru-RU"/>
        </w:rPr>
        <w:tab/>
      </w:r>
      <w:r w:rsidRPr="003114CD">
        <w:rPr>
          <w:rFonts w:ascii="Times New Roman" w:eastAsia="Times New Roman" w:hAnsi="Times New Roman"/>
          <w:b/>
          <w:bCs/>
          <w:noProof/>
          <w:kern w:val="2"/>
          <w:sz w:val="24"/>
          <w:szCs w:val="24"/>
          <w:lang w:eastAsia="ru-RU"/>
        </w:rPr>
        <w:tab/>
      </w:r>
      <w:r w:rsidRPr="003114CD">
        <w:rPr>
          <w:rFonts w:ascii="Times New Roman" w:eastAsia="Times New Roman" w:hAnsi="Times New Roman"/>
          <w:b/>
          <w:bCs/>
          <w:noProof/>
          <w:kern w:val="2"/>
          <w:sz w:val="24"/>
          <w:szCs w:val="24"/>
          <w:lang w:eastAsia="ru-RU"/>
        </w:rPr>
        <w:tab/>
      </w:r>
      <w:r w:rsidRPr="003114CD">
        <w:rPr>
          <w:rFonts w:ascii="Times New Roman" w:eastAsia="Times New Roman" w:hAnsi="Times New Roman"/>
          <w:b/>
          <w:bCs/>
          <w:noProof/>
          <w:kern w:val="2"/>
          <w:sz w:val="24"/>
          <w:szCs w:val="24"/>
          <w:lang w:eastAsia="ru-RU"/>
        </w:rPr>
        <w:tab/>
        <w:t xml:space="preserve">           Малихова К. Г.</w:t>
      </w:r>
    </w:p>
    <w:p w:rsidR="003114CD" w:rsidRPr="003114CD" w:rsidRDefault="003114CD" w:rsidP="003114CD">
      <w:pPr>
        <w:keepLines/>
        <w:spacing w:after="0" w:line="240" w:lineRule="auto"/>
        <w:jc w:val="center"/>
        <w:rPr>
          <w:rFonts w:ascii="Times New Roman" w:eastAsia="Times New Roman" w:hAnsi="Times New Roman"/>
          <w:b/>
          <w:bCs/>
          <w:noProof/>
          <w:kern w:val="2"/>
          <w:sz w:val="24"/>
          <w:szCs w:val="24"/>
          <w:lang w:eastAsia="ru-RU"/>
        </w:rPr>
      </w:pPr>
    </w:p>
    <w:bookmarkEnd w:id="13"/>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rPr>
          <w:rFonts w:ascii="Times New Roman" w:eastAsia="Times New Roman" w:hAnsi="Times New Roman"/>
          <w:b/>
          <w:bCs/>
          <w:noProof/>
          <w:kern w:val="2"/>
          <w:sz w:val="24"/>
          <w:szCs w:val="24"/>
          <w:lang w:eastAsia="ru-RU"/>
        </w:rPr>
      </w:pPr>
    </w:p>
    <w:p w:rsidR="003114CD" w:rsidRPr="003114CD" w:rsidRDefault="003114CD" w:rsidP="003114CD">
      <w:pPr>
        <w:keepLines/>
        <w:suppressAutoHyphens/>
        <w:spacing w:after="0" w:line="240" w:lineRule="auto"/>
        <w:ind w:firstLine="709"/>
        <w:rPr>
          <w:rFonts w:ascii="Times New Roman" w:eastAsia="Times New Roman" w:hAnsi="Times New Roman"/>
          <w:b/>
          <w:bCs/>
          <w:noProof/>
          <w:kern w:val="2"/>
          <w:sz w:val="24"/>
          <w:szCs w:val="24"/>
          <w:lang w:eastAsia="ru-RU"/>
        </w:rPr>
      </w:pPr>
    </w:p>
    <w:p w:rsidR="003114CD" w:rsidRPr="00DB548D" w:rsidRDefault="003114CD" w:rsidP="003114CD">
      <w:pPr>
        <w:spacing w:after="0" w:line="240" w:lineRule="auto"/>
        <w:jc w:val="center"/>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Великий Новгород</w:t>
      </w:r>
    </w:p>
    <w:p w:rsidR="003114CD" w:rsidRPr="003114CD" w:rsidRDefault="003114CD"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color w:val="000000"/>
          <w:sz w:val="28"/>
          <w:szCs w:val="28"/>
          <w:lang w:eastAsia="ru-RU"/>
        </w:rPr>
      </w:pPr>
      <w:r w:rsidRPr="003114CD">
        <w:rPr>
          <w:rFonts w:ascii="Times New Roman" w:eastAsia="Times New Roman" w:hAnsi="Times New Roman"/>
          <w:b/>
          <w:color w:val="000000"/>
          <w:sz w:val="28"/>
          <w:szCs w:val="28"/>
          <w:lang w:eastAsia="ru-RU"/>
        </w:rPr>
        <w:lastRenderedPageBreak/>
        <w:t>Состав проектных материалов</w:t>
      </w:r>
    </w:p>
    <w:p w:rsidR="003114CD" w:rsidRPr="003114CD" w:rsidRDefault="003114CD"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836"/>
        <w:gridCol w:w="1503"/>
      </w:tblGrid>
      <w:tr w:rsidR="003114CD" w:rsidRPr="006B5A9B" w:rsidTr="003114CD">
        <w:trPr>
          <w:tblHeader/>
        </w:trPr>
        <w:tc>
          <w:tcPr>
            <w:tcW w:w="1038" w:type="dxa"/>
            <w:tcBorders>
              <w:top w:val="single" w:sz="4" w:space="0" w:color="auto"/>
              <w:left w:val="single" w:sz="4" w:space="0" w:color="auto"/>
              <w:bottom w:val="single" w:sz="4" w:space="0" w:color="auto"/>
              <w:right w:val="single" w:sz="4" w:space="0" w:color="auto"/>
            </w:tcBorders>
            <w:vAlign w:val="center"/>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w:t>
            </w:r>
          </w:p>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tabs>
                <w:tab w:val="center" w:pos="4677"/>
                <w:tab w:val="right" w:pos="9355"/>
              </w:tabs>
              <w:spacing w:after="0" w:line="240" w:lineRule="auto"/>
              <w:jc w:val="center"/>
              <w:rPr>
                <w:rFonts w:ascii="Times New Roman" w:eastAsiaTheme="minorHAnsi" w:hAnsi="Times New Roman"/>
                <w:color w:val="000000"/>
                <w:sz w:val="24"/>
                <w:szCs w:val="24"/>
              </w:rPr>
            </w:pPr>
            <w:r w:rsidRPr="006B5A9B">
              <w:rPr>
                <w:rFonts w:ascii="Times New Roman" w:eastAsiaTheme="minorHAnsi" w:hAnsi="Times New Roman"/>
                <w:color w:val="000000"/>
                <w:sz w:val="24"/>
                <w:szCs w:val="24"/>
              </w:rPr>
              <w:t>Наименование документа</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Масштаб</w:t>
            </w:r>
          </w:p>
        </w:tc>
      </w:tr>
      <w:tr w:rsidR="003114CD" w:rsidRPr="006B5A9B" w:rsidTr="003114CD">
        <w:tc>
          <w:tcPr>
            <w:tcW w:w="9713" w:type="dxa"/>
            <w:gridSpan w:val="3"/>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b/>
                <w:color w:val="000000"/>
                <w:sz w:val="24"/>
                <w:szCs w:val="24"/>
                <w:lang w:eastAsia="ru-RU"/>
              </w:rPr>
            </w:pPr>
            <w:r w:rsidRPr="006B5A9B">
              <w:rPr>
                <w:rFonts w:ascii="Times New Roman" w:eastAsia="Times New Roman" w:hAnsi="Times New Roman"/>
                <w:b/>
                <w:color w:val="000000"/>
                <w:sz w:val="24"/>
                <w:szCs w:val="24"/>
                <w:lang w:eastAsia="ru-RU"/>
              </w:rPr>
              <w:t>1. Текстовые материалы</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1.</w:t>
            </w:r>
          </w:p>
        </w:tc>
        <w:tc>
          <w:tcPr>
            <w:tcW w:w="8675" w:type="dxa"/>
            <w:gridSpan w:val="2"/>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both"/>
              <w:rPr>
                <w:rFonts w:ascii="Times New Roman" w:eastAsia="Times New Roman" w:hAnsi="Times New Roman"/>
                <w:color w:val="000000"/>
                <w:sz w:val="24"/>
                <w:szCs w:val="24"/>
                <w:lang w:eastAsia="ru-RU"/>
              </w:rPr>
            </w:pPr>
            <w:r w:rsidRPr="006B5A9B">
              <w:rPr>
                <w:rFonts w:ascii="Times New Roman" w:eastAsia="Times New Roman" w:hAnsi="Times New Roman"/>
                <w:color w:val="000000"/>
                <w:kern w:val="2"/>
                <w:sz w:val="24"/>
                <w:szCs w:val="24"/>
                <w:lang w:eastAsia="ru-RU"/>
              </w:rPr>
              <w:t>Положение о территориальном планировании</w:t>
            </w:r>
            <w:r w:rsidRPr="006B5A9B">
              <w:rPr>
                <w:rFonts w:ascii="Times New Roman" w:eastAsia="Times New Roman" w:hAnsi="Times New Roman"/>
                <w:color w:val="000000"/>
                <w:sz w:val="24"/>
                <w:szCs w:val="24"/>
                <w:lang w:eastAsia="ru-RU"/>
              </w:rPr>
              <w:t xml:space="preserve"> Борковского сельского поселения. Том 1.</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2.</w:t>
            </w:r>
          </w:p>
        </w:tc>
        <w:tc>
          <w:tcPr>
            <w:tcW w:w="8675" w:type="dxa"/>
            <w:gridSpan w:val="2"/>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both"/>
              <w:rPr>
                <w:rFonts w:ascii="Times New Roman" w:eastAsia="Times New Roman" w:hAnsi="Times New Roman"/>
                <w:color w:val="000000"/>
                <w:sz w:val="24"/>
                <w:szCs w:val="24"/>
                <w:lang w:eastAsia="ru-RU"/>
              </w:rPr>
            </w:pPr>
            <w:r w:rsidRPr="006B5A9B">
              <w:rPr>
                <w:rFonts w:ascii="Times New Roman" w:eastAsia="Times New Roman" w:hAnsi="Times New Roman"/>
                <w:color w:val="000000"/>
                <w:kern w:val="2"/>
                <w:sz w:val="24"/>
                <w:szCs w:val="24"/>
                <w:lang w:eastAsia="ru-RU"/>
              </w:rPr>
              <w:t xml:space="preserve">Материалы по обоснованию генерального плана </w:t>
            </w:r>
            <w:r w:rsidRPr="006B5A9B">
              <w:rPr>
                <w:rFonts w:ascii="Times New Roman" w:eastAsia="Times New Roman" w:hAnsi="Times New Roman"/>
                <w:color w:val="000000"/>
                <w:sz w:val="24"/>
                <w:szCs w:val="24"/>
                <w:lang w:eastAsia="ru-RU"/>
              </w:rPr>
              <w:t xml:space="preserve">Борковского сельского поселения. Том 2. </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bCs/>
                <w:color w:val="000000"/>
                <w:sz w:val="24"/>
                <w:szCs w:val="24"/>
                <w:lang w:eastAsia="ru-RU"/>
              </w:rPr>
            </w:pPr>
            <w:r w:rsidRPr="006B5A9B">
              <w:rPr>
                <w:rFonts w:ascii="Times New Roman" w:eastAsia="Times New Roman" w:hAnsi="Times New Roman"/>
                <w:bCs/>
                <w:color w:val="000000"/>
                <w:sz w:val="24"/>
                <w:szCs w:val="24"/>
                <w:lang w:eastAsia="ru-RU"/>
              </w:rPr>
              <w:t>3</w:t>
            </w:r>
          </w:p>
        </w:tc>
        <w:tc>
          <w:tcPr>
            <w:tcW w:w="8675" w:type="dxa"/>
            <w:gridSpan w:val="2"/>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tabs>
                <w:tab w:val="left" w:pos="-1620"/>
              </w:tabs>
              <w:spacing w:after="0" w:line="240" w:lineRule="auto"/>
              <w:jc w:val="both"/>
              <w:rPr>
                <w:rFonts w:ascii="Times New Roman" w:eastAsia="Times New Roman" w:hAnsi="Times New Roman"/>
                <w:bCs/>
                <w:color w:val="000000"/>
                <w:sz w:val="24"/>
                <w:szCs w:val="24"/>
                <w:lang w:eastAsia="ru-RU"/>
              </w:rPr>
            </w:pPr>
            <w:r w:rsidRPr="006B5A9B">
              <w:rPr>
                <w:rFonts w:ascii="Times New Roman" w:eastAsia="Times New Roman" w:hAnsi="Times New Roman"/>
                <w:bCs/>
                <w:color w:val="000000"/>
                <w:sz w:val="24"/>
                <w:szCs w:val="24"/>
                <w:lang w:eastAsia="ru-RU"/>
              </w:rPr>
              <w:t>Сведения о границах населенных пунктов, входящих в состав поселения. Том 3.</w:t>
            </w:r>
          </w:p>
        </w:tc>
      </w:tr>
      <w:tr w:rsidR="003114CD" w:rsidRPr="006B5A9B" w:rsidTr="003114CD">
        <w:tc>
          <w:tcPr>
            <w:tcW w:w="9713" w:type="dxa"/>
            <w:gridSpan w:val="3"/>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b/>
                <w:color w:val="000000"/>
                <w:sz w:val="24"/>
                <w:szCs w:val="24"/>
                <w:lang w:eastAsia="ru-RU"/>
              </w:rPr>
            </w:pPr>
            <w:r w:rsidRPr="006B5A9B">
              <w:rPr>
                <w:rFonts w:ascii="Times New Roman" w:eastAsia="Times New Roman" w:hAnsi="Times New Roman"/>
                <w:b/>
                <w:color w:val="000000"/>
                <w:sz w:val="24"/>
                <w:szCs w:val="24"/>
                <w:lang w:eastAsia="ru-RU"/>
              </w:rPr>
              <w:t>Графические материалы</w:t>
            </w:r>
          </w:p>
        </w:tc>
      </w:tr>
      <w:tr w:rsidR="003114CD" w:rsidRPr="006B5A9B" w:rsidTr="003114CD">
        <w:tc>
          <w:tcPr>
            <w:tcW w:w="9713" w:type="dxa"/>
            <w:gridSpan w:val="3"/>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b/>
                <w:color w:val="000000"/>
                <w:sz w:val="24"/>
                <w:szCs w:val="24"/>
                <w:lang w:eastAsia="ru-RU"/>
              </w:rPr>
              <w:t>Генеральный план.</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1</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both"/>
              <w:rPr>
                <w:rFonts w:ascii="Times New Roman" w:eastAsia="Times New Roman" w:hAnsi="Times New Roman"/>
                <w:color w:val="000000"/>
                <w:sz w:val="24"/>
                <w:szCs w:val="24"/>
                <w:lang w:eastAsia="ru-RU"/>
              </w:rPr>
            </w:pPr>
            <w:r w:rsidRPr="006B5A9B">
              <w:rPr>
                <w:rFonts w:ascii="Times New Roman" w:eastAsia="Times New Roman" w:hAnsi="Times New Roman"/>
                <w:bCs/>
                <w:color w:val="000000"/>
                <w:sz w:val="24"/>
                <w:szCs w:val="24"/>
                <w:lang w:eastAsia="ru-RU"/>
              </w:rPr>
              <w:t xml:space="preserve">Карта границ населенных пунктов (в том числе границ образуемых населенных пунктов), входящих в состав </w:t>
            </w:r>
            <w:r w:rsidRPr="006B5A9B">
              <w:rPr>
                <w:rFonts w:ascii="Times New Roman" w:eastAsia="Times New Roman" w:hAnsi="Times New Roman"/>
                <w:color w:val="000000"/>
                <w:sz w:val="24"/>
                <w:szCs w:val="24"/>
                <w:lang w:eastAsia="ru-RU"/>
              </w:rPr>
              <w:t>Борковского сельского поселения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 1:25 000</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2</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both"/>
              <w:rPr>
                <w:rFonts w:ascii="Times New Roman" w:eastAsia="Times New Roman" w:hAnsi="Times New Roman"/>
                <w:color w:val="000000"/>
                <w:sz w:val="24"/>
                <w:szCs w:val="24"/>
                <w:lang w:eastAsia="ru-RU"/>
              </w:rPr>
            </w:pPr>
            <w:r w:rsidRPr="006B5A9B">
              <w:rPr>
                <w:rFonts w:ascii="Times New Roman" w:eastAsia="Times New Roman" w:hAnsi="Times New Roman"/>
                <w:bCs/>
                <w:color w:val="000000"/>
                <w:sz w:val="24"/>
                <w:szCs w:val="24"/>
                <w:lang w:eastAsia="ru-RU"/>
              </w:rPr>
              <w:t xml:space="preserve">Карта планируемого размещения объектов местного значения и территорий </w:t>
            </w:r>
            <w:r w:rsidRPr="006B5A9B">
              <w:rPr>
                <w:rFonts w:ascii="Times New Roman" w:eastAsia="Times New Roman" w:hAnsi="Times New Roman"/>
                <w:color w:val="000000"/>
                <w:sz w:val="24"/>
                <w:szCs w:val="24"/>
                <w:lang w:eastAsia="ru-RU"/>
              </w:rPr>
              <w:t>Борковского сельского поселения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 1:25 000</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3</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both"/>
              <w:rPr>
                <w:rFonts w:ascii="Times New Roman" w:eastAsia="Times New Roman" w:hAnsi="Times New Roman"/>
                <w:color w:val="000000"/>
                <w:sz w:val="24"/>
                <w:szCs w:val="24"/>
                <w:lang w:eastAsia="ru-RU"/>
              </w:rPr>
            </w:pPr>
            <w:r w:rsidRPr="006B5A9B">
              <w:rPr>
                <w:rFonts w:ascii="Times New Roman" w:eastAsia="Times New Roman" w:hAnsi="Times New Roman"/>
                <w:bCs/>
                <w:color w:val="000000"/>
                <w:sz w:val="24"/>
                <w:szCs w:val="24"/>
                <w:lang w:eastAsia="ru-RU"/>
              </w:rPr>
              <w:t xml:space="preserve">Карта функциональных зон </w:t>
            </w:r>
            <w:r w:rsidRPr="006B5A9B">
              <w:rPr>
                <w:rFonts w:ascii="Times New Roman" w:eastAsia="Times New Roman" w:hAnsi="Times New Roman"/>
                <w:color w:val="000000"/>
                <w:sz w:val="24"/>
                <w:szCs w:val="24"/>
                <w:lang w:eastAsia="ru-RU"/>
              </w:rPr>
              <w:t xml:space="preserve">Борковского сельского поселения </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 1:25 000</w:t>
            </w:r>
          </w:p>
        </w:tc>
      </w:tr>
      <w:tr w:rsidR="003114CD" w:rsidRPr="006B5A9B" w:rsidTr="003114CD">
        <w:tc>
          <w:tcPr>
            <w:tcW w:w="9713" w:type="dxa"/>
            <w:gridSpan w:val="3"/>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b/>
                <w:bCs/>
                <w:iCs/>
                <w:color w:val="000000"/>
                <w:sz w:val="24"/>
                <w:szCs w:val="24"/>
                <w:lang w:eastAsia="ru-RU"/>
              </w:rPr>
              <w:t>Материалы по обоснованию генерального плана.</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1</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tabs>
                <w:tab w:val="center" w:pos="4677"/>
                <w:tab w:val="right" w:pos="9355"/>
              </w:tabs>
              <w:snapToGrid w:val="0"/>
              <w:spacing w:after="0" w:line="240" w:lineRule="auto"/>
              <w:jc w:val="both"/>
              <w:rPr>
                <w:rFonts w:ascii="Times New Roman" w:eastAsiaTheme="minorHAnsi" w:hAnsi="Times New Roman"/>
                <w:bCs/>
                <w:color w:val="000000"/>
                <w:sz w:val="24"/>
                <w:szCs w:val="24"/>
              </w:rPr>
            </w:pPr>
            <w:r w:rsidRPr="006B5A9B">
              <w:rPr>
                <w:rFonts w:ascii="Times New Roman" w:eastAsiaTheme="minorHAnsi" w:hAnsi="Times New Roman"/>
                <w:color w:val="000000"/>
                <w:sz w:val="24"/>
                <w:szCs w:val="24"/>
              </w:rPr>
              <w:t>Карта местоположения существующих и строящихся объектов местного значения, иных объектов, территорий и зон Борковского сельского поселения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bCs/>
                <w:color w:val="000000"/>
                <w:sz w:val="24"/>
                <w:szCs w:val="24"/>
                <w:lang w:eastAsia="ru-RU"/>
              </w:rPr>
              <w:t>М 1:25 000</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2</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tabs>
                <w:tab w:val="center" w:pos="4677"/>
                <w:tab w:val="right" w:pos="9355"/>
              </w:tabs>
              <w:snapToGrid w:val="0"/>
              <w:spacing w:after="0" w:line="240" w:lineRule="auto"/>
              <w:jc w:val="both"/>
              <w:rPr>
                <w:rFonts w:ascii="Times New Roman" w:eastAsiaTheme="minorHAnsi" w:hAnsi="Times New Roman"/>
                <w:bCs/>
                <w:color w:val="000000"/>
                <w:sz w:val="24"/>
                <w:szCs w:val="24"/>
              </w:rPr>
            </w:pPr>
            <w:r w:rsidRPr="006B5A9B">
              <w:rPr>
                <w:rFonts w:ascii="Times New Roman" w:eastAsiaTheme="minorHAnsi" w:hAnsi="Times New Roman"/>
                <w:color w:val="000000"/>
                <w:sz w:val="24"/>
                <w:szCs w:val="24"/>
              </w:rPr>
              <w:t>Карта особо охраняемых природных территорий регионального значения и границ территории объектов культурного наследия Борковского сельского поселения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 1:25 000</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Лист 3</w:t>
            </w:r>
          </w:p>
        </w:tc>
        <w:tc>
          <w:tcPr>
            <w:tcW w:w="7118"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jc w:val="both"/>
              <w:rPr>
                <w:rFonts w:ascii="Times New Roman" w:eastAsiaTheme="minorHAnsi" w:hAnsi="Times New Roman"/>
                <w:bCs/>
                <w:color w:val="000000"/>
                <w:sz w:val="24"/>
                <w:szCs w:val="24"/>
              </w:rPr>
            </w:pPr>
            <w:r w:rsidRPr="006B5A9B">
              <w:rPr>
                <w:rFonts w:ascii="Times New Roman" w:eastAsiaTheme="minorHAnsi" w:hAnsi="Times New Roman"/>
                <w:color w:val="000000"/>
                <w:sz w:val="24"/>
                <w:szCs w:val="24"/>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Борковского сельского </w:t>
            </w:r>
            <w:r w:rsidRPr="006B5A9B">
              <w:rPr>
                <w:rFonts w:ascii="Times New Roman" w:eastAsiaTheme="minorHAnsi" w:hAnsi="Times New Roman"/>
                <w:bCs/>
                <w:color w:val="000000"/>
                <w:sz w:val="24"/>
                <w:szCs w:val="24"/>
              </w:rPr>
              <w:t>поселения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pacing w:after="0" w:line="240" w:lineRule="auto"/>
              <w:jc w:val="center"/>
              <w:rPr>
                <w:rFonts w:ascii="Times New Roman" w:eastAsia="Times New Roman" w:hAnsi="Times New Roman"/>
                <w:color w:val="000000"/>
                <w:sz w:val="24"/>
                <w:szCs w:val="24"/>
                <w:lang w:eastAsia="ru-RU"/>
              </w:rPr>
            </w:pPr>
            <w:r w:rsidRPr="006B5A9B">
              <w:rPr>
                <w:rFonts w:ascii="Times New Roman" w:eastAsia="Times New Roman" w:hAnsi="Times New Roman"/>
                <w:color w:val="000000"/>
                <w:sz w:val="24"/>
                <w:szCs w:val="24"/>
                <w:lang w:eastAsia="ru-RU"/>
              </w:rPr>
              <w:t>М 1:25 000</w:t>
            </w:r>
          </w:p>
        </w:tc>
      </w:tr>
      <w:tr w:rsidR="003114CD" w:rsidRPr="006B5A9B" w:rsidTr="003114CD">
        <w:tc>
          <w:tcPr>
            <w:tcW w:w="1038" w:type="dxa"/>
            <w:tcBorders>
              <w:top w:val="single" w:sz="4" w:space="0" w:color="auto"/>
              <w:left w:val="single" w:sz="4" w:space="0" w:color="auto"/>
              <w:bottom w:val="single" w:sz="4" w:space="0" w:color="auto"/>
              <w:right w:val="single" w:sz="4" w:space="0" w:color="auto"/>
            </w:tcBorders>
            <w:vAlign w:val="center"/>
          </w:tcPr>
          <w:p w:rsidR="003114CD" w:rsidRPr="006B5A9B" w:rsidRDefault="003114CD" w:rsidP="003114CD">
            <w:pPr>
              <w:snapToGrid w:val="0"/>
              <w:spacing w:after="0" w:line="240" w:lineRule="auto"/>
              <w:jc w:val="center"/>
              <w:rPr>
                <w:rFonts w:ascii="Times New Roman" w:eastAsia="Times New Roman" w:hAnsi="Times New Roman"/>
                <w:bCs/>
                <w:color w:val="000000"/>
                <w:sz w:val="24"/>
                <w:szCs w:val="24"/>
                <w:lang w:eastAsia="ru-RU"/>
              </w:rPr>
            </w:pPr>
          </w:p>
        </w:tc>
        <w:tc>
          <w:tcPr>
            <w:tcW w:w="8675" w:type="dxa"/>
            <w:gridSpan w:val="2"/>
            <w:tcBorders>
              <w:top w:val="single" w:sz="4" w:space="0" w:color="auto"/>
              <w:left w:val="single" w:sz="4" w:space="0" w:color="auto"/>
              <w:bottom w:val="single" w:sz="4" w:space="0" w:color="auto"/>
              <w:right w:val="single" w:sz="4" w:space="0" w:color="auto"/>
            </w:tcBorders>
            <w:vAlign w:val="center"/>
            <w:hideMark/>
          </w:tcPr>
          <w:p w:rsidR="003114CD" w:rsidRPr="006B5A9B" w:rsidRDefault="003114CD" w:rsidP="003114CD">
            <w:pPr>
              <w:snapToGrid w:val="0"/>
              <w:spacing w:after="0" w:line="240" w:lineRule="auto"/>
              <w:rPr>
                <w:rFonts w:ascii="Times New Roman" w:eastAsia="Times New Roman" w:hAnsi="Times New Roman"/>
                <w:color w:val="000000"/>
                <w:sz w:val="24"/>
                <w:szCs w:val="24"/>
                <w:lang w:eastAsia="ru-RU"/>
              </w:rPr>
            </w:pPr>
            <w:r w:rsidRPr="006B5A9B">
              <w:rPr>
                <w:rFonts w:ascii="Times New Roman" w:eastAsia="Times New Roman" w:hAnsi="Times New Roman"/>
                <w:bCs/>
                <w:color w:val="000000"/>
                <w:sz w:val="24"/>
                <w:szCs w:val="24"/>
                <w:lang w:eastAsia="ru-RU"/>
              </w:rPr>
              <w:t xml:space="preserve">CD-диск с электронной версией </w:t>
            </w:r>
          </w:p>
        </w:tc>
      </w:tr>
    </w:tbl>
    <w:p w:rsidR="003114CD" w:rsidRPr="003114CD" w:rsidRDefault="003114CD" w:rsidP="003114CD">
      <w:pPr>
        <w:spacing w:after="0" w:line="240" w:lineRule="auto"/>
        <w:rPr>
          <w:rFonts w:ascii="Times New Roman" w:eastAsia="Times New Roman" w:hAnsi="Times New Roman"/>
          <w:color w:val="000000"/>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DB548D" w:rsidRDefault="00DB548D" w:rsidP="003114CD">
      <w:pPr>
        <w:spacing w:after="0" w:line="240" w:lineRule="auto"/>
        <w:rPr>
          <w:rFonts w:ascii="Times New Roman" w:eastAsia="Times New Roman" w:hAnsi="Times New Roman"/>
          <w:sz w:val="24"/>
          <w:szCs w:val="24"/>
          <w:lang w:eastAsia="ru-RU"/>
        </w:rPr>
      </w:pPr>
    </w:p>
    <w:p w:rsidR="00DB548D" w:rsidRPr="00DB548D" w:rsidRDefault="00DB548D" w:rsidP="00DB548D">
      <w:pPr>
        <w:rPr>
          <w:rFonts w:ascii="Times New Roman" w:eastAsia="Times New Roman" w:hAnsi="Times New Roman"/>
          <w:sz w:val="24"/>
          <w:szCs w:val="24"/>
          <w:lang w:eastAsia="ru-RU"/>
        </w:rPr>
      </w:pPr>
    </w:p>
    <w:p w:rsidR="00DB548D" w:rsidRPr="00DB548D" w:rsidRDefault="00DB548D" w:rsidP="00DB548D">
      <w:pPr>
        <w:rPr>
          <w:rFonts w:ascii="Times New Roman" w:eastAsia="Times New Roman" w:hAnsi="Times New Roman"/>
          <w:sz w:val="24"/>
          <w:szCs w:val="24"/>
          <w:lang w:eastAsia="ru-RU"/>
        </w:rPr>
      </w:pPr>
    </w:p>
    <w:p w:rsidR="00DB548D" w:rsidRPr="00DB548D" w:rsidRDefault="00DB548D" w:rsidP="00DB548D">
      <w:pPr>
        <w:rPr>
          <w:rFonts w:ascii="Times New Roman" w:eastAsia="Times New Roman" w:hAnsi="Times New Roman"/>
          <w:sz w:val="24"/>
          <w:szCs w:val="24"/>
          <w:lang w:eastAsia="ru-RU"/>
        </w:rPr>
      </w:pPr>
    </w:p>
    <w:p w:rsidR="00DB548D" w:rsidRPr="00DB548D" w:rsidRDefault="00DB548D" w:rsidP="00DB548D">
      <w:pPr>
        <w:rPr>
          <w:rFonts w:ascii="Times New Roman" w:eastAsia="Times New Roman" w:hAnsi="Times New Roman"/>
          <w:sz w:val="24"/>
          <w:szCs w:val="24"/>
          <w:lang w:eastAsia="ru-RU"/>
        </w:rPr>
      </w:pPr>
    </w:p>
    <w:p w:rsidR="006B5A9B" w:rsidRPr="00DB548D" w:rsidRDefault="006B5A9B" w:rsidP="00DB548D">
      <w:pPr>
        <w:rPr>
          <w:rFonts w:ascii="Times New Roman" w:eastAsia="Times New Roman" w:hAnsi="Times New Roman"/>
          <w:sz w:val="24"/>
          <w:szCs w:val="24"/>
          <w:lang w:eastAsia="ru-RU"/>
        </w:rPr>
        <w:sectPr w:rsidR="006B5A9B" w:rsidRPr="00DB548D" w:rsidSect="00DB548D">
          <w:headerReference w:type="default" r:id="rId13"/>
          <w:pgSz w:w="11906" w:h="16838"/>
          <w:pgMar w:top="1134" w:right="851" w:bottom="1134" w:left="1701" w:header="680" w:footer="680" w:gutter="0"/>
          <w:pgNumType w:start="1"/>
          <w:cols w:space="720"/>
          <w:docGrid w:linePitch="299"/>
        </w:sectPr>
      </w:pPr>
    </w:p>
    <w:p w:rsidR="003114CD" w:rsidRPr="00370A58" w:rsidRDefault="003114CD" w:rsidP="003114CD">
      <w:pPr>
        <w:spacing w:after="120" w:line="240" w:lineRule="auto"/>
        <w:jc w:val="center"/>
        <w:rPr>
          <w:rFonts w:ascii="Times New Roman" w:eastAsiaTheme="minorHAnsi" w:hAnsi="Times New Roman"/>
          <w:b/>
          <w:bCs/>
          <w:caps/>
          <w:sz w:val="28"/>
          <w:szCs w:val="20"/>
        </w:rPr>
      </w:pPr>
      <w:r w:rsidRPr="00370A58">
        <w:rPr>
          <w:rFonts w:ascii="Times New Roman" w:eastAsiaTheme="minorHAnsi" w:hAnsi="Times New Roman"/>
          <w:b/>
          <w:bCs/>
          <w:caps/>
          <w:sz w:val="28"/>
        </w:rPr>
        <w:lastRenderedPageBreak/>
        <w:t>Содержание</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sz w:val="24"/>
          <w:szCs w:val="24"/>
          <w:lang w:eastAsia="ru-RU"/>
        </w:rPr>
        <w:fldChar w:fldCharType="begin"/>
      </w:r>
      <w:r w:rsidRPr="00370A58">
        <w:rPr>
          <w:rFonts w:ascii="Times New Roman" w:eastAsia="Times New Roman" w:hAnsi="Times New Roman"/>
          <w:sz w:val="24"/>
          <w:szCs w:val="24"/>
          <w:lang w:eastAsia="ru-RU"/>
        </w:rPr>
        <w:instrText xml:space="preserve"> TOC \o "1-3" \h \z \u </w:instrText>
      </w:r>
      <w:r w:rsidRPr="00370A58">
        <w:rPr>
          <w:rFonts w:ascii="Times New Roman" w:eastAsia="Times New Roman" w:hAnsi="Times New Roman"/>
          <w:sz w:val="24"/>
          <w:szCs w:val="24"/>
          <w:lang w:eastAsia="ru-RU"/>
        </w:rPr>
        <w:fldChar w:fldCharType="separate"/>
      </w:r>
      <w:r w:rsidRPr="00370A58">
        <w:rPr>
          <w:rFonts w:ascii="Times New Roman" w:eastAsia="Times New Roman" w:hAnsi="Times New Roman"/>
          <w:noProof/>
          <w:sz w:val="24"/>
          <w:szCs w:val="24"/>
          <w:lang w:eastAsia="ru-RU"/>
        </w:rPr>
        <w:t>1. ВВЕДЕНИЕ</w:t>
      </w:r>
      <w:r w:rsidRPr="00370A58">
        <w:rPr>
          <w:rFonts w:ascii="Times New Roman" w:eastAsia="Times New Roman" w:hAnsi="Times New Roman"/>
          <w:noProof/>
          <w:webHidden/>
          <w:sz w:val="24"/>
          <w:szCs w:val="24"/>
          <w:lang w:eastAsia="ru-RU"/>
        </w:rPr>
        <w:tab/>
        <w:t>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2. СВЕДЕНИЯ О УТВЕРЖДЁННЫХ ДОКУМЕНТАХ СТРАТЕГИЧЕСКОГО ПЛАНИРОВАНИЯ, НАЦИОНАЛЬНЫХ ПРОЕКТАХ,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370A58">
        <w:rPr>
          <w:rFonts w:ascii="Times New Roman" w:eastAsia="Times New Roman" w:hAnsi="Times New Roman"/>
          <w:noProof/>
          <w:webHidden/>
          <w:sz w:val="24"/>
          <w:szCs w:val="24"/>
          <w:lang w:eastAsia="ru-RU"/>
        </w:rPr>
        <w:tab/>
        <w:t>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 АНАЛИЗ ИСПОЛЬЗОВАНИЯ ТЕРРИТОРИЙ ПОСЕЛЕНИЯ, ВОЗМОЖНЫХ НАПРАВЛЕНИЙ ИХ РАЗВИТИЯ И ПРОГНОЗИРУЕМЫХ ОГРАНИЧЕНИЙ ИХ ИСПОЛЬЗОВАНИЯ</w:t>
      </w:r>
      <w:r w:rsidRPr="00370A58">
        <w:rPr>
          <w:rFonts w:ascii="Times New Roman" w:eastAsia="Times New Roman" w:hAnsi="Times New Roman"/>
          <w:noProof/>
          <w:webHidden/>
          <w:sz w:val="24"/>
          <w:szCs w:val="24"/>
          <w:lang w:eastAsia="ru-RU"/>
        </w:rPr>
        <w:tab/>
        <w:t>20</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 Описание природных условий и ресурсов территории</w:t>
      </w:r>
      <w:r w:rsidRPr="00370A58">
        <w:rPr>
          <w:rFonts w:ascii="Times New Roman" w:eastAsia="Times New Roman" w:hAnsi="Times New Roman"/>
          <w:noProof/>
          <w:webHidden/>
          <w:sz w:val="24"/>
          <w:szCs w:val="24"/>
          <w:lang w:eastAsia="ru-RU"/>
        </w:rPr>
        <w:tab/>
        <w:t>22</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3.1.1. Геологическое строение</w:t>
      </w:r>
      <w:r w:rsidRPr="00370A58">
        <w:rPr>
          <w:rFonts w:ascii="Times New Roman" w:eastAsia="Times New Roman" w:hAnsi="Times New Roman"/>
          <w:noProof/>
          <w:webHidden/>
          <w:sz w:val="24"/>
          <w:szCs w:val="24"/>
          <w:lang w:eastAsia="ru-RU"/>
        </w:rPr>
        <w:tab/>
        <w:t>22</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3.1.2. Климат</w:t>
      </w:r>
      <w:r w:rsidRPr="00370A58">
        <w:rPr>
          <w:rFonts w:ascii="Times New Roman" w:eastAsia="Times New Roman" w:hAnsi="Times New Roman"/>
          <w:noProof/>
          <w:webHidden/>
          <w:sz w:val="24"/>
          <w:szCs w:val="24"/>
          <w:lang w:eastAsia="ru-RU"/>
        </w:rPr>
        <w:tab/>
        <w:t>23</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3.1.3. Гидрография и гидрология</w:t>
      </w:r>
      <w:r w:rsidRPr="00370A58">
        <w:rPr>
          <w:rFonts w:ascii="Times New Roman" w:eastAsia="Times New Roman" w:hAnsi="Times New Roman"/>
          <w:noProof/>
          <w:webHidden/>
          <w:sz w:val="24"/>
          <w:szCs w:val="24"/>
          <w:lang w:eastAsia="ru-RU"/>
        </w:rPr>
        <w:tab/>
        <w:t>24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3.1.4. Инженерно-геологические условия</w:t>
      </w:r>
      <w:r w:rsidRPr="00370A58">
        <w:rPr>
          <w:rFonts w:ascii="Times New Roman" w:eastAsia="Times New Roman" w:hAnsi="Times New Roman"/>
          <w:noProof/>
          <w:webHidden/>
          <w:sz w:val="24"/>
          <w:szCs w:val="24"/>
          <w:lang w:eastAsia="ru-RU"/>
        </w:rPr>
        <w:tab/>
        <w:t>25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3.1.5. Почвы</w:t>
      </w:r>
      <w:r w:rsidRPr="00370A58">
        <w:rPr>
          <w:rFonts w:ascii="Times New Roman" w:eastAsia="Times New Roman" w:hAnsi="Times New Roman"/>
          <w:noProof/>
          <w:webHidden/>
          <w:sz w:val="24"/>
          <w:szCs w:val="24"/>
          <w:lang w:eastAsia="ru-RU"/>
        </w:rPr>
        <w:tab/>
        <w:t>26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3.1.6. Лесные ресурсы.</w:t>
      </w:r>
      <w:r w:rsidRPr="00370A58">
        <w:rPr>
          <w:rFonts w:ascii="Times New Roman" w:eastAsia="Times New Roman" w:hAnsi="Times New Roman"/>
          <w:noProof/>
          <w:webHidden/>
          <w:sz w:val="24"/>
          <w:szCs w:val="24"/>
          <w:lang w:eastAsia="ru-RU"/>
        </w:rPr>
        <w:tab/>
        <w:t>26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 Комплексная оценка и информация об основных проблемах развития территории</w:t>
      </w:r>
      <w:r w:rsidRPr="00370A58">
        <w:rPr>
          <w:rFonts w:ascii="Times New Roman" w:eastAsia="Times New Roman" w:hAnsi="Times New Roman"/>
          <w:noProof/>
          <w:webHidden/>
          <w:sz w:val="24"/>
          <w:szCs w:val="24"/>
          <w:lang w:eastAsia="ru-RU"/>
        </w:rPr>
        <w:tab/>
        <w:t>26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3.2.1. Система расселения и трудовые ресурсы</w:t>
      </w:r>
      <w:r w:rsidRPr="00370A58">
        <w:rPr>
          <w:rFonts w:ascii="Times New Roman" w:eastAsia="Times New Roman" w:hAnsi="Times New Roman"/>
          <w:noProof/>
          <w:webHidden/>
          <w:sz w:val="24"/>
          <w:szCs w:val="24"/>
          <w:lang w:eastAsia="ru-RU"/>
        </w:rPr>
        <w:tab/>
        <w:t>26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3.2.2. Отраслевая специализация</w:t>
      </w:r>
      <w:r w:rsidRPr="00370A58">
        <w:rPr>
          <w:rFonts w:ascii="Times New Roman" w:eastAsia="Times New Roman" w:hAnsi="Times New Roman"/>
          <w:noProof/>
          <w:webHidden/>
          <w:sz w:val="24"/>
          <w:szCs w:val="24"/>
          <w:lang w:eastAsia="ru-RU"/>
        </w:rPr>
        <w:tab/>
        <w:t>27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3.2.3. Сельское хозяйство</w:t>
      </w:r>
      <w:r w:rsidRPr="00370A58">
        <w:rPr>
          <w:rFonts w:ascii="Times New Roman" w:eastAsia="Times New Roman" w:hAnsi="Times New Roman"/>
          <w:noProof/>
          <w:webHidden/>
          <w:sz w:val="24"/>
          <w:szCs w:val="24"/>
          <w:lang w:eastAsia="ru-RU"/>
        </w:rPr>
        <w:tab/>
        <w:t>27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3.2.4. Промышленность</w:t>
      </w:r>
      <w:r w:rsidRPr="00370A58">
        <w:rPr>
          <w:rFonts w:ascii="Times New Roman" w:eastAsia="Times New Roman" w:hAnsi="Times New Roman"/>
          <w:noProof/>
          <w:webHidden/>
          <w:sz w:val="24"/>
          <w:szCs w:val="24"/>
          <w:lang w:eastAsia="ru-RU"/>
        </w:rPr>
        <w:tab/>
        <w:t>28</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3.2.5. Жилищный фонд</w:t>
      </w:r>
      <w:r w:rsidRPr="00370A58">
        <w:rPr>
          <w:rFonts w:ascii="Times New Roman" w:eastAsia="Times New Roman" w:hAnsi="Times New Roman"/>
          <w:noProof/>
          <w:webHidden/>
          <w:sz w:val="24"/>
          <w:szCs w:val="24"/>
          <w:lang w:eastAsia="ru-RU"/>
        </w:rPr>
        <w:tab/>
        <w:t>29</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3.2.6. Социальное и культурно-бытовое обслуживание населения</w:t>
      </w:r>
      <w:r w:rsidRPr="00370A58">
        <w:rPr>
          <w:rFonts w:ascii="Times New Roman" w:eastAsia="Times New Roman" w:hAnsi="Times New Roman"/>
          <w:noProof/>
          <w:webHidden/>
          <w:sz w:val="24"/>
          <w:szCs w:val="24"/>
          <w:lang w:eastAsia="ru-RU"/>
        </w:rPr>
        <w:tab/>
        <w:t>30</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3.2.7. Транспортное обеспечение</w:t>
      </w:r>
      <w:r w:rsidRPr="00370A58">
        <w:rPr>
          <w:rFonts w:ascii="Times New Roman" w:eastAsia="Times New Roman" w:hAnsi="Times New Roman"/>
          <w:noProof/>
          <w:webHidden/>
          <w:sz w:val="24"/>
          <w:szCs w:val="24"/>
          <w:lang w:eastAsia="ru-RU"/>
        </w:rPr>
        <w:tab/>
        <w:t>35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3.2.8. Инженерное обеспечение</w:t>
      </w:r>
      <w:r w:rsidRPr="00370A58">
        <w:rPr>
          <w:rFonts w:ascii="Times New Roman" w:eastAsia="Times New Roman" w:hAnsi="Times New Roman"/>
          <w:noProof/>
          <w:webHidden/>
          <w:sz w:val="24"/>
          <w:szCs w:val="24"/>
          <w:lang w:eastAsia="ru-RU"/>
        </w:rPr>
        <w:tab/>
        <w:t>44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3.2.9. Санитарная очистка территории.</w:t>
      </w:r>
      <w:r w:rsidRPr="00370A58">
        <w:rPr>
          <w:rFonts w:ascii="Times New Roman" w:eastAsia="Times New Roman" w:hAnsi="Times New Roman"/>
          <w:noProof/>
          <w:webHidden/>
          <w:sz w:val="24"/>
          <w:szCs w:val="24"/>
          <w:lang w:eastAsia="ru-RU"/>
        </w:rPr>
        <w:tab/>
        <w:t>50</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 Структура земельного фонда</w:t>
      </w:r>
      <w:r w:rsidRPr="00370A58">
        <w:rPr>
          <w:rFonts w:ascii="Times New Roman" w:eastAsia="Times New Roman" w:hAnsi="Times New Roman"/>
          <w:noProof/>
          <w:webHidden/>
          <w:sz w:val="24"/>
          <w:szCs w:val="24"/>
          <w:lang w:eastAsia="ru-RU"/>
        </w:rPr>
        <w:tab/>
        <w:t>51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3.3.1 Земли сельскохозяйственного назначения.</w:t>
      </w:r>
      <w:r w:rsidRPr="00370A58">
        <w:rPr>
          <w:rFonts w:ascii="Times New Roman" w:eastAsia="Times New Roman" w:hAnsi="Times New Roman"/>
          <w:noProof/>
          <w:webHidden/>
          <w:sz w:val="24"/>
          <w:szCs w:val="24"/>
          <w:lang w:eastAsia="ru-RU"/>
        </w:rPr>
        <w:tab/>
        <w:t>51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3.3.2. Земли населённых пунктов.</w:t>
      </w:r>
      <w:r w:rsidRPr="00370A58">
        <w:rPr>
          <w:rFonts w:ascii="Times New Roman" w:eastAsia="Times New Roman" w:hAnsi="Times New Roman"/>
          <w:noProof/>
          <w:webHidden/>
          <w:sz w:val="24"/>
          <w:szCs w:val="24"/>
          <w:lang w:eastAsia="ru-RU"/>
        </w:rPr>
        <w:tab/>
        <w:t>51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3.3.3. Перечень земельных участков, которые включаются в границы населённых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370A58">
        <w:rPr>
          <w:rFonts w:ascii="Times New Roman" w:eastAsia="Times New Roman" w:hAnsi="Times New Roman"/>
          <w:noProof/>
          <w:webHidden/>
          <w:sz w:val="24"/>
          <w:szCs w:val="24"/>
          <w:lang w:eastAsia="ru-RU"/>
        </w:rPr>
        <w:tab/>
        <w:t>53</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370A58">
        <w:rPr>
          <w:rFonts w:ascii="Times New Roman" w:eastAsia="Times New Roman" w:hAnsi="Times New Roman"/>
          <w:noProof/>
          <w:webHidden/>
          <w:sz w:val="24"/>
          <w:szCs w:val="24"/>
          <w:lang w:eastAsia="ru-RU"/>
        </w:rPr>
        <w:tab/>
        <w:t>54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3.3.5. Земли особо охраняемых территорий и объектов.</w:t>
      </w:r>
      <w:r w:rsidRPr="00370A58">
        <w:rPr>
          <w:rFonts w:ascii="Times New Roman" w:eastAsia="Times New Roman" w:hAnsi="Times New Roman"/>
          <w:noProof/>
          <w:webHidden/>
          <w:sz w:val="24"/>
          <w:szCs w:val="24"/>
          <w:lang w:eastAsia="ru-RU"/>
        </w:rPr>
        <w:tab/>
        <w:t>54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3.3.6. Земли водного фонда.</w:t>
      </w:r>
      <w:r w:rsidRPr="00370A58">
        <w:rPr>
          <w:rFonts w:ascii="Times New Roman" w:eastAsia="Times New Roman" w:hAnsi="Times New Roman"/>
          <w:noProof/>
          <w:webHidden/>
          <w:sz w:val="24"/>
          <w:szCs w:val="24"/>
          <w:lang w:eastAsia="ru-RU"/>
        </w:rPr>
        <w:tab/>
        <w:t>55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3.3.7. Земли лесного фонда.</w:t>
      </w:r>
      <w:r w:rsidRPr="00370A58">
        <w:rPr>
          <w:rFonts w:ascii="Times New Roman" w:eastAsia="Times New Roman" w:hAnsi="Times New Roman"/>
          <w:noProof/>
          <w:webHidden/>
          <w:sz w:val="24"/>
          <w:szCs w:val="24"/>
          <w:lang w:eastAsia="ru-RU"/>
        </w:rPr>
        <w:tab/>
        <w:t>55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3.3.8. Земли запаса.</w:t>
      </w:r>
      <w:r w:rsidRPr="00370A58">
        <w:rPr>
          <w:rFonts w:ascii="Times New Roman" w:eastAsia="Times New Roman" w:hAnsi="Times New Roman"/>
          <w:noProof/>
          <w:webHidden/>
          <w:sz w:val="24"/>
          <w:szCs w:val="24"/>
          <w:lang w:eastAsia="ru-RU"/>
        </w:rPr>
        <w:tab/>
        <w:t>55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3.4. Объекты культурного наследия</w:t>
      </w:r>
      <w:r w:rsidRPr="00370A58">
        <w:rPr>
          <w:rFonts w:ascii="Times New Roman" w:eastAsia="Times New Roman" w:hAnsi="Times New Roman"/>
          <w:noProof/>
          <w:webHidden/>
          <w:sz w:val="24"/>
          <w:szCs w:val="24"/>
          <w:lang w:eastAsia="ru-RU"/>
        </w:rPr>
        <w:tab/>
        <w:t>56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3.5. Мероприятия по сохранению объектов культурного наследия</w:t>
      </w:r>
      <w:r w:rsidRPr="00370A58">
        <w:rPr>
          <w:rFonts w:ascii="Times New Roman" w:eastAsia="Times New Roman" w:hAnsi="Times New Roman"/>
          <w:noProof/>
          <w:webHidden/>
          <w:sz w:val="24"/>
          <w:szCs w:val="24"/>
          <w:lang w:eastAsia="ru-RU"/>
        </w:rPr>
        <w:tab/>
        <w:t>59</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3.6. Особо охраняемые природные территории</w:t>
      </w:r>
      <w:r w:rsidRPr="00370A58">
        <w:rPr>
          <w:rFonts w:ascii="Times New Roman" w:eastAsia="Times New Roman" w:hAnsi="Times New Roman"/>
          <w:noProof/>
          <w:webHidden/>
          <w:sz w:val="24"/>
          <w:szCs w:val="24"/>
          <w:lang w:eastAsia="ru-RU"/>
        </w:rPr>
        <w:tab/>
        <w:t>60</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3.7. Зоны с особыми условиями использования территорий</w:t>
      </w:r>
      <w:r w:rsidRPr="00370A58">
        <w:rPr>
          <w:rFonts w:ascii="Times New Roman" w:eastAsia="Times New Roman" w:hAnsi="Times New Roman"/>
          <w:noProof/>
          <w:webHidden/>
          <w:sz w:val="24"/>
          <w:szCs w:val="24"/>
          <w:lang w:eastAsia="ru-RU"/>
        </w:rPr>
        <w:tab/>
        <w:t>61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4.</w:t>
      </w:r>
      <w:r w:rsidRPr="00370A58">
        <w:rPr>
          <w:rFonts w:ascii="Times New Roman" w:eastAsia="Times New Roman" w:hAnsi="Times New Roman"/>
          <w:noProof/>
          <w:lang w:eastAsia="ru-RU"/>
        </w:rPr>
        <w:tab/>
      </w:r>
      <w:r w:rsidRPr="00370A58">
        <w:rPr>
          <w:rFonts w:ascii="Times New Roman" w:eastAsia="Times New Roman" w:hAnsi="Times New Roman"/>
          <w:noProof/>
          <w:sz w:val="24"/>
          <w:szCs w:val="24"/>
          <w:lang w:eastAsia="ru-RU"/>
        </w:rPr>
        <w:t>ОБОСНОВАНИЕ ВЫБРАННОГО ВАРИАНТА РАЗМЕЩЕНИЯ ОБЪЕКТОВ МЕСТНОГО ЗНАЧЕНИЯ ПОСЕЛЕНИЯ</w:t>
      </w:r>
      <w:r w:rsidRPr="00370A58">
        <w:rPr>
          <w:rFonts w:ascii="Times New Roman" w:eastAsia="Times New Roman" w:hAnsi="Times New Roman"/>
          <w:noProof/>
          <w:webHidden/>
          <w:sz w:val="24"/>
          <w:szCs w:val="24"/>
          <w:lang w:eastAsia="ru-RU"/>
        </w:rPr>
        <w:tab/>
        <w:t>67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4.1. Функциональное зонирование.</w:t>
      </w:r>
      <w:r w:rsidRPr="00370A58">
        <w:rPr>
          <w:rFonts w:ascii="Times New Roman" w:eastAsia="Times New Roman" w:hAnsi="Times New Roman"/>
          <w:noProof/>
          <w:webHidden/>
          <w:sz w:val="24"/>
          <w:szCs w:val="24"/>
          <w:lang w:eastAsia="ru-RU"/>
        </w:rPr>
        <w:tab/>
        <w:t>67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4.2. Обоснование выбранного варианта планируемого размещения объектов местного значения Борковского сельского поселения</w:t>
      </w:r>
      <w:r w:rsidRPr="00370A58">
        <w:rPr>
          <w:rFonts w:ascii="Times New Roman" w:eastAsia="Times New Roman" w:hAnsi="Times New Roman"/>
          <w:noProof/>
          <w:webHidden/>
          <w:sz w:val="24"/>
          <w:szCs w:val="24"/>
          <w:lang w:eastAsia="ru-RU"/>
        </w:rPr>
        <w:tab/>
        <w:t>74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lastRenderedPageBreak/>
        <w:t>5.</w:t>
      </w:r>
      <w:r w:rsidRPr="00370A58">
        <w:rPr>
          <w:rFonts w:ascii="Times New Roman" w:eastAsia="Times New Roman" w:hAnsi="Times New Roman"/>
          <w:noProof/>
          <w:lang w:eastAsia="ru-RU"/>
        </w:rPr>
        <w:tab/>
      </w:r>
      <w:r w:rsidRPr="00370A58">
        <w:rPr>
          <w:rFonts w:ascii="Times New Roman" w:eastAsia="Times New Roman" w:hAnsi="Times New Roman"/>
          <w:noProof/>
          <w:sz w:val="24"/>
          <w:szCs w:val="24"/>
          <w:lang w:eastAsia="ru-RU"/>
        </w:rPr>
        <w:t>ОЦЕНКА ВОЗМОЖНОГО ВЛИЯНИЯ ПЛАНИРУЕМЫХ ДЛЯ РАЗМЕЩЕНИЯ ОБЪЕКТОВ МЕСТНОГО ЗНАЧЕНИЯ ПОСЕЛЕНИЯ НА КОМПЛЕКСНОЕ РАЗВИТИЕ ЭТИХ ТЕРРИТОРИЙ.</w:t>
      </w:r>
      <w:r w:rsidRPr="00370A58">
        <w:rPr>
          <w:rFonts w:ascii="Times New Roman" w:eastAsia="Times New Roman" w:hAnsi="Times New Roman"/>
          <w:noProof/>
          <w:webHidden/>
          <w:sz w:val="24"/>
          <w:szCs w:val="24"/>
          <w:lang w:eastAsia="ru-RU"/>
        </w:rPr>
        <w:tab/>
        <w:t>82</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6. СВЕДЕНИЯ О ПЛАНИРУЕМЫХ ДЛЯ РАЗМЕЩЕНИЯ НА ТЕРРИТОРИИ ПОСЕЛЕНИЯ ОБЪЕКТАХ ФЕДЕРАЛЬНОГО ЗНАЧЕНИЯ И ОБЪЕКТАХ РЕГИОНАЛЬНОГО ЗНАЧЕНИЯ</w:t>
      </w:r>
      <w:r w:rsidRPr="00370A58">
        <w:rPr>
          <w:rFonts w:ascii="Times New Roman" w:eastAsia="Times New Roman" w:hAnsi="Times New Roman"/>
          <w:noProof/>
          <w:webHidden/>
          <w:sz w:val="24"/>
          <w:szCs w:val="24"/>
          <w:lang w:eastAsia="ru-RU"/>
        </w:rPr>
        <w:tab/>
        <w:t>84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7.</w:t>
      </w:r>
      <w:r w:rsidRPr="00370A58">
        <w:rPr>
          <w:rFonts w:ascii="Times New Roman" w:eastAsia="Times New Roman" w:hAnsi="Times New Roman"/>
          <w:noProof/>
          <w:lang w:eastAsia="ru-RU"/>
        </w:rPr>
        <w:tab/>
      </w:r>
      <w:r w:rsidRPr="00370A58">
        <w:rPr>
          <w:rFonts w:ascii="Times New Roman" w:eastAsia="Times New Roman" w:hAnsi="Times New Roman"/>
          <w:noProof/>
          <w:sz w:val="24"/>
          <w:szCs w:val="24"/>
          <w:lang w:eastAsia="ru-RU"/>
        </w:rPr>
        <w:t>СВЕДЕНИЯ О ПЛАНИРУЕМЫХ ДЛЯ РАЗМЕЩЕНИЯ НА ТЕРРИТОРИИ ПОСЕЛЕНИЯ ОБЪЕКТАХ МЕСТНОГО ЗНАЧЕНИЯ</w:t>
      </w:r>
      <w:r w:rsidRPr="00370A58">
        <w:rPr>
          <w:rFonts w:ascii="Times New Roman" w:eastAsia="Times New Roman" w:hAnsi="Times New Roman"/>
          <w:noProof/>
          <w:webHidden/>
          <w:sz w:val="24"/>
          <w:szCs w:val="24"/>
          <w:lang w:eastAsia="ru-RU"/>
        </w:rPr>
        <w:tab/>
        <w:t>84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 ПЕРЕЧЕНЬ И ХАРАКТЕРИТСТИКА ОСНОВНЫХ ФАКТОРОВ ВОЗНИКНОВЕНИЯ ЧРЕЗВЫЧАЙНЫХ СИТУАЦИЙ ПРИРОДНОГО И ТЕХНОГЕННОГО ХАРАКТЕРА</w:t>
      </w:r>
      <w:r w:rsidRPr="00370A58">
        <w:rPr>
          <w:rFonts w:ascii="Times New Roman" w:eastAsia="Times New Roman" w:hAnsi="Times New Roman"/>
          <w:noProof/>
          <w:webHidden/>
          <w:sz w:val="24"/>
          <w:szCs w:val="24"/>
          <w:lang w:eastAsia="ru-RU"/>
        </w:rPr>
        <w:tab/>
        <w:t>86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8.1.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r w:rsidRPr="00370A58">
        <w:rPr>
          <w:rFonts w:ascii="Times New Roman" w:eastAsia="Times New Roman" w:hAnsi="Times New Roman"/>
          <w:noProof/>
          <w:webHidden/>
          <w:sz w:val="24"/>
          <w:szCs w:val="24"/>
          <w:lang w:eastAsia="ru-RU"/>
        </w:rPr>
        <w:tab/>
        <w:t>86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8.1.1. Перечень возможных источников чрезвычайных ситуаций  природного характера</w:t>
      </w:r>
      <w:r w:rsidRPr="00370A58">
        <w:rPr>
          <w:rFonts w:ascii="Times New Roman" w:eastAsia="Times New Roman" w:hAnsi="Times New Roman"/>
          <w:noProof/>
          <w:webHidden/>
          <w:sz w:val="24"/>
          <w:szCs w:val="24"/>
          <w:lang w:eastAsia="ru-RU"/>
        </w:rPr>
        <w:tab/>
        <w:t>87</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8.1.2. Перечень возможных источников чрезвычайных ситуаций техногенного характера.</w:t>
      </w:r>
      <w:r w:rsidRPr="00370A58">
        <w:rPr>
          <w:rFonts w:ascii="Times New Roman" w:eastAsia="Times New Roman" w:hAnsi="Times New Roman"/>
          <w:noProof/>
          <w:webHidden/>
          <w:sz w:val="24"/>
          <w:szCs w:val="24"/>
          <w:lang w:eastAsia="ru-RU"/>
        </w:rPr>
        <w:tab/>
        <w:t>90</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8.1.3. Гидродинамически опасные объекты - аварии, связанные с разрушением сооружений напорного фронта гидротехнических сооружений (плотин, дамб и других)</w:t>
      </w:r>
      <w:r w:rsidRPr="00370A58">
        <w:rPr>
          <w:rFonts w:ascii="Times New Roman" w:eastAsia="Times New Roman" w:hAnsi="Times New Roman"/>
          <w:noProof/>
          <w:webHidden/>
          <w:sz w:val="24"/>
          <w:szCs w:val="24"/>
          <w:lang w:eastAsia="ru-RU"/>
        </w:rPr>
        <w:tab/>
        <w:t>91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8.1.4. Опасные происшествия на транспорте при перевозке  опасных грузов</w:t>
      </w:r>
      <w:r w:rsidRPr="00370A58">
        <w:rPr>
          <w:rFonts w:ascii="Times New Roman" w:eastAsia="Times New Roman" w:hAnsi="Times New Roman"/>
          <w:noProof/>
          <w:webHidden/>
          <w:sz w:val="24"/>
          <w:szCs w:val="24"/>
          <w:lang w:eastAsia="ru-RU"/>
        </w:rPr>
        <w:tab/>
        <w:t>91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8.2. Перечень возможных источников чрезвычайных ситуаций биолого-социального характера</w:t>
      </w:r>
      <w:r w:rsidRPr="00370A58">
        <w:rPr>
          <w:rFonts w:ascii="Times New Roman" w:eastAsia="Times New Roman" w:hAnsi="Times New Roman"/>
          <w:noProof/>
          <w:webHidden/>
          <w:sz w:val="24"/>
          <w:szCs w:val="24"/>
          <w:lang w:eastAsia="ru-RU"/>
        </w:rPr>
        <w:tab/>
        <w:t>91</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9. МЕРОПРИЯТИЯ ПО ГРАЖДАНСКОЙ ОБОРОНЕ, ЗАЩИТЕ НАСЕЛЕНИЯ И ТЕРРИТОРИИ ОТ ЧРЕЗВЫЧАЙНЫХ СИТУАЦИЙ</w:t>
      </w:r>
      <w:r w:rsidRPr="00370A58">
        <w:rPr>
          <w:rFonts w:ascii="Times New Roman" w:eastAsia="Times New Roman" w:hAnsi="Times New Roman"/>
          <w:noProof/>
          <w:webHidden/>
          <w:sz w:val="24"/>
          <w:szCs w:val="24"/>
          <w:lang w:eastAsia="ru-RU"/>
        </w:rPr>
        <w:tab/>
        <w:t>92</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9.1. Требования к Защитным Сооружениям Гражданской Обороны (ЗСГО)</w:t>
      </w:r>
      <w:r w:rsidRPr="00370A58">
        <w:rPr>
          <w:rFonts w:ascii="Times New Roman" w:eastAsia="Times New Roman" w:hAnsi="Times New Roman"/>
          <w:noProof/>
          <w:webHidden/>
          <w:sz w:val="24"/>
          <w:szCs w:val="24"/>
          <w:lang w:eastAsia="ru-RU"/>
        </w:rPr>
        <w:tab/>
        <w:t>92</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9.2. Требования по системе оповещения ГО</w:t>
      </w:r>
      <w:r w:rsidRPr="00370A58">
        <w:rPr>
          <w:rFonts w:ascii="Times New Roman" w:eastAsia="Times New Roman" w:hAnsi="Times New Roman"/>
          <w:noProof/>
          <w:webHidden/>
          <w:sz w:val="24"/>
          <w:szCs w:val="24"/>
          <w:lang w:eastAsia="ru-RU"/>
        </w:rPr>
        <w:tab/>
        <w:t>93</w:t>
      </w:r>
    </w:p>
    <w:p w:rsidR="003114CD" w:rsidRPr="00370A58" w:rsidRDefault="00152781" w:rsidP="003114CD">
      <w:pPr>
        <w:tabs>
          <w:tab w:val="left" w:pos="660"/>
          <w:tab w:val="right" w:leader="dot" w:pos="9344"/>
        </w:tabs>
        <w:spacing w:after="0" w:line="240" w:lineRule="auto"/>
        <w:ind w:left="-567"/>
        <w:rPr>
          <w:rFonts w:ascii="Times New Roman" w:eastAsia="Times New Roman" w:hAnsi="Times New Roman"/>
          <w:noProof/>
          <w:lang w:eastAsia="ru-RU"/>
        </w:rPr>
      </w:pPr>
      <w:r>
        <w:rPr>
          <w:rFonts w:ascii="Times New Roman" w:eastAsia="Times New Roman" w:hAnsi="Times New Roman"/>
          <w:noProof/>
          <w:sz w:val="24"/>
          <w:szCs w:val="24"/>
          <w:lang w:eastAsia="ru-RU"/>
        </w:rPr>
        <w:t>9</w:t>
      </w:r>
      <w:r w:rsidR="003114CD" w:rsidRPr="00370A58">
        <w:rPr>
          <w:rFonts w:ascii="Times New Roman" w:eastAsia="Times New Roman" w:hAnsi="Times New Roman"/>
          <w:noProof/>
          <w:sz w:val="24"/>
          <w:szCs w:val="24"/>
          <w:lang w:eastAsia="ru-RU"/>
        </w:rPr>
        <w:t>.3.</w:t>
      </w:r>
      <w:r w:rsidR="003114CD" w:rsidRPr="00370A58">
        <w:rPr>
          <w:rFonts w:ascii="Times New Roman" w:eastAsia="Times New Roman" w:hAnsi="Times New Roman"/>
          <w:noProof/>
          <w:lang w:eastAsia="ru-RU"/>
        </w:rPr>
        <w:t xml:space="preserve">  </w:t>
      </w:r>
      <w:r w:rsidR="003114CD" w:rsidRPr="00370A58">
        <w:rPr>
          <w:rFonts w:ascii="Times New Roman" w:eastAsia="Times New Roman" w:hAnsi="Times New Roman"/>
          <w:noProof/>
          <w:sz w:val="24"/>
          <w:szCs w:val="24"/>
          <w:lang w:eastAsia="ru-RU"/>
        </w:rPr>
        <w:t>Мероприятия по защите населения и территорий от чрезвычайных ситуаций природного и техногенного характера.</w:t>
      </w:r>
      <w:r w:rsidR="003114CD" w:rsidRPr="00370A58">
        <w:rPr>
          <w:rFonts w:ascii="Times New Roman" w:eastAsia="Times New Roman" w:hAnsi="Times New Roman"/>
          <w:noProof/>
          <w:webHidden/>
          <w:sz w:val="24"/>
          <w:szCs w:val="24"/>
          <w:lang w:eastAsia="ru-RU"/>
        </w:rPr>
        <w:tab/>
        <w:t>94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 МЕРОПРИЯТИЯ ПО ОБЕСПЕЧЕНИЮ ПОЖАРНОЙ БЕЗОПАСНОСТИ</w:t>
      </w:r>
      <w:r w:rsidRPr="00370A58">
        <w:rPr>
          <w:rFonts w:ascii="Times New Roman" w:eastAsia="Times New Roman" w:hAnsi="Times New Roman"/>
          <w:noProof/>
          <w:webHidden/>
          <w:sz w:val="24"/>
          <w:szCs w:val="24"/>
          <w:lang w:eastAsia="ru-RU"/>
        </w:rPr>
        <w:tab/>
        <w:t>94</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10.1. Подходы, проезды и подъезды к зданиям, сооружениям и строениям</w:t>
      </w:r>
      <w:r w:rsidRPr="00370A58">
        <w:rPr>
          <w:rFonts w:ascii="Times New Roman" w:eastAsia="Times New Roman" w:hAnsi="Times New Roman"/>
          <w:noProof/>
          <w:webHidden/>
          <w:sz w:val="24"/>
          <w:szCs w:val="24"/>
          <w:lang w:eastAsia="ru-RU"/>
        </w:rPr>
        <w:tab/>
        <w:t>95</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10.2. Противопожарное водоснабжение</w:t>
      </w:r>
      <w:r w:rsidRPr="00370A58">
        <w:rPr>
          <w:rFonts w:ascii="Times New Roman" w:eastAsia="Times New Roman" w:hAnsi="Times New Roman"/>
          <w:noProof/>
          <w:webHidden/>
          <w:sz w:val="24"/>
          <w:szCs w:val="24"/>
          <w:lang w:eastAsia="ru-RU"/>
        </w:rPr>
        <w:tab/>
        <w:t>96</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10.3. Размещение подразделений пожарной охраны в границах поселения</w:t>
      </w:r>
      <w:r w:rsidRPr="00370A58">
        <w:rPr>
          <w:rFonts w:ascii="Times New Roman" w:eastAsia="Times New Roman" w:hAnsi="Times New Roman"/>
          <w:noProof/>
          <w:webHidden/>
          <w:sz w:val="24"/>
          <w:szCs w:val="24"/>
          <w:lang w:eastAsia="ru-RU"/>
        </w:rPr>
        <w:tab/>
        <w:t>98</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10.4. Пожарная безопасность в лесах</w:t>
      </w:r>
      <w:r w:rsidRPr="00370A58">
        <w:rPr>
          <w:rFonts w:ascii="Times New Roman" w:eastAsia="Times New Roman" w:hAnsi="Times New Roman"/>
          <w:noProof/>
          <w:webHidden/>
          <w:sz w:val="24"/>
          <w:szCs w:val="24"/>
          <w:lang w:eastAsia="ru-RU"/>
        </w:rPr>
        <w:tab/>
        <w:t>98</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10.5. Мероприятия по обеспечению пожарной безопасности.</w:t>
      </w:r>
      <w:r w:rsidRPr="00370A58">
        <w:rPr>
          <w:rFonts w:ascii="Times New Roman" w:eastAsia="Times New Roman" w:hAnsi="Times New Roman"/>
          <w:noProof/>
          <w:webHidden/>
          <w:sz w:val="24"/>
          <w:szCs w:val="24"/>
          <w:lang w:eastAsia="ru-RU"/>
        </w:rPr>
        <w:tab/>
        <w:t>99</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Приложение 1</w:t>
      </w:r>
      <w:r w:rsidRPr="00370A58">
        <w:rPr>
          <w:rFonts w:ascii="Times New Roman" w:eastAsia="Times New Roman" w:hAnsi="Times New Roman"/>
          <w:noProof/>
          <w:webHidden/>
          <w:sz w:val="24"/>
          <w:szCs w:val="24"/>
          <w:lang w:eastAsia="ru-RU"/>
        </w:rPr>
        <w:tab/>
        <w:t>10</w:t>
      </w:r>
      <w:r w:rsidR="00D37F96">
        <w:rPr>
          <w:rFonts w:ascii="Times New Roman" w:eastAsia="Times New Roman" w:hAnsi="Times New Roman"/>
          <w:noProof/>
          <w:webHidden/>
          <w:sz w:val="24"/>
          <w:szCs w:val="24"/>
          <w:lang w:eastAsia="ru-RU"/>
        </w:rPr>
        <w:t>3</w:t>
      </w:r>
    </w:p>
    <w:p w:rsidR="003114CD" w:rsidRPr="00370A58" w:rsidRDefault="003114CD" w:rsidP="003114CD">
      <w:pPr>
        <w:tabs>
          <w:tab w:val="right" w:leader="dot" w:pos="9344"/>
        </w:tabs>
        <w:spacing w:after="0" w:line="240" w:lineRule="auto"/>
        <w:ind w:left="-567"/>
        <w:rPr>
          <w:rFonts w:ascii="Times New Roman" w:eastAsia="Times New Roman" w:hAnsi="Times New Roman"/>
          <w:noProof/>
          <w:lang w:eastAsia="ru-RU"/>
        </w:rPr>
      </w:pPr>
      <w:r w:rsidRPr="00370A58">
        <w:rPr>
          <w:rFonts w:ascii="Times New Roman" w:eastAsia="Times New Roman" w:hAnsi="Times New Roman"/>
          <w:noProof/>
          <w:sz w:val="24"/>
          <w:szCs w:val="24"/>
          <w:lang w:eastAsia="ru-RU"/>
        </w:rPr>
        <w:t>Приложение 2</w:t>
      </w:r>
      <w:r w:rsidRPr="00370A58">
        <w:rPr>
          <w:rFonts w:ascii="Times New Roman" w:eastAsia="Times New Roman" w:hAnsi="Times New Roman"/>
          <w:noProof/>
          <w:webHidden/>
          <w:sz w:val="24"/>
          <w:szCs w:val="24"/>
          <w:lang w:eastAsia="ru-RU"/>
        </w:rPr>
        <w:tab/>
        <w:t>10</w:t>
      </w:r>
      <w:r w:rsidR="00D37F96">
        <w:rPr>
          <w:rFonts w:ascii="Times New Roman" w:eastAsia="Times New Roman" w:hAnsi="Times New Roman"/>
          <w:noProof/>
          <w:webHidden/>
          <w:sz w:val="24"/>
          <w:szCs w:val="24"/>
          <w:lang w:eastAsia="ru-RU"/>
        </w:rPr>
        <w:t>4</w:t>
      </w:r>
      <w:bookmarkStart w:id="14" w:name="_GoBack"/>
      <w:bookmarkEnd w:id="14"/>
    </w:p>
    <w:p w:rsidR="003114CD" w:rsidRPr="00370A58" w:rsidRDefault="003114CD" w:rsidP="003114CD">
      <w:pPr>
        <w:tabs>
          <w:tab w:val="right" w:leader="dot" w:pos="9214"/>
          <w:tab w:val="right" w:leader="dot" w:pos="9485"/>
        </w:tabs>
        <w:spacing w:after="0" w:line="240" w:lineRule="auto"/>
        <w:ind w:left="-567"/>
        <w:rPr>
          <w:rFonts w:ascii="Times New Roman" w:eastAsia="Times New Roman" w:hAnsi="Times New Roman"/>
          <w:sz w:val="24"/>
          <w:szCs w:val="24"/>
          <w:lang w:eastAsia="ru-RU"/>
        </w:rPr>
      </w:pPr>
      <w:r w:rsidRPr="00370A58">
        <w:rPr>
          <w:rFonts w:ascii="Times New Roman" w:eastAsia="Times New Roman" w:hAnsi="Times New Roman"/>
          <w:sz w:val="24"/>
          <w:szCs w:val="24"/>
          <w:lang w:eastAsia="ru-RU"/>
        </w:rPr>
        <w:fldChar w:fldCharType="end"/>
      </w:r>
    </w:p>
    <w:p w:rsidR="003114CD" w:rsidRPr="00370A58" w:rsidRDefault="003114CD" w:rsidP="003114CD">
      <w:pPr>
        <w:tabs>
          <w:tab w:val="right" w:leader="dot" w:pos="9485"/>
        </w:tabs>
        <w:spacing w:after="0" w:line="240" w:lineRule="auto"/>
        <w:ind w:left="-567"/>
        <w:rPr>
          <w:rFonts w:ascii="Times New Roman" w:eastAsia="Times New Roman" w:hAnsi="Times New Roman"/>
          <w:sz w:val="24"/>
          <w:szCs w:val="24"/>
          <w:lang w:eastAsia="ru-RU"/>
        </w:rPr>
      </w:pPr>
    </w:p>
    <w:p w:rsidR="003114CD" w:rsidRPr="00370A58" w:rsidRDefault="003114CD" w:rsidP="003114CD">
      <w:pPr>
        <w:tabs>
          <w:tab w:val="right" w:leader="dot" w:pos="9485"/>
        </w:tabs>
        <w:spacing w:after="0" w:line="240" w:lineRule="auto"/>
        <w:ind w:left="-567"/>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jc w:val="center"/>
        <w:outlineLvl w:val="0"/>
        <w:rPr>
          <w:rFonts w:ascii="Times New Roman" w:eastAsia="Times New Roman" w:hAnsi="Times New Roman" w:cs="Arial"/>
          <w:caps/>
          <w:kern w:val="32"/>
          <w:sz w:val="24"/>
          <w:szCs w:val="24"/>
          <w:lang w:eastAsia="ru-RU"/>
        </w:rPr>
      </w:pPr>
      <w:bookmarkStart w:id="15" w:name="_Toc127782868"/>
      <w:r w:rsidRPr="003114CD">
        <w:rPr>
          <w:rFonts w:ascii="Times New Roman" w:eastAsia="Times New Roman" w:hAnsi="Times New Roman" w:cs="Arial"/>
          <w:caps/>
          <w:kern w:val="32"/>
          <w:sz w:val="24"/>
          <w:szCs w:val="24"/>
          <w:lang w:eastAsia="ru-RU"/>
        </w:rPr>
        <w:lastRenderedPageBreak/>
        <w:t>1. ВВЕДЕНИЕ</w:t>
      </w:r>
      <w:bookmarkEnd w:id="15"/>
    </w:p>
    <w:p w:rsidR="003114CD" w:rsidRPr="003114CD" w:rsidRDefault="003114CD" w:rsidP="003114CD">
      <w:pPr>
        <w:spacing w:after="0" w:line="240" w:lineRule="auto"/>
        <w:ind w:left="-567" w:right="-5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Генеральный план </w:t>
      </w:r>
      <w:r w:rsidRPr="003114CD">
        <w:rPr>
          <w:rFonts w:ascii="Times New Roman" w:eastAsia="Times New Roman" w:hAnsi="Times New Roman"/>
          <w:color w:val="000000"/>
          <w:sz w:val="24"/>
          <w:szCs w:val="24"/>
          <w:lang w:eastAsia="ru-RU"/>
        </w:rPr>
        <w:t xml:space="preserve">Борковского сельского поселения </w:t>
      </w:r>
      <w:r w:rsidRPr="003114CD">
        <w:rPr>
          <w:rFonts w:ascii="Times New Roman" w:eastAsia="Times New Roman" w:hAnsi="Times New Roman"/>
          <w:sz w:val="24"/>
          <w:szCs w:val="24"/>
          <w:lang w:eastAsia="ru-RU"/>
        </w:rPr>
        <w:t xml:space="preserve">(далее – генеральный план) </w:t>
      </w:r>
      <w:r w:rsidRPr="003114CD">
        <w:rPr>
          <w:rFonts w:ascii="Times New Roman" w:eastAsia="Times New Roman" w:hAnsi="Times New Roman"/>
          <w:color w:val="000000"/>
          <w:sz w:val="24"/>
          <w:szCs w:val="24"/>
          <w:lang w:eastAsia="ru-RU"/>
        </w:rPr>
        <w:t>утвержден решением Совета депутатов Борковского сельского поселения от 05.04.2012 № 17 с последующими изменениями.</w:t>
      </w:r>
      <w:r w:rsidRPr="003114CD">
        <w:rPr>
          <w:rFonts w:ascii="Times New Roman" w:eastAsia="Times New Roman" w:hAnsi="Times New Roman"/>
          <w:color w:val="FF0000"/>
          <w:sz w:val="24"/>
          <w:szCs w:val="24"/>
          <w:lang w:eastAsia="ru-RU"/>
        </w:rPr>
        <w:t xml:space="preserve"> </w:t>
      </w:r>
      <w:r w:rsidRPr="003114CD">
        <w:rPr>
          <w:rFonts w:ascii="Times New Roman" w:eastAsia="Times New Roman" w:hAnsi="Times New Roman"/>
          <w:color w:val="000000"/>
          <w:sz w:val="24"/>
          <w:szCs w:val="24"/>
          <w:lang w:eastAsia="ru-RU"/>
        </w:rPr>
        <w:t xml:space="preserve">В настоящее время в генеральный план вносятся изменения в целях актуализации генерального плана Борковского сельского поселения, создания условий для устойчивого развития территорий поселения, сохранения окружающей среды и объектов культурного наследия, создания условий для планировки территорий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для размещения в </w:t>
      </w:r>
      <w:bookmarkStart w:id="16" w:name="_Hlk111629151"/>
      <w:r w:rsidRPr="003114CD">
        <w:rPr>
          <w:rFonts w:ascii="Times New Roman" w:eastAsia="Times New Roman" w:hAnsi="Times New Roman"/>
          <w:color w:val="000000"/>
          <w:sz w:val="24"/>
          <w:szCs w:val="24"/>
          <w:lang w:eastAsia="ru-RU"/>
        </w:rPr>
        <w:t>федеральной государственной информационной системе территориального планирования (ФГИС ТП)</w:t>
      </w:r>
      <w:bookmarkEnd w:id="16"/>
      <w:r w:rsidRPr="003114CD">
        <w:rPr>
          <w:rFonts w:ascii="Times New Roman" w:eastAsia="Times New Roman" w:hAnsi="Times New Roman"/>
          <w:color w:val="000000"/>
          <w:sz w:val="24"/>
          <w:szCs w:val="24"/>
          <w:lang w:eastAsia="ru-RU"/>
        </w:rPr>
        <w:t>, в государственную информационную систему обеспечения градостроительной деятельности (ГИСОГД)</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Проект изменений в генеральный план подготовлен на основании муниципального контракта</w:t>
      </w:r>
      <w:r w:rsidRPr="003114CD">
        <w:rPr>
          <w:rFonts w:ascii="Times New Roman" w:eastAsia="Times New Roman" w:hAnsi="Times New Roman"/>
          <w:color w:val="000000"/>
          <w:sz w:val="24"/>
          <w:szCs w:val="24"/>
          <w:lang w:eastAsia="ru-RU"/>
        </w:rPr>
        <w:t xml:space="preserve"> от № 9461539 от 23.12.2022 г</w:t>
      </w:r>
      <w:r w:rsidRPr="003114CD">
        <w:rPr>
          <w:rFonts w:ascii="Times New Roman" w:eastAsia="Times New Roman" w:hAnsi="Times New Roman"/>
          <w:sz w:val="24"/>
          <w:szCs w:val="24"/>
          <w:lang w:eastAsia="ru-RU"/>
        </w:rPr>
        <w:t xml:space="preserve">. на выполнение работ по разработке проекта внесения изменений в генеральный план Борковского сельского поселения Новгородского муниципального района Новгородской области, заключенного между Администрацией </w:t>
      </w:r>
      <w:r w:rsidRPr="003114CD">
        <w:rPr>
          <w:rFonts w:ascii="Times New Roman" w:eastAsia="Times New Roman" w:hAnsi="Times New Roman"/>
          <w:color w:val="000000"/>
          <w:sz w:val="24"/>
          <w:szCs w:val="24"/>
          <w:lang w:eastAsia="ru-RU"/>
        </w:rPr>
        <w:t xml:space="preserve">Новгородского муниципального района Новгородской области </w:t>
      </w:r>
      <w:r w:rsidRPr="003114CD">
        <w:rPr>
          <w:rFonts w:ascii="Times New Roman" w:eastAsia="Times New Roman" w:hAnsi="Times New Roman"/>
          <w:sz w:val="24"/>
          <w:szCs w:val="24"/>
          <w:lang w:eastAsia="ru-RU"/>
        </w:rPr>
        <w:t xml:space="preserve">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 </w:t>
      </w:r>
    </w:p>
    <w:p w:rsidR="003114CD" w:rsidRPr="003114CD" w:rsidRDefault="003114CD" w:rsidP="003114CD">
      <w:pPr>
        <w:widowControl w:val="0"/>
        <w:numPr>
          <w:ilvl w:val="0"/>
          <w:numId w:val="9"/>
        </w:numPr>
        <w:suppressAutoHyphens/>
        <w:autoSpaceDE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Проект изменений в генеральный план разработан применительно ко всей территории муниципального образования </w:t>
      </w:r>
      <w:proofErr w:type="spellStart"/>
      <w:r w:rsidRPr="003114CD">
        <w:rPr>
          <w:rFonts w:ascii="Times New Roman" w:eastAsia="Times New Roman" w:hAnsi="Times New Roman"/>
          <w:color w:val="000000"/>
          <w:sz w:val="24"/>
          <w:szCs w:val="24"/>
          <w:lang w:eastAsia="ru-RU"/>
        </w:rPr>
        <w:t>Борковское</w:t>
      </w:r>
      <w:proofErr w:type="spellEnd"/>
      <w:r w:rsidRPr="003114CD">
        <w:rPr>
          <w:rFonts w:ascii="Times New Roman" w:eastAsia="Times New Roman" w:hAnsi="Times New Roman"/>
          <w:color w:val="000000"/>
          <w:sz w:val="24"/>
          <w:szCs w:val="24"/>
          <w:lang w:eastAsia="ru-RU"/>
        </w:rPr>
        <w:t xml:space="preserve"> сельское поселение Новгородского муниципального района Новгородской области (административный центр д. Борки).</w:t>
      </w:r>
    </w:p>
    <w:p w:rsidR="003114CD" w:rsidRPr="003114CD" w:rsidRDefault="003114CD" w:rsidP="003114CD">
      <w:pPr>
        <w:widowControl w:val="0"/>
        <w:numPr>
          <w:ilvl w:val="0"/>
          <w:numId w:val="9"/>
        </w:numPr>
        <w:shd w:val="clear" w:color="auto" w:fill="FFFFFF"/>
        <w:suppressAutoHyphens/>
        <w:autoSpaceDE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со статьей 23 Градостроительного кодекса Российской Федерации к генеральному плану прилагаются материалы по его обоснованию в текстовой форме.</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bookmarkStart w:id="17" w:name="dst101694"/>
      <w:bookmarkEnd w:id="17"/>
      <w:r w:rsidRPr="003114CD">
        <w:rPr>
          <w:rFonts w:ascii="Times New Roman" w:hAnsi="Times New Roman" w:cstheme="minorBidi"/>
          <w:sz w:val="24"/>
          <w:szCs w:val="24"/>
        </w:rPr>
        <w:t>Материалы по обоснованию генерального плана в текстовой форме содержат:</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1) сведения об утвержденных документах стратегического планирования, указанных в </w:t>
      </w:r>
      <w:r w:rsidRPr="006B4589">
        <w:rPr>
          <w:rFonts w:ascii="Times New Roman" w:hAnsi="Times New Roman" w:cstheme="minorBidi"/>
          <w:sz w:val="24"/>
          <w:szCs w:val="24"/>
        </w:rPr>
        <w:t>части 5.2 статьи 9 </w:t>
      </w:r>
      <w:r w:rsidRPr="003114CD">
        <w:rPr>
          <w:rFonts w:ascii="Times New Roman" w:hAnsi="Times New Roman" w:cstheme="minorBidi"/>
          <w:sz w:val="24"/>
          <w:szCs w:val="24"/>
        </w:rPr>
        <w:t>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w:t>
      </w:r>
      <w:r w:rsidRPr="003114CD">
        <w:rPr>
          <w:rFonts w:ascii="Times New Roman" w:hAnsi="Times New Roman" w:cstheme="minorBidi"/>
          <w:sz w:val="24"/>
          <w:szCs w:val="24"/>
        </w:rPr>
        <w:lastRenderedPageBreak/>
        <w:t>анализа использования этих территорий, возможных направлений их развития и прогнозируемых ограничений их использования;</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114CD" w:rsidRPr="003114CD" w:rsidRDefault="003114CD" w:rsidP="003114CD">
      <w:pPr>
        <w:numPr>
          <w:ilvl w:val="0"/>
          <w:numId w:val="9"/>
        </w:numPr>
        <w:shd w:val="clear" w:color="auto" w:fill="FFFFFF"/>
        <w:spacing w:after="0" w:line="240" w:lineRule="auto"/>
        <w:ind w:left="-567" w:right="-57"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Проект изменений в генеральный план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rsidR="003114CD" w:rsidRPr="003114CD" w:rsidRDefault="003114CD" w:rsidP="003114CD">
      <w:pPr>
        <w:widowControl w:val="0"/>
        <w:numPr>
          <w:ilvl w:val="0"/>
          <w:numId w:val="9"/>
        </w:numPr>
        <w:suppressAutoHyphens/>
        <w:autoSpaceDE w:val="0"/>
        <w:spacing w:after="0" w:line="240" w:lineRule="auto"/>
        <w:ind w:left="-567" w:right="-5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Генеральный план разработан на период до </w:t>
      </w:r>
      <w:r w:rsidRPr="003114CD">
        <w:rPr>
          <w:rFonts w:ascii="Times New Roman" w:eastAsia="Times New Roman" w:hAnsi="Times New Roman"/>
          <w:b/>
          <w:bCs/>
          <w:i/>
          <w:iCs/>
          <w:color w:val="000000"/>
          <w:sz w:val="24"/>
          <w:szCs w:val="24"/>
          <w:lang w:eastAsia="ru-RU"/>
        </w:rPr>
        <w:t xml:space="preserve">2032 </w:t>
      </w:r>
      <w:r w:rsidRPr="003114CD">
        <w:rPr>
          <w:rFonts w:ascii="Times New Roman" w:eastAsia="Times New Roman" w:hAnsi="Times New Roman"/>
          <w:color w:val="000000"/>
          <w:sz w:val="24"/>
          <w:szCs w:val="24"/>
          <w:lang w:eastAsia="ru-RU"/>
        </w:rPr>
        <w:t>года (20 лет).</w:t>
      </w:r>
    </w:p>
    <w:p w:rsidR="003114CD" w:rsidRPr="003114CD" w:rsidRDefault="003114CD" w:rsidP="003114CD">
      <w:pPr>
        <w:widowControl w:val="0"/>
        <w:numPr>
          <w:ilvl w:val="0"/>
          <w:numId w:val="9"/>
        </w:numPr>
        <w:suppressAutoHyphens/>
        <w:autoSpaceDE w:val="0"/>
        <w:spacing w:after="0" w:line="240" w:lineRule="auto"/>
        <w:ind w:left="-567" w:right="-57" w:firstLine="851"/>
        <w:jc w:val="both"/>
        <w:rPr>
          <w:rFonts w:ascii="Times New Roman" w:eastAsia="Times New Roman" w:hAnsi="Times New Roman"/>
          <w:color w:val="000000"/>
          <w:sz w:val="24"/>
          <w:szCs w:val="24"/>
          <w:lang w:eastAsia="ru-RU"/>
        </w:rPr>
      </w:pP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В генеральном плане приняты следующие сокращения:</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рабочий посёлок – </w:t>
      </w:r>
      <w:proofErr w:type="spellStart"/>
      <w:r w:rsidRPr="003114CD">
        <w:rPr>
          <w:rFonts w:ascii="Times New Roman" w:eastAsia="Times New Roman" w:hAnsi="Times New Roman"/>
          <w:color w:val="000000"/>
          <w:sz w:val="24"/>
          <w:szCs w:val="24"/>
          <w:lang w:eastAsia="ru-RU"/>
        </w:rPr>
        <w:t>р.п</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деревня – д.;</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село – с.;</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человек – чел.;</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река – р.;</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ручей – </w:t>
      </w:r>
      <w:proofErr w:type="spellStart"/>
      <w:proofErr w:type="gramStart"/>
      <w:r w:rsidRPr="003114CD">
        <w:rPr>
          <w:rFonts w:ascii="Times New Roman" w:eastAsia="Times New Roman" w:hAnsi="Times New Roman"/>
          <w:color w:val="000000"/>
          <w:sz w:val="24"/>
          <w:szCs w:val="24"/>
          <w:lang w:eastAsia="ru-RU"/>
        </w:rPr>
        <w:t>руч</w:t>
      </w:r>
      <w:proofErr w:type="spellEnd"/>
      <w:r w:rsidRPr="003114CD">
        <w:rPr>
          <w:rFonts w:ascii="Times New Roman" w:eastAsia="Times New Roman" w:hAnsi="Times New Roman"/>
          <w:color w:val="000000"/>
          <w:sz w:val="24"/>
          <w:szCs w:val="24"/>
          <w:lang w:eastAsia="ru-RU"/>
        </w:rPr>
        <w:t>.;</w:t>
      </w:r>
      <w:proofErr w:type="gramEnd"/>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урочище – </w:t>
      </w:r>
      <w:proofErr w:type="spellStart"/>
      <w:proofErr w:type="gramStart"/>
      <w:r w:rsidRPr="003114CD">
        <w:rPr>
          <w:rFonts w:ascii="Times New Roman" w:eastAsia="Times New Roman" w:hAnsi="Times New Roman"/>
          <w:color w:val="000000"/>
          <w:sz w:val="24"/>
          <w:szCs w:val="24"/>
          <w:lang w:eastAsia="ru-RU"/>
        </w:rPr>
        <w:t>ур</w:t>
      </w:r>
      <w:proofErr w:type="spellEnd"/>
      <w:r w:rsidRPr="003114CD">
        <w:rPr>
          <w:rFonts w:ascii="Times New Roman" w:eastAsia="Times New Roman" w:hAnsi="Times New Roman"/>
          <w:color w:val="000000"/>
          <w:sz w:val="24"/>
          <w:szCs w:val="24"/>
          <w:lang w:eastAsia="ru-RU"/>
        </w:rPr>
        <w:t>.;</w:t>
      </w:r>
      <w:proofErr w:type="gramEnd"/>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линии электропередачи – ЛЭП;</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личное подсобное хозяйство – ЛПХ;</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крестьянско- фермерское хозяйство – КФК;</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муниципальное автономное общеобразовательное учреждение- МАОУ;</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средняя общеобразовательная школа - СОШ;</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фельдшерско-акушерский пункт - ФАП;</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муниципальное автономное учреждение культуры – МАУК;</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общая физическая подготовка – ОФП;</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индивидуальный предприниматель – ИП;</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автомобильная дорога - а/д (в таблицах);</w:t>
      </w:r>
    </w:p>
    <w:p w:rsidR="003114CD" w:rsidRPr="003114CD" w:rsidRDefault="003114CD" w:rsidP="003114CD">
      <w:pPr>
        <w:widowControl w:val="0"/>
        <w:numPr>
          <w:ilvl w:val="0"/>
          <w:numId w:val="9"/>
        </w:numPr>
        <w:tabs>
          <w:tab w:val="num" w:pos="-567"/>
        </w:tabs>
        <w:suppressAutoHyphens/>
        <w:autoSpaceDE w:val="0"/>
        <w:autoSpaceDN w:val="0"/>
        <w:adjustRightInd w:val="0"/>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нет данных – н/д (в таблицах).</w:t>
      </w:r>
    </w:p>
    <w:p w:rsidR="003114CD" w:rsidRPr="003114CD" w:rsidRDefault="003114CD" w:rsidP="003114CD">
      <w:pPr>
        <w:widowControl w:val="0"/>
        <w:tabs>
          <w:tab w:val="num" w:pos="-567"/>
        </w:tabs>
        <w:suppressAutoHyphens/>
        <w:autoSpaceDE w:val="0"/>
        <w:spacing w:after="0" w:line="240" w:lineRule="auto"/>
        <w:ind w:left="-567" w:right="-57" w:firstLine="851"/>
        <w:jc w:val="both"/>
        <w:rPr>
          <w:rFonts w:ascii="Times New Roman" w:eastAsia="Times New Roman" w:hAnsi="Times New Roman"/>
          <w:color w:val="000000"/>
          <w:sz w:val="24"/>
          <w:szCs w:val="24"/>
          <w:lang w:eastAsia="ru-RU"/>
        </w:rPr>
      </w:pPr>
    </w:p>
    <w:p w:rsidR="003114CD" w:rsidRPr="003114CD" w:rsidRDefault="003114CD" w:rsidP="003114CD">
      <w:pPr>
        <w:widowControl w:val="0"/>
        <w:tabs>
          <w:tab w:val="num" w:pos="-567"/>
        </w:tabs>
        <w:suppressAutoHyphens/>
        <w:autoSpaceDE w:val="0"/>
        <w:spacing w:after="0" w:line="240" w:lineRule="auto"/>
        <w:ind w:left="-567" w:right="-57" w:firstLine="851"/>
        <w:jc w:val="both"/>
        <w:rPr>
          <w:rFonts w:ascii="Times New Roman" w:eastAsia="Times New Roman" w:hAnsi="Times New Roman"/>
          <w:color w:val="000000"/>
          <w:sz w:val="24"/>
          <w:szCs w:val="24"/>
          <w:lang w:eastAsia="ru-RU"/>
        </w:rPr>
      </w:pPr>
    </w:p>
    <w:p w:rsidR="003114CD" w:rsidRPr="003114CD" w:rsidRDefault="003114CD" w:rsidP="003114CD">
      <w:pPr>
        <w:keepNext/>
        <w:spacing w:before="240" w:after="120" w:line="240" w:lineRule="auto"/>
        <w:ind w:left="-567"/>
        <w:jc w:val="center"/>
        <w:outlineLvl w:val="0"/>
        <w:rPr>
          <w:rFonts w:ascii="Times New Roman" w:eastAsia="Times New Roman" w:hAnsi="Times New Roman" w:cs="Arial"/>
          <w:caps/>
          <w:kern w:val="32"/>
          <w:sz w:val="24"/>
          <w:szCs w:val="24"/>
          <w:lang w:eastAsia="ru-RU"/>
        </w:rPr>
      </w:pPr>
      <w:bookmarkStart w:id="18" w:name="_Toc127782869"/>
      <w:r w:rsidRPr="003114CD">
        <w:rPr>
          <w:rFonts w:ascii="Times New Roman" w:eastAsia="Times New Roman" w:hAnsi="Times New Roman" w:cs="Arial"/>
          <w:caps/>
          <w:kern w:val="32"/>
          <w:sz w:val="24"/>
          <w:szCs w:val="24"/>
          <w:lang w:eastAsia="ru-RU"/>
        </w:rPr>
        <w:lastRenderedPageBreak/>
        <w:t>2. СВЕДЕНИЯ О УТВЕРЖДЁННЫХ ДОКУМЕНТАХ СТРАТЕГИЧЕСКОГО ПЛАНИРОВАНИЯ, НАЦИОНАЛЬНЫХ ПРОЕКТАХ,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8"/>
    </w:p>
    <w:p w:rsidR="003114CD" w:rsidRPr="003114CD" w:rsidRDefault="003114CD" w:rsidP="003114CD">
      <w:pPr>
        <w:widowControl w:val="0"/>
        <w:numPr>
          <w:ilvl w:val="0"/>
          <w:numId w:val="9"/>
        </w:numPr>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со статьей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3114CD" w:rsidRPr="003114CD" w:rsidRDefault="003114CD" w:rsidP="003114CD">
      <w:pPr>
        <w:widowControl w:val="0"/>
        <w:numPr>
          <w:ilvl w:val="0"/>
          <w:numId w:val="9"/>
        </w:numPr>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3114CD" w:rsidRPr="003114CD" w:rsidRDefault="003114CD" w:rsidP="003114CD">
      <w:pPr>
        <w:widowControl w:val="0"/>
        <w:numPr>
          <w:ilvl w:val="0"/>
          <w:numId w:val="9"/>
        </w:numPr>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3114CD" w:rsidRPr="003114CD" w:rsidRDefault="003114CD" w:rsidP="003114CD">
      <w:pPr>
        <w:widowControl w:val="0"/>
        <w:numPr>
          <w:ilvl w:val="0"/>
          <w:numId w:val="9"/>
        </w:numPr>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Социально-экономическое развитие Новгородского муниципального района, в том числе и Борковского сельского поселения осуществляется на основе Указа Президента Российской Федерации «О национальных целях и стратегических задачах развития Российской Федерации на период до 2024 года» (в редакции указов Президента Российской Федерации от 19.07.2018 № 444, от 21.07.2020 № 474), национальных проектов федерального масштаба, принятых  в 2018 году по трём направлениям: «Человеческий капитал», «Комфортная среда для </w:t>
      </w:r>
      <w:r w:rsidRPr="003114CD">
        <w:rPr>
          <w:rFonts w:ascii="Times New Roman" w:eastAsia="Times New Roman" w:hAnsi="Times New Roman"/>
          <w:sz w:val="24"/>
          <w:szCs w:val="24"/>
          <w:lang w:eastAsia="ru-RU"/>
        </w:rPr>
        <w:lastRenderedPageBreak/>
        <w:t>жизни» и «Экономический рост», программ социально-экономического развития Российской Федерации, Новгородской области, Новгородского муниципального района.</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Перечень государственных программ Российской Федерации, реализуемых на территории Новгородской области, представлен в таблице 2.1</w:t>
      </w:r>
    </w:p>
    <w:p w:rsidR="003114CD" w:rsidRPr="003114CD" w:rsidRDefault="003114CD" w:rsidP="003114CD">
      <w:pPr>
        <w:spacing w:after="0" w:line="240" w:lineRule="auto"/>
        <w:ind w:left="-567"/>
        <w:rPr>
          <w:rFonts w:ascii="Times New Roman" w:eastAsia="Times New Roman" w:hAnsi="Times New Roman"/>
          <w:sz w:val="24"/>
          <w:szCs w:val="24"/>
          <w:lang w:eastAsia="ru-RU"/>
        </w:rPr>
      </w:pPr>
    </w:p>
    <w:p w:rsidR="003114CD" w:rsidRPr="003114CD" w:rsidRDefault="003114CD"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lang w:eastAsia="ru-RU"/>
        </w:rPr>
      </w:pPr>
      <w:r w:rsidRPr="003114CD">
        <w:rPr>
          <w:rFonts w:ascii="Times New Roman" w:eastAsia="Times New Roman" w:hAnsi="Times New Roman"/>
          <w:b/>
          <w:lang w:eastAsia="ru-RU"/>
        </w:rPr>
        <w:t>Перечень государственных программ Российской Федерации, реализуемых в Новгородской области</w:t>
      </w:r>
    </w:p>
    <w:p w:rsidR="003114CD" w:rsidRPr="003114CD" w:rsidRDefault="003114CD" w:rsidP="003114CD">
      <w:pPr>
        <w:widowControl w:val="0"/>
        <w:numPr>
          <w:ilvl w:val="0"/>
          <w:numId w:val="9"/>
        </w:numPr>
        <w:tabs>
          <w:tab w:val="num" w:pos="0"/>
        </w:tabs>
        <w:suppressAutoHyphens/>
        <w:autoSpaceDE w:val="0"/>
        <w:spacing w:after="0" w:line="240" w:lineRule="auto"/>
        <w:ind w:left="0"/>
        <w:jc w:val="right"/>
        <w:rPr>
          <w:rFonts w:ascii="Times New Roman" w:eastAsia="Times New Roman" w:hAnsi="Times New Roman"/>
          <w:bCs/>
          <w:i/>
          <w:iCs/>
          <w:sz w:val="24"/>
          <w:szCs w:val="24"/>
          <w:lang w:eastAsia="ru-RU"/>
        </w:rPr>
      </w:pPr>
      <w:r w:rsidRPr="003114CD">
        <w:rPr>
          <w:rFonts w:ascii="Times New Roman" w:eastAsia="Times New Roman" w:hAnsi="Times New Roman"/>
          <w:bCs/>
          <w:i/>
          <w:iCs/>
          <w:sz w:val="24"/>
          <w:szCs w:val="24"/>
          <w:lang w:eastAsia="ru-RU"/>
        </w:rPr>
        <w:t>Таблица 2.1</w:t>
      </w:r>
    </w:p>
    <w:tbl>
      <w:tblPr>
        <w:tblW w:w="51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5887"/>
        <w:gridCol w:w="3044"/>
      </w:tblGrid>
      <w:tr w:rsidR="003114CD" w:rsidRPr="003114CD" w:rsidTr="003114CD">
        <w:trPr>
          <w:trHeight w:val="669"/>
        </w:trPr>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sz w:val="20"/>
                <w:szCs w:val="20"/>
                <w:lang w:eastAsia="ru-RU"/>
              </w:rPr>
            </w:pPr>
            <w:r w:rsidRPr="003114CD">
              <w:rPr>
                <w:rFonts w:ascii="Times New Roman" w:eastAsia="Times New Roman" w:hAnsi="Times New Roman"/>
                <w:b/>
                <w:sz w:val="20"/>
                <w:szCs w:val="20"/>
                <w:lang w:eastAsia="ru-RU"/>
              </w:rPr>
              <w:t>№ п/п</w:t>
            </w: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b/>
                <w:sz w:val="24"/>
                <w:szCs w:val="24"/>
                <w:lang w:eastAsia="ru-RU"/>
              </w:rPr>
              <w:t xml:space="preserve">Наименование </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b/>
                <w:sz w:val="24"/>
                <w:szCs w:val="24"/>
                <w:lang w:eastAsia="ru-RU"/>
              </w:rPr>
              <w:t>Период реализации</w:t>
            </w:r>
          </w:p>
        </w:tc>
      </w:tr>
      <w:tr w:rsidR="003114CD" w:rsidRPr="003114CD" w:rsidTr="003114CD">
        <w:trPr>
          <w:trHeight w:val="274"/>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здравоохранения</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2018 - 2030 годы</w:t>
            </w:r>
          </w:p>
        </w:tc>
      </w:tr>
      <w:tr w:rsidR="003114CD" w:rsidRPr="003114CD" w:rsidTr="003114CD">
        <w:trPr>
          <w:trHeight w:val="286"/>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Социальная поддержка граждан</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262"/>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Доступная среда</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2011 - 2030 годы</w:t>
            </w:r>
          </w:p>
        </w:tc>
      </w:tr>
      <w:tr w:rsidR="003114CD" w:rsidRPr="003114CD" w:rsidTr="003114CD">
        <w:trPr>
          <w:trHeight w:val="267"/>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физической культуры и спорта</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270"/>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Содействие занятости населения</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120"/>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образования</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2018 - 2030 годы</w:t>
            </w:r>
          </w:p>
        </w:tc>
      </w:tr>
      <w:tr w:rsidR="003114CD" w:rsidRPr="003114CD" w:rsidTr="003114CD">
        <w:trPr>
          <w:trHeight w:val="278"/>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культуры</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126"/>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туризма</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2022 - 2030 годы</w:t>
            </w:r>
          </w:p>
        </w:tc>
      </w:tr>
      <w:tr w:rsidR="003114CD" w:rsidRPr="003114CD" w:rsidTr="003114CD">
        <w:trPr>
          <w:trHeight w:val="130"/>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color w:val="000000"/>
                <w:sz w:val="24"/>
                <w:szCs w:val="24"/>
                <w:lang w:eastAsia="ru-RU"/>
              </w:rPr>
              <w:t>Реализация государственной национальной политики</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2017 - 2030 годы</w:t>
            </w:r>
          </w:p>
        </w:tc>
      </w:tr>
      <w:tr w:rsidR="003114CD" w:rsidRPr="003114CD" w:rsidTr="003114CD">
        <w:trPr>
          <w:trHeight w:val="669"/>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Обеспечение доступным и комфортным жильем и коммунальными услугами граждан Российской Федерации</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2018 - 2030 годы</w:t>
            </w:r>
          </w:p>
        </w:tc>
      </w:tr>
      <w:tr w:rsidR="003114CD" w:rsidRPr="003114CD" w:rsidTr="003114CD">
        <w:trPr>
          <w:trHeight w:val="191"/>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транспортной системы</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2018 - 2030 годы</w:t>
            </w:r>
          </w:p>
        </w:tc>
      </w:tr>
      <w:tr w:rsidR="003114CD" w:rsidRPr="003114CD" w:rsidTr="003114CD">
        <w:trPr>
          <w:trHeight w:val="358"/>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 xml:space="preserve">Комплексное развитие сельских территорий </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2020 - 2030 годы</w:t>
            </w:r>
          </w:p>
        </w:tc>
      </w:tr>
      <w:tr w:rsidR="003114CD" w:rsidRPr="003114CD" w:rsidTr="003114CD">
        <w:trPr>
          <w:trHeight w:val="381"/>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Обеспечение общественного порядка и противодействие преступности</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277"/>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color w:val="000000"/>
                <w:sz w:val="24"/>
                <w:szCs w:val="24"/>
                <w:lang w:eastAsia="ru-RU"/>
              </w:rPr>
              <w:t xml:space="preserve">Экономическое развитие и инновационная экономика </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301"/>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 xml:space="preserve">Воспроизводство и использование природных ресурсов </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339"/>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лесного хозяйства</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669"/>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389"/>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энергетики</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r w:rsidR="003114CD" w:rsidRPr="003114CD" w:rsidTr="003114CD">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 xml:space="preserve">Информационное общество </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2011 - 2030 годы</w:t>
            </w:r>
          </w:p>
        </w:tc>
      </w:tr>
      <w:tr w:rsidR="003114CD" w:rsidRPr="003114CD" w:rsidTr="003114CD">
        <w:trPr>
          <w:trHeight w:val="295"/>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Национальная система пространственных данных</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2022 - 2030 годы</w:t>
            </w:r>
          </w:p>
        </w:tc>
      </w:tr>
      <w:tr w:rsidR="003114CD" w:rsidRPr="003114CD" w:rsidTr="003114CD">
        <w:trPr>
          <w:trHeight w:val="476"/>
        </w:trPr>
        <w:tc>
          <w:tcPr>
            <w:tcW w:w="70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0"/>
              </w:numPr>
              <w:spacing w:after="0" w:line="256" w:lineRule="auto"/>
              <w:contextualSpacing/>
              <w:jc w:val="center"/>
              <w:rPr>
                <w:rFonts w:ascii="Times New Roman" w:hAnsi="Times New Roman" w:cstheme="minorBidi"/>
                <w:b/>
                <w:sz w:val="20"/>
                <w:szCs w:val="20"/>
                <w:lang w:eastAsia="ru-RU"/>
              </w:rPr>
            </w:pPr>
          </w:p>
        </w:tc>
        <w:tc>
          <w:tcPr>
            <w:tcW w:w="6076"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3138"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sz w:val="24"/>
                <w:szCs w:val="24"/>
                <w:lang w:eastAsia="ru-RU"/>
              </w:rPr>
              <w:t>2013 - 2030 годы</w:t>
            </w:r>
          </w:p>
        </w:tc>
      </w:tr>
    </w:tbl>
    <w:p w:rsidR="003114CD" w:rsidRPr="003114CD" w:rsidRDefault="003114CD" w:rsidP="003114CD">
      <w:pPr>
        <w:widowControl w:val="0"/>
        <w:numPr>
          <w:ilvl w:val="0"/>
          <w:numId w:val="9"/>
        </w:numPr>
        <w:tabs>
          <w:tab w:val="num" w:pos="0"/>
        </w:tabs>
        <w:suppressAutoHyphens/>
        <w:autoSpaceDE w:val="0"/>
        <w:spacing w:after="0" w:line="240" w:lineRule="auto"/>
        <w:ind w:left="0" w:firstLine="720"/>
        <w:jc w:val="both"/>
        <w:rPr>
          <w:rFonts w:ascii="Times New Roman" w:eastAsia="Times New Roman" w:hAnsi="Times New Roman"/>
          <w:sz w:val="24"/>
          <w:szCs w:val="24"/>
          <w:lang w:eastAsia="ru-RU"/>
        </w:rPr>
      </w:pPr>
    </w:p>
    <w:p w:rsidR="003114CD" w:rsidRPr="003114CD" w:rsidRDefault="003114CD" w:rsidP="003114CD">
      <w:pPr>
        <w:widowControl w:val="0"/>
        <w:numPr>
          <w:ilvl w:val="0"/>
          <w:numId w:val="9"/>
        </w:numPr>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Перечень Государственных программ Новгородской области в соответствии с распоряжением Правительства Новгородской области от 2.09. 2013 г. № 99-рг (в редакции от 20.02. 2023 г.) представлен в таблице 2.2</w:t>
      </w:r>
    </w:p>
    <w:p w:rsidR="003114CD" w:rsidRPr="003114CD" w:rsidRDefault="003114CD" w:rsidP="003114CD">
      <w:pPr>
        <w:widowControl w:val="0"/>
        <w:numPr>
          <w:ilvl w:val="0"/>
          <w:numId w:val="9"/>
        </w:numPr>
        <w:tabs>
          <w:tab w:val="num" w:pos="0"/>
        </w:tabs>
        <w:suppressAutoHyphens/>
        <w:autoSpaceDE w:val="0"/>
        <w:spacing w:after="0" w:line="240" w:lineRule="auto"/>
        <w:ind w:left="0" w:firstLine="851"/>
        <w:jc w:val="both"/>
        <w:rPr>
          <w:rFonts w:ascii="Times New Roman" w:eastAsia="Times New Roman" w:hAnsi="Times New Roman"/>
          <w:sz w:val="24"/>
          <w:szCs w:val="24"/>
          <w:lang w:eastAsia="ru-RU"/>
        </w:rPr>
      </w:pPr>
    </w:p>
    <w:p w:rsidR="006B4589" w:rsidRPr="006B4589" w:rsidRDefault="006B4589"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bCs/>
          <w:lang w:eastAsia="ru-RU"/>
        </w:rPr>
      </w:pPr>
    </w:p>
    <w:p w:rsidR="006B4589" w:rsidRPr="006B4589" w:rsidRDefault="006B4589"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bCs/>
          <w:lang w:eastAsia="ru-RU"/>
        </w:rPr>
      </w:pPr>
    </w:p>
    <w:p w:rsidR="006B4589" w:rsidRPr="006B4589" w:rsidRDefault="006B4589"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bCs/>
          <w:lang w:eastAsia="ru-RU"/>
        </w:rPr>
      </w:pPr>
    </w:p>
    <w:p w:rsidR="006B4589" w:rsidRPr="006B4589" w:rsidRDefault="006B4589"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bCs/>
          <w:lang w:eastAsia="ru-RU"/>
        </w:rPr>
      </w:pPr>
    </w:p>
    <w:p w:rsidR="003114CD" w:rsidRPr="003114CD" w:rsidRDefault="003114CD" w:rsidP="003114CD">
      <w:pPr>
        <w:widowControl w:val="0"/>
        <w:numPr>
          <w:ilvl w:val="0"/>
          <w:numId w:val="9"/>
        </w:numPr>
        <w:tabs>
          <w:tab w:val="num" w:pos="0"/>
        </w:tabs>
        <w:suppressAutoHyphens/>
        <w:autoSpaceDE w:val="0"/>
        <w:spacing w:after="0" w:line="240" w:lineRule="auto"/>
        <w:ind w:left="0"/>
        <w:jc w:val="center"/>
        <w:rPr>
          <w:rFonts w:ascii="Times New Roman" w:eastAsia="Times New Roman" w:hAnsi="Times New Roman"/>
          <w:b/>
          <w:bCs/>
          <w:lang w:eastAsia="ru-RU"/>
        </w:rPr>
      </w:pPr>
      <w:r w:rsidRPr="003114CD">
        <w:rPr>
          <w:rFonts w:ascii="Times New Roman" w:eastAsia="Times New Roman" w:hAnsi="Times New Roman"/>
          <w:b/>
          <w:lang w:eastAsia="ru-RU"/>
        </w:rPr>
        <w:lastRenderedPageBreak/>
        <w:t>Перечень государственных программ Новгородской области</w:t>
      </w:r>
    </w:p>
    <w:p w:rsidR="003114CD" w:rsidRPr="003114CD" w:rsidRDefault="003114CD" w:rsidP="003114CD">
      <w:pPr>
        <w:widowControl w:val="0"/>
        <w:numPr>
          <w:ilvl w:val="0"/>
          <w:numId w:val="9"/>
        </w:numPr>
        <w:tabs>
          <w:tab w:val="num" w:pos="0"/>
        </w:tabs>
        <w:suppressAutoHyphens/>
        <w:autoSpaceDE w:val="0"/>
        <w:spacing w:after="0" w:line="240" w:lineRule="auto"/>
        <w:ind w:left="0" w:firstLine="720"/>
        <w:jc w:val="right"/>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 xml:space="preserve">Таблица 2.2. </w:t>
      </w:r>
    </w:p>
    <w:tbl>
      <w:tblPr>
        <w:tblW w:w="5235" w:type="pct"/>
        <w:tblInd w:w="-5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703"/>
        <w:gridCol w:w="5583"/>
        <w:gridCol w:w="3501"/>
      </w:tblGrid>
      <w:tr w:rsidR="003114CD" w:rsidRPr="003114CD" w:rsidTr="003114CD">
        <w:trPr>
          <w:tblHeader/>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b/>
                <w:sz w:val="24"/>
                <w:szCs w:val="24"/>
                <w:lang w:eastAsia="ru-RU"/>
              </w:rPr>
              <w:t>№ п/п</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b/>
                <w:sz w:val="24"/>
                <w:szCs w:val="24"/>
                <w:lang w:eastAsia="ru-RU"/>
              </w:rPr>
              <w:t>Наименование государственной программы Новгородской области</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b/>
                <w:sz w:val="24"/>
                <w:szCs w:val="24"/>
                <w:lang w:eastAsia="ru-RU"/>
              </w:rPr>
            </w:pPr>
            <w:r w:rsidRPr="003114CD">
              <w:rPr>
                <w:rFonts w:ascii="Times New Roman" w:eastAsia="Times New Roman" w:hAnsi="Times New Roman"/>
                <w:b/>
                <w:sz w:val="24"/>
                <w:szCs w:val="24"/>
                <w:lang w:eastAsia="ru-RU"/>
              </w:rPr>
              <w:t>Ответственный исполнитель</w:t>
            </w:r>
          </w:p>
        </w:tc>
      </w:tr>
      <w:tr w:rsidR="003114CD" w:rsidRPr="003114CD" w:rsidTr="003114CD">
        <w:trPr>
          <w:trHeight w:val="181"/>
          <w:tblHeader/>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w:t>
            </w:r>
          </w:p>
        </w:tc>
      </w:tr>
      <w:tr w:rsidR="003114CD" w:rsidRPr="003114CD" w:rsidTr="003114CD">
        <w:trPr>
          <w:trHeight w:val="1242"/>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11.02.2019 № 60 (в ред. от 19 ноября 2021 года N 416)</w:t>
            </w:r>
          </w:p>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«Об утверждении государственной программы Новгородской области «Развитие здравоохранения Новгородской области до 2029 года»</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здравоохранения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образования Новгородской области</w:t>
            </w:r>
          </w:p>
        </w:tc>
      </w:tr>
      <w:tr w:rsidR="003114CD" w:rsidRPr="003114CD" w:rsidTr="003114CD">
        <w:trPr>
          <w:trHeight w:val="90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культуры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спорта и молодежной политики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жилищно-коммунальных услуг в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сельского хозяйства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2030 года»</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сельского хозяйства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Совершенствование и содержание дорожного хозяйства Новгородской области (за исключением автомобильных дорог федерального значения) на 2020 - 2026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транспорта, дорожного хозяйства и цифрового развития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2023 - 2027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28.10.2013 № 326 «О государственной программе Новгородской области «Развитие водохозяйственного комплекса Новгородской области в 2014 - 2022 годах»</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Постановление Правительства Новгородской области от 17.10.2013 № 275 «О государственной программе Новгородской области «Развитие </w:t>
            </w:r>
            <w:proofErr w:type="spellStart"/>
            <w:r w:rsidRPr="003114CD">
              <w:rPr>
                <w:rFonts w:ascii="Times New Roman" w:eastAsia="Times New Roman" w:hAnsi="Times New Roman"/>
                <w:sz w:val="24"/>
                <w:szCs w:val="24"/>
                <w:lang w:eastAsia="ru-RU"/>
              </w:rPr>
              <w:t>рыбохозяйственного</w:t>
            </w:r>
            <w:proofErr w:type="spellEnd"/>
            <w:r w:rsidRPr="003114CD">
              <w:rPr>
                <w:rFonts w:ascii="Times New Roman" w:eastAsia="Times New Roman" w:hAnsi="Times New Roman"/>
                <w:sz w:val="24"/>
                <w:szCs w:val="24"/>
                <w:lang w:eastAsia="ru-RU"/>
              </w:rPr>
              <w:t xml:space="preserve"> комплекса Новгородской области в 2014 - 2025 годах»</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комитет охотничьего хозяйства и рыболовства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16.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комитет ветеринарии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2022 - 2028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государственного управления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финансов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инвестиционной политики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20.</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инвестиционной политики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28 октября 2013 года № 324 «О государственной программе Новгородской области «Развитие транспортной системы, связи и навигационной деятельности Новгородской области на 2014 - 2026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транспорта, дорожного хозяйства и цифрового развития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02.12.2019 № 472 «О государственной программе Новгородской области «Обеспечение общественного порядка и противодействие преступности в Новгородской области на 2021 - 2025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Администрация Губернатора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23.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bookmarkStart w:id="19" w:name="_Hlk65247852"/>
            <w:r w:rsidRPr="003114CD">
              <w:rPr>
                <w:rFonts w:ascii="Times New Roman" w:eastAsia="Times New Roman" w:hAnsi="Times New Roman"/>
                <w:sz w:val="24"/>
                <w:szCs w:val="24"/>
                <w:lang w:eastAsia="ru-RU"/>
              </w:rPr>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bookmarkEnd w:id="19"/>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2023 - 2030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транспорта, дорожного хозяйства и цифрового развития Новгородской области</w:t>
            </w:r>
          </w:p>
        </w:tc>
      </w:tr>
      <w:tr w:rsidR="003114CD" w:rsidRPr="003114CD" w:rsidTr="003114CD">
        <w:trPr>
          <w:trHeight w:val="1630"/>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22.01.2015 № 20 «О государственной программе Новгородской области «Повышение безопасности дорожного движения в Новгородской области на 2015 - 2026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транспорта, дорожного хозяйства и цифрового развития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21.12.2015 № 509 «О государственной программе Новгородской области «Гармонизация межнациональных отношений на территории Новгородской области на 2021 - 2025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Администрация Губернатора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Администрация Губернатора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1D2E92" w:rsidP="003114CD">
            <w:pPr>
              <w:spacing w:after="0" w:line="240" w:lineRule="auto"/>
              <w:jc w:val="center"/>
              <w:rPr>
                <w:rFonts w:ascii="Times New Roman" w:eastAsia="Times New Roman" w:hAnsi="Times New Roman"/>
                <w:sz w:val="24"/>
                <w:szCs w:val="24"/>
                <w:lang w:eastAsia="ru-RU"/>
              </w:rPr>
            </w:pPr>
            <w:hyperlink r:id="rId14" w:history="1">
              <w:r w:rsidR="003114CD" w:rsidRPr="003114CD">
                <w:rPr>
                  <w:rFonts w:ascii="Times New Roman" w:eastAsia="Times New Roman" w:hAnsi="Times New Roman"/>
                  <w:color w:val="0000FF"/>
                  <w:sz w:val="24"/>
                  <w:szCs w:val="24"/>
                  <w:u w:val="single"/>
                  <w:lang w:eastAsia="ru-RU"/>
                </w:rPr>
                <w:t>30</w:t>
              </w:r>
            </w:hyperlink>
            <w:r w:rsidR="003114CD" w:rsidRPr="003114CD">
              <w:rPr>
                <w:rFonts w:ascii="Times New Roman" w:eastAsia="Times New Roman" w:hAnsi="Times New Roman"/>
                <w:sz w:val="24"/>
                <w:szCs w:val="24"/>
                <w:lang w:eastAsia="ru-RU"/>
              </w:rPr>
              <w:t>.</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образования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31.</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2018 - 2030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24.07.2018 № 375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образования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промышленности и торговли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34.</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35.</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36.</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15.02.2021 № 33 «О государственной программе Новгородской</w:t>
            </w:r>
          </w:p>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Области «Профилактика безнадзорности и правонарушений несовершеннолетних в Новгородской области на 2021-2025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before="100" w:beforeAutospacing="1"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Администрация Губернатора Новгородской области </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37.</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spacing w:before="100" w:beforeAutospacing="1" w:after="0" w:line="240" w:lineRule="auto"/>
              <w:rPr>
                <w:rFonts w:ascii="Times New Roman" w:eastAsia="Times New Roman" w:hAnsi="Times New Roman"/>
                <w:color w:val="000000"/>
                <w:lang w:eastAsia="ar-SA"/>
              </w:rPr>
            </w:pPr>
            <w:r w:rsidRPr="003114CD">
              <w:rPr>
                <w:rFonts w:ascii="Times New Roman" w:eastAsia="Times New Roman" w:hAnsi="Times New Roman"/>
                <w:color w:val="000000"/>
                <w:lang w:eastAsia="ar-SA"/>
              </w:rPr>
              <w:t xml:space="preserve">министерство образования Новгородской области </w:t>
            </w: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38.</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autoSpaceDE w:val="0"/>
              <w:autoSpaceDN w:val="0"/>
              <w:adjustRightInd w:val="0"/>
              <w:spacing w:after="0" w:line="240" w:lineRule="auto"/>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Распоряжение Правительства Новгородской области от 20.05.2022 N 126-рг «О внесении изменений в перечень государственных программ Новгородской области»</w:t>
            </w:r>
          </w:p>
          <w:p w:rsidR="003114CD" w:rsidRPr="003114CD" w:rsidRDefault="003114CD" w:rsidP="003114C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shd w:val="clear" w:color="auto" w:fill="FFFFFF"/>
                <w:lang w:eastAsia="ru-RU"/>
              </w:rPr>
              <w:t>Научно-технологическое развитие Новгородской области на 2022 - 2030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промышленности и торговли Новгородской области</w:t>
            </w:r>
          </w:p>
          <w:p w:rsidR="003114CD" w:rsidRPr="003114CD" w:rsidRDefault="003114CD" w:rsidP="003114CD">
            <w:pPr>
              <w:spacing w:after="0" w:line="240" w:lineRule="auto"/>
              <w:rPr>
                <w:rFonts w:ascii="Times New Roman" w:eastAsia="Times New Roman" w:hAnsi="Times New Roman"/>
                <w:sz w:val="24"/>
                <w:szCs w:val="24"/>
                <w:lang w:eastAsia="ru-RU"/>
              </w:rPr>
            </w:pPr>
          </w:p>
        </w:tc>
      </w:tr>
      <w:tr w:rsidR="003114CD" w:rsidRPr="003114CD" w:rsidTr="003114CD">
        <w:tc>
          <w:tcPr>
            <w:tcW w:w="709"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39.</w:t>
            </w:r>
          </w:p>
        </w:tc>
        <w:tc>
          <w:tcPr>
            <w:tcW w:w="5670"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autoSpaceDE w:val="0"/>
              <w:autoSpaceDN w:val="0"/>
              <w:adjustRightInd w:val="0"/>
              <w:spacing w:after="0" w:line="240" w:lineRule="auto"/>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Распоряжение Правительства Новгородской области от 01.02.2023 N 51-рг «О внесении изменений в перечень государственных программ Новгородской области»</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Модернизация систем коммунальной инфраструктуры Новгородской области на 2023 - 2027 годы</w:t>
            </w:r>
          </w:p>
        </w:tc>
        <w:tc>
          <w:tcPr>
            <w:tcW w:w="3544" w:type="dxa"/>
            <w:tcBorders>
              <w:top w:val="single" w:sz="2" w:space="0" w:color="000000"/>
              <w:left w:val="single" w:sz="2" w:space="0" w:color="000000"/>
              <w:bottom w:val="single" w:sz="2" w:space="0" w:color="000000"/>
              <w:right w:val="single" w:sz="2" w:space="0" w:color="000000"/>
            </w:tcBorders>
            <w:shd w:val="clear" w:color="auto" w:fill="FFFFFF"/>
            <w:tcMar>
              <w:top w:w="102" w:type="dxa"/>
              <w:left w:w="62" w:type="dxa"/>
              <w:bottom w:w="102" w:type="dxa"/>
              <w:right w:w="62"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bl>
    <w:p w:rsidR="003114CD" w:rsidRPr="003114CD" w:rsidRDefault="003114CD" w:rsidP="003114CD">
      <w:pPr>
        <w:autoSpaceDE w:val="0"/>
        <w:autoSpaceDN w:val="0"/>
        <w:adjustRightInd w:val="0"/>
        <w:spacing w:after="0" w:line="240" w:lineRule="auto"/>
        <w:ind w:firstLine="708"/>
        <w:jc w:val="both"/>
        <w:rPr>
          <w:rFonts w:ascii="Times New Roman" w:eastAsia="Times New Roman" w:hAnsi="Times New Roman"/>
          <w:b/>
          <w:bCs/>
          <w:sz w:val="24"/>
          <w:szCs w:val="24"/>
          <w:lang w:eastAsia="ru-RU"/>
        </w:rPr>
      </w:pPr>
    </w:p>
    <w:p w:rsidR="003114CD" w:rsidRPr="003114CD" w:rsidRDefault="003114CD" w:rsidP="003114CD">
      <w:pPr>
        <w:autoSpaceDE w:val="0"/>
        <w:autoSpaceDN w:val="0"/>
        <w:adjustRightInd w:val="0"/>
        <w:spacing w:after="0" w:line="240" w:lineRule="auto"/>
        <w:ind w:left="-567"/>
        <w:jc w:val="center"/>
        <w:rPr>
          <w:rFonts w:ascii="Times New Roman" w:eastAsia="Times New Roman" w:hAnsi="Times New Roman"/>
          <w:b/>
          <w:bCs/>
          <w:lang w:eastAsia="ru-RU"/>
        </w:rPr>
      </w:pPr>
      <w:r w:rsidRPr="003114CD">
        <w:rPr>
          <w:rFonts w:ascii="Times New Roman" w:eastAsia="Times New Roman" w:hAnsi="Times New Roman"/>
          <w:b/>
          <w:bCs/>
          <w:lang w:eastAsia="ru-RU"/>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rsidR="003114CD" w:rsidRPr="003114CD" w:rsidRDefault="003114CD" w:rsidP="003114CD">
      <w:pPr>
        <w:autoSpaceDE w:val="0"/>
        <w:autoSpaceDN w:val="0"/>
        <w:adjustRightInd w:val="0"/>
        <w:spacing w:after="0" w:line="240" w:lineRule="auto"/>
        <w:ind w:left="-567" w:firstLine="851"/>
        <w:jc w:val="center"/>
        <w:rPr>
          <w:rFonts w:ascii="Times New Roman" w:eastAsia="Times New Roman" w:hAnsi="Times New Roman"/>
          <w:b/>
          <w:bCs/>
          <w:i/>
          <w:iCs/>
          <w:sz w:val="24"/>
          <w:szCs w:val="24"/>
          <w:lang w:eastAsia="ru-RU"/>
        </w:rPr>
      </w:pP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spacing w:val="-2"/>
          <w:sz w:val="24"/>
          <w:szCs w:val="24"/>
        </w:rPr>
      </w:pPr>
      <w:r w:rsidRPr="003114CD">
        <w:rPr>
          <w:rFonts w:ascii="Times New Roman" w:hAnsi="Times New Roman" w:cstheme="minorBidi"/>
          <w:sz w:val="24"/>
          <w:szCs w:val="24"/>
        </w:rPr>
        <w:t>Закон Новгородской области от 04 апреля 2019 № 394-ОЗ «О стратегии социально-экономического развития Новгородской области до 2026 года»;</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color w:val="000000"/>
          <w:spacing w:val="-2"/>
          <w:sz w:val="24"/>
          <w:szCs w:val="24"/>
        </w:rPr>
      </w:pPr>
      <w:bookmarkStart w:id="20" w:name="_Hlk104546892"/>
      <w:r w:rsidRPr="003114CD">
        <w:rPr>
          <w:rFonts w:ascii="Times New Roman" w:eastAsia="Times New Roman" w:hAnsi="Times New Roman" w:cstheme="minorBidi"/>
          <w:bCs/>
          <w:sz w:val="24"/>
          <w:szCs w:val="24"/>
          <w:lang w:eastAsia="ru-RU"/>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rsidR="003114CD" w:rsidRPr="003114CD" w:rsidRDefault="003114CD" w:rsidP="003114CD">
      <w:pPr>
        <w:numPr>
          <w:ilvl w:val="0"/>
          <w:numId w:val="11"/>
        </w:numPr>
        <w:spacing w:after="0" w:line="256" w:lineRule="auto"/>
        <w:ind w:left="-567" w:firstLine="851"/>
        <w:contextualSpacing/>
        <w:jc w:val="both"/>
        <w:rPr>
          <w:rFonts w:ascii="Times New Roman" w:hAnsi="Times New Roman" w:cstheme="minorBidi"/>
          <w:bCs/>
          <w:color w:val="000000"/>
          <w:sz w:val="24"/>
          <w:szCs w:val="24"/>
        </w:rPr>
      </w:pPr>
      <w:bookmarkStart w:id="21" w:name="_Hlk104547026"/>
      <w:bookmarkEnd w:id="20"/>
      <w:r w:rsidRPr="003114CD">
        <w:rPr>
          <w:rFonts w:ascii="Times New Roman" w:eastAsia="Times New Roman" w:hAnsi="Times New Roman" w:cstheme="minorBidi"/>
          <w:color w:val="000000"/>
          <w:sz w:val="24"/>
          <w:szCs w:val="24"/>
        </w:rPr>
        <w:t xml:space="preserve">Инвестиционная программа </w:t>
      </w:r>
      <w:r w:rsidRPr="003114CD">
        <w:rPr>
          <w:rFonts w:ascii="Times New Roman" w:hAnsi="Times New Roman" w:cstheme="minorBidi"/>
          <w:color w:val="000000"/>
          <w:sz w:val="24"/>
          <w:szCs w:val="24"/>
          <w:shd w:val="clear" w:color="auto" w:fill="FFFFFF"/>
        </w:rPr>
        <w:t>ПАО «</w:t>
      </w:r>
      <w:proofErr w:type="spellStart"/>
      <w:r w:rsidRPr="003114CD">
        <w:rPr>
          <w:rFonts w:ascii="Times New Roman" w:hAnsi="Times New Roman" w:cstheme="minorBidi"/>
          <w:color w:val="000000"/>
          <w:sz w:val="24"/>
          <w:szCs w:val="24"/>
          <w:shd w:val="clear" w:color="auto" w:fill="FFFFFF"/>
        </w:rPr>
        <w:t>Россети</w:t>
      </w:r>
      <w:proofErr w:type="spellEnd"/>
      <w:r w:rsidRPr="003114CD">
        <w:rPr>
          <w:rFonts w:ascii="Times New Roman" w:hAnsi="Times New Roman" w:cstheme="minorBidi"/>
          <w:color w:val="000000"/>
          <w:sz w:val="24"/>
          <w:szCs w:val="24"/>
          <w:shd w:val="clear" w:color="auto" w:fill="FFFFFF"/>
        </w:rPr>
        <w:t xml:space="preserve"> Северо-Запад» на 2016 – 2025 годы, утвержденная приказом Минэнерго России от 30.11.2015 № 906, с изменениями, внесенными приказом Минэнерго России от 24.12.2021 №33@</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color w:val="000000"/>
          <w:spacing w:val="-2"/>
          <w:sz w:val="24"/>
          <w:szCs w:val="24"/>
        </w:rPr>
      </w:pPr>
      <w:bookmarkStart w:id="22" w:name="_Hlk104547106"/>
      <w:bookmarkEnd w:id="21"/>
      <w:r w:rsidRPr="003114CD">
        <w:rPr>
          <w:rFonts w:ascii="Times New Roman" w:hAnsi="Times New Roman" w:cstheme="minorBidi"/>
          <w:color w:val="000000"/>
          <w:sz w:val="24"/>
          <w:szCs w:val="24"/>
        </w:rPr>
        <w:t>Схема и Программа перспективного развития электроэнергетики Новгородской области на период 2022-2026 годов, утвержденная Указом Губернатора Новгородской области от 06.04.2022 г. № 165</w:t>
      </w:r>
    </w:p>
    <w:bookmarkEnd w:id="22"/>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spacing w:val="-2"/>
          <w:sz w:val="24"/>
          <w:szCs w:val="24"/>
        </w:rPr>
      </w:pPr>
      <w:r w:rsidRPr="003114CD">
        <w:rPr>
          <w:rFonts w:ascii="Times New Roman" w:hAnsi="Times New Roman" w:cstheme="minorBidi"/>
          <w:sz w:val="24"/>
          <w:szCs w:val="24"/>
        </w:rPr>
        <w:t>Инвестиционная программа ПАО «ФСК ЕЭС» на 2020-2024 годы, утвержденная приказом Минэнерго России от 30.12.2020 №34@ (в ред. от 30.12.2020 №34);</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color w:val="000000"/>
          <w:spacing w:val="-2"/>
          <w:sz w:val="24"/>
          <w:szCs w:val="24"/>
        </w:rPr>
      </w:pPr>
      <w:r w:rsidRPr="003114CD">
        <w:rPr>
          <w:rFonts w:ascii="Times New Roman" w:hAnsi="Times New Roman" w:cstheme="minorBidi"/>
          <w:color w:val="000000"/>
          <w:spacing w:val="-2"/>
          <w:sz w:val="24"/>
          <w:szCs w:val="24"/>
        </w:rPr>
        <w:lastRenderedPageBreak/>
        <w:t>Региональная программа газификации Новгородской области на 2021 - 2030 годы, утвержденная</w:t>
      </w:r>
      <w:r w:rsidRPr="003114CD">
        <w:rPr>
          <w:rFonts w:ascii="Times New Roman" w:hAnsi="Times New Roman" w:cstheme="minorBidi"/>
          <w:color w:val="000000"/>
          <w:sz w:val="24"/>
          <w:szCs w:val="24"/>
        </w:rPr>
        <w:t xml:space="preserve"> </w:t>
      </w:r>
      <w:r w:rsidRPr="003114CD">
        <w:rPr>
          <w:rFonts w:ascii="Times New Roman" w:hAnsi="Times New Roman" w:cstheme="minorBidi"/>
          <w:color w:val="000000"/>
          <w:spacing w:val="-2"/>
          <w:sz w:val="24"/>
          <w:szCs w:val="24"/>
        </w:rPr>
        <w:t>Указом Губернатора Новгородской области от 13.12.2021 № 636 (в редакции от 09.11.2022 № 670);</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color w:val="000000"/>
          <w:sz w:val="24"/>
          <w:szCs w:val="24"/>
        </w:rPr>
      </w:pPr>
      <w:r w:rsidRPr="003114CD">
        <w:rPr>
          <w:rFonts w:ascii="Times New Roman" w:hAnsi="Times New Roman" w:cstheme="minorBidi"/>
          <w:color w:val="000000"/>
          <w:sz w:val="24"/>
          <w:szCs w:val="24"/>
        </w:rPr>
        <w:t>Постановление комитета по ценовой и тарифной политике Новгородской области от 16.09.2016 № 29 (в редакции 17.11.2022 №62/34) «Об утверждении инвестиционной программы в сфере теплоснабжения общества с ограниченной ответственностью «Тепловая Компания Новгородская» на 2017 - 2035 годы;</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color w:val="000000"/>
          <w:spacing w:val="-2"/>
          <w:sz w:val="24"/>
          <w:szCs w:val="24"/>
        </w:rPr>
      </w:pPr>
      <w:r w:rsidRPr="003114CD">
        <w:rPr>
          <w:rFonts w:ascii="Times New Roman" w:hAnsi="Times New Roman" w:cstheme="minorBidi"/>
          <w:color w:val="000000"/>
          <w:sz w:val="24"/>
          <w:szCs w:val="24"/>
        </w:rPr>
        <w:t>Постановление комитета по ценовой и тарифной политике Новгородской области от 19.09.2019 № 43 (в редакции от 29.09.2022 №54) «Об утверждении инвестиционной программы акционерного общества «</w:t>
      </w:r>
      <w:proofErr w:type="spellStart"/>
      <w:r w:rsidRPr="003114CD">
        <w:rPr>
          <w:rFonts w:ascii="Times New Roman" w:hAnsi="Times New Roman" w:cstheme="minorBidi"/>
          <w:color w:val="000000"/>
          <w:sz w:val="24"/>
          <w:szCs w:val="24"/>
        </w:rPr>
        <w:t>Новгородоблэлектро</w:t>
      </w:r>
      <w:proofErr w:type="spellEnd"/>
      <w:r w:rsidRPr="003114CD">
        <w:rPr>
          <w:rFonts w:ascii="Times New Roman" w:hAnsi="Times New Roman" w:cstheme="minorBidi"/>
          <w:color w:val="000000"/>
          <w:sz w:val="24"/>
          <w:szCs w:val="24"/>
        </w:rPr>
        <w:t>» на 2020 – 2024 годы;</w:t>
      </w:r>
    </w:p>
    <w:p w:rsidR="003114CD" w:rsidRPr="003114CD" w:rsidRDefault="003114CD" w:rsidP="003114CD">
      <w:pPr>
        <w:numPr>
          <w:ilvl w:val="0"/>
          <w:numId w:val="11"/>
        </w:numPr>
        <w:autoSpaceDE w:val="0"/>
        <w:autoSpaceDN w:val="0"/>
        <w:adjustRightInd w:val="0"/>
        <w:spacing w:after="0" w:line="240" w:lineRule="auto"/>
        <w:ind w:left="-567" w:firstLine="851"/>
        <w:contextualSpacing/>
        <w:jc w:val="both"/>
        <w:rPr>
          <w:rFonts w:ascii="Times New Roman" w:hAnsi="Times New Roman" w:cstheme="minorBidi"/>
          <w:b/>
          <w:bCs/>
          <w:color w:val="000000"/>
          <w:sz w:val="24"/>
          <w:szCs w:val="24"/>
        </w:rPr>
      </w:pPr>
      <w:r w:rsidRPr="003114CD">
        <w:rPr>
          <w:rFonts w:ascii="Times New Roman" w:hAnsi="Times New Roman" w:cstheme="minorBidi"/>
          <w:color w:val="000000"/>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27.12.2021 № 13.</w:t>
      </w:r>
    </w:p>
    <w:p w:rsidR="003114CD" w:rsidRPr="003114CD" w:rsidRDefault="003114CD" w:rsidP="003114CD">
      <w:pPr>
        <w:widowControl w:val="0"/>
        <w:numPr>
          <w:ilvl w:val="0"/>
          <w:numId w:val="9"/>
        </w:numPr>
        <w:tabs>
          <w:tab w:val="num" w:pos="0"/>
        </w:tabs>
        <w:suppressAutoHyphens/>
        <w:autoSpaceDE w:val="0"/>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Социально- экономическое развитие муниципального образования </w:t>
      </w: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 осуществляется на основе программ социально-экономического развития Российской Федерации, Новгородской области, Новгородского муниципального района и Борковского сельского поселения.</w:t>
      </w:r>
      <w:bookmarkStart w:id="23" w:name="dst2897"/>
      <w:bookmarkStart w:id="24" w:name="dst1342"/>
      <w:bookmarkStart w:id="25" w:name="dst101696"/>
      <w:bookmarkEnd w:id="23"/>
      <w:bookmarkEnd w:id="24"/>
      <w:bookmarkEnd w:id="25"/>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bookmarkStart w:id="26" w:name="_Hlk117074718"/>
      <w:bookmarkStart w:id="27" w:name="_Toc501416173"/>
      <w:r w:rsidRPr="003114CD">
        <w:rPr>
          <w:rFonts w:ascii="Times New Roman" w:eastAsia="Times New Roman" w:hAnsi="Times New Roman"/>
          <w:sz w:val="24"/>
          <w:szCs w:val="24"/>
          <w:lang w:eastAsia="ru-RU"/>
        </w:rPr>
        <w:t xml:space="preserve">Перечень муниципальных программ Новгородского муниципального района, утверждённый распоряжением Администрации Новгородского муниципального района от 02.12.2021 № 2678-рг </w:t>
      </w:r>
      <w:r w:rsidRPr="003114CD">
        <w:rPr>
          <w:rFonts w:ascii="Arial" w:eastAsia="Times New Roman" w:hAnsi="Arial" w:cs="Arial"/>
          <w:color w:val="2C2D2E"/>
          <w:sz w:val="23"/>
          <w:szCs w:val="23"/>
          <w:shd w:val="clear" w:color="auto" w:fill="FFFFFF"/>
          <w:lang w:eastAsia="ru-RU"/>
        </w:rPr>
        <w:t>«</w:t>
      </w:r>
      <w:r w:rsidRPr="003114CD">
        <w:rPr>
          <w:rFonts w:ascii="Times New Roman" w:eastAsia="Times New Roman" w:hAnsi="Times New Roman"/>
          <w:color w:val="000000"/>
          <w:sz w:val="24"/>
          <w:szCs w:val="24"/>
          <w:shd w:val="clear" w:color="auto" w:fill="FFFFFF"/>
          <w:lang w:eastAsia="ru-RU"/>
        </w:rPr>
        <w:t>Об утверждении Перечня муниципальных программ Новгородского муниципального района»</w:t>
      </w:r>
      <w:r w:rsidRPr="003114CD">
        <w:rPr>
          <w:rFonts w:ascii="Times New Roman" w:eastAsia="Times New Roman" w:hAnsi="Times New Roman"/>
          <w:sz w:val="24"/>
          <w:szCs w:val="24"/>
          <w:lang w:eastAsia="ru-RU"/>
        </w:rPr>
        <w:t>, представлен в таблице 2.3.</w:t>
      </w:r>
    </w:p>
    <w:p w:rsidR="003114CD" w:rsidRPr="003114CD" w:rsidRDefault="003114CD" w:rsidP="003114CD">
      <w:pPr>
        <w:spacing w:after="0" w:line="240" w:lineRule="auto"/>
        <w:ind w:left="-567" w:right="-286" w:firstLine="851"/>
        <w:contextualSpacing/>
        <w:jc w:val="right"/>
        <w:rPr>
          <w:rFonts w:ascii="Times New Roman" w:hAnsi="Times New Roman" w:cstheme="minorBidi"/>
          <w:i/>
          <w:iCs/>
          <w:sz w:val="24"/>
          <w:szCs w:val="24"/>
        </w:rPr>
      </w:pPr>
      <w:r w:rsidRPr="003114CD">
        <w:rPr>
          <w:rFonts w:ascii="Times New Roman" w:hAnsi="Times New Roman" w:cstheme="minorBidi"/>
          <w:i/>
          <w:iCs/>
          <w:sz w:val="24"/>
          <w:szCs w:val="24"/>
        </w:rPr>
        <w:t xml:space="preserve">                                                                                                                                                     .  </w:t>
      </w:r>
    </w:p>
    <w:p w:rsidR="003114CD" w:rsidRPr="003114CD" w:rsidRDefault="003114CD" w:rsidP="003114CD">
      <w:pPr>
        <w:spacing w:after="0" w:line="240" w:lineRule="auto"/>
        <w:ind w:left="-567" w:right="-286" w:firstLine="851"/>
        <w:contextualSpacing/>
        <w:jc w:val="center"/>
        <w:rPr>
          <w:rFonts w:ascii="Times New Roman" w:hAnsi="Times New Roman" w:cstheme="minorBidi"/>
          <w:b/>
          <w:bCs/>
        </w:rPr>
      </w:pPr>
      <w:r w:rsidRPr="003114CD">
        <w:rPr>
          <w:rFonts w:ascii="Times New Roman" w:hAnsi="Times New Roman" w:cstheme="minorBidi"/>
          <w:b/>
          <w:bCs/>
        </w:rPr>
        <w:t>Перечень муниципальных программ Новгородского муниципального района</w:t>
      </w:r>
    </w:p>
    <w:p w:rsidR="003114CD" w:rsidRPr="003114CD" w:rsidRDefault="003114CD" w:rsidP="003114CD">
      <w:pPr>
        <w:spacing w:after="0" w:line="240" w:lineRule="auto"/>
        <w:ind w:left="-567" w:right="-286" w:firstLine="851"/>
        <w:contextualSpacing/>
        <w:jc w:val="center"/>
        <w:rPr>
          <w:rFonts w:ascii="Times New Roman" w:hAnsi="Times New Roman" w:cstheme="minorBidi"/>
          <w:b/>
          <w:bCs/>
        </w:rPr>
      </w:pPr>
    </w:p>
    <w:p w:rsidR="003114CD" w:rsidRPr="003114CD" w:rsidRDefault="003114CD" w:rsidP="003114CD">
      <w:pPr>
        <w:spacing w:after="0" w:line="240" w:lineRule="auto"/>
        <w:ind w:left="-567" w:right="-3" w:firstLine="851"/>
        <w:contextualSpacing/>
        <w:jc w:val="right"/>
        <w:rPr>
          <w:rFonts w:ascii="Times New Roman" w:hAnsi="Times New Roman" w:cstheme="minorBidi"/>
        </w:rPr>
      </w:pPr>
      <w:r w:rsidRPr="003114CD">
        <w:rPr>
          <w:rFonts w:ascii="Times New Roman" w:hAnsi="Times New Roman" w:cstheme="minorBidi"/>
          <w:i/>
          <w:iCs/>
          <w:sz w:val="24"/>
          <w:szCs w:val="24"/>
        </w:rPr>
        <w:t>Таблица 2.3.</w:t>
      </w:r>
    </w:p>
    <w:tbl>
      <w:tblPr>
        <w:tblW w:w="5300"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7"/>
        <w:gridCol w:w="3363"/>
        <w:gridCol w:w="3169"/>
        <w:gridCol w:w="2546"/>
      </w:tblGrid>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 п/п</w:t>
            </w:r>
          </w:p>
        </w:tc>
        <w:tc>
          <w:tcPr>
            <w:tcW w:w="346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Наименование</w:t>
            </w:r>
          </w:p>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муниципальной программы Новгородского</w:t>
            </w:r>
          </w:p>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муниципального района</w:t>
            </w:r>
          </w:p>
        </w:tc>
        <w:tc>
          <w:tcPr>
            <w:tcW w:w="326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Наименование</w:t>
            </w:r>
          </w:p>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подпрограммы</w:t>
            </w:r>
          </w:p>
        </w:tc>
        <w:tc>
          <w:tcPr>
            <w:tcW w:w="262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Ответственный</w:t>
            </w:r>
          </w:p>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исполнитель/</w:t>
            </w:r>
          </w:p>
          <w:p w:rsidR="003114CD" w:rsidRPr="003114CD" w:rsidRDefault="003114CD" w:rsidP="003114CD">
            <w:pPr>
              <w:autoSpaceDE w:val="0"/>
              <w:autoSpaceDN w:val="0"/>
              <w:adjustRightInd w:val="0"/>
              <w:spacing w:after="0" w:line="240" w:lineRule="exact"/>
              <w:jc w:val="center"/>
              <w:rPr>
                <w:rFonts w:ascii="Times New Roman" w:eastAsia="Times New Roman" w:hAnsi="Times New Roman"/>
                <w:b/>
                <w:spacing w:val="-4"/>
                <w:lang w:eastAsia="ru-RU"/>
              </w:rPr>
            </w:pPr>
            <w:r w:rsidRPr="003114CD">
              <w:rPr>
                <w:rFonts w:ascii="Times New Roman" w:eastAsia="Times New Roman" w:hAnsi="Times New Roman"/>
                <w:b/>
                <w:spacing w:val="-4"/>
                <w:lang w:eastAsia="ru-RU"/>
              </w:rPr>
              <w:t>соисполнитель</w:t>
            </w: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w:t>
            </w: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Управление муниципальными финансами Новгородского муниципального района на 2022-2026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ar-SA"/>
              </w:rPr>
              <w:t>Организация и обеспечение осуществления бюджетного процесса, управление муниципальным долгом Новгородского муниципального района</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финансов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ar-SA"/>
              </w:rPr>
              <w:t>Финансовая поддержка муниципальных образований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ar-SA"/>
              </w:rPr>
              <w:t>Повышение эффективности бюджетных расходов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ar-SA"/>
              </w:rPr>
            </w:pPr>
            <w:r w:rsidRPr="003114CD">
              <w:rPr>
                <w:rFonts w:ascii="Times New Roman" w:eastAsia="Times New Roman" w:hAnsi="Times New Roman"/>
                <w:spacing w:val="-4"/>
                <w:lang w:eastAsia="ar-SA"/>
              </w:rPr>
              <w:t>Повышение финансовой и налоговой грамотности населения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2.</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торговли в Новгородском муниципальном районе на 2020-2022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shd w:val="clear" w:color="auto" w:fill="FFFFFF"/>
                <w:lang w:eastAsia="ru-RU"/>
              </w:rPr>
              <w:t xml:space="preserve">Комитет экономики и проектного управления </w:t>
            </w:r>
            <w:r w:rsidRPr="003114CD">
              <w:rPr>
                <w:rFonts w:ascii="Times New Roman" w:eastAsia="Times New Roman" w:hAnsi="Times New Roman"/>
                <w:spacing w:val="-4"/>
                <w:lang w:eastAsia="ru-RU"/>
              </w:rPr>
              <w:t>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3.</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 xml:space="preserve">Развитие малого и среднего предпринимательства в </w:t>
            </w:r>
            <w:r w:rsidRPr="003114CD">
              <w:rPr>
                <w:rFonts w:ascii="Times New Roman" w:eastAsia="Times New Roman" w:hAnsi="Times New Roman"/>
                <w:spacing w:val="-4"/>
                <w:lang w:eastAsia="ru-RU"/>
              </w:rPr>
              <w:lastRenderedPageBreak/>
              <w:t>Новгородском муниципальном районе на 2020-2022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lastRenderedPageBreak/>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shd w:val="clear" w:color="auto" w:fill="FFFFFF"/>
                <w:lang w:eastAsia="ru-RU"/>
              </w:rPr>
              <w:t xml:space="preserve">Комитет экономики и проектного управления </w:t>
            </w:r>
            <w:r w:rsidRPr="003114CD">
              <w:rPr>
                <w:rFonts w:ascii="Times New Roman" w:eastAsia="Times New Roman" w:hAnsi="Times New Roman"/>
                <w:spacing w:val="-4"/>
                <w:lang w:eastAsia="ru-RU"/>
              </w:rPr>
              <w:lastRenderedPageBreak/>
              <w:t>Администрации Новгородского муниципального района</w:t>
            </w: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lastRenderedPageBreak/>
              <w:t>4.</w:t>
            </w: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spacing w:val="-4"/>
                <w:lang w:eastAsia="ru-RU"/>
              </w:rPr>
            </w:pP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образования и молодежной политики в Новгородском муниципальном районе на 2021-2027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дошкольного, общего и дополнительного образования в Новгородском муниципальном районе</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образования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Молодежная политика и организация летнего отдыха в Новгородском муниципальном районе</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Патриотическое воспитание населения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Социальная адаптация детей-сирот и детей, оставшихся без попечения родителей, а также лиц из числа детей сирот и детей, оставшихся без попечения родителей</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Обеспечение реализации муниципальной программы «Развитие образования и молодежной политики в Новгородском муниципальном районе на 2021-2027 годы»</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5.</w:t>
            </w: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культуры Новгородского муниципального района на 2020-2024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Наследие и современность</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культуры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Культурное поколение</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Сохранение и популяризация объектов культурного наследия (памятников истории и культуры)</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Обеспечение муниципального управления в сфере культуры Новгородского муниципального района, обеспечение деятельности муниципальных учреждений, подведомственных комитету культуры</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туристского потенциала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6.</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«Стимулирование жилищного строительства и управление земельными ресурсами на территории Новгородского муниципального района на 2017-2023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7.</w:t>
            </w:r>
          </w:p>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p>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p>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lang w:eastAsia="ru-RU"/>
              </w:rPr>
              <w:t>Обеспечение безопасности жизнедеятельности населения на период 2021-2025 годов</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 xml:space="preserve">Защита населения и территории Новгородского муниципального района от чрезвычайных ситуаций природного и техногенного характера, участие в предупреждении и ликвидации </w:t>
            </w:r>
            <w:r w:rsidRPr="003114CD">
              <w:rPr>
                <w:rFonts w:ascii="Times New Roman" w:eastAsia="Times New Roman" w:hAnsi="Times New Roman"/>
                <w:spacing w:val="-4"/>
                <w:lang w:eastAsia="ru-RU"/>
              </w:rPr>
              <w:lastRenderedPageBreak/>
              <w:t>последствий чрезвычайных ситуаций</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shd w:val="clear" w:color="auto" w:fill="FFFFFF"/>
                <w:lang w:eastAsia="ru-RU"/>
              </w:rPr>
              <w:lastRenderedPageBreak/>
              <w:t>Управление по делам</w:t>
            </w:r>
            <w:r w:rsidRPr="003114CD">
              <w:rPr>
                <w:rFonts w:ascii="Times New Roman" w:eastAsia="Times New Roman" w:hAnsi="Times New Roman"/>
                <w:spacing w:val="-4"/>
                <w:lang w:eastAsia="ru-RU"/>
              </w:rPr>
              <w:t xml:space="preserve"> гражданской обороны и чрезвычайным ситуациям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Организация и осуществление мероприятий по территориальной обороне и гражданской обороне на территории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Предупреждение чрезвычайных ситуаций, связанных с торфяными пожарами на территории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Построение (развитие) аппаратно-программного комплекса «Безопасный город» на территории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Осуществление мероприятий по обеспечению безопасности людей на водных объектах, охране их жизни и здоровья на территории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Организация деятельности аварийно-спасательных служб и (или) аварийно-спасательных формирований на территории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1987"/>
        </w:trPr>
        <w:tc>
          <w:tcPr>
            <w:tcW w:w="851"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8.</w:t>
            </w:r>
          </w:p>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p>
          <w:p w:rsidR="003114CD" w:rsidRPr="003114CD" w:rsidRDefault="003114CD" w:rsidP="003114CD">
            <w:pPr>
              <w:spacing w:after="0" w:line="240" w:lineRule="auto"/>
              <w:jc w:val="center"/>
              <w:rPr>
                <w:rFonts w:ascii="Times New Roman" w:eastAsia="Times New Roman" w:hAnsi="Times New Roman"/>
                <w:lang w:eastAsia="ru-RU"/>
              </w:rPr>
            </w:pP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Комплексное развитие сельских территорий Новгородского района до 2025 года</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shd w:val="clear" w:color="auto" w:fill="FFFFFF"/>
                <w:lang w:eastAsia="ru-RU"/>
              </w:rPr>
              <w:t>Управление агропромышленного комплекса</w:t>
            </w:r>
            <w:r w:rsidRPr="003114CD">
              <w:rPr>
                <w:rFonts w:ascii="Times New Roman" w:eastAsia="Times New Roman" w:hAnsi="Times New Roman"/>
                <w:spacing w:val="-4"/>
                <w:lang w:eastAsia="ru-RU"/>
              </w:rPr>
              <w:t xml:space="preserve"> Администрации Новгородского муниципального района</w:t>
            </w: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9.</w:t>
            </w: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lang w:eastAsia="ru-RU"/>
              </w:rPr>
              <w:t>Развитие агропромышленного комплекса в Новгородском муниципальном районе на 2014-2023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ar-SA"/>
              </w:rPr>
              <w:t>Развитие под отрасли животноводства, переработки и реализации продукции животноводства</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shd w:val="clear" w:color="auto" w:fill="FFFFFF"/>
                <w:lang w:eastAsia="ru-RU"/>
              </w:rPr>
              <w:t>Управление агропромышленного комплекса</w:t>
            </w:r>
            <w:r w:rsidRPr="003114CD">
              <w:rPr>
                <w:rFonts w:ascii="Times New Roman" w:eastAsia="Times New Roman" w:hAnsi="Times New Roman"/>
                <w:spacing w:val="-4"/>
                <w:lang w:eastAsia="ru-RU"/>
              </w:rPr>
              <w:t xml:space="preserve">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ar-SA"/>
              </w:rPr>
            </w:pPr>
            <w:r w:rsidRPr="003114CD">
              <w:rPr>
                <w:rFonts w:ascii="Times New Roman" w:eastAsia="Times New Roman" w:hAnsi="Times New Roman"/>
                <w:spacing w:val="-4"/>
                <w:lang w:eastAsia="ar-SA"/>
              </w:rPr>
              <w:t>Развитие под отрасли растениеводства, переработки и реализации продукции растениеводства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ar-SA"/>
              </w:rPr>
            </w:pPr>
            <w:r w:rsidRPr="003114CD">
              <w:rPr>
                <w:rFonts w:ascii="Times New Roman" w:eastAsia="Times New Roman" w:hAnsi="Times New Roman"/>
                <w:spacing w:val="-4"/>
                <w:lang w:eastAsia="ar-SA"/>
              </w:rPr>
              <w:t>Поддержка малых форм хозяйствования</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lang w:eastAsia="ar-SA"/>
              </w:rPr>
              <w:t>Развитие мелиорации земель сельскохозяйственного назначения</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 xml:space="preserve">Развитие системы консультационного, информационного и научного обеспечения сельскохозяйственных </w:t>
            </w:r>
            <w:r w:rsidRPr="003114CD">
              <w:rPr>
                <w:rFonts w:ascii="Times New Roman" w:eastAsia="Times New Roman" w:hAnsi="Times New Roman"/>
                <w:spacing w:val="-4"/>
                <w:lang w:eastAsia="ru-RU"/>
              </w:rPr>
              <w:lastRenderedPageBreak/>
              <w:t>товаропроизводителей и сельского населения, повышение кадрового потенциала в сельском хозяйстве</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highlight w:val="yellow"/>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Обеспечение муниципального управления в сфере агропромышленного комплекса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10.</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lang w:eastAsia="ru-RU"/>
              </w:rPr>
              <w:t>Осуществление дорожной деятельности и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2017-2021 годы и на период до 2023 года</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коммунального хозяйства, энергетики, транспорта и связи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11.</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физической культуры и спорта на территории Новгородского муниципального района на 2020-2024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Управление по физической культуре и спорту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12.</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информационно-телекоммуникационной инфраструктуры и совершенствование электронных сервисов администрации Новгородского муниципального района на 2021-2023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 xml:space="preserve">Отдел информатизации Администрации Новгородского муниципального района  </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13.</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Развитие муниципальной службы в Новгородском муниципальном районе на 2021-2024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муниципальной службы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14.</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Противодействие коррупции в Новгородском муниципальном районе на 2021-2024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муниципальной службы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15.</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Обеспечение жильем молодых семей на территории Новгородского муниципального района на 2017-2025 годы</w:t>
            </w:r>
          </w:p>
        </w:tc>
        <w:tc>
          <w:tcPr>
            <w:tcW w:w="3266"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p w:rsidR="003114CD" w:rsidRPr="003114CD" w:rsidRDefault="003114CD" w:rsidP="003114CD">
            <w:pPr>
              <w:spacing w:after="0" w:line="240" w:lineRule="auto"/>
              <w:ind w:left="57" w:right="57"/>
              <w:contextualSpacing/>
              <w:jc w:val="center"/>
              <w:rPr>
                <w:rFonts w:ascii="Times New Roman" w:eastAsia="Times New Roman" w:hAnsi="Times New Roman"/>
                <w:spacing w:val="-4"/>
                <w:lang w:eastAsia="ru-RU"/>
              </w:rPr>
            </w:pPr>
          </w:p>
          <w:p w:rsidR="003114CD" w:rsidRPr="003114CD" w:rsidRDefault="003114CD" w:rsidP="003114CD">
            <w:pPr>
              <w:tabs>
                <w:tab w:val="left" w:pos="1935"/>
              </w:tabs>
              <w:spacing w:after="0" w:line="240" w:lineRule="auto"/>
              <w:ind w:left="57" w:right="57"/>
              <w:contextualSpacing/>
              <w:jc w:val="center"/>
              <w:rPr>
                <w:rFonts w:ascii="Times New Roman" w:eastAsia="Times New Roman" w:hAnsi="Times New Roman"/>
                <w:spacing w:val="-4"/>
                <w:lang w:eastAsia="ru-RU"/>
              </w:rPr>
            </w:pP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16</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Формирование законопослушного поведения участников дорожного движения на территории Новгородского муниципального района на 2020-2025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коммунального хозяйства, энергетики, транспорта и связи Администрации Новгородского муниципального района</w:t>
            </w:r>
          </w:p>
        </w:tc>
      </w:tr>
      <w:tr w:rsidR="003114CD" w:rsidRPr="003114CD" w:rsidTr="003114CD">
        <w:trPr>
          <w:trHeight w:val="20"/>
        </w:trPr>
        <w:tc>
          <w:tcPr>
            <w:tcW w:w="8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17</w:t>
            </w:r>
          </w:p>
        </w:tc>
        <w:tc>
          <w:tcPr>
            <w:tcW w:w="34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 xml:space="preserve">Профилактика правонарушений, терроризма и экстремизма, а также минимизация и (или) ликвидация последствий проявлений терроризма и экстремизма на территории Новгородского </w:t>
            </w:r>
            <w:r w:rsidRPr="003114CD">
              <w:rPr>
                <w:rFonts w:ascii="Times New Roman" w:eastAsia="Times New Roman" w:hAnsi="Times New Roman"/>
                <w:spacing w:val="-4"/>
                <w:lang w:eastAsia="ru-RU"/>
              </w:rPr>
              <w:lastRenderedPageBreak/>
              <w:t>муниципального района на период 2021-2024 годов</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lastRenderedPageBreak/>
              <w:t>-</w:t>
            </w:r>
          </w:p>
        </w:tc>
        <w:tc>
          <w:tcPr>
            <w:tcW w:w="262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Администрация Новгородского муниципального района</w:t>
            </w:r>
          </w:p>
        </w:tc>
      </w:tr>
      <w:tr w:rsidR="003114CD" w:rsidRPr="003114CD" w:rsidTr="003114CD">
        <w:trPr>
          <w:trHeight w:val="20"/>
        </w:trPr>
        <w:tc>
          <w:tcPr>
            <w:tcW w:w="851"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jc w:val="center"/>
              <w:rPr>
                <w:rFonts w:ascii="Times New Roman" w:eastAsia="Times New Roman" w:hAnsi="Times New Roman"/>
                <w:spacing w:val="-4"/>
                <w:lang w:eastAsia="ru-RU"/>
              </w:rPr>
            </w:pPr>
            <w:r w:rsidRPr="003114CD">
              <w:rPr>
                <w:rFonts w:ascii="Times New Roman" w:eastAsia="Times New Roman" w:hAnsi="Times New Roman"/>
                <w:spacing w:val="-4"/>
                <w:lang w:eastAsia="ru-RU"/>
              </w:rPr>
              <w:t>18</w:t>
            </w:r>
          </w:p>
        </w:tc>
        <w:tc>
          <w:tcPr>
            <w:tcW w:w="3466"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Улучшение жилищных условий граждан и повышение качества жилищно-коммунальных услуг в Новгородском муниципальном районе на 2021-2025 годы</w:t>
            </w: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highlight w:val="yellow"/>
                <w:lang w:eastAsia="ru-RU"/>
              </w:rPr>
            </w:pPr>
            <w:r w:rsidRPr="003114CD">
              <w:rPr>
                <w:rFonts w:ascii="Times New Roman" w:eastAsia="Times New Roman" w:hAnsi="Times New Roman"/>
                <w:spacing w:val="-4"/>
                <w:lang w:eastAsia="ru-RU"/>
              </w:rPr>
              <w:t>Развитие инфраструктуры водоснабжения и водоотведения населенных пунктов Новгородского района</w:t>
            </w:r>
          </w:p>
        </w:tc>
        <w:tc>
          <w:tcPr>
            <w:tcW w:w="2623"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Комитет коммунального хозяйства, энергетики, транспорта и связи Администрации Новгородского муниципального района</w:t>
            </w: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Энергосбережение и повышение энергетической эффективности муниципальных учреждений Новгородского муниципального района</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tr w:rsidR="003114CD" w:rsidRPr="003114CD" w:rsidTr="003114CD">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c>
          <w:tcPr>
            <w:tcW w:w="326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autoSpaceDE w:val="0"/>
              <w:autoSpaceDN w:val="0"/>
              <w:adjustRightInd w:val="0"/>
              <w:spacing w:after="0" w:line="240" w:lineRule="auto"/>
              <w:ind w:left="57" w:right="57"/>
              <w:contextualSpacing/>
              <w:jc w:val="both"/>
              <w:rPr>
                <w:rFonts w:ascii="Times New Roman" w:eastAsia="Times New Roman" w:hAnsi="Times New Roman"/>
                <w:spacing w:val="-4"/>
                <w:lang w:eastAsia="ru-RU"/>
              </w:rPr>
            </w:pPr>
            <w:r w:rsidRPr="003114CD">
              <w:rPr>
                <w:rFonts w:ascii="Times New Roman" w:eastAsia="Times New Roman" w:hAnsi="Times New Roman"/>
                <w:spacing w:val="-4"/>
                <w:lang w:eastAsia="ru-RU"/>
              </w:rPr>
              <w:t>Улучшение жилищных условий граждан, проживающих в многоквартирных домах</w:t>
            </w: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spacing w:val="-4"/>
                <w:lang w:eastAsia="ru-RU"/>
              </w:rPr>
            </w:pPr>
          </w:p>
        </w:tc>
      </w:tr>
      <w:bookmarkEnd w:id="26"/>
    </w:tbl>
    <w:p w:rsidR="003114CD" w:rsidRPr="003114CD" w:rsidRDefault="003114CD" w:rsidP="003114CD">
      <w:pPr>
        <w:spacing w:after="0" w:line="240" w:lineRule="auto"/>
        <w:ind w:right="-144"/>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right="-144"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Перечень муниципальных программ Борковского сельского поселения, утверждённый распоряжением Администрации Борковского сельского поселения от 06.10.2021 № 45-рг </w:t>
      </w:r>
      <w:r w:rsidRPr="003114CD">
        <w:rPr>
          <w:rFonts w:ascii="Arial" w:eastAsia="Times New Roman" w:hAnsi="Arial" w:cs="Arial"/>
          <w:color w:val="2C2D2E"/>
          <w:sz w:val="23"/>
          <w:szCs w:val="23"/>
          <w:shd w:val="clear" w:color="auto" w:fill="FFFFFF"/>
          <w:lang w:eastAsia="ru-RU"/>
        </w:rPr>
        <w:t>«</w:t>
      </w:r>
      <w:r w:rsidRPr="003114CD">
        <w:rPr>
          <w:rFonts w:ascii="Times New Roman" w:eastAsia="Times New Roman" w:hAnsi="Times New Roman"/>
          <w:color w:val="000000"/>
          <w:sz w:val="24"/>
          <w:szCs w:val="24"/>
          <w:shd w:val="clear" w:color="auto" w:fill="FFFFFF"/>
          <w:lang w:eastAsia="ru-RU"/>
        </w:rPr>
        <w:t>Об утверждении Перечня муниципальных программ Борковского сельского поселения»</w:t>
      </w:r>
      <w:r w:rsidRPr="003114CD">
        <w:rPr>
          <w:rFonts w:ascii="Times New Roman" w:eastAsia="Times New Roman" w:hAnsi="Times New Roman"/>
          <w:sz w:val="24"/>
          <w:szCs w:val="24"/>
          <w:lang w:eastAsia="ru-RU"/>
        </w:rPr>
        <w:t>, представлен в таблице 2.4.</w:t>
      </w:r>
    </w:p>
    <w:p w:rsidR="003114CD" w:rsidRPr="003114CD" w:rsidRDefault="003114CD" w:rsidP="003114CD">
      <w:pPr>
        <w:spacing w:after="0" w:line="240" w:lineRule="auto"/>
        <w:ind w:right="-286"/>
        <w:contextualSpacing/>
        <w:rPr>
          <w:rFonts w:ascii="Times New Roman" w:hAnsi="Times New Roman" w:cstheme="minorBidi"/>
          <w:b/>
          <w:bCs/>
        </w:rPr>
      </w:pPr>
    </w:p>
    <w:p w:rsidR="003114CD" w:rsidRPr="003114CD" w:rsidRDefault="003114CD" w:rsidP="003114CD">
      <w:pPr>
        <w:spacing w:after="0" w:line="240" w:lineRule="auto"/>
        <w:ind w:left="-567" w:right="-286" w:firstLine="851"/>
        <w:contextualSpacing/>
        <w:jc w:val="center"/>
        <w:rPr>
          <w:rFonts w:ascii="Times New Roman" w:hAnsi="Times New Roman" w:cstheme="minorBidi"/>
          <w:b/>
          <w:bCs/>
        </w:rPr>
      </w:pPr>
      <w:r w:rsidRPr="003114CD">
        <w:rPr>
          <w:rFonts w:ascii="Times New Roman" w:hAnsi="Times New Roman" w:cstheme="minorBidi"/>
          <w:b/>
          <w:bCs/>
        </w:rPr>
        <w:t xml:space="preserve">Перечень муниципальных программ Борковского сельского поселения </w:t>
      </w:r>
    </w:p>
    <w:p w:rsidR="003114CD" w:rsidRPr="003114CD" w:rsidRDefault="003114CD" w:rsidP="003114CD">
      <w:pPr>
        <w:spacing w:after="0" w:line="240" w:lineRule="auto"/>
        <w:ind w:left="-567" w:right="-286" w:firstLine="851"/>
        <w:contextualSpacing/>
        <w:jc w:val="center"/>
        <w:rPr>
          <w:rFonts w:ascii="Times New Roman" w:hAnsi="Times New Roman" w:cstheme="minorBidi"/>
          <w:b/>
          <w:bCs/>
        </w:rPr>
      </w:pPr>
    </w:p>
    <w:p w:rsidR="003114CD" w:rsidRPr="003114CD" w:rsidRDefault="003114CD" w:rsidP="003114CD">
      <w:pPr>
        <w:spacing w:after="0" w:line="240" w:lineRule="auto"/>
        <w:ind w:left="-567" w:right="-286" w:firstLine="851"/>
        <w:contextualSpacing/>
        <w:jc w:val="center"/>
        <w:rPr>
          <w:rFonts w:ascii="Times New Roman" w:hAnsi="Times New Roman" w:cstheme="minorBidi"/>
          <w:i/>
          <w:iCs/>
          <w:sz w:val="24"/>
          <w:szCs w:val="24"/>
        </w:rPr>
      </w:pPr>
      <w:r w:rsidRPr="003114CD">
        <w:rPr>
          <w:rFonts w:ascii="Times New Roman" w:hAnsi="Times New Roman" w:cstheme="minorBidi"/>
          <w:i/>
          <w:iCs/>
          <w:sz w:val="24"/>
          <w:szCs w:val="24"/>
        </w:rPr>
        <w:t xml:space="preserve">                                                                                                                                  Таблица 2.4.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2410"/>
        <w:gridCol w:w="1701"/>
        <w:gridCol w:w="1842"/>
      </w:tblGrid>
      <w:tr w:rsidR="003114CD" w:rsidRPr="003114CD" w:rsidTr="003114CD">
        <w:trPr>
          <w:trHeight w:val="421"/>
        </w:trPr>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w:t>
            </w: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п/п</w:t>
            </w:r>
          </w:p>
        </w:tc>
        <w:tc>
          <w:tcPr>
            <w:tcW w:w="354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Наименование муниципальной программы</w:t>
            </w:r>
          </w:p>
        </w:tc>
        <w:tc>
          <w:tcPr>
            <w:tcW w:w="241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Муниципальные правовые акты</w:t>
            </w:r>
          </w:p>
        </w:tc>
        <w:tc>
          <w:tcPr>
            <w:tcW w:w="170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Срок реализации</w:t>
            </w:r>
          </w:p>
        </w:tc>
        <w:tc>
          <w:tcPr>
            <w:tcW w:w="18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Ответственный исполнитель</w:t>
            </w:r>
          </w:p>
        </w:tc>
      </w:tr>
      <w:tr w:rsidR="003114CD" w:rsidRPr="003114CD" w:rsidTr="003114CD">
        <w:trPr>
          <w:trHeight w:val="444"/>
        </w:trPr>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Муниципальная программа «Устойчивое развитие территории Борковского сельского поселения на 2021-2023 годы»</w:t>
            </w:r>
          </w:p>
        </w:tc>
        <w:tc>
          <w:tcPr>
            <w:tcW w:w="241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Постановление от 20.01.2021 № 10 «Об утверждении муниципальной программы «Устойчивое развитие территории Борковского сельского поселения на 2021 - 2023 годы»</w:t>
            </w:r>
          </w:p>
        </w:tc>
        <w:tc>
          <w:tcPr>
            <w:tcW w:w="170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2021-2023</w:t>
            </w:r>
          </w:p>
        </w:tc>
        <w:tc>
          <w:tcPr>
            <w:tcW w:w="18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Администрация Борковского сельского поселения</w:t>
            </w:r>
          </w:p>
        </w:tc>
      </w:tr>
      <w:tr w:rsidR="003114CD" w:rsidRPr="003114CD" w:rsidTr="003114CD">
        <w:trPr>
          <w:trHeight w:val="421"/>
        </w:trPr>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hAnsi="Times New Roman"/>
                <w:lang w:eastAsia="ru-RU"/>
              </w:rPr>
              <w:t>Муниципальная программа «Развитие малого и среднего предпринимательства на территории Борковского сельского поселения на 2021-2023 годы»</w:t>
            </w:r>
          </w:p>
        </w:tc>
        <w:tc>
          <w:tcPr>
            <w:tcW w:w="241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Постановление от 28.12.2020 № 171 «Об утверждении муниципальной программы </w:t>
            </w:r>
            <w:r w:rsidRPr="003114CD">
              <w:rPr>
                <w:rFonts w:ascii="Times New Roman" w:hAnsi="Times New Roman"/>
                <w:lang w:eastAsia="ru-RU"/>
              </w:rPr>
              <w:t>«Развитие малого и среднего предпринимательства на территории Борковского сельского поселения на 2021-2023 годы»</w:t>
            </w:r>
          </w:p>
        </w:tc>
        <w:tc>
          <w:tcPr>
            <w:tcW w:w="170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2021-2023</w:t>
            </w:r>
          </w:p>
        </w:tc>
        <w:tc>
          <w:tcPr>
            <w:tcW w:w="18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Администрация Борковского сельского поселения</w:t>
            </w:r>
          </w:p>
        </w:tc>
      </w:tr>
    </w:tbl>
    <w:p w:rsidR="003114CD" w:rsidRPr="003114CD" w:rsidRDefault="003114CD" w:rsidP="003114CD">
      <w:pPr>
        <w:spacing w:after="0" w:line="240" w:lineRule="auto"/>
        <w:jc w:val="both"/>
        <w:rPr>
          <w:rFonts w:ascii="Times New Roman" w:eastAsia="Times New Roman" w:hAnsi="Times New Roman"/>
          <w:sz w:val="24"/>
          <w:szCs w:val="24"/>
          <w:lang w:eastAsia="ru-RU"/>
        </w:rPr>
      </w:pPr>
    </w:p>
    <w:p w:rsidR="003114CD" w:rsidRPr="006B4589" w:rsidRDefault="003114CD" w:rsidP="003114CD">
      <w:pPr>
        <w:spacing w:after="0" w:line="240" w:lineRule="auto"/>
        <w:ind w:left="-567" w:firstLine="851"/>
        <w:jc w:val="center"/>
        <w:rPr>
          <w:rFonts w:ascii="Times New Roman" w:eastAsia="Times New Roman" w:hAnsi="Times New Roman"/>
          <w:b/>
          <w:bCs/>
          <w:sz w:val="24"/>
          <w:szCs w:val="24"/>
          <w:lang w:eastAsia="ru-RU"/>
        </w:rPr>
      </w:pPr>
      <w:r w:rsidRPr="006B4589">
        <w:rPr>
          <w:rFonts w:ascii="Times New Roman" w:eastAsia="Times New Roman" w:hAnsi="Times New Roman"/>
          <w:b/>
          <w:bCs/>
          <w:sz w:val="24"/>
          <w:szCs w:val="24"/>
          <w:lang w:eastAsia="ru-RU"/>
        </w:rPr>
        <w:t xml:space="preserve">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bookmarkEnd w:id="27"/>
      <w:r w:rsidRPr="006B4589">
        <w:rPr>
          <w:rFonts w:ascii="Times New Roman" w:eastAsia="Times New Roman" w:hAnsi="Times New Roman"/>
          <w:b/>
          <w:bCs/>
          <w:sz w:val="24"/>
          <w:szCs w:val="24"/>
          <w:lang w:eastAsia="ru-RU"/>
        </w:rPr>
        <w:t>поселения:</w:t>
      </w:r>
    </w:p>
    <w:p w:rsidR="003114CD" w:rsidRPr="003114CD" w:rsidRDefault="003114CD" w:rsidP="003114CD">
      <w:pPr>
        <w:widowControl w:val="0"/>
        <w:suppressAutoHyphens/>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Основой для разработки данного раздела послужили следующие документы прогнозного и нормативно-правового характера:</w:t>
      </w:r>
    </w:p>
    <w:p w:rsidR="003114CD" w:rsidRPr="003114CD" w:rsidRDefault="003114CD" w:rsidP="003114CD">
      <w:pPr>
        <w:widowControl w:val="0"/>
        <w:suppressAutoHyphens/>
        <w:autoSpaceDE w:val="0"/>
        <w:autoSpaceDN w:val="0"/>
        <w:adjustRightInd w:val="0"/>
        <w:spacing w:after="0" w:line="240" w:lineRule="auto"/>
        <w:ind w:left="-567" w:right="-5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Стратегия социально- экономического развития Новгородской области до 2026 года (</w:t>
      </w:r>
      <w:r w:rsidRPr="003114CD">
        <w:rPr>
          <w:rFonts w:ascii="Times New Roman" w:hAnsi="Times New Roman"/>
          <w:sz w:val="24"/>
          <w:szCs w:val="24"/>
          <w:lang w:eastAsia="ru-RU"/>
        </w:rPr>
        <w:t>утверждена областным законом "О Стратегии социально-экономического развития Новгородской области до 2026 года" от 04.04.2019 N 394-ОЗ</w:t>
      </w:r>
      <w:r w:rsidRPr="003114CD">
        <w:rPr>
          <w:rFonts w:ascii="Times New Roman" w:eastAsia="Times New Roman" w:hAnsi="Times New Roman"/>
          <w:sz w:val="24"/>
          <w:szCs w:val="24"/>
          <w:lang w:eastAsia="ru-RU"/>
        </w:rPr>
        <w:t xml:space="preserve">; в редакции </w:t>
      </w:r>
      <w:r w:rsidRPr="003114CD">
        <w:rPr>
          <w:rFonts w:ascii="Times New Roman" w:eastAsia="Times New Roman" w:hAnsi="Times New Roman"/>
          <w:color w:val="000000"/>
          <w:sz w:val="24"/>
          <w:szCs w:val="24"/>
          <w:lang w:eastAsia="ru-RU"/>
        </w:rPr>
        <w:t>от 01.11.2021 №24- ОЗ);</w:t>
      </w:r>
    </w:p>
    <w:p w:rsidR="003114CD" w:rsidRPr="003114CD" w:rsidRDefault="003114CD" w:rsidP="003114CD">
      <w:pPr>
        <w:widowControl w:val="0"/>
        <w:suppressAutoHyphens/>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Стратегия социально-экономического развития Новгородского муниципального района Новгородской области на период до 2027 года (утверждена решением Думой Новгородского Муниципального района Новгородской области от 28.08.2020 г. №508, в редакции от 28.11.2022 № 218-ОЗ);</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«Программа комплексного развития систем коммунальной инфраструктуры Борковского сельского поселения Новгородского муниципального района на период 2017- 2030 годов», утверждённая Постановлением Администрации Новгородского    муниципального района от 11.10.2017 № 492;</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Программа «Комплексное развитие транспортной инфраструктуры Борковского сельского поселения на 2018-2028 годы», утверждённая Постановлением Администрации Новгородского муниципального района от 11.10.2017 № 488;</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Программа «Комплексное развитие социальной инфраструктуры поселений Новгородского муниципального района на период 2017-2030 годы», утверждённая Постановлением Администрации Новгородского муниципального района от 31.10.2017 № 54;</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«Схема водоснабжения и водоотведения Борковского сельского поселения», утверждённая Постановлением Администрации Новгородского муниципального района от 09.07.2018 № 338;</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«Схема теплоснабжения Борковского сельского поселения Новгородского муниципального района, утверждённая Постановлением Администрации Новгородского муниципального района от 07.06.2022 №272.</w:t>
      </w:r>
    </w:p>
    <w:p w:rsidR="003114CD" w:rsidRPr="003114CD" w:rsidRDefault="003114CD" w:rsidP="003114CD">
      <w:pPr>
        <w:keepNext/>
        <w:spacing w:before="240" w:after="120" w:line="240" w:lineRule="auto"/>
        <w:jc w:val="center"/>
        <w:outlineLvl w:val="0"/>
        <w:rPr>
          <w:rFonts w:ascii="Times New Roman" w:eastAsia="Times New Roman" w:hAnsi="Times New Roman" w:cs="Arial"/>
          <w:caps/>
          <w:kern w:val="32"/>
          <w:sz w:val="24"/>
          <w:szCs w:val="24"/>
          <w:lang w:eastAsia="ru-RU"/>
        </w:rPr>
      </w:pPr>
      <w:bookmarkStart w:id="28" w:name="_Toc127782870"/>
      <w:r w:rsidRPr="003114CD">
        <w:rPr>
          <w:rFonts w:ascii="Times New Roman" w:eastAsia="Times New Roman" w:hAnsi="Times New Roman" w:cs="Arial"/>
          <w:caps/>
          <w:kern w:val="32"/>
          <w:sz w:val="24"/>
          <w:szCs w:val="24"/>
          <w:lang w:eastAsia="ru-RU"/>
        </w:rPr>
        <w:t>3. АНАЛИЗ ИСПОЛЬЗОВАНИЯ ТЕРРИТОРИЙ ПОСЕЛЕНИЯ, ВОЗМОЖНЫХ НАПРАВЛЕНИЙ ИХ РАЗВИТИЯ И ПРОГНОЗИРУЕМЫХ ОГРАНИЧЕНИЙ ИХ ИСПОЛЬЗОВАНИЯ</w:t>
      </w:r>
      <w:bookmarkEnd w:id="28"/>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 входит в состав Новгородского муниципального района Новгородской области, располагается к юго-западу от территории областного центра г. Великий Новгород.</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Границы городских и сельских поселений, входящих в состав Новгородского муниципального района, установлены областным законом от 17.01.2005 № 400-ОЗ «Об установлении границ муниципальных образований, входящих в состав территории Новгородского муниципального района, наделении их статусом городских и сельских поселений и определении административных центров» (далее областной закон № 400-ОЗ) </w:t>
      </w: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 наделено статусом муниципального образования и  входит в состав Новгородского муниципального района с административным центром в д. Борки. Областным законом № 400-ОЗ установлены границы территорий всех муниципальных образований, входящих в состав Новгородского муниципального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В соответствии с приложением 6 к областному закону № 400-ОЗ </w:t>
      </w:r>
      <w:r w:rsidRPr="003114CD">
        <w:rPr>
          <w:rFonts w:ascii="Times New Roman" w:eastAsia="Times New Roman" w:hAnsi="Times New Roman"/>
          <w:sz w:val="24"/>
          <w:szCs w:val="24"/>
          <w:lang w:eastAsia="ru-RU"/>
        </w:rPr>
        <w:t>граница муниципального образования Борковского сельского поселения Новгородского муниципального района Новгородской области проходит:</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1 - по границе лесных кварталов 83, 81 Ермолинского участкового лесничества Новгородского лесничества до пересечения с рекой </w:t>
      </w:r>
      <w:proofErr w:type="spellStart"/>
      <w:r w:rsidRPr="003114CD">
        <w:rPr>
          <w:rFonts w:ascii="Times New Roman" w:eastAsia="Times New Roman" w:hAnsi="Times New Roman"/>
          <w:sz w:val="24"/>
          <w:szCs w:val="24"/>
          <w:lang w:eastAsia="ru-RU"/>
        </w:rPr>
        <w:t>Видогощь</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17 - по руслу реки </w:t>
      </w:r>
      <w:proofErr w:type="spellStart"/>
      <w:r w:rsidRPr="003114CD">
        <w:rPr>
          <w:rFonts w:ascii="Times New Roman" w:eastAsia="Times New Roman" w:hAnsi="Times New Roman"/>
          <w:sz w:val="24"/>
          <w:szCs w:val="24"/>
          <w:lang w:eastAsia="ru-RU"/>
        </w:rPr>
        <w:t>Видогощь</w:t>
      </w:r>
      <w:proofErr w:type="spellEnd"/>
      <w:r w:rsidRPr="003114CD">
        <w:rPr>
          <w:rFonts w:ascii="Times New Roman" w:eastAsia="Times New Roman" w:hAnsi="Times New Roman"/>
          <w:sz w:val="24"/>
          <w:szCs w:val="24"/>
          <w:lang w:eastAsia="ru-RU"/>
        </w:rPr>
        <w:t xml:space="preserve"> до линии электропередачи ВЛ 330 </w:t>
      </w:r>
      <w:proofErr w:type="spellStart"/>
      <w:r w:rsidRPr="003114CD">
        <w:rPr>
          <w:rFonts w:ascii="Times New Roman" w:eastAsia="Times New Roman" w:hAnsi="Times New Roman"/>
          <w:sz w:val="24"/>
          <w:szCs w:val="24"/>
          <w:lang w:eastAsia="ru-RU"/>
        </w:rPr>
        <w:t>кВ</w:t>
      </w:r>
      <w:proofErr w:type="spellEnd"/>
      <w:r w:rsidRPr="003114CD">
        <w:rPr>
          <w:rFonts w:ascii="Times New Roman" w:eastAsia="Times New Roman" w:hAnsi="Times New Roman"/>
          <w:sz w:val="24"/>
          <w:szCs w:val="24"/>
          <w:lang w:eastAsia="ru-RU"/>
        </w:rPr>
        <w:t xml:space="preserve"> Юго-Западная - Старорусская;</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37 - 1196 метров по просеке линии электропередачи ВЛ 330 </w:t>
      </w:r>
      <w:proofErr w:type="spellStart"/>
      <w:r w:rsidRPr="003114CD">
        <w:rPr>
          <w:rFonts w:ascii="Times New Roman" w:eastAsia="Times New Roman" w:hAnsi="Times New Roman"/>
          <w:sz w:val="24"/>
          <w:szCs w:val="24"/>
          <w:lang w:eastAsia="ru-RU"/>
        </w:rPr>
        <w:t>кВ</w:t>
      </w:r>
      <w:proofErr w:type="spellEnd"/>
      <w:r w:rsidRPr="003114CD">
        <w:rPr>
          <w:rFonts w:ascii="Times New Roman" w:eastAsia="Times New Roman" w:hAnsi="Times New Roman"/>
          <w:sz w:val="24"/>
          <w:szCs w:val="24"/>
          <w:lang w:eastAsia="ru-RU"/>
        </w:rPr>
        <w:t xml:space="preserve"> Юго-Западная - Старорусская;</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38 - по границе лесных кварталов 79, 74, 75 Ермолинского участкового лесничества Новгородского лесничества до пересечения с мелиоративной канавой;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55 - на юго-восток по руслу мелиоративной канавы до пересечения с рекой </w:t>
      </w:r>
      <w:proofErr w:type="spellStart"/>
      <w:r w:rsidRPr="003114CD">
        <w:rPr>
          <w:rFonts w:ascii="Times New Roman" w:eastAsia="Times New Roman" w:hAnsi="Times New Roman"/>
          <w:sz w:val="24"/>
          <w:szCs w:val="24"/>
          <w:lang w:eastAsia="ru-RU"/>
        </w:rPr>
        <w:t>Веронда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78 - по руслу реки </w:t>
      </w:r>
      <w:proofErr w:type="spellStart"/>
      <w:r w:rsidRPr="003114CD">
        <w:rPr>
          <w:rFonts w:ascii="Times New Roman" w:eastAsia="Times New Roman" w:hAnsi="Times New Roman"/>
          <w:sz w:val="24"/>
          <w:szCs w:val="24"/>
          <w:lang w:eastAsia="ru-RU"/>
        </w:rPr>
        <w:t>Веронда</w:t>
      </w:r>
      <w:proofErr w:type="spellEnd"/>
      <w:r w:rsidRPr="003114CD">
        <w:rPr>
          <w:rFonts w:ascii="Times New Roman" w:eastAsia="Times New Roman" w:hAnsi="Times New Roman"/>
          <w:sz w:val="24"/>
          <w:szCs w:val="24"/>
          <w:lang w:eastAsia="ru-RU"/>
        </w:rPr>
        <w:t xml:space="preserve"> до границы коллективных садов массива Вашково-2 Новгородского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156 - по границе коллективных садов массива Вашково-2 Новгородского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от точки 157 - по границе лесного квартала 86 Медведского участкового лесничества Новгородского лесничества до реки Змейка;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160 - на север по руслу реки Змейка до квартальной просеки лесного квартала 71 Ермолинского участкового лесничества Новгородского лесничества;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216 - по границе лесного квартала 71 Ермолинского участкового лесничества Новгородского лесничества;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226 - по границе лесных кварталов 148, 149, 207, 208 Новгородского участкового лесничества Новгородского лесничества до реки Березка;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240 - на север по руслу реки Березка до мелиоративной канавы;</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261 - по границе бывшего совхоза Ермолинский до пересечения с мелиоративной канавой;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266 - по руслу мелиоративной канавы до пересечения с автодорогой Юго-Западный обход Великого Новгорода;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268 - справа вдоль автодороги Юго-Западный обход Великого Новгорода;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273 - по границе лесных кварталов 64 Ермолинского участкового лесничества и 209 Новгородского участкового лесничества Новгородского лесничества до мелиоративной канавы;</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293 - на юго-запад по бровке канавы до пересечения с автодорогой Юго-Западный обход Великого Новгорода;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299 - на юго-восток 2205 метров по оси автодороги Юго-Западный обход Великого Новгорода;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312 - на северо-восток по руслу мелиоративной канавы до реки </w:t>
      </w:r>
      <w:proofErr w:type="spellStart"/>
      <w:r w:rsidRPr="003114CD">
        <w:rPr>
          <w:rFonts w:ascii="Times New Roman" w:eastAsia="Times New Roman" w:hAnsi="Times New Roman"/>
          <w:sz w:val="24"/>
          <w:szCs w:val="24"/>
          <w:lang w:eastAsia="ru-RU"/>
        </w:rPr>
        <w:t>Негоща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324 - на север по руслу реки </w:t>
      </w:r>
      <w:proofErr w:type="spellStart"/>
      <w:r w:rsidRPr="003114CD">
        <w:rPr>
          <w:rFonts w:ascii="Times New Roman" w:eastAsia="Times New Roman" w:hAnsi="Times New Roman"/>
          <w:sz w:val="24"/>
          <w:szCs w:val="24"/>
          <w:lang w:eastAsia="ru-RU"/>
        </w:rPr>
        <w:t>Негоща</w:t>
      </w:r>
      <w:proofErr w:type="spellEnd"/>
      <w:r w:rsidRPr="003114CD">
        <w:rPr>
          <w:rFonts w:ascii="Times New Roman" w:eastAsia="Times New Roman" w:hAnsi="Times New Roman"/>
          <w:sz w:val="24"/>
          <w:szCs w:val="24"/>
          <w:lang w:eastAsia="ru-RU"/>
        </w:rPr>
        <w:t xml:space="preserve"> до мелиоративной канавы;</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329 - на северо-восток по руслу мелиоративной канавы до автодороги, идущей к массиву-3 коллективного садоводства;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336 - на северо-восток вдоль автодороги к массиву-3 коллективного садоводства;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342 - по границе населенного пункта </w:t>
      </w:r>
      <w:proofErr w:type="spellStart"/>
      <w:r w:rsidRPr="003114CD">
        <w:rPr>
          <w:rFonts w:ascii="Times New Roman" w:eastAsia="Times New Roman" w:hAnsi="Times New Roman"/>
          <w:sz w:val="24"/>
          <w:szCs w:val="24"/>
          <w:lang w:eastAsia="ru-RU"/>
        </w:rPr>
        <w:t>р.п</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Панковка</w:t>
      </w:r>
      <w:proofErr w:type="spellEnd"/>
      <w:r w:rsidRPr="003114CD">
        <w:rPr>
          <w:rFonts w:ascii="Times New Roman" w:eastAsia="Times New Roman" w:hAnsi="Times New Roman"/>
          <w:sz w:val="24"/>
          <w:szCs w:val="24"/>
          <w:lang w:eastAsia="ru-RU"/>
        </w:rPr>
        <w:t xml:space="preserve"> Панковского городского поселения Новгородского района до пересечения с автодорогой Великий Новгород - Сольцы - Порхов - Псков;</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352 - на северо-восток 1666 метров по оси автодороги Великий Новгород - Сольцы - Порхов - Псков;</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358 - по границе населенного пункта </w:t>
      </w:r>
      <w:proofErr w:type="spellStart"/>
      <w:r w:rsidRPr="003114CD">
        <w:rPr>
          <w:rFonts w:ascii="Times New Roman" w:eastAsia="Times New Roman" w:hAnsi="Times New Roman"/>
          <w:sz w:val="24"/>
          <w:szCs w:val="24"/>
          <w:lang w:eastAsia="ru-RU"/>
        </w:rPr>
        <w:t>р.п</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Панковка</w:t>
      </w:r>
      <w:proofErr w:type="spellEnd"/>
      <w:r w:rsidRPr="003114CD">
        <w:rPr>
          <w:rFonts w:ascii="Times New Roman" w:eastAsia="Times New Roman" w:hAnsi="Times New Roman"/>
          <w:sz w:val="24"/>
          <w:szCs w:val="24"/>
          <w:lang w:eastAsia="ru-RU"/>
        </w:rPr>
        <w:t xml:space="preserve"> Панковского городского поселения Новгородского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362 - на юго-восток по руслу мелиоративной канавы до пересечения с рекой </w:t>
      </w: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376 - на юг по руслу реки </w:t>
      </w: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 xml:space="preserve"> до места впадения в нее реки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547 - на юго-восток по руслу реки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до пересечения с мелиоративной канавой;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580 - на юг по руслу мелиоративной канавы до пересечения с лесополосой;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592 - на юго-восток по лесополосе пересекая автодорогу Великий Новгород -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 Борки до пересечения с мелиоративной канавой;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602 - по руслу мелиоративной канавы до берега озера Ильмень;</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629 - на юг 10661 метр по озеру Ильмень до границы муниципального образования </w:t>
      </w:r>
      <w:proofErr w:type="spellStart"/>
      <w:r w:rsidRPr="003114CD">
        <w:rPr>
          <w:rFonts w:ascii="Times New Roman" w:eastAsia="Times New Roman" w:hAnsi="Times New Roman"/>
          <w:sz w:val="24"/>
          <w:szCs w:val="24"/>
          <w:lang w:eastAsia="ru-RU"/>
        </w:rPr>
        <w:t>Наговского</w:t>
      </w:r>
      <w:proofErr w:type="spellEnd"/>
      <w:r w:rsidRPr="003114CD">
        <w:rPr>
          <w:rFonts w:ascii="Times New Roman" w:eastAsia="Times New Roman" w:hAnsi="Times New Roman"/>
          <w:sz w:val="24"/>
          <w:szCs w:val="24"/>
          <w:lang w:eastAsia="ru-RU"/>
        </w:rPr>
        <w:t xml:space="preserve"> сельского поселения Старорусского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631 - на запад 8915 метров по границе муниципального образования </w:t>
      </w:r>
      <w:proofErr w:type="spellStart"/>
      <w:r w:rsidRPr="003114CD">
        <w:rPr>
          <w:rFonts w:ascii="Times New Roman" w:eastAsia="Times New Roman" w:hAnsi="Times New Roman"/>
          <w:sz w:val="24"/>
          <w:szCs w:val="24"/>
          <w:lang w:eastAsia="ru-RU"/>
        </w:rPr>
        <w:t>Наговского</w:t>
      </w:r>
      <w:proofErr w:type="spellEnd"/>
      <w:r w:rsidRPr="003114CD">
        <w:rPr>
          <w:rFonts w:ascii="Times New Roman" w:eastAsia="Times New Roman" w:hAnsi="Times New Roman"/>
          <w:sz w:val="24"/>
          <w:szCs w:val="24"/>
          <w:lang w:eastAsia="ru-RU"/>
        </w:rPr>
        <w:t xml:space="preserve"> сельского поселения Старорусского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632 - на северо-запад 5103 метра по границе муниципального образования </w:t>
      </w:r>
      <w:proofErr w:type="spellStart"/>
      <w:r w:rsidRPr="003114CD">
        <w:rPr>
          <w:rFonts w:ascii="Times New Roman" w:eastAsia="Times New Roman" w:hAnsi="Times New Roman"/>
          <w:sz w:val="24"/>
          <w:szCs w:val="24"/>
          <w:lang w:eastAsia="ru-RU"/>
        </w:rPr>
        <w:t>Шимского</w:t>
      </w:r>
      <w:proofErr w:type="spellEnd"/>
      <w:r w:rsidRPr="003114CD">
        <w:rPr>
          <w:rFonts w:ascii="Times New Roman" w:eastAsia="Times New Roman" w:hAnsi="Times New Roman"/>
          <w:sz w:val="24"/>
          <w:szCs w:val="24"/>
          <w:lang w:eastAsia="ru-RU"/>
        </w:rPr>
        <w:t xml:space="preserve"> городского поселения </w:t>
      </w:r>
      <w:proofErr w:type="spellStart"/>
      <w:r w:rsidRPr="003114CD">
        <w:rPr>
          <w:rFonts w:ascii="Times New Roman" w:eastAsia="Times New Roman" w:hAnsi="Times New Roman"/>
          <w:sz w:val="24"/>
          <w:szCs w:val="24"/>
          <w:lang w:eastAsia="ru-RU"/>
        </w:rPr>
        <w:t>Шимского</w:t>
      </w:r>
      <w:proofErr w:type="spellEnd"/>
      <w:r w:rsidRPr="003114CD">
        <w:rPr>
          <w:rFonts w:ascii="Times New Roman" w:eastAsia="Times New Roman" w:hAnsi="Times New Roman"/>
          <w:sz w:val="24"/>
          <w:szCs w:val="24"/>
          <w:lang w:eastAsia="ru-RU"/>
        </w:rPr>
        <w:t xml:space="preserve">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633 - на северо-восток по границе муниципального образования Лесновского сельского поселения Новгородского района до границы лесных кварталов Медведского участкового лесничества Новгородского лесничества;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от точки 724 - по границе лесных кварталов 122, 120, 119 Медведского участкового лесничества Новгородского лесничества до пересечения с мелиоративной канавой;</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736 - по руслу мелиоративной канавы до пересечения с автодорогой Новгород - Псков -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752 - на юго-запад по оси автодороги Новгород - Псков -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до пересечения с автодорогой Великий Новгород - Сольцы - Порхов - Псков;</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762 - на юго-запад 544 метра по оси автодороги Великий Новгород - Сольцы - Порхов - Псков;</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 точки 764 - на северо-запад по руслу мелиоративной канавы до границы лесного квартала 126 Медведского участкового лесничества Новгородского лесничества;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775 - по границе лесных кварталов 126, 80, 79 Медведского участкового лесничества Новгородского лесничества до границы муниципального образования Медведского сельского поселения </w:t>
      </w:r>
      <w:proofErr w:type="spellStart"/>
      <w:r w:rsidRPr="003114CD">
        <w:rPr>
          <w:rFonts w:ascii="Times New Roman" w:eastAsia="Times New Roman" w:hAnsi="Times New Roman"/>
          <w:sz w:val="24"/>
          <w:szCs w:val="24"/>
          <w:lang w:eastAsia="ru-RU"/>
        </w:rPr>
        <w:t>Шимского</w:t>
      </w:r>
      <w:proofErr w:type="spellEnd"/>
      <w:r w:rsidRPr="003114CD">
        <w:rPr>
          <w:rFonts w:ascii="Times New Roman" w:eastAsia="Times New Roman" w:hAnsi="Times New Roman"/>
          <w:sz w:val="24"/>
          <w:szCs w:val="24"/>
          <w:lang w:eastAsia="ru-RU"/>
        </w:rPr>
        <w:t xml:space="preserve">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точки 780 до точки 1 - по границе муниципального образования Медведского сельского поселения </w:t>
      </w:r>
      <w:proofErr w:type="spellStart"/>
      <w:r w:rsidRPr="003114CD">
        <w:rPr>
          <w:rFonts w:ascii="Times New Roman" w:eastAsia="Times New Roman" w:hAnsi="Times New Roman"/>
          <w:sz w:val="24"/>
          <w:szCs w:val="24"/>
          <w:lang w:eastAsia="ru-RU"/>
        </w:rPr>
        <w:t>Шимского</w:t>
      </w:r>
      <w:proofErr w:type="spellEnd"/>
      <w:r w:rsidRPr="003114CD">
        <w:rPr>
          <w:rFonts w:ascii="Times New Roman" w:eastAsia="Times New Roman" w:hAnsi="Times New Roman"/>
          <w:sz w:val="24"/>
          <w:szCs w:val="24"/>
          <w:lang w:eastAsia="ru-RU"/>
        </w:rPr>
        <w:t xml:space="preserve"> района.</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Площадь территории Борковского сельского поселения составляет </w:t>
      </w:r>
      <w:r w:rsidRPr="003114CD">
        <w:rPr>
          <w:rFonts w:ascii="Times New Roman" w:eastAsia="Times New Roman" w:hAnsi="Times New Roman"/>
          <w:b/>
          <w:bCs/>
          <w:lang w:eastAsia="ru-RU"/>
        </w:rPr>
        <w:t>43594,84</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состав муниципального образования в соответствии с Постановлением Администрации Новгородской области от 8 апреля 2008 года № 121 "О реестре административно-территориального устройства области" входят 34 населенных пункта: деревня Богданово, деревня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деревня Борки, деревня Борок, деревня Верховье, деревня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деревня Десятины, деревня Дубровка, деревня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деревня Заболотье, деревня Завал, деревня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деревня Липицы, деревня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деревня Орлово, деревня Островок, деревня Пролетарка, деревня Сельцо, деревня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деревня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деревня Чайка, деревня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Численность населения Борковского сельского поселения, согласно данным Администрации сельского поселения на 01.01.2021 г. составляет – </w:t>
      </w:r>
      <w:r w:rsidRPr="003114CD">
        <w:rPr>
          <w:rFonts w:ascii="Times New Roman" w:eastAsia="Times New Roman" w:hAnsi="Times New Roman"/>
          <w:b/>
          <w:bCs/>
          <w:i/>
          <w:iCs/>
          <w:sz w:val="24"/>
          <w:szCs w:val="24"/>
          <w:lang w:eastAsia="ru-RU"/>
        </w:rPr>
        <w:t>2706</w:t>
      </w:r>
      <w:r w:rsidRPr="003114CD">
        <w:rPr>
          <w:rFonts w:ascii="Times New Roman" w:eastAsia="Times New Roman" w:hAnsi="Times New Roman"/>
          <w:sz w:val="24"/>
          <w:szCs w:val="24"/>
          <w:lang w:eastAsia="ru-RU"/>
        </w:rPr>
        <w:t xml:space="preserve"> человек.</w:t>
      </w:r>
    </w:p>
    <w:p w:rsidR="003114CD" w:rsidRPr="003114CD" w:rsidRDefault="003114CD" w:rsidP="003114CD">
      <w:pPr>
        <w:keepNext/>
        <w:spacing w:before="240" w:after="120" w:line="240" w:lineRule="auto"/>
        <w:jc w:val="center"/>
        <w:outlineLvl w:val="1"/>
        <w:rPr>
          <w:rFonts w:ascii="Arial" w:eastAsiaTheme="minorHAnsi" w:hAnsi="Arial" w:cs="Arial"/>
          <w:iCs/>
          <w:sz w:val="28"/>
          <w:szCs w:val="28"/>
        </w:rPr>
      </w:pPr>
      <w:bookmarkStart w:id="29" w:name="_Toc127782871"/>
      <w:r w:rsidRPr="003114CD">
        <w:rPr>
          <w:rFonts w:ascii="Arial" w:eastAsiaTheme="minorHAnsi" w:hAnsi="Arial" w:cs="Arial"/>
          <w:iCs/>
          <w:sz w:val="28"/>
          <w:szCs w:val="28"/>
        </w:rPr>
        <w:t>3.1. Описание природных условий и ресурсов территории</w:t>
      </w:r>
      <w:bookmarkEnd w:id="29"/>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0" w:name="_Toc127782872"/>
      <w:r w:rsidRPr="003114CD">
        <w:rPr>
          <w:rFonts w:ascii="Arial" w:eastAsiaTheme="minorHAnsi" w:hAnsi="Arial" w:cs="Arial"/>
          <w:b/>
          <w:bCs/>
          <w:sz w:val="24"/>
          <w:szCs w:val="26"/>
        </w:rPr>
        <w:t>3.1.1. Геологическое строение</w:t>
      </w:r>
      <w:bookmarkEnd w:id="30"/>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геологическом отношении территория поселения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w:t>
      </w:r>
      <w:proofErr w:type="spellStart"/>
      <w:r w:rsidRPr="003114CD">
        <w:rPr>
          <w:rFonts w:ascii="Times New Roman" w:eastAsia="Times New Roman" w:hAnsi="Times New Roman"/>
          <w:sz w:val="24"/>
          <w:szCs w:val="24"/>
          <w:lang w:eastAsia="ru-RU"/>
        </w:rPr>
        <w:t>гранодиоритами</w:t>
      </w:r>
      <w:proofErr w:type="spellEnd"/>
      <w:r w:rsidRPr="003114CD">
        <w:rPr>
          <w:rFonts w:ascii="Times New Roman" w:eastAsia="Times New Roman" w:hAnsi="Times New Roman"/>
          <w:sz w:val="24"/>
          <w:szCs w:val="24"/>
          <w:lang w:eastAsia="ru-RU"/>
        </w:rPr>
        <w:t xml:space="preserve">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w:t>
      </w:r>
      <w:proofErr w:type="spellStart"/>
      <w:r w:rsidRPr="003114CD">
        <w:rPr>
          <w:rFonts w:ascii="Times New Roman" w:eastAsia="Times New Roman" w:hAnsi="Times New Roman"/>
          <w:sz w:val="24"/>
          <w:szCs w:val="24"/>
          <w:lang w:eastAsia="ru-RU"/>
        </w:rPr>
        <w:t>подчетвертичную</w:t>
      </w:r>
      <w:proofErr w:type="spellEnd"/>
      <w:r w:rsidRPr="003114CD">
        <w:rPr>
          <w:rFonts w:ascii="Times New Roman" w:eastAsia="Times New Roman" w:hAnsi="Times New Roman"/>
          <w:sz w:val="24"/>
          <w:szCs w:val="24"/>
          <w:lang w:eastAsia="ru-RU"/>
        </w:rPr>
        <w:t xml:space="preserve"> поверхность выходят только образования верхнего девона.</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Девонские отложения расчленяются на три </w:t>
      </w:r>
      <w:proofErr w:type="spellStart"/>
      <w:r w:rsidRPr="003114CD">
        <w:rPr>
          <w:rFonts w:ascii="Times New Roman" w:eastAsia="Times New Roman" w:hAnsi="Times New Roman"/>
          <w:sz w:val="24"/>
          <w:szCs w:val="24"/>
          <w:lang w:eastAsia="ru-RU"/>
        </w:rPr>
        <w:t>литологически</w:t>
      </w:r>
      <w:proofErr w:type="spellEnd"/>
      <w:r w:rsidRPr="003114CD">
        <w:rPr>
          <w:rFonts w:ascii="Times New Roman" w:eastAsia="Times New Roman" w:hAnsi="Times New Roman"/>
          <w:sz w:val="24"/>
          <w:szCs w:val="24"/>
          <w:lang w:eastAsia="ru-RU"/>
        </w:rPr>
        <w:t xml:space="preserve"> различные толщи: нижнюю песчаниковую, среднюю карбонатную и верхнюю </w:t>
      </w:r>
      <w:proofErr w:type="spellStart"/>
      <w:r w:rsidRPr="003114CD">
        <w:rPr>
          <w:rFonts w:ascii="Times New Roman" w:eastAsia="Times New Roman" w:hAnsi="Times New Roman"/>
          <w:sz w:val="24"/>
          <w:szCs w:val="24"/>
          <w:lang w:eastAsia="ru-RU"/>
        </w:rPr>
        <w:t>пестроцветную</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60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Наиболее широко распространены осадки последнего Валдайского оледенения.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Образования ледниковой формации подразделены на несколько типов: ледниковые отложения, озерно-ледниковые, флювиогляциальные, </w:t>
      </w:r>
      <w:proofErr w:type="spellStart"/>
      <w:r w:rsidRPr="003114CD">
        <w:rPr>
          <w:rFonts w:ascii="Times New Roman" w:eastAsia="Times New Roman" w:hAnsi="Times New Roman"/>
          <w:sz w:val="24"/>
          <w:szCs w:val="24"/>
          <w:lang w:eastAsia="ru-RU"/>
        </w:rPr>
        <w:t>межморенные</w:t>
      </w:r>
      <w:proofErr w:type="spellEnd"/>
      <w:r w:rsidRPr="003114CD">
        <w:rPr>
          <w:rFonts w:ascii="Times New Roman" w:eastAsia="Times New Roman" w:hAnsi="Times New Roman"/>
          <w:sz w:val="24"/>
          <w:szCs w:val="24"/>
          <w:lang w:eastAsia="ru-RU"/>
        </w:rPr>
        <w:t xml:space="preserve"> и отложения </w:t>
      </w:r>
      <w:proofErr w:type="spellStart"/>
      <w:r w:rsidRPr="003114CD">
        <w:rPr>
          <w:rFonts w:ascii="Times New Roman" w:eastAsia="Times New Roman" w:hAnsi="Times New Roman"/>
          <w:sz w:val="24"/>
          <w:szCs w:val="24"/>
          <w:lang w:eastAsia="ru-RU"/>
        </w:rPr>
        <w:t>камов</w:t>
      </w:r>
      <w:proofErr w:type="spellEnd"/>
      <w:r w:rsidRPr="003114CD">
        <w:rPr>
          <w:rFonts w:ascii="Times New Roman" w:eastAsia="Times New Roman" w:hAnsi="Times New Roman"/>
          <w:sz w:val="24"/>
          <w:szCs w:val="24"/>
          <w:lang w:eastAsia="ru-RU"/>
        </w:rPr>
        <w:t xml:space="preserve"> и </w:t>
      </w:r>
      <w:proofErr w:type="spellStart"/>
      <w:r w:rsidRPr="003114CD">
        <w:rPr>
          <w:rFonts w:ascii="Times New Roman" w:eastAsia="Times New Roman" w:hAnsi="Times New Roman"/>
          <w:sz w:val="24"/>
          <w:szCs w:val="24"/>
          <w:lang w:eastAsia="ru-RU"/>
        </w:rPr>
        <w:t>озов</w:t>
      </w:r>
      <w:proofErr w:type="spellEnd"/>
      <w:r w:rsidRPr="003114CD">
        <w:rPr>
          <w:rFonts w:ascii="Times New Roman" w:eastAsia="Times New Roman" w:hAnsi="Times New Roman"/>
          <w:sz w:val="24"/>
          <w:szCs w:val="24"/>
          <w:lang w:eastAsia="ru-RU"/>
        </w:rPr>
        <w:t xml:space="preserve">. Морена имеет почти повсеместное распространения. Представлена морена валунными </w:t>
      </w:r>
      <w:r w:rsidRPr="003114CD">
        <w:rPr>
          <w:rFonts w:ascii="Times New Roman" w:eastAsia="Times New Roman" w:hAnsi="Times New Roman"/>
          <w:sz w:val="24"/>
          <w:szCs w:val="24"/>
          <w:lang w:eastAsia="ru-RU"/>
        </w:rPr>
        <w:lastRenderedPageBreak/>
        <w:t>суглинками, глинами, супесями, реже песками с неравномерным содержанием гравийно-галечного материала. Мощность морены от нескольких до 10-15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Флювиогляциальные отложения представлены разнозернистыми песками мощностью 1-5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Несколько большую мощность (до 15 м) имеют флювиогляциальные отложения, образующие </w:t>
      </w:r>
      <w:proofErr w:type="spellStart"/>
      <w:r w:rsidRPr="003114CD">
        <w:rPr>
          <w:rFonts w:ascii="Times New Roman" w:eastAsia="Times New Roman" w:hAnsi="Times New Roman"/>
          <w:sz w:val="24"/>
          <w:szCs w:val="24"/>
          <w:lang w:eastAsia="ru-RU"/>
        </w:rPr>
        <w:t>озы</w:t>
      </w:r>
      <w:proofErr w:type="spellEnd"/>
      <w:r w:rsidRPr="003114CD">
        <w:rPr>
          <w:rFonts w:ascii="Times New Roman" w:eastAsia="Times New Roman" w:hAnsi="Times New Roman"/>
          <w:sz w:val="24"/>
          <w:szCs w:val="24"/>
          <w:lang w:eastAsia="ru-RU"/>
        </w:rPr>
        <w:t xml:space="preserve">. Песчано-гравийный материал, слагающий </w:t>
      </w:r>
      <w:proofErr w:type="spellStart"/>
      <w:r w:rsidRPr="003114CD">
        <w:rPr>
          <w:rFonts w:ascii="Times New Roman" w:eastAsia="Times New Roman" w:hAnsi="Times New Roman"/>
          <w:sz w:val="24"/>
          <w:szCs w:val="24"/>
          <w:lang w:eastAsia="ru-RU"/>
        </w:rPr>
        <w:t>озы</w:t>
      </w:r>
      <w:proofErr w:type="spellEnd"/>
      <w:r w:rsidRPr="003114CD">
        <w:rPr>
          <w:rFonts w:ascii="Times New Roman" w:eastAsia="Times New Roman" w:hAnsi="Times New Roman"/>
          <w:sz w:val="24"/>
          <w:szCs w:val="24"/>
          <w:lang w:eastAsia="ru-RU"/>
        </w:rPr>
        <w:t>, имеет очень невыдержанный гранулометрический состав.</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w:t>
      </w:r>
      <w:proofErr w:type="gramStart"/>
      <w:r w:rsidRPr="003114CD">
        <w:rPr>
          <w:rFonts w:ascii="Times New Roman" w:eastAsia="Times New Roman" w:hAnsi="Times New Roman"/>
          <w:sz w:val="24"/>
          <w:szCs w:val="24"/>
          <w:lang w:eastAsia="ru-RU"/>
        </w:rPr>
        <w:t>мелкозернистыми песками</w:t>
      </w:r>
      <w:proofErr w:type="gramEnd"/>
      <w:r w:rsidRPr="003114CD">
        <w:rPr>
          <w:rFonts w:ascii="Times New Roman" w:eastAsia="Times New Roman" w:hAnsi="Times New Roman"/>
          <w:sz w:val="24"/>
          <w:szCs w:val="24"/>
          <w:lang w:eastAsia="ru-RU"/>
        </w:rPr>
        <w:t xml:space="preserve"> и супесями.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Современные отложения представлены озерно-аллювиальными, озерными, аллювиальными и болотными отложениями.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Озерно-аллювиальные и озерные отложения имеют ограниченное распространение. Первые развиты в дельтах и поймах рек, представлены песками тонко и мелкозернистыми, глинами и суглинками с прослоями торфа.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Озерные отложения развиты в прибрежной полосе озер, мощность до 1 м. Представлены разнозернистыми песками с прослоями супесей, глин. С включением органики.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Аллювиальные отложения слагают пойменные и первые надпойменные террасы многочисленных рек и представлены мелко и среднезернистыми песками с гравием и галькой, с прослойками супесей, суглинков, глин и торфа. Мощность современного аллювия не более 5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Болотные отложения представлены торфом. Мощность 2-4 м, на отдельных участках 7-10 м.</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1" w:name="_Toc127782873"/>
      <w:r w:rsidRPr="003114CD">
        <w:rPr>
          <w:rFonts w:ascii="Arial" w:eastAsiaTheme="minorHAnsi" w:hAnsi="Arial" w:cs="Arial"/>
          <w:b/>
          <w:bCs/>
          <w:sz w:val="24"/>
          <w:szCs w:val="26"/>
        </w:rPr>
        <w:t>3.1.2. Климат</w:t>
      </w:r>
      <w:bookmarkEnd w:id="31"/>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Климат поселения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proofErr w:type="gramStart"/>
      <w:r w:rsidRPr="003114CD">
        <w:rPr>
          <w:rFonts w:ascii="Times New Roman" w:eastAsia="Times New Roman" w:hAnsi="Times New Roman"/>
          <w:sz w:val="24"/>
          <w:szCs w:val="24"/>
          <w:lang w:eastAsia="ru-RU"/>
        </w:rPr>
        <w:t>арктическими</w:t>
      </w:r>
      <w:proofErr w:type="gramEnd"/>
      <w:r w:rsidRPr="003114CD">
        <w:rPr>
          <w:rFonts w:ascii="Times New Roman" w:eastAsia="Times New Roman" w:hAnsi="Times New Roman"/>
          <w:sz w:val="24"/>
          <w:szCs w:val="24"/>
          <w:lang w:eastAsia="ru-RU"/>
        </w:rPr>
        <w:t xml:space="preserve">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 Зимой выпадает лишь 1/3 суммы годовых осадков (в связи с чем снежный покров не отличается большой мощностью: 30-35 см; продолжительность снежного покрова составляет 115-120 дней). Наибольшее количество осадков приходится на август – 70 мм, наименьшее – на февраль – 35 мм.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Наблюдаемый максимум суточных осадков 74 мм.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Число дней со снежным покровом в среднем равно 140, при средней дате появления снежного покрова 30 октября, а схода – 15 апреля. Среднее значение из наибольших декадных высот снегового покрова возрастает постепенно с ноября, достигая наибольшей высоты в среднем в конце февраля.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 Наиболее высокая влажность держится с ноября по январь.</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Нормативная снеговая нагрузка принимается 126 кг/м2.</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Нормативная глубина промерзания суглинистых и глинистых грунтов принимается 1,3м для супесей и мелкозернистых пылеватых песков – 1,5м.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Отрицательной стороной климата является ряд неблагоприятных климатических факторов, а именно наблюдается: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до 15 дней в году с сильным ветром;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до 50 дней с туманами;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до 35 дней с метелью;</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до 25 дней с грозой.</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Для сельского хозяйства опасны ранние и поздние заморозки, которые наблюдаются во второй половине сентября и середине мая. В целом же природно-климатические условия района благоприятны для возделывания многих сельскохозяйственных культур средней полосы Европейской части РФ (в </w:t>
      </w:r>
      <w:proofErr w:type="spellStart"/>
      <w:r w:rsidRPr="003114CD">
        <w:rPr>
          <w:rFonts w:ascii="Times New Roman" w:eastAsia="Times New Roman" w:hAnsi="Times New Roman"/>
          <w:sz w:val="24"/>
          <w:szCs w:val="24"/>
          <w:lang w:eastAsia="ru-RU"/>
        </w:rPr>
        <w:t>т.ч</w:t>
      </w:r>
      <w:proofErr w:type="spellEnd"/>
      <w:r w:rsidRPr="003114CD">
        <w:rPr>
          <w:rFonts w:ascii="Times New Roman" w:eastAsia="Times New Roman" w:hAnsi="Times New Roman"/>
          <w:sz w:val="24"/>
          <w:szCs w:val="24"/>
          <w:lang w:eastAsia="ru-RU"/>
        </w:rPr>
        <w:t>. зерновых культур, льна, овощей).</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2" w:name="_Toc127782874"/>
      <w:r w:rsidRPr="003114CD">
        <w:rPr>
          <w:rFonts w:ascii="Arial" w:eastAsiaTheme="minorHAnsi" w:hAnsi="Arial" w:cs="Arial"/>
          <w:b/>
          <w:bCs/>
          <w:sz w:val="24"/>
          <w:szCs w:val="26"/>
        </w:rPr>
        <w:t>3.1.3. Гидрография и гидрология</w:t>
      </w:r>
      <w:bookmarkEnd w:id="32"/>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Поверхностные водные объекты Борковского сельского поселения представлены следующими реками и ручьями: реки – </w:t>
      </w:r>
      <w:proofErr w:type="spellStart"/>
      <w:r w:rsidRPr="003114CD">
        <w:rPr>
          <w:rFonts w:ascii="Times New Roman" w:eastAsia="Times New Roman" w:hAnsi="Times New Roman"/>
          <w:sz w:val="24"/>
          <w:szCs w:val="24"/>
          <w:lang w:eastAsia="ru-RU"/>
        </w:rPr>
        <w:t>Анашка</w:t>
      </w:r>
      <w:proofErr w:type="spellEnd"/>
      <w:r w:rsidRPr="003114CD">
        <w:rPr>
          <w:rFonts w:ascii="Times New Roman" w:eastAsia="Times New Roman" w:hAnsi="Times New Roman"/>
          <w:sz w:val="24"/>
          <w:szCs w:val="24"/>
          <w:lang w:eastAsia="ru-RU"/>
        </w:rPr>
        <w:t xml:space="preserve">, Березка, Вдова, </w:t>
      </w:r>
      <w:proofErr w:type="spellStart"/>
      <w:r w:rsidRPr="003114CD">
        <w:rPr>
          <w:rFonts w:ascii="Times New Roman" w:eastAsia="Times New Roman" w:hAnsi="Times New Roman"/>
          <w:sz w:val="24"/>
          <w:szCs w:val="24"/>
          <w:lang w:eastAsia="ru-RU"/>
        </w:rPr>
        <w:t>Веронда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Веряжка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Видогощь</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Дубенка</w:t>
      </w:r>
      <w:proofErr w:type="spellEnd"/>
      <w:r w:rsidRPr="003114CD">
        <w:rPr>
          <w:rFonts w:ascii="Times New Roman" w:eastAsia="Times New Roman" w:hAnsi="Times New Roman"/>
          <w:sz w:val="24"/>
          <w:szCs w:val="24"/>
          <w:lang w:eastAsia="ru-RU"/>
        </w:rPr>
        <w:t xml:space="preserve">, Змейка, </w:t>
      </w:r>
      <w:proofErr w:type="spellStart"/>
      <w:r w:rsidRPr="003114CD">
        <w:rPr>
          <w:rFonts w:ascii="Times New Roman" w:eastAsia="Times New Roman" w:hAnsi="Times New Roman"/>
          <w:sz w:val="24"/>
          <w:szCs w:val="24"/>
          <w:lang w:eastAsia="ru-RU"/>
        </w:rPr>
        <w:t>Мерогоша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Мошенка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Негоша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Нурдыша</w:t>
      </w:r>
      <w:proofErr w:type="spellEnd"/>
      <w:r w:rsidRPr="003114CD">
        <w:rPr>
          <w:rFonts w:ascii="Times New Roman" w:eastAsia="Times New Roman" w:hAnsi="Times New Roman"/>
          <w:sz w:val="24"/>
          <w:szCs w:val="24"/>
          <w:lang w:eastAsia="ru-RU"/>
        </w:rPr>
        <w:t xml:space="preserve">, Плакса, </w:t>
      </w:r>
      <w:proofErr w:type="spellStart"/>
      <w:r w:rsidRPr="003114CD">
        <w:rPr>
          <w:rFonts w:ascii="Times New Roman" w:eastAsia="Times New Roman" w:hAnsi="Times New Roman"/>
          <w:sz w:val="24"/>
          <w:szCs w:val="24"/>
          <w:lang w:eastAsia="ru-RU"/>
        </w:rPr>
        <w:t>Чежа</w:t>
      </w:r>
      <w:proofErr w:type="spellEnd"/>
      <w:r w:rsidRPr="003114CD">
        <w:rPr>
          <w:rFonts w:ascii="Times New Roman" w:eastAsia="Times New Roman" w:hAnsi="Times New Roman"/>
          <w:sz w:val="24"/>
          <w:szCs w:val="24"/>
          <w:lang w:eastAsia="ru-RU"/>
        </w:rPr>
        <w:t xml:space="preserve">; ручьи – Глухой, </w:t>
      </w:r>
      <w:proofErr w:type="spellStart"/>
      <w:r w:rsidRPr="003114CD">
        <w:rPr>
          <w:rFonts w:ascii="Times New Roman" w:eastAsia="Times New Roman" w:hAnsi="Times New Roman"/>
          <w:sz w:val="24"/>
          <w:szCs w:val="24"/>
          <w:lang w:eastAsia="ru-RU"/>
        </w:rPr>
        <w:t>Крутец</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Соснецкий</w:t>
      </w:r>
      <w:proofErr w:type="spellEnd"/>
      <w:r w:rsidRPr="003114CD">
        <w:rPr>
          <w:rFonts w:ascii="Times New Roman" w:eastAsia="Times New Roman" w:hAnsi="Times New Roman"/>
          <w:sz w:val="24"/>
          <w:szCs w:val="24"/>
          <w:lang w:eastAsia="ru-RU"/>
        </w:rPr>
        <w:t xml:space="preserve">, Черный, </w:t>
      </w:r>
      <w:proofErr w:type="spellStart"/>
      <w:r w:rsidRPr="003114CD">
        <w:rPr>
          <w:rFonts w:ascii="Times New Roman" w:eastAsia="Times New Roman" w:hAnsi="Times New Roman"/>
          <w:sz w:val="24"/>
          <w:szCs w:val="24"/>
          <w:lang w:eastAsia="ru-RU"/>
        </w:rPr>
        <w:t>Чудинов</w:t>
      </w:r>
      <w:proofErr w:type="spellEnd"/>
      <w:r w:rsidRPr="003114CD">
        <w:rPr>
          <w:rFonts w:ascii="Times New Roman" w:eastAsia="Times New Roman" w:hAnsi="Times New Roman"/>
          <w:sz w:val="24"/>
          <w:szCs w:val="24"/>
          <w:lang w:eastAsia="ru-RU"/>
        </w:rPr>
        <w:t>.</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Поверхностные водные объекты</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3.1.3.1</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36"/>
        <w:gridCol w:w="2921"/>
        <w:gridCol w:w="2199"/>
      </w:tblGrid>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Наименование водного объекта</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Ширина прибрежной защитной полосы, м</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Ширина береговой полосы, м</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Анашка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lang w:val="en-US"/>
              </w:rPr>
            </w:pPr>
            <w:r w:rsidRPr="003114CD">
              <w:rPr>
                <w:rFonts w:asciiTheme="minorHAnsi" w:eastAsiaTheme="minorHAnsi" w:hAnsiTheme="minorHAnsi" w:cstheme="minorBidi"/>
                <w:lang w:val="en-US"/>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2</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р. Березка</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3</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р. Вдова</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4</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Веронда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5</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Веряжа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6</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Веряжка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7</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Видогощь</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8</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Дубенка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9</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р. Змейка</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10</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Мерогоща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11</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Мошенка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12</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Негоша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13</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Нурдыша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14</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р. Плакса</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15</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Чежа</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16</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Глухой</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17</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Крутец</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18</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Соснецкий</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19</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Черный</w:t>
            </w:r>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c>
          <w:tcPr>
            <w:tcW w:w="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20</w:t>
            </w:r>
          </w:p>
        </w:tc>
        <w:tc>
          <w:tcPr>
            <w:tcW w:w="3836"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Чудинов</w:t>
            </w:r>
            <w:proofErr w:type="spellEnd"/>
          </w:p>
        </w:tc>
        <w:tc>
          <w:tcPr>
            <w:tcW w:w="292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219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 xml:space="preserve"> – река, впадает в озеро Ильмень. Длина реки – 51 км. Общая длина с притоками – 128 км. Принадлежит к Балтийско-Ладожскому бассейну. Берёт своё начало из озера </w:t>
      </w:r>
      <w:proofErr w:type="spellStart"/>
      <w:r w:rsidRPr="003114CD">
        <w:rPr>
          <w:rFonts w:ascii="Times New Roman" w:eastAsia="Times New Roman" w:hAnsi="Times New Roman"/>
          <w:sz w:val="24"/>
          <w:szCs w:val="24"/>
          <w:lang w:eastAsia="ru-RU"/>
        </w:rPr>
        <w:t>Вяжицкого</w:t>
      </w:r>
      <w:proofErr w:type="spellEnd"/>
      <w:r w:rsidRPr="003114CD">
        <w:rPr>
          <w:rFonts w:ascii="Times New Roman" w:eastAsia="Times New Roman" w:hAnsi="Times New Roman"/>
          <w:sz w:val="24"/>
          <w:szCs w:val="24"/>
          <w:lang w:eastAsia="ru-RU"/>
        </w:rPr>
        <w:t xml:space="preserve">, расположенного в центре верхового болота </w:t>
      </w:r>
      <w:proofErr w:type="spellStart"/>
      <w:r w:rsidRPr="003114CD">
        <w:rPr>
          <w:rFonts w:ascii="Times New Roman" w:eastAsia="Times New Roman" w:hAnsi="Times New Roman"/>
          <w:sz w:val="24"/>
          <w:szCs w:val="24"/>
          <w:lang w:eastAsia="ru-RU"/>
        </w:rPr>
        <w:t>Долговский</w:t>
      </w:r>
      <w:proofErr w:type="spellEnd"/>
      <w:r w:rsidRPr="003114CD">
        <w:rPr>
          <w:rFonts w:ascii="Times New Roman" w:eastAsia="Times New Roman" w:hAnsi="Times New Roman"/>
          <w:sz w:val="24"/>
          <w:szCs w:val="24"/>
          <w:lang w:eastAsia="ru-RU"/>
        </w:rPr>
        <w:t xml:space="preserve"> Мох. </w:t>
      </w: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 xml:space="preserve"> – равнинная река. Её русло проходит по </w:t>
      </w:r>
      <w:proofErr w:type="spellStart"/>
      <w:r w:rsidRPr="003114CD">
        <w:rPr>
          <w:rFonts w:ascii="Times New Roman" w:eastAsia="Times New Roman" w:hAnsi="Times New Roman"/>
          <w:sz w:val="24"/>
          <w:szCs w:val="24"/>
          <w:lang w:eastAsia="ru-RU"/>
        </w:rPr>
        <w:t>Приильменской</w:t>
      </w:r>
      <w:proofErr w:type="spellEnd"/>
      <w:r w:rsidRPr="003114CD">
        <w:rPr>
          <w:rFonts w:ascii="Times New Roman" w:eastAsia="Times New Roman" w:hAnsi="Times New Roman"/>
          <w:sz w:val="24"/>
          <w:szCs w:val="24"/>
          <w:lang w:eastAsia="ru-RU"/>
        </w:rPr>
        <w:t xml:space="preserve"> низменности, что в нижнем течении обуславливает обширные разливы во время весеннего половодья. Средняя скорость течения – 0,1 м/с. Ширина в низовье достигает 50 м, глубина 2 м. Берега, практически на всем протяжении реки, низкие, пологие, пойменные. Площадь водосбора – 359 км².</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Река </w:t>
      </w:r>
      <w:proofErr w:type="spellStart"/>
      <w:r w:rsidRPr="003114CD">
        <w:rPr>
          <w:rFonts w:ascii="Times New Roman" w:eastAsia="Times New Roman" w:hAnsi="Times New Roman"/>
          <w:sz w:val="24"/>
          <w:szCs w:val="24"/>
          <w:lang w:eastAsia="ru-RU"/>
        </w:rPr>
        <w:t>Веронда</w:t>
      </w:r>
      <w:proofErr w:type="spellEnd"/>
      <w:r w:rsidRPr="003114CD">
        <w:rPr>
          <w:rFonts w:ascii="Times New Roman" w:eastAsia="Times New Roman" w:hAnsi="Times New Roman"/>
          <w:sz w:val="24"/>
          <w:szCs w:val="24"/>
          <w:lang w:eastAsia="ru-RU"/>
        </w:rPr>
        <w:t xml:space="preserve"> вытекает из болота </w:t>
      </w:r>
      <w:proofErr w:type="spellStart"/>
      <w:r w:rsidRPr="003114CD">
        <w:rPr>
          <w:rFonts w:ascii="Times New Roman" w:eastAsia="Times New Roman" w:hAnsi="Times New Roman"/>
          <w:sz w:val="24"/>
          <w:szCs w:val="24"/>
          <w:lang w:eastAsia="ru-RU"/>
        </w:rPr>
        <w:t>Хотинский</w:t>
      </w:r>
      <w:proofErr w:type="spellEnd"/>
      <w:r w:rsidRPr="003114CD">
        <w:rPr>
          <w:rFonts w:ascii="Times New Roman" w:eastAsia="Times New Roman" w:hAnsi="Times New Roman"/>
          <w:sz w:val="24"/>
          <w:szCs w:val="24"/>
          <w:lang w:eastAsia="ru-RU"/>
        </w:rPr>
        <w:t xml:space="preserve"> Мох (лист 16) и впадает в озеро Ильмень на уровне 18 м.</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В тектоническом плане описываемый район принадлежит к наиболее крупному элементу </w:t>
      </w:r>
      <w:proofErr w:type="spellStart"/>
      <w:r w:rsidRPr="003114CD">
        <w:rPr>
          <w:rFonts w:ascii="Times New Roman" w:eastAsia="Times New Roman" w:hAnsi="Times New Roman"/>
          <w:sz w:val="24"/>
          <w:szCs w:val="24"/>
          <w:lang w:eastAsia="ru-RU"/>
        </w:rPr>
        <w:t>дочетвертичной</w:t>
      </w:r>
      <w:proofErr w:type="spellEnd"/>
      <w:r w:rsidRPr="003114CD">
        <w:rPr>
          <w:rFonts w:ascii="Times New Roman" w:eastAsia="Times New Roman" w:hAnsi="Times New Roman"/>
          <w:sz w:val="24"/>
          <w:szCs w:val="24"/>
          <w:lang w:eastAsia="ru-RU"/>
        </w:rPr>
        <w:t xml:space="preserve"> поверхности – главному Девонскому полю.</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Новгородская область в гидрогеологическом плане относится к Ленинградскому артезианскому бассейну.</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0,5-1,0 м до 8,0 м;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w:t>
      </w:r>
      <w:proofErr w:type="spellStart"/>
      <w:r w:rsidRPr="003114CD">
        <w:rPr>
          <w:rFonts w:ascii="Times New Roman" w:eastAsia="Times New Roman" w:hAnsi="Times New Roman"/>
          <w:sz w:val="24"/>
          <w:szCs w:val="24"/>
          <w:lang w:eastAsia="ru-RU"/>
        </w:rPr>
        <w:t>водообильность</w:t>
      </w:r>
      <w:proofErr w:type="spellEnd"/>
      <w:r w:rsidRPr="003114CD">
        <w:rPr>
          <w:rFonts w:ascii="Times New Roman" w:eastAsia="Times New Roman" w:hAnsi="Times New Roman"/>
          <w:sz w:val="24"/>
          <w:szCs w:val="24"/>
          <w:lang w:eastAsia="ru-RU"/>
        </w:rPr>
        <w:t xml:space="preserve"> отложений – максимальный дебит колодцев не превышает 1 л/сек; </w:t>
      </w:r>
      <w:proofErr w:type="spellStart"/>
      <w:r w:rsidRPr="003114CD">
        <w:rPr>
          <w:rFonts w:ascii="Times New Roman" w:eastAsia="Times New Roman" w:hAnsi="Times New Roman"/>
          <w:sz w:val="24"/>
          <w:szCs w:val="24"/>
          <w:lang w:eastAsia="ru-RU"/>
        </w:rPr>
        <w:t>уровенный</w:t>
      </w:r>
      <w:proofErr w:type="spellEnd"/>
      <w:r w:rsidRPr="003114CD">
        <w:rPr>
          <w:rFonts w:ascii="Times New Roman" w:eastAsia="Times New Roman" w:hAnsi="Times New Roman"/>
          <w:sz w:val="24"/>
          <w:szCs w:val="24"/>
          <w:lang w:eastAsia="ru-RU"/>
        </w:rPr>
        <w:t xml:space="preserve">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1-2,5 м.</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происходит загрязнение вод с поверхности.</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Из-за возможности загрязнения, слабой </w:t>
      </w:r>
      <w:proofErr w:type="spellStart"/>
      <w:r w:rsidRPr="003114CD">
        <w:rPr>
          <w:rFonts w:ascii="Times New Roman" w:eastAsia="Times New Roman" w:hAnsi="Times New Roman"/>
          <w:sz w:val="24"/>
          <w:szCs w:val="24"/>
          <w:lang w:eastAsia="ru-RU"/>
        </w:rPr>
        <w:t>водообильности</w:t>
      </w:r>
      <w:proofErr w:type="spellEnd"/>
      <w:r w:rsidRPr="003114CD">
        <w:rPr>
          <w:rFonts w:ascii="Times New Roman" w:eastAsia="Times New Roman" w:hAnsi="Times New Roman"/>
          <w:sz w:val="24"/>
          <w:szCs w:val="24"/>
          <w:lang w:eastAsia="ru-RU"/>
        </w:rPr>
        <w:t xml:space="preserve"> и небольшой мощности водоносного горизонта четвертичные отложения не могут рассматриваться как источник централизованного водоснабжения населенных пунктов.</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Равнинный характер рельефа способствует застою вод и образованию обширных болотных массивов с мощными торфяными залежами.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3" w:name="_Toc127782875"/>
      <w:r w:rsidRPr="003114CD">
        <w:rPr>
          <w:rFonts w:ascii="Arial" w:eastAsiaTheme="minorHAnsi" w:hAnsi="Arial" w:cs="Arial"/>
          <w:b/>
          <w:bCs/>
          <w:sz w:val="24"/>
          <w:szCs w:val="26"/>
        </w:rPr>
        <w:t>3.1.4. Инженерно-геологические условия</w:t>
      </w:r>
      <w:bookmarkEnd w:id="33"/>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Поселение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грунты 0,5-1,5 кг/см2.</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Заболоченные земли развиты очень широко, что создает трудности для строительного освоения территории.</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 удовлетворяющие требованиям </w:t>
      </w:r>
      <w:proofErr w:type="spellStart"/>
      <w:r w:rsidRPr="003114CD">
        <w:rPr>
          <w:rFonts w:ascii="Times New Roman" w:eastAsia="Times New Roman" w:hAnsi="Times New Roman"/>
          <w:sz w:val="24"/>
          <w:szCs w:val="24"/>
          <w:lang w:eastAsia="ru-RU"/>
        </w:rPr>
        <w:t>фундирования</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отдельных небольших по площади участках могут быть встречены «слабые» грунты, физико-механические свойства которых не удовлетворяют требованиям </w:t>
      </w:r>
      <w:proofErr w:type="spellStart"/>
      <w:r w:rsidRPr="003114CD">
        <w:rPr>
          <w:rFonts w:ascii="Times New Roman" w:eastAsia="Times New Roman" w:hAnsi="Times New Roman"/>
          <w:sz w:val="24"/>
          <w:szCs w:val="24"/>
          <w:lang w:eastAsia="ru-RU"/>
        </w:rPr>
        <w:t>фундирования</w:t>
      </w:r>
      <w:proofErr w:type="spellEnd"/>
      <w:r w:rsidRPr="003114CD">
        <w:rPr>
          <w:rFonts w:ascii="Times New Roman" w:eastAsia="Times New Roman" w:hAnsi="Times New Roman"/>
          <w:sz w:val="24"/>
          <w:szCs w:val="24"/>
          <w:lang w:eastAsia="ru-RU"/>
        </w:rPr>
        <w:t xml:space="preserve">. Такими грунтами являются насыпные и «культурные» слои, </w:t>
      </w:r>
      <w:proofErr w:type="spellStart"/>
      <w:r w:rsidRPr="003114CD">
        <w:rPr>
          <w:rFonts w:ascii="Times New Roman" w:eastAsia="Times New Roman" w:hAnsi="Times New Roman"/>
          <w:sz w:val="24"/>
          <w:szCs w:val="24"/>
          <w:lang w:eastAsia="ru-RU"/>
        </w:rPr>
        <w:t>заторфованные</w:t>
      </w:r>
      <w:proofErr w:type="spellEnd"/>
      <w:r w:rsidRPr="003114CD">
        <w:rPr>
          <w:rFonts w:ascii="Times New Roman" w:eastAsia="Times New Roman" w:hAnsi="Times New Roman"/>
          <w:sz w:val="24"/>
          <w:szCs w:val="24"/>
          <w:lang w:eastAsia="ru-RU"/>
        </w:rPr>
        <w:t xml:space="preserve"> и сильно заиленные отложения, торф, ил.</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Дальнейшим стадиям проектирования застройки должен предшествовать необходимый комплекс инженерно-геологических исследований.</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 совокупности природных факторов рассматриваемая территория является неравноценной для освоения городской застройкой. Здесь выделяются территории, неблагоприятные и ограниченно благоприятные для строительства. Кроме того, по соображениям планировочного характера выделяются территории, непригодные для застройки.</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Поселение, ограниченно благоприятное для строительства, включает в себя участки моренной и озерно-ледниковой равнины, приуроченные к понижениям рельефа, замкнутым бессточным котловинам. Абсолютные отметки поверхности изменяются от 10 до 100 м. Уклоны незначительные, до 2 % или отсутствуют.</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10 м, затапливаемые в периоды паводков прибрежные территории, поймы рек.</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Отложения отличаются пестротой литологического состава и невыдержанностью отдельных слоев как по мощности, так и по простиранию. Грунтовые воды залегают на глубине от 0,0 до 2,0 м, а в весеннее и осеннее время – у поверхности земли.</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необходимости градостроительного освоения района потребуется проведения сложных инженерных мероприятий.</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 территориям, не подлежащим застройке по планировочным соображениям, относятся:</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санитарно-защитные зоны от промпредприятий, очистных сооружений канализации, кладбищ, электроподстанций;</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санитарно-</w:t>
      </w:r>
      <w:proofErr w:type="spellStart"/>
      <w:r w:rsidRPr="003114CD">
        <w:rPr>
          <w:rFonts w:ascii="Times New Roman" w:eastAsia="Times New Roman" w:hAnsi="Times New Roman"/>
          <w:sz w:val="24"/>
          <w:szCs w:val="24"/>
          <w:lang w:eastAsia="ru-RU"/>
        </w:rPr>
        <w:t>водоохранные</w:t>
      </w:r>
      <w:proofErr w:type="spellEnd"/>
      <w:r w:rsidRPr="003114CD">
        <w:rPr>
          <w:rFonts w:ascii="Times New Roman" w:eastAsia="Times New Roman" w:hAnsi="Times New Roman"/>
          <w:sz w:val="24"/>
          <w:szCs w:val="24"/>
          <w:lang w:eastAsia="ru-RU"/>
        </w:rPr>
        <w:t xml:space="preserve"> зоны от хозяйственно-питьевых водозаборов, водоводов;</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коридоры ЛЭП 110 кВт.</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4" w:name="_Toc127782876"/>
      <w:r w:rsidRPr="003114CD">
        <w:rPr>
          <w:rFonts w:ascii="Arial" w:eastAsiaTheme="minorHAnsi" w:hAnsi="Arial" w:cs="Arial"/>
          <w:b/>
          <w:bCs/>
          <w:sz w:val="24"/>
          <w:szCs w:val="26"/>
        </w:rPr>
        <w:t>3.1.5. Почвы</w:t>
      </w:r>
      <w:bookmarkEnd w:id="34"/>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Наиболее плоским рельефом отличаются участки равнины, сложенные ленточными глинами. Они расположены вдоль рек с притоками.</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Ленточные глины и суглинки обладают преимущественно </w:t>
      </w:r>
      <w:proofErr w:type="spellStart"/>
      <w:r w:rsidRPr="003114CD">
        <w:rPr>
          <w:rFonts w:ascii="Times New Roman" w:eastAsia="Times New Roman" w:hAnsi="Times New Roman"/>
          <w:sz w:val="24"/>
          <w:szCs w:val="24"/>
          <w:lang w:eastAsia="ru-RU"/>
        </w:rPr>
        <w:t>мягкопластичной</w:t>
      </w:r>
      <w:proofErr w:type="spellEnd"/>
      <w:r w:rsidRPr="003114CD">
        <w:rPr>
          <w:rFonts w:ascii="Times New Roman" w:eastAsia="Times New Roman" w:hAnsi="Times New Roman"/>
          <w:sz w:val="24"/>
          <w:szCs w:val="24"/>
          <w:lang w:eastAsia="ru-RU"/>
        </w:rPr>
        <w:t xml:space="preserve">, реже </w:t>
      </w:r>
      <w:proofErr w:type="spellStart"/>
      <w:r w:rsidRPr="003114CD">
        <w:rPr>
          <w:rFonts w:ascii="Times New Roman" w:eastAsia="Times New Roman" w:hAnsi="Times New Roman"/>
          <w:sz w:val="24"/>
          <w:szCs w:val="24"/>
          <w:lang w:eastAsia="ru-RU"/>
        </w:rPr>
        <w:t>тугопластичной</w:t>
      </w:r>
      <w:proofErr w:type="spellEnd"/>
      <w:r w:rsidRPr="003114CD">
        <w:rPr>
          <w:rFonts w:ascii="Times New Roman" w:eastAsia="Times New Roman" w:hAnsi="Times New Roman"/>
          <w:sz w:val="24"/>
          <w:szCs w:val="24"/>
          <w:lang w:eastAsia="ru-RU"/>
        </w:rPr>
        <w:t xml:space="preserve"> консистенцией и относятся к средне и </w:t>
      </w:r>
      <w:proofErr w:type="spellStart"/>
      <w:r w:rsidRPr="003114CD">
        <w:rPr>
          <w:rFonts w:ascii="Times New Roman" w:eastAsia="Times New Roman" w:hAnsi="Times New Roman"/>
          <w:sz w:val="24"/>
          <w:szCs w:val="24"/>
          <w:lang w:eastAsia="ru-RU"/>
        </w:rPr>
        <w:t>сильносжимаемым</w:t>
      </w:r>
      <w:proofErr w:type="spellEnd"/>
      <w:r w:rsidRPr="003114CD">
        <w:rPr>
          <w:rFonts w:ascii="Times New Roman" w:eastAsia="Times New Roman" w:hAnsi="Times New Roman"/>
          <w:sz w:val="24"/>
          <w:szCs w:val="24"/>
          <w:lang w:eastAsia="ru-RU"/>
        </w:rPr>
        <w:t xml:space="preserve"> грунтам. Нормативное давление на них в зависимости от влажности составляет 1,25-2,0 кг/см2. При промерзании они подвержены вспучиванию.</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Поверхность плоская, местами слабо волнистая, повсеместно заболоченная, с абсолютными отметками от 20 до 45 м. долины рек выработаны плохо, превышение над окружающей равниной 0,5-7 м.</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пределах всего района широкое развитие имеют заболоченные территории. Район, в том числе и </w:t>
      </w: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 становится благоприятным для градостроительного освоения при условии осушения заболоченных территорий и понижения уровня грунтовых вод.</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5" w:name="_Toc127782877"/>
      <w:r w:rsidRPr="003114CD">
        <w:rPr>
          <w:rFonts w:ascii="Arial" w:eastAsiaTheme="minorHAnsi" w:hAnsi="Arial" w:cs="Arial"/>
          <w:b/>
          <w:bCs/>
          <w:sz w:val="24"/>
          <w:szCs w:val="26"/>
        </w:rPr>
        <w:t>3.1.6. Лесные ресурсы.</w:t>
      </w:r>
      <w:bookmarkEnd w:id="35"/>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 лесорастительному районированию территория поселения относится к таежной зоне, южно-таежному лесному району европейской части Российской Федерации. Лесничество расположено в северо-западной части Новгородской области на территории Новгородского административного района. По характеру рельефа все леса относятся к равнинным. На территории поселения находятся: Новгородское, </w:t>
      </w:r>
      <w:proofErr w:type="spellStart"/>
      <w:r w:rsidRPr="003114CD">
        <w:rPr>
          <w:rFonts w:ascii="Times New Roman" w:eastAsia="Times New Roman" w:hAnsi="Times New Roman"/>
          <w:sz w:val="24"/>
          <w:szCs w:val="24"/>
          <w:lang w:eastAsia="ru-RU"/>
        </w:rPr>
        <w:t>Медведское</w:t>
      </w:r>
      <w:proofErr w:type="spellEnd"/>
      <w:r w:rsidRPr="003114CD">
        <w:rPr>
          <w:rFonts w:ascii="Times New Roman" w:eastAsia="Times New Roman" w:hAnsi="Times New Roman"/>
          <w:sz w:val="24"/>
          <w:szCs w:val="24"/>
          <w:lang w:eastAsia="ru-RU"/>
        </w:rPr>
        <w:t xml:space="preserve"> и </w:t>
      </w:r>
      <w:proofErr w:type="spellStart"/>
      <w:r w:rsidRPr="003114CD">
        <w:rPr>
          <w:rFonts w:ascii="Times New Roman" w:eastAsia="Times New Roman" w:hAnsi="Times New Roman"/>
          <w:sz w:val="24"/>
          <w:szCs w:val="24"/>
          <w:lang w:eastAsia="ru-RU"/>
        </w:rPr>
        <w:t>Ермолинское</w:t>
      </w:r>
      <w:proofErr w:type="spellEnd"/>
      <w:r w:rsidRPr="003114CD">
        <w:rPr>
          <w:rFonts w:ascii="Times New Roman" w:eastAsia="Times New Roman" w:hAnsi="Times New Roman"/>
          <w:sz w:val="24"/>
          <w:szCs w:val="24"/>
          <w:lang w:eastAsia="ru-RU"/>
        </w:rPr>
        <w:t xml:space="preserve"> участковые лесничества.</w:t>
      </w:r>
    </w:p>
    <w:p w:rsidR="003114CD" w:rsidRPr="003114CD" w:rsidRDefault="003114CD" w:rsidP="003114CD">
      <w:pPr>
        <w:keepNext/>
        <w:spacing w:before="240" w:after="120" w:line="240" w:lineRule="auto"/>
        <w:ind w:right="-57"/>
        <w:jc w:val="center"/>
        <w:outlineLvl w:val="1"/>
        <w:rPr>
          <w:rFonts w:ascii="Arial" w:eastAsiaTheme="minorHAnsi" w:hAnsi="Arial" w:cs="Arial"/>
          <w:iCs/>
          <w:sz w:val="28"/>
          <w:szCs w:val="28"/>
        </w:rPr>
      </w:pPr>
      <w:bookmarkStart w:id="36" w:name="_Toc127782878"/>
      <w:r w:rsidRPr="003114CD">
        <w:rPr>
          <w:rFonts w:ascii="Arial" w:eastAsiaTheme="minorHAnsi" w:hAnsi="Arial" w:cs="Arial"/>
          <w:iCs/>
          <w:sz w:val="28"/>
          <w:szCs w:val="28"/>
        </w:rPr>
        <w:t>3.2. Комплексная оценка и информация об основных проблемах развития территории</w:t>
      </w:r>
      <w:bookmarkEnd w:id="36"/>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7" w:name="_Toc127782879"/>
      <w:r w:rsidRPr="003114CD">
        <w:rPr>
          <w:rFonts w:ascii="Arial" w:eastAsiaTheme="minorHAnsi" w:hAnsi="Arial" w:cs="Arial"/>
          <w:b/>
          <w:bCs/>
          <w:sz w:val="24"/>
          <w:szCs w:val="26"/>
        </w:rPr>
        <w:t>3.2.1. Система расселения и трудовые ресурсы</w:t>
      </w:r>
      <w:bookmarkEnd w:id="37"/>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сегодняшний день в Борковском сельском поселении, как и в других поселениях Новгородского муниципального района, существует проблема несоответствия статистических показателей численности населения и фактически круглогодично проживающим количеством человек на территории поселения. В основном, это население, имеющее регистрацию в г. Великий </w:t>
      </w:r>
      <w:r w:rsidRPr="003114CD">
        <w:rPr>
          <w:rFonts w:ascii="Times New Roman" w:eastAsia="Times New Roman" w:hAnsi="Times New Roman"/>
          <w:sz w:val="24"/>
          <w:szCs w:val="24"/>
          <w:lang w:eastAsia="ru-RU"/>
        </w:rPr>
        <w:lastRenderedPageBreak/>
        <w:t>Новгород, но проживающее в индивидуальных домах на территории Борковского сельского поселения.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Численность постоянного населения Борковского сельского поселения по данным Администрации поселения на 01.01.2021 год составила </w:t>
      </w:r>
      <w:r w:rsidRPr="003114CD">
        <w:rPr>
          <w:rFonts w:ascii="Times New Roman" w:eastAsia="Times New Roman" w:hAnsi="Times New Roman"/>
          <w:b/>
          <w:bCs/>
          <w:i/>
          <w:iCs/>
          <w:sz w:val="24"/>
          <w:szCs w:val="24"/>
          <w:lang w:eastAsia="ru-RU"/>
        </w:rPr>
        <w:t xml:space="preserve">2706 </w:t>
      </w:r>
      <w:r w:rsidRPr="003114CD">
        <w:rPr>
          <w:rFonts w:ascii="Times New Roman" w:eastAsia="Times New Roman" w:hAnsi="Times New Roman"/>
          <w:sz w:val="24"/>
          <w:szCs w:val="24"/>
          <w:lang w:eastAsia="ru-RU"/>
        </w:rPr>
        <w:t>человек.</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Трудоспособное население - 1561 человек, пенсионеры – 810 человек, дети от 0 до 18 лет – 335 человек.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 2020 год на территории Борковского сельского поселения родилось 11 детей, умерло 35 человек.</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Исходя из анализа демографической ситуации, в сельском поселении за последние 3 года, можно отметить, численность постоянного населения уменьшается незначительно - на 29- 30 человек.  На территории поселения 28 многодетных семей.</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Низкий уровень жизни людей - одна из главных причин высокой смертности и низкой рождаемости населения. Одним из показателей, характеризующих демографическую ситуацию поселения, является возрастная структура населения. В настоящее время как в Новгородской области в целом, так и в Борковском сельском поселении в частности, она не обеспечивает воспроизводства населения (т.е. воспроизводство населения является суженным).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Прирост населения происходит в основном за счёт миграционных процессов. Возрастная структура населения Борковского сельского поселения - регрессивная, характеризуется невысоким удельным весом детей (12,3 %) и высокой долей лиц старше трудоспособного возраста (33,8 %). Лица трудоспособного возраста составляют 53,9 % населения.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Основной причиной изменения механического прироста населения является миграционная ситуация.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Основная причина снижения миграционного прироста в последние годы – отток трудовых ресурсов за пределы области при отсутствии адекватного компенсирующего притока. Миграция ухудшает возрастную структуру населения: область имеет устойчивое положительное сальдо мигрантов старших возрастов и отрицательное лиц трудоспособного возраста.</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Продолжающийся процесс старения населения и превышение показателей смертности над рождаемостью за длительный период может привести к сокращению трудовых ресурсов. На данный момент относительная стабильность численности населения на территории Борковского сельского поселения обеспечивается механическим приростом населения. </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8" w:name="_Toc127782880"/>
      <w:r w:rsidRPr="003114CD">
        <w:rPr>
          <w:rFonts w:ascii="Arial" w:eastAsiaTheme="minorHAnsi" w:hAnsi="Arial" w:cs="Arial"/>
          <w:b/>
          <w:bCs/>
          <w:sz w:val="24"/>
          <w:szCs w:val="26"/>
        </w:rPr>
        <w:t>3.2.2. Отраслевая специализация</w:t>
      </w:r>
      <w:bookmarkEnd w:id="38"/>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отраслевой структуре занятости доминируют: сельское хозяйство, охота, лесное хозяйство, образование и здравоохранение, предоставление социальных услуг. Значительно меньшая доля приходится на: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предоставление прочих коммунальных, социальных и персональных услуг;</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оптовая и розничная торговля;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производство и распределение электроэнергии, газа и воды.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Другие виды экономической деятельности в Борковском сельском поселении представлены в малом объеме.</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39" w:name="_Toc127782881"/>
      <w:r w:rsidRPr="003114CD">
        <w:rPr>
          <w:rFonts w:ascii="Arial" w:eastAsiaTheme="minorHAnsi" w:hAnsi="Arial" w:cs="Arial"/>
          <w:b/>
          <w:bCs/>
          <w:sz w:val="24"/>
          <w:szCs w:val="26"/>
        </w:rPr>
        <w:t>3.2.3. Сельское хозяйство</w:t>
      </w:r>
      <w:bookmarkEnd w:id="39"/>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01.12.2022 г. на территории Борковского сельского поселения зарегистрировано 9 крестьянских (фермерских) хозяйств, площадь земли, занимаемая этой категорией производителей, составляет около 100,0 га. Согласно </w:t>
      </w:r>
      <w:proofErr w:type="gramStart"/>
      <w:r w:rsidRPr="003114CD">
        <w:rPr>
          <w:rFonts w:ascii="Times New Roman" w:eastAsia="Times New Roman" w:hAnsi="Times New Roman"/>
          <w:sz w:val="24"/>
          <w:szCs w:val="24"/>
          <w:lang w:eastAsia="ru-RU"/>
        </w:rPr>
        <w:t>прогнозу социально-экономического развития</w:t>
      </w:r>
      <w:proofErr w:type="gramEnd"/>
      <w:r w:rsidRPr="003114CD">
        <w:rPr>
          <w:rFonts w:ascii="Times New Roman" w:eastAsia="Times New Roman" w:hAnsi="Times New Roman"/>
          <w:sz w:val="24"/>
          <w:szCs w:val="24"/>
          <w:lang w:eastAsia="ru-RU"/>
        </w:rPr>
        <w:t xml:space="preserve"> Борковского сельского поселения на 2023- 2025 годы, утверждённого постановлением Администрации Борковского сельского поселения от 27.12.2022 № 222, количество крестьянских (фермерских) хозяйств поселения сохранится на уровне текущего года, планируется увеличение сельхозугодий крестьянских (фермерских) хозяйств.</w:t>
      </w:r>
    </w:p>
    <w:p w:rsidR="003114CD" w:rsidRPr="003114CD" w:rsidRDefault="003114CD" w:rsidP="003114CD">
      <w:pPr>
        <w:spacing w:after="0" w:line="240" w:lineRule="auto"/>
        <w:ind w:left="-567" w:firstLine="851"/>
        <w:jc w:val="both"/>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Сельское хозяйство поселения представлено личными подсобными хозяйствами.</w:t>
      </w:r>
      <w:r w:rsidRPr="003114CD">
        <w:rPr>
          <w:rFonts w:ascii="Times New Roman" w:eastAsia="Times New Roman" w:hAnsi="Times New Roman"/>
          <w:sz w:val="24"/>
          <w:szCs w:val="24"/>
          <w:lang w:eastAsia="ru-RU"/>
        </w:rPr>
        <w:t xml:space="preserve"> Имеется тенденция на развитие сельского хозяйства за счет использования гражданами льготных </w:t>
      </w:r>
      <w:r w:rsidRPr="003114CD">
        <w:rPr>
          <w:rFonts w:ascii="Times New Roman" w:eastAsia="Times New Roman" w:hAnsi="Times New Roman"/>
          <w:sz w:val="24"/>
          <w:szCs w:val="24"/>
          <w:lang w:eastAsia="ru-RU"/>
        </w:rPr>
        <w:lastRenderedPageBreak/>
        <w:t>кредитов на развитие ЛПХ, введения в сельскохозяйственный оборот необрабатываемых земель.  Развитию сельского хозяйства в поселении способствует и то, что граждане оформляют в собственность арендуемые участки.</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счет подъема уровня жизни сельского населения. </w:t>
      </w:r>
    </w:p>
    <w:p w:rsidR="003114CD" w:rsidRPr="003114CD" w:rsidRDefault="003114CD" w:rsidP="003114CD">
      <w:pPr>
        <w:spacing w:after="0" w:line="240" w:lineRule="auto"/>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right="-57"/>
        <w:jc w:val="center"/>
        <w:rPr>
          <w:rFonts w:ascii="Times New Roman" w:eastAsia="Times New Roman" w:hAnsi="Times New Roman"/>
          <w:b/>
          <w:bCs/>
          <w:lang w:eastAsia="ru-RU"/>
        </w:rPr>
      </w:pPr>
      <w:r w:rsidRPr="003114CD">
        <w:rPr>
          <w:rFonts w:ascii="Times New Roman" w:eastAsia="Times New Roman" w:hAnsi="Times New Roman"/>
          <w:b/>
          <w:bCs/>
          <w:lang w:eastAsia="ru-RU"/>
        </w:rPr>
        <w:t>Сведения о существующих объектах сельскохозяйственного производства</w:t>
      </w:r>
    </w:p>
    <w:p w:rsidR="003114CD" w:rsidRPr="003114CD" w:rsidRDefault="003114CD" w:rsidP="003114CD">
      <w:pPr>
        <w:spacing w:after="0" w:line="240" w:lineRule="auto"/>
        <w:ind w:left="-567" w:right="-57"/>
        <w:jc w:val="center"/>
        <w:rPr>
          <w:rFonts w:ascii="Times New Roman" w:eastAsia="Times New Roman" w:hAnsi="Times New Roman"/>
          <w:b/>
          <w:bCs/>
          <w:lang w:eastAsia="ru-RU"/>
        </w:rPr>
      </w:pPr>
    </w:p>
    <w:p w:rsidR="003114CD" w:rsidRPr="003114CD" w:rsidRDefault="003114CD" w:rsidP="003114CD">
      <w:pPr>
        <w:spacing w:after="0" w:line="240" w:lineRule="auto"/>
        <w:ind w:left="-567" w:right="-57" w:firstLine="851"/>
        <w:jc w:val="center"/>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 xml:space="preserve">                                                                                                                       Таблица 3.2.3.1</w:t>
      </w:r>
    </w:p>
    <w:tbl>
      <w:tblPr>
        <w:tblW w:w="9340" w:type="dxa"/>
        <w:tblLook w:val="04A0" w:firstRow="1" w:lastRow="0" w:firstColumn="1" w:lastColumn="0" w:noHBand="0" w:noVBand="1"/>
      </w:tblPr>
      <w:tblGrid>
        <w:gridCol w:w="525"/>
        <w:gridCol w:w="2241"/>
        <w:gridCol w:w="2048"/>
        <w:gridCol w:w="2436"/>
        <w:gridCol w:w="2090"/>
      </w:tblGrid>
      <w:tr w:rsidR="003114CD" w:rsidRPr="003114CD" w:rsidTr="003114CD">
        <w:trPr>
          <w:trHeight w:val="54"/>
        </w:trPr>
        <w:tc>
          <w:tcPr>
            <w:tcW w:w="513" w:type="dxa"/>
            <w:tcBorders>
              <w:top w:val="single" w:sz="8" w:space="0" w:color="auto"/>
              <w:left w:val="single" w:sz="8" w:space="0" w:color="auto"/>
              <w:bottom w:val="single" w:sz="4" w:space="0" w:color="000000"/>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 п/п</w:t>
            </w:r>
          </w:p>
        </w:tc>
        <w:tc>
          <w:tcPr>
            <w:tcW w:w="2188" w:type="dxa"/>
            <w:tcBorders>
              <w:top w:val="single" w:sz="8" w:space="0" w:color="auto"/>
              <w:left w:val="single" w:sz="4" w:space="0" w:color="auto"/>
              <w:bottom w:val="single" w:sz="4" w:space="0" w:color="000000"/>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Наименование организации</w:t>
            </w:r>
          </w:p>
        </w:tc>
        <w:tc>
          <w:tcPr>
            <w:tcW w:w="1999" w:type="dxa"/>
            <w:tcBorders>
              <w:top w:val="single" w:sz="8" w:space="0" w:color="auto"/>
              <w:left w:val="single" w:sz="4" w:space="0" w:color="auto"/>
              <w:bottom w:val="single" w:sz="4" w:space="0" w:color="000000"/>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Местонахождение, адрес хранилища</w:t>
            </w:r>
          </w:p>
        </w:tc>
        <w:tc>
          <w:tcPr>
            <w:tcW w:w="2378" w:type="dxa"/>
            <w:tcBorders>
              <w:top w:val="single" w:sz="8" w:space="0" w:color="auto"/>
              <w:left w:val="single" w:sz="4" w:space="0" w:color="auto"/>
              <w:bottom w:val="single" w:sz="4" w:space="0" w:color="000000"/>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Специализация хранилища (вид хранимой продукции)</w:t>
            </w:r>
          </w:p>
        </w:tc>
        <w:tc>
          <w:tcPr>
            <w:tcW w:w="2040" w:type="dxa"/>
            <w:tcBorders>
              <w:top w:val="single" w:sz="8" w:space="0" w:color="auto"/>
              <w:left w:val="single" w:sz="4" w:space="0" w:color="auto"/>
              <w:bottom w:val="single" w:sz="4" w:space="0" w:color="000000"/>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Существующая мощность хранения на конец квартала, т</w:t>
            </w:r>
          </w:p>
        </w:tc>
      </w:tr>
      <w:tr w:rsidR="003114CD" w:rsidRPr="003114CD" w:rsidTr="003114CD">
        <w:trPr>
          <w:trHeight w:val="613"/>
        </w:trPr>
        <w:tc>
          <w:tcPr>
            <w:tcW w:w="513" w:type="dxa"/>
            <w:vMerge w:val="restart"/>
            <w:tcBorders>
              <w:top w:val="nil"/>
              <w:left w:val="single" w:sz="4" w:space="0" w:color="auto"/>
              <w:bottom w:val="single" w:sz="4" w:space="0" w:color="000000"/>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1</w:t>
            </w:r>
          </w:p>
        </w:tc>
        <w:tc>
          <w:tcPr>
            <w:tcW w:w="2188" w:type="dxa"/>
            <w:vMerge w:val="restart"/>
            <w:tcBorders>
              <w:top w:val="nil"/>
              <w:left w:val="nil"/>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ООО "Новгородская Агрохимическая компания "Агро"</w:t>
            </w: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w:t>
            </w: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w:t>
            </w: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w:t>
            </w:r>
          </w:p>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w:t>
            </w:r>
          </w:p>
        </w:tc>
        <w:tc>
          <w:tcPr>
            <w:tcW w:w="1999"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br/>
              <w:t>д. Заболотье</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картофелехранилище №1</w:t>
            </w:r>
          </w:p>
        </w:tc>
        <w:tc>
          <w:tcPr>
            <w:tcW w:w="2040"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3000,00</w:t>
            </w:r>
          </w:p>
        </w:tc>
      </w:tr>
      <w:tr w:rsidR="003114CD" w:rsidRPr="003114CD" w:rsidTr="003114CD">
        <w:trPr>
          <w:trHeight w:val="693"/>
        </w:trPr>
        <w:tc>
          <w:tcPr>
            <w:tcW w:w="0" w:type="auto"/>
            <w:vMerge/>
            <w:tcBorders>
              <w:top w:val="nil"/>
              <w:left w:val="single" w:sz="4" w:space="0" w:color="auto"/>
              <w:bottom w:val="single" w:sz="4" w:space="0" w:color="000000"/>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0" w:type="auto"/>
            <w:vMerge/>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1999"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br/>
              <w:t>д. Заболотье</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картофелехранилище №2</w:t>
            </w:r>
          </w:p>
        </w:tc>
        <w:tc>
          <w:tcPr>
            <w:tcW w:w="2040"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1200,00</w:t>
            </w:r>
          </w:p>
        </w:tc>
      </w:tr>
      <w:tr w:rsidR="003114CD" w:rsidRPr="003114CD" w:rsidTr="003114CD">
        <w:trPr>
          <w:trHeight w:val="561"/>
        </w:trPr>
        <w:tc>
          <w:tcPr>
            <w:tcW w:w="0" w:type="auto"/>
            <w:vMerge/>
            <w:tcBorders>
              <w:top w:val="nil"/>
              <w:left w:val="single" w:sz="4" w:space="0" w:color="auto"/>
              <w:bottom w:val="single" w:sz="4" w:space="0" w:color="000000"/>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0" w:type="auto"/>
            <w:vMerge/>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1999"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br/>
              <w:t>д. Заболотье</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картофелехранилище №3</w:t>
            </w:r>
          </w:p>
        </w:tc>
        <w:tc>
          <w:tcPr>
            <w:tcW w:w="2040"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700,00</w:t>
            </w:r>
          </w:p>
        </w:tc>
      </w:tr>
      <w:tr w:rsidR="003114CD" w:rsidRPr="003114CD" w:rsidTr="003114CD">
        <w:trPr>
          <w:trHeight w:val="635"/>
        </w:trPr>
        <w:tc>
          <w:tcPr>
            <w:tcW w:w="0" w:type="auto"/>
            <w:vMerge/>
            <w:tcBorders>
              <w:top w:val="nil"/>
              <w:left w:val="single" w:sz="4" w:space="0" w:color="auto"/>
              <w:bottom w:val="single" w:sz="4" w:space="0" w:color="000000"/>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0" w:type="auto"/>
            <w:vMerge/>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1999"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br/>
              <w:t>д. Заболотье</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xml:space="preserve">Картофелехранилище №4 </w:t>
            </w:r>
          </w:p>
        </w:tc>
        <w:tc>
          <w:tcPr>
            <w:tcW w:w="2040"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500,00</w:t>
            </w:r>
          </w:p>
        </w:tc>
      </w:tr>
      <w:tr w:rsidR="003114CD" w:rsidRPr="003114CD" w:rsidTr="003114CD">
        <w:trPr>
          <w:trHeight w:val="557"/>
        </w:trPr>
        <w:tc>
          <w:tcPr>
            <w:tcW w:w="0" w:type="auto"/>
            <w:vMerge/>
            <w:tcBorders>
              <w:top w:val="nil"/>
              <w:left w:val="single" w:sz="4" w:space="0" w:color="auto"/>
              <w:bottom w:val="single" w:sz="4" w:space="0" w:color="000000"/>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0" w:type="auto"/>
            <w:vMerge/>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color w:val="000000"/>
                <w:sz w:val="20"/>
                <w:szCs w:val="20"/>
                <w:lang w:eastAsia="ru-RU"/>
              </w:rPr>
            </w:pPr>
          </w:p>
        </w:tc>
        <w:tc>
          <w:tcPr>
            <w:tcW w:w="1999"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br/>
              <w:t>д. Заболотье</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Картофелехранилище №5</w:t>
            </w:r>
          </w:p>
        </w:tc>
        <w:tc>
          <w:tcPr>
            <w:tcW w:w="2040"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1400,00</w:t>
            </w:r>
          </w:p>
        </w:tc>
      </w:tr>
      <w:tr w:rsidR="003114CD" w:rsidRPr="003114CD" w:rsidTr="003114CD">
        <w:trPr>
          <w:trHeight w:val="597"/>
        </w:trPr>
        <w:tc>
          <w:tcPr>
            <w:tcW w:w="513"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2</w:t>
            </w:r>
          </w:p>
        </w:tc>
        <w:tc>
          <w:tcPr>
            <w:tcW w:w="218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КФХ Тарасов И. Ю</w:t>
            </w:r>
          </w:p>
        </w:tc>
        <w:tc>
          <w:tcPr>
            <w:tcW w:w="199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д. Чайка</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 и овощехранилище</w:t>
            </w:r>
          </w:p>
        </w:tc>
        <w:tc>
          <w:tcPr>
            <w:tcW w:w="204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700</w:t>
            </w:r>
          </w:p>
        </w:tc>
      </w:tr>
      <w:tr w:rsidR="003114CD" w:rsidRPr="003114CD" w:rsidTr="003114CD">
        <w:trPr>
          <w:trHeight w:val="597"/>
        </w:trPr>
        <w:tc>
          <w:tcPr>
            <w:tcW w:w="513"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3</w:t>
            </w:r>
          </w:p>
        </w:tc>
        <w:tc>
          <w:tcPr>
            <w:tcW w:w="218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КФХ Степанов А. Н</w:t>
            </w:r>
          </w:p>
        </w:tc>
        <w:tc>
          <w:tcPr>
            <w:tcW w:w="199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д. Борки</w:t>
            </w:r>
          </w:p>
        </w:tc>
        <w:tc>
          <w:tcPr>
            <w:tcW w:w="237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Картофелехранилище</w:t>
            </w:r>
          </w:p>
        </w:tc>
        <w:tc>
          <w:tcPr>
            <w:tcW w:w="204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600</w:t>
            </w:r>
          </w:p>
        </w:tc>
      </w:tr>
    </w:tbl>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40" w:name="_Toc127782882"/>
      <w:r w:rsidRPr="003114CD">
        <w:rPr>
          <w:rFonts w:ascii="Arial" w:eastAsiaTheme="minorHAnsi" w:hAnsi="Arial" w:cs="Arial"/>
          <w:b/>
          <w:bCs/>
          <w:sz w:val="24"/>
          <w:szCs w:val="26"/>
        </w:rPr>
        <w:t>3.2.4. Промышленность</w:t>
      </w:r>
      <w:bookmarkEnd w:id="40"/>
    </w:p>
    <w:p w:rsidR="003114CD" w:rsidRPr="003114CD" w:rsidRDefault="003114CD" w:rsidP="003114CD">
      <w:pPr>
        <w:tabs>
          <w:tab w:val="left" w:pos="1560"/>
        </w:tabs>
        <w:spacing w:after="0" w:line="240" w:lineRule="auto"/>
        <w:ind w:left="-567" w:firstLine="851"/>
        <w:jc w:val="both"/>
        <w:textAlignment w:val="baseline"/>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Основными значимыми организациями на территории Борковского сельского поселения являются: </w:t>
      </w:r>
    </w:p>
    <w:p w:rsidR="003114CD" w:rsidRPr="003114CD" w:rsidRDefault="003114CD" w:rsidP="003114CD">
      <w:pPr>
        <w:tabs>
          <w:tab w:val="left" w:pos="1560"/>
        </w:tabs>
        <w:spacing w:after="0" w:line="240" w:lineRule="auto"/>
        <w:ind w:left="-567" w:firstLine="851"/>
        <w:jc w:val="both"/>
        <w:textAlignment w:val="baseline"/>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ООО «</w:t>
      </w:r>
      <w:proofErr w:type="spellStart"/>
      <w:r w:rsidRPr="003114CD">
        <w:rPr>
          <w:rFonts w:ascii="Times New Roman" w:eastAsia="Times New Roman" w:hAnsi="Times New Roman"/>
          <w:color w:val="000000"/>
          <w:sz w:val="24"/>
          <w:szCs w:val="24"/>
          <w:lang w:eastAsia="ru-RU"/>
        </w:rPr>
        <w:t>Верода</w:t>
      </w:r>
      <w:proofErr w:type="spellEnd"/>
      <w:r w:rsidRPr="003114CD">
        <w:rPr>
          <w:rFonts w:ascii="Times New Roman" w:eastAsia="Times New Roman" w:hAnsi="Times New Roman"/>
          <w:color w:val="000000"/>
          <w:sz w:val="24"/>
          <w:szCs w:val="24"/>
          <w:lang w:eastAsia="ru-RU"/>
        </w:rPr>
        <w:t xml:space="preserve">» (управление эксплуатацией жилого фонда за вознаграждение или на договорной основе), </w:t>
      </w:r>
    </w:p>
    <w:p w:rsidR="003114CD" w:rsidRPr="003114CD" w:rsidRDefault="003114CD" w:rsidP="003114CD">
      <w:pPr>
        <w:tabs>
          <w:tab w:val="left" w:pos="1560"/>
        </w:tabs>
        <w:spacing w:after="0" w:line="240" w:lineRule="auto"/>
        <w:ind w:left="-567" w:firstLine="851"/>
        <w:jc w:val="both"/>
        <w:textAlignment w:val="baseline"/>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ООО «</w:t>
      </w:r>
      <w:proofErr w:type="spellStart"/>
      <w:r w:rsidRPr="003114CD">
        <w:rPr>
          <w:rFonts w:ascii="Times New Roman" w:eastAsia="Times New Roman" w:hAnsi="Times New Roman"/>
          <w:color w:val="000000"/>
          <w:sz w:val="24"/>
          <w:szCs w:val="24"/>
          <w:lang w:eastAsia="ru-RU"/>
        </w:rPr>
        <w:t>Камелина</w:t>
      </w:r>
      <w:proofErr w:type="spellEnd"/>
      <w:r w:rsidRPr="003114CD">
        <w:rPr>
          <w:rFonts w:ascii="Times New Roman" w:eastAsia="Times New Roman" w:hAnsi="Times New Roman"/>
          <w:color w:val="000000"/>
          <w:sz w:val="24"/>
          <w:szCs w:val="24"/>
          <w:lang w:eastAsia="ru-RU"/>
        </w:rPr>
        <w:t xml:space="preserve">» (торговля), </w:t>
      </w:r>
    </w:p>
    <w:p w:rsidR="003114CD" w:rsidRPr="003114CD" w:rsidRDefault="003114CD" w:rsidP="003114CD">
      <w:pPr>
        <w:tabs>
          <w:tab w:val="left" w:pos="1560"/>
        </w:tabs>
        <w:spacing w:after="0" w:line="240" w:lineRule="auto"/>
        <w:ind w:left="-567" w:firstLine="851"/>
        <w:jc w:val="both"/>
        <w:textAlignment w:val="baseline"/>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ООО «Новгородская агрохимическая компания «Агро» (сельское хозяйство), </w:t>
      </w:r>
    </w:p>
    <w:p w:rsidR="003114CD" w:rsidRPr="003114CD" w:rsidRDefault="003114CD" w:rsidP="003114CD">
      <w:pPr>
        <w:tabs>
          <w:tab w:val="left" w:pos="1560"/>
        </w:tabs>
        <w:spacing w:after="0" w:line="240" w:lineRule="auto"/>
        <w:ind w:left="-567" w:firstLine="851"/>
        <w:jc w:val="both"/>
        <w:textAlignment w:val="baseline"/>
        <w:rPr>
          <w:rFonts w:ascii="Times New Roman" w:eastAsia="Times New Roman" w:hAnsi="Times New Roman"/>
          <w:color w:val="000000"/>
          <w:lang w:eastAsia="ru-RU"/>
        </w:rPr>
      </w:pPr>
      <w:r w:rsidRPr="003114CD">
        <w:rPr>
          <w:rFonts w:ascii="Times New Roman" w:eastAsia="Times New Roman" w:hAnsi="Times New Roman"/>
          <w:color w:val="000000"/>
          <w:sz w:val="24"/>
          <w:szCs w:val="24"/>
          <w:lang w:eastAsia="ru-RU"/>
        </w:rPr>
        <w:t>Крестьянское хозяйство «</w:t>
      </w:r>
      <w:proofErr w:type="spellStart"/>
      <w:r w:rsidRPr="003114CD">
        <w:rPr>
          <w:rFonts w:ascii="Times New Roman" w:eastAsia="Times New Roman" w:hAnsi="Times New Roman"/>
          <w:color w:val="000000"/>
          <w:sz w:val="24"/>
          <w:szCs w:val="24"/>
          <w:lang w:eastAsia="ru-RU"/>
        </w:rPr>
        <w:t>Павлюк</w:t>
      </w:r>
      <w:proofErr w:type="spellEnd"/>
      <w:r w:rsidRPr="003114CD">
        <w:rPr>
          <w:rFonts w:ascii="Times New Roman" w:eastAsia="Times New Roman" w:hAnsi="Times New Roman"/>
          <w:color w:val="000000"/>
          <w:sz w:val="24"/>
          <w:szCs w:val="24"/>
          <w:lang w:eastAsia="ru-RU"/>
        </w:rPr>
        <w:t xml:space="preserve"> Г. Н. Возрождение», </w:t>
      </w:r>
    </w:p>
    <w:p w:rsidR="003114CD" w:rsidRPr="003114CD" w:rsidRDefault="003114CD" w:rsidP="003114CD">
      <w:pPr>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ФГБУ САС Новгородская (Предоставление услуг, связанных с производством</w:t>
      </w:r>
      <w:r w:rsidRPr="003114CD">
        <w:rPr>
          <w:rFonts w:ascii="Times New Roman" w:eastAsia="Times New Roman" w:hAnsi="Times New Roman"/>
          <w:color w:val="000000"/>
          <w:sz w:val="24"/>
          <w:szCs w:val="24"/>
          <w:lang w:eastAsia="ru-RU"/>
        </w:rPr>
        <w:t xml:space="preserve"> сельскохозяйственных культур),</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НИПТИСХ (научно-исследовательский и проектно- технологический институт сельского хозяйства).</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Сведения о инвестиционных площадках, расположенных на территории Борковского сельского поселения, представлены в таблице 3.2.4.2</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center"/>
        <w:rPr>
          <w:rFonts w:ascii="Times New Roman" w:eastAsia="Times New Roman" w:hAnsi="Times New Roman"/>
          <w:b/>
          <w:i/>
          <w:iCs/>
          <w:lang w:eastAsia="ru-RU"/>
        </w:rPr>
      </w:pP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 xml:space="preserve">Инвестиционные площадки Борковского сельского поселения </w:t>
      </w:r>
    </w:p>
    <w:p w:rsidR="003114CD" w:rsidRPr="003114CD" w:rsidRDefault="003114CD" w:rsidP="003114CD">
      <w:pPr>
        <w:spacing w:after="0" w:line="240" w:lineRule="auto"/>
        <w:jc w:val="center"/>
        <w:rPr>
          <w:rFonts w:ascii="Times New Roman" w:eastAsia="Times New Roman" w:hAnsi="Times New Roman"/>
          <w:i/>
          <w:iCs/>
          <w:color w:val="FF0000"/>
          <w:lang w:eastAsia="ru-RU"/>
        </w:rPr>
      </w:pPr>
    </w:p>
    <w:p w:rsidR="003114CD" w:rsidRPr="003114CD" w:rsidRDefault="003114CD" w:rsidP="003114CD">
      <w:pPr>
        <w:spacing w:after="0" w:line="240" w:lineRule="auto"/>
        <w:ind w:left="-567" w:right="-57" w:firstLine="709"/>
        <w:jc w:val="right"/>
        <w:rPr>
          <w:rFonts w:ascii="Times New Roman" w:eastAsia="Times New Roman" w:hAnsi="Times New Roman"/>
          <w:i/>
          <w:iCs/>
          <w:color w:val="000000"/>
          <w:sz w:val="24"/>
          <w:szCs w:val="24"/>
          <w:lang w:eastAsia="ru-RU"/>
        </w:rPr>
      </w:pPr>
      <w:r w:rsidRPr="003114CD">
        <w:rPr>
          <w:rFonts w:ascii="Times New Roman" w:eastAsia="Times New Roman" w:hAnsi="Times New Roman"/>
          <w:i/>
          <w:iCs/>
          <w:color w:val="000000"/>
          <w:sz w:val="24"/>
          <w:szCs w:val="24"/>
          <w:lang w:eastAsia="ru-RU"/>
        </w:rPr>
        <w:t>Таблица 3.2.4.2</w:t>
      </w:r>
    </w:p>
    <w:tbl>
      <w:tblPr>
        <w:tblW w:w="53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2006"/>
        <w:gridCol w:w="1962"/>
        <w:gridCol w:w="1391"/>
        <w:gridCol w:w="1318"/>
        <w:gridCol w:w="1546"/>
        <w:gridCol w:w="1516"/>
        <w:gridCol w:w="1469"/>
        <w:gridCol w:w="1303"/>
        <w:gridCol w:w="1572"/>
      </w:tblGrid>
      <w:tr w:rsidR="003114CD" w:rsidRPr="003114CD" w:rsidTr="003114CD">
        <w:trPr>
          <w:trHeight w:val="1296"/>
        </w:trPr>
        <w:tc>
          <w:tcPr>
            <w:tcW w:w="626" w:type="pct"/>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rPr>
                <w:rFonts w:ascii="Times New Roman" w:eastAsia="Times New Roman" w:hAnsi="Times New Roman"/>
                <w:b/>
                <w:bCs/>
                <w:color w:val="000000"/>
                <w:sz w:val="18"/>
                <w:szCs w:val="18"/>
                <w:lang w:eastAsia="ru-RU"/>
              </w:rPr>
            </w:pPr>
            <w:bookmarkStart w:id="41" w:name="_Hlk127524967"/>
          </w:p>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Название, тип, площадь площадки</w:t>
            </w:r>
          </w:p>
        </w:tc>
        <w:tc>
          <w:tcPr>
            <w:tcW w:w="556"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Категория земель</w:t>
            </w:r>
          </w:p>
        </w:tc>
        <w:tc>
          <w:tcPr>
            <w:tcW w:w="556"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Предполагаемое использование площадки</w:t>
            </w:r>
          </w:p>
        </w:tc>
        <w:tc>
          <w:tcPr>
            <w:tcW w:w="555"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Вид собственности</w:t>
            </w:r>
          </w:p>
        </w:tc>
        <w:tc>
          <w:tcPr>
            <w:tcW w:w="531"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Кадастровый номер / квартал</w:t>
            </w:r>
          </w:p>
        </w:tc>
        <w:tc>
          <w:tcPr>
            <w:tcW w:w="512"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Электроэнергия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Газоснабжение</w:t>
            </w:r>
          </w:p>
        </w:tc>
        <w:tc>
          <w:tcPr>
            <w:tcW w:w="348"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Водоснабжение</w:t>
            </w:r>
          </w:p>
        </w:tc>
        <w:tc>
          <w:tcPr>
            <w:tcW w:w="280"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Канализация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18"/>
                <w:szCs w:val="18"/>
                <w:lang w:eastAsia="ru-RU"/>
              </w:rPr>
            </w:pPr>
            <w:r w:rsidRPr="003114CD">
              <w:rPr>
                <w:rFonts w:ascii="Times New Roman" w:eastAsia="Times New Roman" w:hAnsi="Times New Roman"/>
                <w:b/>
                <w:bCs/>
                <w:color w:val="000000"/>
                <w:sz w:val="18"/>
                <w:szCs w:val="18"/>
                <w:lang w:eastAsia="ru-RU"/>
              </w:rPr>
              <w:t xml:space="preserve">Теплоснабжение </w:t>
            </w:r>
          </w:p>
        </w:tc>
      </w:tr>
      <w:tr w:rsidR="003114CD" w:rsidRPr="003114CD" w:rsidTr="003114CD">
        <w:trPr>
          <w:trHeight w:val="1296"/>
        </w:trPr>
        <w:tc>
          <w:tcPr>
            <w:tcW w:w="626" w:type="pct"/>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 xml:space="preserve">Новое </w:t>
            </w:r>
            <w:proofErr w:type="spellStart"/>
            <w:r w:rsidRPr="003114CD">
              <w:rPr>
                <w:rFonts w:ascii="Times New Roman" w:eastAsia="Times New Roman" w:hAnsi="Times New Roman"/>
                <w:color w:val="000000"/>
                <w:sz w:val="18"/>
                <w:szCs w:val="18"/>
                <w:lang w:eastAsia="ru-RU"/>
              </w:rPr>
              <w:t>Сергово</w:t>
            </w:r>
            <w:proofErr w:type="spellEnd"/>
            <w:r w:rsidRPr="003114CD">
              <w:rPr>
                <w:rFonts w:ascii="Times New Roman" w:eastAsia="Times New Roman" w:hAnsi="Times New Roman"/>
                <w:color w:val="000000"/>
                <w:sz w:val="18"/>
                <w:szCs w:val="18"/>
                <w:lang w:eastAsia="ru-RU"/>
              </w:rPr>
              <w:t xml:space="preserve"> </w:t>
            </w:r>
          </w:p>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p>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proofErr w:type="spellStart"/>
            <w:r w:rsidRPr="003114CD">
              <w:rPr>
                <w:rFonts w:ascii="Times New Roman" w:eastAsia="Times New Roman" w:hAnsi="Times New Roman"/>
                <w:color w:val="000000"/>
                <w:sz w:val="18"/>
                <w:szCs w:val="18"/>
                <w:lang w:eastAsia="ru-RU"/>
              </w:rPr>
              <w:t>Greenfield</w:t>
            </w:r>
            <w:proofErr w:type="spellEnd"/>
          </w:p>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p>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40 га</w:t>
            </w:r>
          </w:p>
        </w:tc>
        <w:tc>
          <w:tcPr>
            <w:tcW w:w="556"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Земли сельскохозяйственного назначения</w:t>
            </w:r>
          </w:p>
        </w:tc>
        <w:tc>
          <w:tcPr>
            <w:tcW w:w="556"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Сельскохозяйственное использование, другие виды использования при условии перевода земель из одной категории в другую. Зона СХ-1: сенокосы; пастбища; пашни; здания для производства, хранения и первичной переработки сельскохозяйственной продукции</w:t>
            </w:r>
          </w:p>
        </w:tc>
        <w:tc>
          <w:tcPr>
            <w:tcW w:w="55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Участок расположен на землях, собственность на которые не разграничена</w:t>
            </w:r>
          </w:p>
        </w:tc>
        <w:tc>
          <w:tcPr>
            <w:tcW w:w="531"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53:11:0100602</w:t>
            </w:r>
          </w:p>
        </w:tc>
        <w:tc>
          <w:tcPr>
            <w:tcW w:w="512"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Ближайшая ПС 110/10кВ «Борки» Текущий резерв мощности 2,763 МВт</w:t>
            </w:r>
          </w:p>
        </w:tc>
        <w:tc>
          <w:tcPr>
            <w:tcW w:w="553"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 xml:space="preserve">Газопровод высокого давления до 12 кг/см2 Борки-Шимск со строительством ГРС. Ориентировочно протяженность проектируемого газопровода составит 1,6 км. </w:t>
            </w:r>
          </w:p>
        </w:tc>
        <w:tc>
          <w:tcPr>
            <w:tcW w:w="348"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нет</w:t>
            </w:r>
          </w:p>
        </w:tc>
        <w:tc>
          <w:tcPr>
            <w:tcW w:w="280"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нет</w:t>
            </w:r>
          </w:p>
        </w:tc>
        <w:tc>
          <w:tcPr>
            <w:tcW w:w="483"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z w:val="18"/>
                <w:szCs w:val="18"/>
                <w:lang w:eastAsia="ru-RU"/>
              </w:rPr>
            </w:pPr>
            <w:r w:rsidRPr="003114CD">
              <w:rPr>
                <w:rFonts w:ascii="Times New Roman" w:eastAsia="Times New Roman" w:hAnsi="Times New Roman"/>
                <w:color w:val="000000"/>
                <w:sz w:val="18"/>
                <w:szCs w:val="18"/>
                <w:lang w:eastAsia="ru-RU"/>
              </w:rPr>
              <w:t xml:space="preserve">Ближайшая котельная № 20 мощностью 1,935 МВт, расположенная в д. </w:t>
            </w:r>
            <w:proofErr w:type="spellStart"/>
            <w:r w:rsidRPr="003114CD">
              <w:rPr>
                <w:rFonts w:ascii="Times New Roman" w:eastAsia="Times New Roman" w:hAnsi="Times New Roman"/>
                <w:color w:val="000000"/>
                <w:sz w:val="18"/>
                <w:szCs w:val="18"/>
                <w:lang w:eastAsia="ru-RU"/>
              </w:rPr>
              <w:t>Сергово</w:t>
            </w:r>
            <w:proofErr w:type="spellEnd"/>
            <w:r w:rsidRPr="003114CD">
              <w:rPr>
                <w:rFonts w:ascii="Times New Roman" w:eastAsia="Times New Roman" w:hAnsi="Times New Roman"/>
                <w:color w:val="000000"/>
                <w:sz w:val="18"/>
                <w:szCs w:val="18"/>
                <w:lang w:eastAsia="ru-RU"/>
              </w:rPr>
              <w:t xml:space="preserve"> находится на большом расстоянии от площадки "Новое </w:t>
            </w:r>
            <w:proofErr w:type="spellStart"/>
            <w:r w:rsidRPr="003114CD">
              <w:rPr>
                <w:rFonts w:ascii="Times New Roman" w:eastAsia="Times New Roman" w:hAnsi="Times New Roman"/>
                <w:color w:val="000000"/>
                <w:sz w:val="18"/>
                <w:szCs w:val="18"/>
                <w:lang w:eastAsia="ru-RU"/>
              </w:rPr>
              <w:t>Сергово</w:t>
            </w:r>
            <w:proofErr w:type="spellEnd"/>
            <w:r w:rsidRPr="003114CD">
              <w:rPr>
                <w:rFonts w:ascii="Times New Roman" w:eastAsia="Times New Roman" w:hAnsi="Times New Roman"/>
                <w:color w:val="000000"/>
                <w:sz w:val="18"/>
                <w:szCs w:val="18"/>
                <w:lang w:eastAsia="ru-RU"/>
              </w:rPr>
              <w:t>" (более 2 км). Для обеспечения тепловой энергией объектов площадки рекомендуется построить автономный теплоисточник</w:t>
            </w:r>
          </w:p>
        </w:tc>
      </w:tr>
      <w:bookmarkEnd w:id="41"/>
    </w:tbl>
    <w:p w:rsidR="003114CD" w:rsidRPr="003114CD" w:rsidRDefault="003114CD" w:rsidP="003114CD">
      <w:pPr>
        <w:spacing w:after="0" w:line="240" w:lineRule="exact"/>
        <w:rPr>
          <w:rFonts w:ascii="Times New Roman" w:eastAsia="Times New Roman" w:hAnsi="Times New Roman"/>
          <w:color w:val="FF0000"/>
          <w:sz w:val="24"/>
          <w:szCs w:val="24"/>
          <w:lang w:eastAsia="ru-RU"/>
        </w:rPr>
      </w:pP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42" w:name="_Toc127782883"/>
      <w:r w:rsidRPr="003114CD">
        <w:rPr>
          <w:rFonts w:ascii="Arial" w:eastAsiaTheme="minorHAnsi" w:hAnsi="Arial" w:cs="Arial"/>
          <w:b/>
          <w:bCs/>
          <w:sz w:val="24"/>
          <w:szCs w:val="26"/>
        </w:rPr>
        <w:t>3.2.5. Жилищный фонд</w:t>
      </w:r>
      <w:bookmarkEnd w:id="42"/>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Борковском сельском поселении преобладает деревянная жилая застройка, чуть меньше жилищный фонд поселения представлен каменными (в том числе кирпичными, крупнопанельными, блочными) домами. Дома из прочих материалов в поселении отсутствуют.</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Площадь жилого фонда поселения (многоквартирные </w:t>
      </w:r>
      <w:proofErr w:type="gramStart"/>
      <w:r w:rsidRPr="003114CD">
        <w:rPr>
          <w:rFonts w:ascii="Times New Roman" w:eastAsia="Times New Roman" w:hAnsi="Times New Roman"/>
          <w:sz w:val="24"/>
          <w:szCs w:val="24"/>
          <w:lang w:eastAsia="ru-RU"/>
        </w:rPr>
        <w:t>дома)-</w:t>
      </w:r>
      <w:proofErr w:type="gramEnd"/>
      <w:r w:rsidRPr="003114CD">
        <w:rPr>
          <w:rFonts w:ascii="Times New Roman" w:eastAsia="Times New Roman" w:hAnsi="Times New Roman"/>
          <w:sz w:val="24"/>
          <w:szCs w:val="24"/>
          <w:lang w:eastAsia="ru-RU"/>
        </w:rPr>
        <w:t xml:space="preserve"> 27014,80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 xml:space="preserve">., в том числе: д. Борки - 24998,1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 xml:space="preserve">., д. Чайка- 574,2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- 1076,20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- 366,3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 Структура жилого фонда по этажности (многоквартирные дома)- от 1 до 5 этажей включительно.</w:t>
      </w:r>
    </w:p>
    <w:p w:rsidR="003114CD" w:rsidRPr="003114CD" w:rsidRDefault="003114CD" w:rsidP="003114CD">
      <w:pPr>
        <w:spacing w:after="0" w:line="240" w:lineRule="auto"/>
        <w:ind w:left="-567" w:right="-57"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Жилищное строительство на территории поселения в основном представлено строительством индивидуальных жилых домов за счет собственных средств. В 2020 году построен и сдан в эксплуатацию 21 индивидуальный жилой дом общей площадью 2337,7 </w:t>
      </w:r>
      <w:proofErr w:type="spellStart"/>
      <w:r w:rsidRPr="003114CD">
        <w:rPr>
          <w:rFonts w:ascii="Times New Roman" w:eastAsia="Times New Roman" w:hAnsi="Times New Roman"/>
          <w:sz w:val="24"/>
          <w:szCs w:val="24"/>
          <w:lang w:eastAsia="ru-RU"/>
        </w:rPr>
        <w:t>кв.м</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left="-567"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Характеристика жилого фонда по уровню благоустройства</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Уровень благоустройства жилищного фонда Борковского сельского поселения разными видами инженерного оборудования является достаточно низким. За исключением горячего водоснабжения (5,76 %) - прочими видами инженерного оборудования жилищный фонд поселения обеспечен не более 37,23 %.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Если рассматривать уровень благоустройства жилищного фонда Борковского сельского поселения в зависимости от формы собственности, то практически все благоустроенное жилье поселения находится в муниципальной собственности (за исключением горячего водоснабжения – 12,4 %), частный жилищный фонд поселения разными видами инженерного оборудования благоустроен не более 33,1 %, государственный жилищный фонд поселения – полностью не благоустроен.</w:t>
      </w:r>
    </w:p>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Характеристика жилого фонда по уровню благоустройства</w:t>
      </w:r>
    </w:p>
    <w:p w:rsidR="003114CD" w:rsidRPr="003114CD" w:rsidRDefault="003114CD" w:rsidP="003114CD">
      <w:pPr>
        <w:spacing w:before="120" w:after="0" w:line="240" w:lineRule="auto"/>
        <w:ind w:left="720"/>
        <w:jc w:val="center"/>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lastRenderedPageBreak/>
        <w:t xml:space="preserve">                                                                                                                Таблица 3.2.5.1</w:t>
      </w:r>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9"/>
        <w:gridCol w:w="1687"/>
        <w:gridCol w:w="1623"/>
      </w:tblGrid>
      <w:tr w:rsidR="003114CD" w:rsidRPr="003114CD" w:rsidTr="003114CD">
        <w:trPr>
          <w:trHeight w:val="435"/>
          <w:jc w:val="center"/>
        </w:trPr>
        <w:tc>
          <w:tcPr>
            <w:tcW w:w="3136"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Обеспеченность</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инженерным оборудованием</w:t>
            </w:r>
          </w:p>
        </w:tc>
        <w:tc>
          <w:tcPr>
            <w:tcW w:w="950"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м</w:t>
            </w:r>
            <w:r w:rsidRPr="003114CD">
              <w:rPr>
                <w:rFonts w:ascii="Times New Roman" w:eastAsia="Times New Roman" w:hAnsi="Times New Roman"/>
                <w:b/>
                <w:bCs/>
                <w:color w:val="000000"/>
                <w:vertAlign w:val="superscript"/>
                <w:lang w:eastAsia="ru-RU"/>
              </w:rPr>
              <w:t>2</w:t>
            </w:r>
            <w:r w:rsidRPr="003114CD">
              <w:rPr>
                <w:rFonts w:ascii="Times New Roman" w:eastAsia="Times New Roman" w:hAnsi="Times New Roman"/>
                <w:b/>
                <w:bCs/>
                <w:color w:val="000000"/>
                <w:lang w:eastAsia="ru-RU"/>
              </w:rPr>
              <w:t xml:space="preserve"> жилья</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Водопроводом</w:t>
            </w:r>
          </w:p>
        </w:tc>
        <w:tc>
          <w:tcPr>
            <w:tcW w:w="950"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28190,2</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37,23</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Канализацией</w:t>
            </w:r>
          </w:p>
        </w:tc>
        <w:tc>
          <w:tcPr>
            <w:tcW w:w="950"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25412,4</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33,56</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Центральным отоплением</w:t>
            </w:r>
          </w:p>
        </w:tc>
        <w:tc>
          <w:tcPr>
            <w:tcW w:w="950"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27469,4</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36,28</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Горячим водоснабжением</w:t>
            </w:r>
          </w:p>
        </w:tc>
        <w:tc>
          <w:tcPr>
            <w:tcW w:w="950"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4363,8</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5,76</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Природным газом</w:t>
            </w:r>
          </w:p>
        </w:tc>
        <w:tc>
          <w:tcPr>
            <w:tcW w:w="950"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26910,2</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35,54</w:t>
            </w:r>
          </w:p>
        </w:tc>
      </w:tr>
      <w:tr w:rsidR="003114CD" w:rsidRPr="003114CD" w:rsidTr="003114CD">
        <w:trPr>
          <w:trHeight w:val="255"/>
          <w:jc w:val="center"/>
        </w:trPr>
        <w:tc>
          <w:tcPr>
            <w:tcW w:w="3136"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Ваннами (душем)</w:t>
            </w:r>
          </w:p>
        </w:tc>
        <w:tc>
          <w:tcPr>
            <w:tcW w:w="950"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27470,2</w:t>
            </w:r>
          </w:p>
        </w:tc>
        <w:tc>
          <w:tcPr>
            <w:tcW w:w="914" w:type="pct"/>
            <w:tcBorders>
              <w:top w:val="single" w:sz="4" w:space="0" w:color="auto"/>
              <w:left w:val="single" w:sz="4" w:space="0" w:color="auto"/>
              <w:bottom w:val="single" w:sz="4" w:space="0" w:color="auto"/>
              <w:right w:val="single" w:sz="4" w:space="0" w:color="auto"/>
            </w:tcBorders>
            <w:noWrap/>
            <w:hideMark/>
          </w:tcPr>
          <w:p w:rsidR="003114CD" w:rsidRPr="003114CD" w:rsidRDefault="003114CD" w:rsidP="003114CD">
            <w:pPr>
              <w:spacing w:after="0" w:line="240" w:lineRule="auto"/>
              <w:jc w:val="center"/>
              <w:rPr>
                <w:rFonts w:asciiTheme="minorHAnsi" w:eastAsiaTheme="minorHAnsi" w:hAnsiTheme="minorHAnsi" w:cstheme="minorBidi"/>
                <w:sz w:val="20"/>
                <w:szCs w:val="20"/>
              </w:rPr>
            </w:pPr>
            <w:r w:rsidRPr="003114CD">
              <w:rPr>
                <w:rFonts w:asciiTheme="minorHAnsi" w:eastAsiaTheme="minorHAnsi" w:hAnsiTheme="minorHAnsi" w:cstheme="minorBidi"/>
                <w:sz w:val="20"/>
                <w:szCs w:val="20"/>
              </w:rPr>
              <w:t>36,28</w:t>
            </w:r>
          </w:p>
        </w:tc>
      </w:tr>
    </w:tbl>
    <w:p w:rsidR="003114CD" w:rsidRPr="003114CD" w:rsidRDefault="003114CD" w:rsidP="003114CD">
      <w:pPr>
        <w:spacing w:after="0" w:line="240" w:lineRule="auto"/>
        <w:ind w:left="-567" w:right="-144" w:firstLine="851"/>
        <w:rPr>
          <w:rFonts w:ascii="Times New Roman" w:eastAsia="Times New Roman" w:hAnsi="Times New Roman"/>
          <w:sz w:val="24"/>
          <w:szCs w:val="24"/>
          <w:lang w:eastAsia="ru-RU"/>
        </w:rPr>
      </w:pP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Таким образом, в поселении складывается нелёгкая ситуация с качественным жилищным фондом.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43" w:name="_Toc127782884"/>
      <w:r w:rsidRPr="003114CD">
        <w:rPr>
          <w:rFonts w:ascii="Arial" w:eastAsiaTheme="minorHAnsi" w:hAnsi="Arial" w:cs="Arial"/>
          <w:b/>
          <w:bCs/>
          <w:sz w:val="24"/>
          <w:szCs w:val="26"/>
        </w:rPr>
        <w:t>3.2.6. Социальное и культурно-бытовое обслуживание населения</w:t>
      </w:r>
      <w:bookmarkEnd w:id="43"/>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Сложившаяся в Борковском сельском поселении сеть учреждений и предприятий социального и культурно-бытового обслуживания населения формировалась по мере развития социально-экономического потенциала и градостроительного освоения новых территорий.</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Развитие отраслей сферы обслуживания (прежде всего торговли, общественного питания, бытового и коммунального хозяйства и др.) будет обусловлено рыночной конъюнктурой. Однако в сфере государственного регулирования и поддержки должны оставаться отрасли по роду своей деятельности, являющиеся полностью или частично бездоходными – дошкольное воспитание, образование, культура и искусство, медицина и спорт.</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Развитие именно этих отраслей представляет первоочередной интерес и для градостроительства: в одном случае – в плане использования территорий, в другом – как объектов, формирующих качество среды проживания.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Учреждения образования.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Борковском сельском поселении по состоянию на 01.01.2022 функционирует ряд образовательных учреждений дошкольного образования и среднего общего. Данные об их мощности и наполняемости приведены в таблице 3.2.6.2.</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Учреждения образования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3.2.6.2</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289"/>
        <w:gridCol w:w="2299"/>
        <w:gridCol w:w="1494"/>
        <w:gridCol w:w="1127"/>
        <w:gridCol w:w="1080"/>
        <w:gridCol w:w="1257"/>
      </w:tblGrid>
      <w:tr w:rsidR="003114CD" w:rsidRPr="003114CD" w:rsidTr="003114CD">
        <w:trPr>
          <w:trHeight w:val="20"/>
        </w:trPr>
        <w:tc>
          <w:tcPr>
            <w:tcW w:w="42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w:t>
            </w:r>
          </w:p>
        </w:tc>
        <w:tc>
          <w:tcPr>
            <w:tcW w:w="228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Наименование</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образовательного</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учреждения</w:t>
            </w:r>
          </w:p>
        </w:tc>
        <w:tc>
          <w:tcPr>
            <w:tcW w:w="229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Адрес</w:t>
            </w:r>
          </w:p>
        </w:tc>
        <w:tc>
          <w:tcPr>
            <w:tcW w:w="149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Вместимость</w:t>
            </w:r>
          </w:p>
        </w:tc>
        <w:tc>
          <w:tcPr>
            <w:tcW w:w="112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Загруженность, %</w:t>
            </w:r>
          </w:p>
        </w:tc>
        <w:tc>
          <w:tcPr>
            <w:tcW w:w="108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Год</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постройки</w:t>
            </w:r>
          </w:p>
        </w:tc>
        <w:tc>
          <w:tcPr>
            <w:tcW w:w="12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Техническое</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состояние</w:t>
            </w:r>
          </w:p>
        </w:tc>
      </w:tr>
      <w:tr w:rsidR="003114CD" w:rsidRPr="003114CD" w:rsidTr="003114CD">
        <w:trPr>
          <w:trHeight w:val="20"/>
        </w:trPr>
        <w:tc>
          <w:tcPr>
            <w:tcW w:w="42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1</w:t>
            </w:r>
          </w:p>
        </w:tc>
        <w:tc>
          <w:tcPr>
            <w:tcW w:w="228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sz w:val="24"/>
                <w:szCs w:val="24"/>
              </w:rPr>
              <w:t>МАОУ «Борковская СОШ» Дошкольные группы д. Борки</w:t>
            </w:r>
          </w:p>
        </w:tc>
        <w:tc>
          <w:tcPr>
            <w:tcW w:w="229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Новгородская обл., Новгородский район, д. Борки, ул. Школьная, д.4</w:t>
            </w:r>
          </w:p>
        </w:tc>
        <w:tc>
          <w:tcPr>
            <w:tcW w:w="149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210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45</w:t>
            </w:r>
          </w:p>
        </w:tc>
        <w:tc>
          <w:tcPr>
            <w:tcW w:w="108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1974</w:t>
            </w: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1991</w:t>
            </w:r>
          </w:p>
        </w:tc>
        <w:tc>
          <w:tcPr>
            <w:tcW w:w="12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Хорошее состояние</w:t>
            </w:r>
          </w:p>
        </w:tc>
      </w:tr>
      <w:tr w:rsidR="003114CD" w:rsidRPr="003114CD" w:rsidTr="003114CD">
        <w:trPr>
          <w:trHeight w:val="20"/>
        </w:trPr>
        <w:tc>
          <w:tcPr>
            <w:tcW w:w="42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2</w:t>
            </w:r>
          </w:p>
        </w:tc>
        <w:tc>
          <w:tcPr>
            <w:tcW w:w="228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sz w:val="24"/>
                <w:szCs w:val="24"/>
              </w:rPr>
              <w:t xml:space="preserve">МАОУ «Борковская СОШ» Дошкольные группы д. </w:t>
            </w:r>
            <w:proofErr w:type="spellStart"/>
            <w:r w:rsidRPr="003114CD">
              <w:rPr>
                <w:rFonts w:asciiTheme="minorHAnsi" w:eastAsiaTheme="minorHAnsi" w:hAnsiTheme="minorHAnsi" w:cstheme="minorBidi"/>
                <w:sz w:val="24"/>
                <w:szCs w:val="24"/>
              </w:rPr>
              <w:t>Сергово</w:t>
            </w:r>
            <w:proofErr w:type="spellEnd"/>
          </w:p>
        </w:tc>
        <w:tc>
          <w:tcPr>
            <w:tcW w:w="229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Новгородская обл., Новгородский район, д. </w:t>
            </w:r>
            <w:proofErr w:type="spellStart"/>
            <w:r w:rsidRPr="003114CD">
              <w:rPr>
                <w:rFonts w:asciiTheme="minorHAnsi" w:eastAsiaTheme="minorHAnsi" w:hAnsiTheme="minorHAnsi" w:cstheme="minorBidi"/>
              </w:rPr>
              <w:t>Сергово</w:t>
            </w:r>
            <w:proofErr w:type="spellEnd"/>
            <w:r w:rsidRPr="003114CD">
              <w:rPr>
                <w:rFonts w:asciiTheme="minorHAnsi" w:eastAsiaTheme="minorHAnsi" w:hAnsiTheme="minorHAnsi" w:cstheme="minorBidi"/>
              </w:rPr>
              <w:t>, д.9</w:t>
            </w:r>
          </w:p>
        </w:tc>
        <w:tc>
          <w:tcPr>
            <w:tcW w:w="149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75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w:t>
            </w:r>
          </w:p>
        </w:tc>
        <w:tc>
          <w:tcPr>
            <w:tcW w:w="108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1986</w:t>
            </w:r>
          </w:p>
        </w:tc>
        <w:tc>
          <w:tcPr>
            <w:tcW w:w="12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Хорошее состояние</w:t>
            </w:r>
          </w:p>
        </w:tc>
      </w:tr>
      <w:tr w:rsidR="003114CD" w:rsidRPr="003114CD" w:rsidTr="003114CD">
        <w:trPr>
          <w:trHeight w:val="20"/>
        </w:trPr>
        <w:tc>
          <w:tcPr>
            <w:tcW w:w="42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3</w:t>
            </w:r>
          </w:p>
        </w:tc>
        <w:tc>
          <w:tcPr>
            <w:tcW w:w="228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МАОУ «Борковская СОШ»</w:t>
            </w:r>
          </w:p>
        </w:tc>
        <w:tc>
          <w:tcPr>
            <w:tcW w:w="229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Новгородская обл., Новгородский район, д. Борки, ул. Школьная, д.5</w:t>
            </w:r>
          </w:p>
        </w:tc>
        <w:tc>
          <w:tcPr>
            <w:tcW w:w="149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480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52</w:t>
            </w:r>
          </w:p>
        </w:tc>
        <w:tc>
          <w:tcPr>
            <w:tcW w:w="108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1969</w:t>
            </w:r>
          </w:p>
        </w:tc>
        <w:tc>
          <w:tcPr>
            <w:tcW w:w="12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Хорошее состояние</w:t>
            </w:r>
          </w:p>
        </w:tc>
      </w:tr>
    </w:tbl>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Фактическое количество мест в дошкольных общеобразовательных учреждениях составляет 285 мест, что удовлетворяет потребность населения в оказании данного вида услуг, существующая потребность составляет 164 места.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Общее количество мест в общеобразовательных школах составляет 480 мест. Обеспеченность населения общими образовательными учреждениями составляет 156 %, потребность в местах общеобразовательных учреждений составляет 254 мест.</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i/>
          <w:iCs/>
          <w:sz w:val="24"/>
          <w:szCs w:val="24"/>
          <w:lang w:eastAsia="ru-RU"/>
        </w:rPr>
        <w:t>Здравоохранение и лечебно-профилактические учреждения</w:t>
      </w:r>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Территорию поселения обслуживают з учреждения здравоохранения: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Борковская врачебная амбулатория в д. Борки на 55 </w:t>
      </w:r>
      <w:proofErr w:type="spellStart"/>
      <w:proofErr w:type="gramStart"/>
      <w:r w:rsidRPr="003114CD">
        <w:rPr>
          <w:rFonts w:ascii="Times New Roman" w:eastAsia="Times New Roman" w:hAnsi="Times New Roman"/>
          <w:sz w:val="24"/>
          <w:szCs w:val="24"/>
          <w:lang w:eastAsia="ru-RU"/>
        </w:rPr>
        <w:t>посещ</w:t>
      </w:r>
      <w:proofErr w:type="spellEnd"/>
      <w:r w:rsidRPr="003114CD">
        <w:rPr>
          <w:rFonts w:ascii="Times New Roman" w:eastAsia="Times New Roman" w:hAnsi="Times New Roman"/>
          <w:sz w:val="24"/>
          <w:szCs w:val="24"/>
          <w:lang w:eastAsia="ru-RU"/>
        </w:rPr>
        <w:t>./</w:t>
      </w:r>
      <w:proofErr w:type="gramEnd"/>
      <w:r w:rsidRPr="003114CD">
        <w:rPr>
          <w:rFonts w:ascii="Times New Roman" w:eastAsia="Times New Roman" w:hAnsi="Times New Roman"/>
          <w:sz w:val="24"/>
          <w:szCs w:val="24"/>
          <w:lang w:eastAsia="ru-RU"/>
        </w:rPr>
        <w:t>смена. Обслуживает всё население поселения;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ФАП в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на 8 </w:t>
      </w:r>
      <w:proofErr w:type="spellStart"/>
      <w:proofErr w:type="gramStart"/>
      <w:r w:rsidRPr="003114CD">
        <w:rPr>
          <w:rFonts w:ascii="Times New Roman" w:eastAsia="Times New Roman" w:hAnsi="Times New Roman"/>
          <w:sz w:val="24"/>
          <w:szCs w:val="24"/>
          <w:lang w:eastAsia="ru-RU"/>
        </w:rPr>
        <w:t>посещ</w:t>
      </w:r>
      <w:proofErr w:type="spellEnd"/>
      <w:r w:rsidRPr="003114CD">
        <w:rPr>
          <w:rFonts w:ascii="Times New Roman" w:eastAsia="Times New Roman" w:hAnsi="Times New Roman"/>
          <w:sz w:val="24"/>
          <w:szCs w:val="24"/>
          <w:lang w:eastAsia="ru-RU"/>
        </w:rPr>
        <w:t>./</w:t>
      </w:r>
      <w:proofErr w:type="gramEnd"/>
      <w:r w:rsidRPr="003114CD">
        <w:rPr>
          <w:rFonts w:ascii="Times New Roman" w:eastAsia="Times New Roman" w:hAnsi="Times New Roman"/>
          <w:sz w:val="24"/>
          <w:szCs w:val="24"/>
          <w:lang w:eastAsia="ru-RU"/>
        </w:rPr>
        <w:t xml:space="preserve">смена (помещение приспособленное);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ФАП 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на 15 </w:t>
      </w:r>
      <w:proofErr w:type="spellStart"/>
      <w:proofErr w:type="gramStart"/>
      <w:r w:rsidRPr="003114CD">
        <w:rPr>
          <w:rFonts w:ascii="Times New Roman" w:eastAsia="Times New Roman" w:hAnsi="Times New Roman"/>
          <w:sz w:val="24"/>
          <w:szCs w:val="24"/>
          <w:lang w:eastAsia="ru-RU"/>
        </w:rPr>
        <w:t>посещ</w:t>
      </w:r>
      <w:proofErr w:type="spellEnd"/>
      <w:r w:rsidRPr="003114CD">
        <w:rPr>
          <w:rFonts w:ascii="Times New Roman" w:eastAsia="Times New Roman" w:hAnsi="Times New Roman"/>
          <w:sz w:val="24"/>
          <w:szCs w:val="24"/>
          <w:lang w:eastAsia="ru-RU"/>
        </w:rPr>
        <w:t>./</w:t>
      </w:r>
      <w:proofErr w:type="gramEnd"/>
      <w:r w:rsidRPr="003114CD">
        <w:rPr>
          <w:rFonts w:ascii="Times New Roman" w:eastAsia="Times New Roman" w:hAnsi="Times New Roman"/>
          <w:sz w:val="24"/>
          <w:szCs w:val="24"/>
          <w:lang w:eastAsia="ru-RU"/>
        </w:rPr>
        <w:t>смена (помещение специализированное).</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Стационары на территории Борковского сельского поселения отсутствуют. </w:t>
      </w:r>
    </w:p>
    <w:p w:rsidR="003114CD" w:rsidRPr="003114CD" w:rsidRDefault="003114CD" w:rsidP="003114CD">
      <w:pPr>
        <w:spacing w:after="0" w:line="240" w:lineRule="auto"/>
        <w:ind w:left="-567"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Учреждения культуры.</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Обеспеченность жителей поселения учреждениями культуры является высокой.</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Учреждения культурно-досугового типа в поселении представлены в таблице 3.2.6.3</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Учреждения культуры</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3.2.6.3</w:t>
      </w:r>
    </w:p>
    <w:tbl>
      <w:tblPr>
        <w:tblW w:w="52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171"/>
        <w:gridCol w:w="1521"/>
        <w:gridCol w:w="1244"/>
        <w:gridCol w:w="1230"/>
        <w:gridCol w:w="1950"/>
      </w:tblGrid>
      <w:tr w:rsidR="003114CD" w:rsidRPr="003114CD" w:rsidTr="003114CD">
        <w:tc>
          <w:tcPr>
            <w:tcW w:w="70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val="en-US" w:eastAsia="ru-RU"/>
              </w:rPr>
              <w:t xml:space="preserve">N </w:t>
            </w:r>
            <w:r w:rsidRPr="003114CD">
              <w:rPr>
                <w:rFonts w:ascii="Times New Roman" w:eastAsia="Times New Roman" w:hAnsi="Times New Roman"/>
                <w:b/>
                <w:bCs/>
                <w:color w:val="000000"/>
                <w:shd w:val="clear" w:color="auto" w:fill="FFFFFF"/>
                <w:lang w:eastAsia="ru-RU"/>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Наименование учреждения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Ед. измерения</w:t>
            </w:r>
          </w:p>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(мест)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Существующая емкость (кв. м)</w:t>
            </w:r>
          </w:p>
        </w:tc>
        <w:tc>
          <w:tcPr>
            <w:tcW w:w="12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Сохраняемая емкость</w:t>
            </w:r>
          </w:p>
        </w:tc>
        <w:tc>
          <w:tcPr>
            <w:tcW w:w="200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shd w:val="clear" w:color="auto" w:fill="FFFFFF"/>
                <w:lang w:eastAsia="ru-RU"/>
              </w:rPr>
            </w:pPr>
            <w:r w:rsidRPr="003114CD">
              <w:rPr>
                <w:rFonts w:ascii="Times New Roman" w:eastAsia="Times New Roman" w:hAnsi="Times New Roman"/>
                <w:b/>
                <w:bCs/>
                <w:color w:val="000000"/>
                <w:shd w:val="clear" w:color="auto" w:fill="FFFFFF"/>
                <w:lang w:eastAsia="ru-RU"/>
              </w:rPr>
              <w:t>Емкость проектируемого строительства</w:t>
            </w:r>
          </w:p>
        </w:tc>
      </w:tr>
      <w:tr w:rsidR="003114CD" w:rsidRPr="003114CD" w:rsidTr="003114CD">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1</w:t>
            </w:r>
          </w:p>
        </w:tc>
        <w:tc>
          <w:tcPr>
            <w:tcW w:w="326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Муниципальное автономное учреждение «Борковский районный Дом народного творчества и досуга»</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Новгородская обл., Новгородский р-он, д. Борки, ул. </w:t>
            </w:r>
            <w:proofErr w:type="spellStart"/>
            <w:r w:rsidRPr="003114CD">
              <w:rPr>
                <w:rFonts w:ascii="Times New Roman" w:eastAsia="Times New Roman" w:hAnsi="Times New Roman"/>
                <w:color w:val="000000"/>
                <w:shd w:val="clear" w:color="auto" w:fill="FFFFFF"/>
                <w:lang w:eastAsia="ru-RU"/>
              </w:rPr>
              <w:t>Заверяжская</w:t>
            </w:r>
            <w:proofErr w:type="spellEnd"/>
            <w:r w:rsidRPr="003114CD">
              <w:rPr>
                <w:rFonts w:ascii="Times New Roman" w:eastAsia="Times New Roman" w:hAnsi="Times New Roman"/>
                <w:color w:val="000000"/>
                <w:shd w:val="clear" w:color="auto" w:fill="FFFFFF"/>
                <w:lang w:eastAsia="ru-RU"/>
              </w:rPr>
              <w:t>, д.1,</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построен в 1987 году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400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2396,5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2396,5</w:t>
            </w:r>
          </w:p>
        </w:tc>
        <w:tc>
          <w:tcPr>
            <w:tcW w:w="200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w:t>
            </w:r>
          </w:p>
        </w:tc>
      </w:tr>
      <w:tr w:rsidR="003114CD" w:rsidRPr="003114CD" w:rsidTr="003114CD">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val="en-US" w:eastAsia="ru-RU"/>
              </w:rPr>
            </w:pPr>
            <w:r w:rsidRPr="003114CD">
              <w:rPr>
                <w:rFonts w:ascii="Times New Roman" w:eastAsia="Times New Roman" w:hAnsi="Times New Roman"/>
                <w:color w:val="000000"/>
                <w:shd w:val="clear" w:color="auto" w:fill="FFFFFF"/>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Муниципальное автономное учреждение «</w:t>
            </w:r>
            <w:proofErr w:type="spellStart"/>
            <w:r w:rsidRPr="003114CD">
              <w:rPr>
                <w:rFonts w:ascii="Times New Roman" w:eastAsia="Times New Roman" w:hAnsi="Times New Roman"/>
                <w:color w:val="000000"/>
                <w:shd w:val="clear" w:color="auto" w:fill="FFFFFF"/>
                <w:lang w:eastAsia="ru-RU"/>
              </w:rPr>
              <w:t>Серговский</w:t>
            </w:r>
            <w:proofErr w:type="spellEnd"/>
            <w:r w:rsidRPr="003114CD">
              <w:rPr>
                <w:rFonts w:ascii="Times New Roman" w:eastAsia="Times New Roman" w:hAnsi="Times New Roman"/>
                <w:color w:val="000000"/>
                <w:shd w:val="clear" w:color="auto" w:fill="FFFFFF"/>
                <w:lang w:eastAsia="ru-RU"/>
              </w:rPr>
              <w:t xml:space="preserve"> сельский Дом культуры»</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Новгородская обл., Новгородский р-он, д. </w:t>
            </w:r>
            <w:proofErr w:type="spellStart"/>
            <w:r w:rsidRPr="003114CD">
              <w:rPr>
                <w:rFonts w:ascii="Times New Roman" w:eastAsia="Times New Roman" w:hAnsi="Times New Roman"/>
                <w:color w:val="000000"/>
                <w:shd w:val="clear" w:color="auto" w:fill="FFFFFF"/>
                <w:lang w:eastAsia="ru-RU"/>
              </w:rPr>
              <w:t>Сергово</w:t>
            </w:r>
            <w:proofErr w:type="spellEnd"/>
            <w:r w:rsidRPr="003114CD">
              <w:rPr>
                <w:rFonts w:ascii="Times New Roman" w:eastAsia="Times New Roman" w:hAnsi="Times New Roman"/>
                <w:color w:val="000000"/>
                <w:shd w:val="clear" w:color="auto" w:fill="FFFFFF"/>
                <w:lang w:eastAsia="ru-RU"/>
              </w:rPr>
              <w:t xml:space="preserve"> дом 3</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построен в 1968 году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200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395,1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395,1 </w:t>
            </w:r>
          </w:p>
        </w:tc>
        <w:tc>
          <w:tcPr>
            <w:tcW w:w="200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w:t>
            </w:r>
          </w:p>
        </w:tc>
      </w:tr>
      <w:tr w:rsidR="003114CD" w:rsidRPr="003114CD" w:rsidTr="003114CD">
        <w:tc>
          <w:tcPr>
            <w:tcW w:w="7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val="en-US" w:eastAsia="ru-RU"/>
              </w:rPr>
            </w:pPr>
            <w:r w:rsidRPr="003114CD">
              <w:rPr>
                <w:rFonts w:ascii="Times New Roman" w:eastAsia="Times New Roman" w:hAnsi="Times New Roman"/>
                <w:color w:val="000000"/>
                <w:shd w:val="clear" w:color="auto" w:fill="FFFFFF"/>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Муниципальное автономное учреждение «</w:t>
            </w:r>
            <w:proofErr w:type="spellStart"/>
            <w:r w:rsidRPr="003114CD">
              <w:rPr>
                <w:rFonts w:ascii="Times New Roman" w:eastAsia="Times New Roman" w:hAnsi="Times New Roman"/>
                <w:color w:val="000000"/>
                <w:shd w:val="clear" w:color="auto" w:fill="FFFFFF"/>
                <w:lang w:eastAsia="ru-RU"/>
              </w:rPr>
              <w:t>Серговский</w:t>
            </w:r>
            <w:proofErr w:type="spellEnd"/>
            <w:r w:rsidRPr="003114CD">
              <w:rPr>
                <w:rFonts w:ascii="Times New Roman" w:eastAsia="Times New Roman" w:hAnsi="Times New Roman"/>
                <w:color w:val="000000"/>
                <w:shd w:val="clear" w:color="auto" w:fill="FFFFFF"/>
                <w:lang w:eastAsia="ru-RU"/>
              </w:rPr>
              <w:t xml:space="preserve"> сельский Дом культуры» филиал «</w:t>
            </w:r>
            <w:proofErr w:type="spellStart"/>
            <w:r w:rsidRPr="003114CD">
              <w:rPr>
                <w:rFonts w:ascii="Times New Roman" w:eastAsia="Times New Roman" w:hAnsi="Times New Roman"/>
                <w:color w:val="000000"/>
                <w:shd w:val="clear" w:color="auto" w:fill="FFFFFF"/>
                <w:lang w:eastAsia="ru-RU"/>
              </w:rPr>
              <w:t>Толстиковский</w:t>
            </w:r>
            <w:proofErr w:type="spellEnd"/>
            <w:r w:rsidRPr="003114CD">
              <w:rPr>
                <w:rFonts w:ascii="Times New Roman" w:eastAsia="Times New Roman" w:hAnsi="Times New Roman"/>
                <w:color w:val="000000"/>
                <w:shd w:val="clear" w:color="auto" w:fill="FFFFFF"/>
                <w:lang w:eastAsia="ru-RU"/>
              </w:rPr>
              <w:t xml:space="preserve"> центр досуга»</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Новгородская обл., Новгородский р-он, д. </w:t>
            </w:r>
            <w:proofErr w:type="spellStart"/>
            <w:r w:rsidRPr="003114CD">
              <w:rPr>
                <w:rFonts w:ascii="Times New Roman" w:eastAsia="Times New Roman" w:hAnsi="Times New Roman"/>
                <w:color w:val="000000"/>
                <w:shd w:val="clear" w:color="auto" w:fill="FFFFFF"/>
                <w:lang w:eastAsia="ru-RU"/>
              </w:rPr>
              <w:t>Толстиково</w:t>
            </w:r>
            <w:proofErr w:type="spellEnd"/>
            <w:r w:rsidRPr="003114CD">
              <w:rPr>
                <w:rFonts w:ascii="Times New Roman" w:eastAsia="Times New Roman" w:hAnsi="Times New Roman"/>
                <w:color w:val="000000"/>
                <w:shd w:val="clear" w:color="auto" w:fill="FFFFFF"/>
                <w:lang w:eastAsia="ru-RU"/>
              </w:rPr>
              <w:t>, д.22,</w:t>
            </w:r>
          </w:p>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построен в 1984 году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120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200 </w:t>
            </w:r>
          </w:p>
        </w:tc>
        <w:tc>
          <w:tcPr>
            <w:tcW w:w="12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 xml:space="preserve">200 </w:t>
            </w:r>
          </w:p>
        </w:tc>
        <w:tc>
          <w:tcPr>
            <w:tcW w:w="200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color w:val="000000"/>
                <w:shd w:val="clear" w:color="auto" w:fill="FFFFFF"/>
                <w:lang w:eastAsia="ru-RU"/>
              </w:rPr>
            </w:pPr>
            <w:r w:rsidRPr="003114CD">
              <w:rPr>
                <w:rFonts w:ascii="Times New Roman" w:eastAsia="Times New Roman" w:hAnsi="Times New Roman"/>
                <w:color w:val="000000"/>
                <w:shd w:val="clear" w:color="auto" w:fill="FFFFFF"/>
                <w:lang w:eastAsia="ru-RU"/>
              </w:rPr>
              <w:t>-</w:t>
            </w:r>
          </w:p>
        </w:tc>
      </w:tr>
    </w:tbl>
    <w:p w:rsidR="003114CD" w:rsidRPr="003114CD" w:rsidRDefault="003114CD" w:rsidP="003114CD">
      <w:pPr>
        <w:spacing w:after="0" w:line="240" w:lineRule="auto"/>
        <w:rPr>
          <w:rFonts w:ascii="Times New Roman" w:eastAsia="Times New Roman" w:hAnsi="Times New Roman"/>
          <w:b/>
          <w:bCs/>
          <w:lang w:eastAsia="ru-RU"/>
        </w:rPr>
      </w:pP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Объекты культурно-просветительного назначения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3.2.6.4</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77"/>
        <w:gridCol w:w="1916"/>
        <w:gridCol w:w="3057"/>
        <w:gridCol w:w="1717"/>
      </w:tblGrid>
      <w:tr w:rsidR="003114CD" w:rsidRPr="003114CD" w:rsidTr="003114CD">
        <w:trPr>
          <w:trHeight w:val="361"/>
        </w:trPr>
        <w:tc>
          <w:tcPr>
            <w:tcW w:w="5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 </w:t>
            </w:r>
            <w:r w:rsidRPr="003114CD">
              <w:rPr>
                <w:rFonts w:ascii="Times New Roman" w:eastAsia="Times New Roman" w:hAnsi="Times New Roman"/>
                <w:b/>
                <w:bCs/>
                <w:lang w:eastAsia="ru-RU"/>
              </w:rPr>
              <w:br/>
              <w:t>п/п</w:t>
            </w:r>
          </w:p>
        </w:tc>
        <w:tc>
          <w:tcPr>
            <w:tcW w:w="27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Полное наименование 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Местоположение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Краткая характеристика объекта</w:t>
            </w:r>
          </w:p>
          <w:p w:rsidR="003114CD" w:rsidRPr="003114CD" w:rsidRDefault="003114CD" w:rsidP="003114CD">
            <w:pPr>
              <w:spacing w:after="0" w:line="240" w:lineRule="auto"/>
              <w:jc w:val="center"/>
              <w:rPr>
                <w:rFonts w:ascii="Times New Roman" w:eastAsia="Times New Roman" w:hAnsi="Times New Roman"/>
                <w:b/>
                <w:bCs/>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Примечания / Зоны с особыми условиями </w:t>
            </w:r>
            <w:r w:rsidRPr="003114CD">
              <w:rPr>
                <w:rFonts w:ascii="Times New Roman" w:eastAsia="Times New Roman" w:hAnsi="Times New Roman"/>
                <w:b/>
                <w:bCs/>
                <w:lang w:eastAsia="ru-RU"/>
              </w:rPr>
              <w:lastRenderedPageBreak/>
              <w:t>использования территории</w:t>
            </w:r>
          </w:p>
        </w:tc>
      </w:tr>
      <w:tr w:rsidR="003114CD" w:rsidRPr="003114CD" w:rsidTr="003114CD">
        <w:trPr>
          <w:trHeight w:val="361"/>
        </w:trPr>
        <w:tc>
          <w:tcPr>
            <w:tcW w:w="5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lastRenderedPageBreak/>
              <w:t>1</w:t>
            </w:r>
          </w:p>
        </w:tc>
        <w:tc>
          <w:tcPr>
            <w:tcW w:w="27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Борковский сельский филиал №3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w:t>
            </w:r>
            <w:proofErr w:type="spellStart"/>
            <w:r w:rsidRPr="003114CD">
              <w:rPr>
                <w:rFonts w:ascii="Times New Roman" w:eastAsia="Times New Roman" w:hAnsi="Times New Roman"/>
                <w:lang w:eastAsia="ru-RU"/>
              </w:rPr>
              <w:t>Заверяжская</w:t>
            </w:r>
            <w:proofErr w:type="spellEnd"/>
            <w:r w:rsidRPr="003114CD">
              <w:rPr>
                <w:rFonts w:ascii="Times New Roman" w:eastAsia="Times New Roman" w:hAnsi="Times New Roman"/>
                <w:lang w:eastAsia="ru-RU"/>
              </w:rPr>
              <w:t>, д.1</w:t>
            </w:r>
          </w:p>
        </w:tc>
        <w:tc>
          <w:tcPr>
            <w:tcW w:w="31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1986 года постройки, 140 м2, количество посетителей- 50, вода и канализация есть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w:t>
            </w:r>
          </w:p>
        </w:tc>
      </w:tr>
      <w:tr w:rsidR="003114CD" w:rsidRPr="003114CD" w:rsidTr="003114CD">
        <w:trPr>
          <w:trHeight w:val="374"/>
        </w:trPr>
        <w:tc>
          <w:tcPr>
            <w:tcW w:w="5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27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Муниципальное автономное учреждение дополнительного образования «Борковская детская школа искусств»</w:t>
            </w:r>
          </w:p>
        </w:tc>
        <w:tc>
          <w:tcPr>
            <w:tcW w:w="1842"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w:t>
            </w:r>
            <w:proofErr w:type="spellStart"/>
            <w:r w:rsidRPr="003114CD">
              <w:rPr>
                <w:rFonts w:ascii="Times New Roman" w:eastAsia="Times New Roman" w:hAnsi="Times New Roman"/>
                <w:lang w:eastAsia="ru-RU"/>
              </w:rPr>
              <w:t>Заверяжская</w:t>
            </w:r>
            <w:proofErr w:type="spellEnd"/>
            <w:r w:rsidRPr="003114CD">
              <w:rPr>
                <w:rFonts w:ascii="Times New Roman" w:eastAsia="Times New Roman" w:hAnsi="Times New Roman"/>
                <w:lang w:eastAsia="ru-RU"/>
              </w:rPr>
              <w:t>, д.1</w:t>
            </w:r>
          </w:p>
          <w:p w:rsidR="003114CD" w:rsidRPr="003114CD" w:rsidRDefault="003114CD" w:rsidP="003114CD">
            <w:pPr>
              <w:spacing w:after="0" w:line="240" w:lineRule="auto"/>
              <w:jc w:val="center"/>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1987 года постройки, 64,8 м2, количество учащихся -156, вода и канализация есть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w:t>
            </w:r>
          </w:p>
        </w:tc>
      </w:tr>
      <w:tr w:rsidR="003114CD" w:rsidRPr="003114CD" w:rsidTr="003114CD">
        <w:trPr>
          <w:trHeight w:val="374"/>
        </w:trPr>
        <w:tc>
          <w:tcPr>
            <w:tcW w:w="5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27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Филиал Музей – мельница - д. Завал</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Завал</w:t>
            </w:r>
          </w:p>
        </w:tc>
        <w:tc>
          <w:tcPr>
            <w:tcW w:w="31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1907 года постройки, 90 м2, количество мест-20, воды и канализации нет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w:t>
            </w:r>
          </w:p>
        </w:tc>
      </w:tr>
      <w:tr w:rsidR="003114CD" w:rsidRPr="003114CD" w:rsidTr="003114CD">
        <w:trPr>
          <w:trHeight w:val="374"/>
        </w:trPr>
        <w:tc>
          <w:tcPr>
            <w:tcW w:w="55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27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МАУК «</w:t>
            </w:r>
            <w:proofErr w:type="spellStart"/>
            <w:r w:rsidRPr="003114CD">
              <w:rPr>
                <w:rFonts w:ascii="Times New Roman" w:eastAsia="Times New Roman" w:hAnsi="Times New Roman"/>
                <w:lang w:eastAsia="ru-RU"/>
              </w:rPr>
              <w:t>Межпоселенческая</w:t>
            </w:r>
            <w:proofErr w:type="spellEnd"/>
            <w:r w:rsidRPr="003114CD">
              <w:rPr>
                <w:rFonts w:ascii="Times New Roman" w:eastAsia="Times New Roman" w:hAnsi="Times New Roman"/>
                <w:lang w:eastAsia="ru-RU"/>
              </w:rPr>
              <w:t xml:space="preserve"> центральная библиотека»</w:t>
            </w:r>
          </w:p>
          <w:p w:rsidR="003114CD" w:rsidRPr="003114CD" w:rsidRDefault="003114CD" w:rsidP="003114CD">
            <w:pPr>
              <w:spacing w:after="0" w:line="240" w:lineRule="auto"/>
              <w:jc w:val="center"/>
              <w:rPr>
                <w:rFonts w:ascii="Times New Roman" w:eastAsia="Times New Roman" w:hAnsi="Times New Roman"/>
                <w:lang w:eastAsia="ru-RU"/>
              </w:rPr>
            </w:pPr>
            <w:proofErr w:type="spellStart"/>
            <w:r w:rsidRPr="003114CD">
              <w:rPr>
                <w:rFonts w:ascii="Times New Roman" w:eastAsia="Times New Roman" w:hAnsi="Times New Roman"/>
                <w:lang w:eastAsia="ru-RU"/>
              </w:rPr>
              <w:t>Серговский</w:t>
            </w:r>
            <w:proofErr w:type="spellEnd"/>
            <w:r w:rsidRPr="003114CD">
              <w:rPr>
                <w:rFonts w:ascii="Times New Roman" w:eastAsia="Times New Roman" w:hAnsi="Times New Roman"/>
                <w:lang w:eastAsia="ru-RU"/>
              </w:rPr>
              <w:t xml:space="preserve"> сельский филиал №34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д.7</w:t>
            </w:r>
          </w:p>
        </w:tc>
        <w:tc>
          <w:tcPr>
            <w:tcW w:w="31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1980 года постройки, 62 м2, количество посетителей- 30, вода и канализация есть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w:t>
            </w:r>
          </w:p>
        </w:tc>
      </w:tr>
    </w:tbl>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spacing w:after="0" w:line="240" w:lineRule="auto"/>
        <w:ind w:left="-567"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Физическая культура, массовый спорт и места отдыха населения.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Объекты физической культуры представлены плоскостными сооружениями и залами, расположенными на территориях образовательных учреждений, и плоскостными сооружениями, расположенными внутри жилых кварталов.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Обеспеченность населения поселения спортивными объектами - очень низкая, что является одной из причин, не позволяющих в полной мере успешно осуществлять задачу оздоровления населения.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709"/>
        <w:jc w:val="both"/>
        <w:rPr>
          <w:rFonts w:ascii="Times New Roman" w:eastAsia="Times New Roman" w:hAnsi="Times New Roman"/>
          <w:b/>
          <w:bCs/>
          <w:lang w:eastAsia="ru-RU"/>
        </w:rPr>
      </w:pPr>
      <w:r w:rsidRPr="003114CD">
        <w:rPr>
          <w:rFonts w:ascii="Times New Roman" w:eastAsia="Times New Roman" w:hAnsi="Times New Roman"/>
          <w:b/>
          <w:bCs/>
          <w:lang w:eastAsia="ru-RU"/>
        </w:rPr>
        <w:t xml:space="preserve">Реестр объектов спортивной инфраструктуры Борковского сельского поселения </w:t>
      </w:r>
    </w:p>
    <w:p w:rsidR="003114CD" w:rsidRPr="003114CD" w:rsidRDefault="003114CD" w:rsidP="003114CD">
      <w:pPr>
        <w:spacing w:after="0" w:line="240" w:lineRule="auto"/>
        <w:ind w:firstLine="709"/>
        <w:jc w:val="both"/>
        <w:rPr>
          <w:rFonts w:ascii="Times New Roman" w:eastAsia="Times New Roman" w:hAnsi="Times New Roman"/>
          <w:b/>
          <w:bCs/>
          <w:lang w:eastAsia="ru-RU"/>
        </w:rPr>
      </w:pPr>
    </w:p>
    <w:p w:rsidR="003114CD" w:rsidRPr="003114CD" w:rsidRDefault="003114CD" w:rsidP="003114CD">
      <w:pPr>
        <w:spacing w:after="0" w:line="240" w:lineRule="auto"/>
        <w:ind w:right="-57" w:firstLine="709"/>
        <w:jc w:val="right"/>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Таблица 3.2.6.5</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710"/>
        <w:gridCol w:w="800"/>
        <w:gridCol w:w="1359"/>
        <w:gridCol w:w="1308"/>
        <w:gridCol w:w="1004"/>
        <w:gridCol w:w="919"/>
        <w:gridCol w:w="1277"/>
        <w:gridCol w:w="572"/>
        <w:gridCol w:w="1403"/>
      </w:tblGrid>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xml:space="preserve">№ </w:t>
            </w:r>
          </w:p>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п/п</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Наименование спортивного сооружения</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Адрес</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Форма собственности</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Дата постройки</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xml:space="preserve">Размер </w:t>
            </w:r>
          </w:p>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и площадь</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Виды спорта</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ЕПС</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Эффективность использования</w:t>
            </w:r>
          </w:p>
        </w:tc>
      </w:tr>
      <w:tr w:rsidR="003114CD" w:rsidRPr="003114CD" w:rsidTr="003114CD">
        <w:tc>
          <w:tcPr>
            <w:tcW w:w="10029" w:type="dxa"/>
            <w:gridSpan w:val="10"/>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
                <w:bCs/>
                <w:sz w:val="20"/>
                <w:szCs w:val="20"/>
                <w:lang w:eastAsia="ru-RU"/>
              </w:rPr>
              <w:t>Спортивные залы -1</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both"/>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Спортивный зал</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д. Борки</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sz w:val="20"/>
                <w:szCs w:val="20"/>
                <w:lang w:eastAsia="ru-RU"/>
              </w:rPr>
              <w:t xml:space="preserve">муниципальная </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1969</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9х18 / 162</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школа</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r>
      <w:tr w:rsidR="003114CD" w:rsidRPr="003114CD" w:rsidTr="003114CD">
        <w:tc>
          <w:tcPr>
            <w:tcW w:w="10029" w:type="dxa"/>
            <w:gridSpan w:val="10"/>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
                <w:bCs/>
                <w:sz w:val="20"/>
                <w:szCs w:val="20"/>
                <w:lang w:eastAsia="ru-RU"/>
              </w:rPr>
              <w:t>Плоскостные сооружения - 13</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Футбольное поле</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 xml:space="preserve">д. Борки, ул. Промышленная, </w:t>
            </w:r>
            <w:proofErr w:type="spellStart"/>
            <w:r w:rsidRPr="003114CD">
              <w:rPr>
                <w:rFonts w:ascii="Times New Roman" w:eastAsia="Times New Roman" w:hAnsi="Times New Roman"/>
                <w:bCs/>
                <w:sz w:val="20"/>
                <w:szCs w:val="20"/>
                <w:lang w:eastAsia="ru-RU"/>
              </w:rPr>
              <w:t>зем</w:t>
            </w:r>
            <w:proofErr w:type="spellEnd"/>
            <w:r w:rsidRPr="003114CD">
              <w:rPr>
                <w:rFonts w:ascii="Times New Roman" w:eastAsia="Times New Roman" w:hAnsi="Times New Roman"/>
                <w:bCs/>
                <w:sz w:val="20"/>
                <w:szCs w:val="20"/>
                <w:lang w:eastAsia="ru-RU"/>
              </w:rPr>
              <w:t>. участок 1</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2005</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Cs/>
                <w:sz w:val="20"/>
                <w:szCs w:val="20"/>
                <w:lang w:eastAsia="ru-RU"/>
              </w:rPr>
              <w:t>108х130 / 12500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футбол</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Поле для игры в мини-футбол</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д. Борки СОШ</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1990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40х80 / 3200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Волейбольная площадка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д. Борки, ул. Покровского</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Cs/>
                <w:sz w:val="20"/>
                <w:szCs w:val="20"/>
                <w:lang w:eastAsia="ru-RU"/>
              </w:rPr>
              <w:t>9х18 /162</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волейбол</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4</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Волейбольная площадка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 xml:space="preserve">д. Борки, ул. </w:t>
            </w:r>
            <w:proofErr w:type="spellStart"/>
            <w:r w:rsidRPr="003114CD">
              <w:rPr>
                <w:rFonts w:ascii="Times New Roman" w:eastAsia="Times New Roman" w:hAnsi="Times New Roman"/>
                <w:bCs/>
                <w:sz w:val="20"/>
                <w:szCs w:val="20"/>
                <w:lang w:eastAsia="ru-RU"/>
              </w:rPr>
              <w:t>Заверяжская</w:t>
            </w:r>
            <w:proofErr w:type="spellEnd"/>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2012</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9х18 / 162</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5</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Баскетбольная площадка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д. Борки СОШ</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1980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16х25 / 400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баскетбол</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6</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Гимнастический городок</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д. Борки СОШ</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1980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20х50 / 1000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7</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Гимнастический городок</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 xml:space="preserve">д. Борки ул. </w:t>
            </w:r>
            <w:proofErr w:type="spellStart"/>
            <w:r w:rsidRPr="003114CD">
              <w:rPr>
                <w:rFonts w:ascii="Times New Roman" w:eastAsia="Times New Roman" w:hAnsi="Times New Roman"/>
                <w:bCs/>
                <w:sz w:val="20"/>
                <w:szCs w:val="20"/>
                <w:lang w:eastAsia="ru-RU"/>
              </w:rPr>
              <w:t>Заверяжская</w:t>
            </w:r>
            <w:proofErr w:type="spellEnd"/>
            <w:r w:rsidRPr="003114CD">
              <w:rPr>
                <w:rFonts w:ascii="Times New Roman" w:eastAsia="Times New Roman" w:hAnsi="Times New Roman"/>
                <w:bCs/>
                <w:sz w:val="20"/>
                <w:szCs w:val="20"/>
                <w:lang w:eastAsia="ru-RU"/>
              </w:rPr>
              <w:t>, д. 4</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20х30 / 600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80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8</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Гимнастический городок</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 xml:space="preserve">д. Борки, пер. </w:t>
            </w:r>
            <w:r w:rsidRPr="003114CD">
              <w:rPr>
                <w:rFonts w:ascii="Times New Roman" w:eastAsia="Times New Roman" w:hAnsi="Times New Roman"/>
                <w:bCs/>
                <w:sz w:val="20"/>
                <w:szCs w:val="20"/>
                <w:lang w:eastAsia="ru-RU"/>
              </w:rPr>
              <w:lastRenderedPageBreak/>
              <w:t>Борковский, д. 1</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lastRenderedPageBreak/>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10х10 / 100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80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9</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Гимнастический городок</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д. Борки, ул. Парковая, д. 3</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2000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10х10 / 100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80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Спортивная площадка ОФП (для физкультурно-оздоровительных занятий (площадка с тренажерами)</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д. Борки, ул. Школьная, </w:t>
            </w:r>
            <w:proofErr w:type="spellStart"/>
            <w:r w:rsidRPr="003114CD">
              <w:rPr>
                <w:rFonts w:ascii="Times New Roman" w:eastAsia="Times New Roman" w:hAnsi="Times New Roman"/>
                <w:sz w:val="20"/>
                <w:szCs w:val="20"/>
                <w:lang w:eastAsia="ru-RU"/>
              </w:rPr>
              <w:t>зем</w:t>
            </w:r>
            <w:proofErr w:type="spellEnd"/>
            <w:r w:rsidRPr="003114CD">
              <w:rPr>
                <w:rFonts w:ascii="Times New Roman" w:eastAsia="Times New Roman" w:hAnsi="Times New Roman"/>
                <w:sz w:val="20"/>
                <w:szCs w:val="20"/>
                <w:lang w:eastAsia="ru-RU"/>
              </w:rPr>
              <w:t>. участок 4а</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2019</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iCs/>
                <w:sz w:val="20"/>
                <w:szCs w:val="20"/>
                <w:lang w:eastAsia="ru-RU"/>
              </w:rPr>
              <w:t>36х22/800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150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Спортивная площадка ОФП (для физкультурно- оздоровительных занятий (площадка с тренажерами), совмещенная с полем для мини-футбола и волейбольная площадка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д. </w:t>
            </w:r>
            <w:proofErr w:type="spellStart"/>
            <w:r w:rsidRPr="003114CD">
              <w:rPr>
                <w:rFonts w:ascii="Times New Roman" w:eastAsia="Times New Roman" w:hAnsi="Times New Roman"/>
                <w:sz w:val="20"/>
                <w:szCs w:val="20"/>
                <w:lang w:eastAsia="ru-RU"/>
              </w:rPr>
              <w:t>Толстиково</w:t>
            </w:r>
            <w:proofErr w:type="spellEnd"/>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2020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iCs/>
                <w:sz w:val="20"/>
                <w:szCs w:val="20"/>
                <w:lang w:eastAsia="ru-RU"/>
              </w:rPr>
            </w:pPr>
            <w:r w:rsidRPr="003114CD">
              <w:rPr>
                <w:rFonts w:ascii="Times New Roman" w:eastAsia="Times New Roman" w:hAnsi="Times New Roman"/>
                <w:iCs/>
                <w:sz w:val="20"/>
                <w:szCs w:val="20"/>
                <w:lang w:eastAsia="ru-RU"/>
              </w:rPr>
              <w:t>/1100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Волейбол, футбол, 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30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Поле для игры в мини-футбол</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д. Чайка</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i/>
                <w:iCs/>
                <w:sz w:val="20"/>
                <w:szCs w:val="20"/>
                <w:lang w:eastAsia="ru-RU"/>
              </w:rPr>
            </w:pPr>
            <w:r w:rsidRPr="003114CD">
              <w:rPr>
                <w:rFonts w:ascii="Times New Roman" w:eastAsia="Times New Roman" w:hAnsi="Times New Roman"/>
                <w:bCs/>
                <w:sz w:val="20"/>
                <w:szCs w:val="20"/>
                <w:lang w:eastAsia="ru-RU"/>
              </w:rPr>
              <w:t>20х40 / 800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футбол</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14</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Находится в ремонте</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Волейбольная площадка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д. Чайка</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i/>
                <w:iCs/>
                <w:sz w:val="20"/>
                <w:szCs w:val="20"/>
                <w:lang w:eastAsia="ru-RU"/>
              </w:rPr>
            </w:pPr>
            <w:r w:rsidRPr="003114CD">
              <w:rPr>
                <w:rFonts w:ascii="Times New Roman" w:eastAsia="Times New Roman" w:hAnsi="Times New Roman"/>
                <w:bCs/>
                <w:sz w:val="20"/>
                <w:szCs w:val="20"/>
                <w:lang w:eastAsia="ru-RU"/>
              </w:rPr>
              <w:t>9х18 /162</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волейбол</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Находится в ремонте</w:t>
            </w:r>
          </w:p>
        </w:tc>
      </w:tr>
      <w:tr w:rsidR="003114CD" w:rsidRPr="003114CD" w:rsidTr="003114CD">
        <w:tc>
          <w:tcPr>
            <w:tcW w:w="1600" w:type="dxa"/>
            <w:gridSpan w:val="2"/>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p>
        </w:tc>
        <w:tc>
          <w:tcPr>
            <w:tcW w:w="8429" w:type="dxa"/>
            <w:gridSpan w:val="8"/>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
                <w:bCs/>
                <w:sz w:val="20"/>
                <w:szCs w:val="20"/>
                <w:lang w:eastAsia="ru-RU"/>
              </w:rPr>
              <w:t>Приспособленные   спортивные сооружения - 4</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Приспособленное помещение</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sz w:val="20"/>
                <w:szCs w:val="20"/>
                <w:lang w:eastAsia="ru-RU"/>
              </w:rPr>
              <w:t xml:space="preserve">д. Борки </w:t>
            </w:r>
            <w:r w:rsidRPr="003114CD">
              <w:rPr>
                <w:rFonts w:ascii="Times New Roman" w:eastAsia="Times New Roman" w:hAnsi="Times New Roman"/>
                <w:sz w:val="20"/>
                <w:szCs w:val="20"/>
                <w:lang w:eastAsia="ru-RU"/>
              </w:rPr>
              <w:br/>
              <w:t>МАДОУ</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2000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12х6 / 72</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Приспособленное помещение</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sz w:val="20"/>
                <w:szCs w:val="20"/>
                <w:lang w:eastAsia="ru-RU"/>
              </w:rPr>
              <w:t>д. Борки</w:t>
            </w:r>
            <w:r w:rsidRPr="003114CD">
              <w:rPr>
                <w:rFonts w:ascii="Times New Roman" w:eastAsia="Times New Roman" w:hAnsi="Times New Roman"/>
                <w:sz w:val="20"/>
                <w:szCs w:val="20"/>
                <w:lang w:eastAsia="ru-RU"/>
              </w:rPr>
              <w:br/>
              <w:t xml:space="preserve"> ДК</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4х6 / 24</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н/теннис</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Приспособленное помещение</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sz w:val="20"/>
                <w:szCs w:val="20"/>
                <w:lang w:eastAsia="ru-RU"/>
              </w:rPr>
              <w:t xml:space="preserve">д. Борки, </w:t>
            </w:r>
            <w:r w:rsidRPr="003114CD">
              <w:rPr>
                <w:rFonts w:ascii="Times New Roman" w:eastAsia="Times New Roman" w:hAnsi="Times New Roman"/>
                <w:sz w:val="20"/>
                <w:szCs w:val="20"/>
                <w:lang w:eastAsia="ru-RU"/>
              </w:rPr>
              <w:br/>
              <w:t>ДК</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5х12 / 60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70</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Приспособленное помещение</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sz w:val="20"/>
                <w:szCs w:val="20"/>
                <w:lang w:eastAsia="ru-RU"/>
              </w:rPr>
              <w:t xml:space="preserve">д. Борки, </w:t>
            </w:r>
            <w:r w:rsidRPr="003114CD">
              <w:rPr>
                <w:rFonts w:ascii="Times New Roman" w:eastAsia="Times New Roman" w:hAnsi="Times New Roman"/>
                <w:sz w:val="20"/>
                <w:szCs w:val="20"/>
                <w:lang w:eastAsia="ru-RU"/>
              </w:rPr>
              <w:br/>
              <w:t>ДК</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sz w:val="20"/>
                <w:szCs w:val="20"/>
                <w:lang w:eastAsia="ru-RU"/>
              </w:rPr>
            </w:pPr>
            <w:r w:rsidRPr="003114CD">
              <w:rPr>
                <w:rFonts w:ascii="Times New Roman" w:eastAsia="Times New Roman" w:hAnsi="Times New Roman"/>
                <w:bCs/>
                <w:sz w:val="20"/>
                <w:szCs w:val="20"/>
                <w:lang w:eastAsia="ru-RU"/>
              </w:rPr>
              <w:t>2010</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10х10 / 100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ОФП</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70</w:t>
            </w:r>
          </w:p>
        </w:tc>
      </w:tr>
      <w:tr w:rsidR="003114CD" w:rsidRPr="003114CD" w:rsidTr="003114CD">
        <w:tc>
          <w:tcPr>
            <w:tcW w:w="10029" w:type="dxa"/>
            <w:gridSpan w:val="10"/>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
                <w:sz w:val="20"/>
                <w:szCs w:val="20"/>
                <w:lang w:eastAsia="ru-RU"/>
              </w:rPr>
            </w:pPr>
            <w:r w:rsidRPr="003114CD">
              <w:rPr>
                <w:rFonts w:ascii="Times New Roman" w:eastAsia="Times New Roman" w:hAnsi="Times New Roman"/>
                <w:b/>
                <w:bCs/>
                <w:sz w:val="20"/>
                <w:szCs w:val="20"/>
                <w:lang w:eastAsia="ar-SA"/>
              </w:rPr>
              <w:t>Объект рекреационной инфраструктуры - 1</w:t>
            </w:r>
          </w:p>
        </w:tc>
      </w:tr>
      <w:tr w:rsidR="003114CD" w:rsidRPr="003114CD" w:rsidTr="003114CD">
        <w:tc>
          <w:tcPr>
            <w:tcW w:w="89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1503"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Пешеходная тропа</w:t>
            </w:r>
          </w:p>
        </w:tc>
        <w:tc>
          <w:tcPr>
            <w:tcW w:w="1351"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д. Борки</w:t>
            </w:r>
          </w:p>
        </w:tc>
        <w:tc>
          <w:tcPr>
            <w:tcW w:w="130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муниципальная</w:t>
            </w:r>
          </w:p>
        </w:tc>
        <w:tc>
          <w:tcPr>
            <w:tcW w:w="94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2018</w:t>
            </w:r>
          </w:p>
        </w:tc>
        <w:tc>
          <w:tcPr>
            <w:tcW w:w="91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980</w:t>
            </w:r>
          </w:p>
        </w:tc>
        <w:tc>
          <w:tcPr>
            <w:tcW w:w="127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Скандинавская ходьба</w:t>
            </w:r>
          </w:p>
        </w:tc>
        <w:tc>
          <w:tcPr>
            <w:tcW w:w="542"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iCs/>
                <w:sz w:val="20"/>
                <w:szCs w:val="20"/>
                <w:lang w:eastAsia="ru-RU"/>
              </w:rPr>
              <w:t>16</w:t>
            </w:r>
          </w:p>
        </w:tc>
        <w:tc>
          <w:tcPr>
            <w:tcW w:w="130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napToGrid w:val="0"/>
              <w:spacing w:after="0" w:line="240" w:lineRule="auto"/>
              <w:jc w:val="center"/>
              <w:rPr>
                <w:rFonts w:ascii="Times New Roman" w:eastAsia="Times New Roman" w:hAnsi="Times New Roman"/>
                <w:bCs/>
                <w:iCs/>
                <w:sz w:val="20"/>
                <w:szCs w:val="20"/>
                <w:lang w:eastAsia="ru-RU"/>
              </w:rPr>
            </w:pPr>
            <w:r w:rsidRPr="003114CD">
              <w:rPr>
                <w:rFonts w:ascii="Times New Roman" w:eastAsia="Times New Roman" w:hAnsi="Times New Roman"/>
                <w:bCs/>
                <w:iCs/>
                <w:sz w:val="20"/>
                <w:szCs w:val="20"/>
                <w:lang w:eastAsia="ru-RU"/>
              </w:rPr>
              <w:t>70</w:t>
            </w:r>
          </w:p>
        </w:tc>
      </w:tr>
    </w:tbl>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Официальные места купания и массового отдыха населения в зонах рекреации водных объектов на территории Борковского сельского поселения не определены. Традиционно-сложившиеся места отдыха людей сосредоточены вдоль водных объектов.</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территории поселения отсутствуют специализированные спортивные комплексы, отсутствует бассейн. </w:t>
      </w:r>
    </w:p>
    <w:p w:rsidR="003114CD" w:rsidRPr="003114CD" w:rsidRDefault="003114CD" w:rsidP="003114CD">
      <w:pPr>
        <w:spacing w:after="0" w:line="240" w:lineRule="auto"/>
        <w:ind w:left="-567"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Предприятия сферы услуг и объекты розничной торговли и общественного питания.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 сведениям </w:t>
      </w:r>
      <w:proofErr w:type="gramStart"/>
      <w:r w:rsidRPr="003114CD">
        <w:rPr>
          <w:rFonts w:ascii="Times New Roman" w:eastAsia="Times New Roman" w:hAnsi="Times New Roman"/>
          <w:sz w:val="24"/>
          <w:szCs w:val="24"/>
          <w:lang w:eastAsia="ru-RU"/>
        </w:rPr>
        <w:t>администрации Борковского сельского поселения из предприятий бытового обслуживания</w:t>
      </w:r>
      <w:proofErr w:type="gramEnd"/>
      <w:r w:rsidRPr="003114CD">
        <w:rPr>
          <w:rFonts w:ascii="Times New Roman" w:eastAsia="Times New Roman" w:hAnsi="Times New Roman"/>
          <w:sz w:val="24"/>
          <w:szCs w:val="24"/>
          <w:lang w:eastAsia="ru-RU"/>
        </w:rPr>
        <w:t xml:space="preserve"> функционируют 13 торговых точек, обеспечивающих население промышленными и продовольственными товарами:</w:t>
      </w:r>
    </w:p>
    <w:p w:rsidR="006B4589" w:rsidRDefault="006B4589" w:rsidP="003114CD">
      <w:pPr>
        <w:spacing w:before="120" w:after="120" w:line="240" w:lineRule="auto"/>
        <w:jc w:val="center"/>
        <w:rPr>
          <w:rFonts w:ascii="Times New Roman" w:eastAsia="Times New Roman" w:hAnsi="Times New Roman"/>
          <w:b/>
          <w:bCs/>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lastRenderedPageBreak/>
        <w:t>Предприятия сферы услуг и объекты розничной торговли</w:t>
      </w:r>
    </w:p>
    <w:p w:rsidR="003114CD" w:rsidRPr="003114CD" w:rsidRDefault="003114CD" w:rsidP="003114CD">
      <w:pPr>
        <w:spacing w:before="120" w:after="0" w:line="240" w:lineRule="auto"/>
        <w:ind w:left="720"/>
        <w:jc w:val="center"/>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 xml:space="preserve">                                                                                                       Таблица 3.2.6.3</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2769"/>
        <w:gridCol w:w="1843"/>
        <w:gridCol w:w="2977"/>
      </w:tblGrid>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w:t>
            </w:r>
          </w:p>
        </w:tc>
        <w:tc>
          <w:tcPr>
            <w:tcW w:w="27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Вид услуг</w:t>
            </w:r>
          </w:p>
        </w:tc>
        <w:tc>
          <w:tcPr>
            <w:tcW w:w="297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Адрес</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"Фортуна"</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Заверяжская</w:t>
            </w:r>
            <w:proofErr w:type="spellEnd"/>
            <w:r w:rsidRPr="003114CD">
              <w:rPr>
                <w:rFonts w:ascii="Times New Roman" w:eastAsia="Times New Roman" w:hAnsi="Times New Roman"/>
                <w:color w:val="000000"/>
                <w:lang w:eastAsia="ru-RU"/>
              </w:rPr>
              <w:t xml:space="preserve"> д.5-4</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2</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ООО "</w:t>
            </w:r>
            <w:proofErr w:type="spellStart"/>
            <w:r w:rsidRPr="003114CD">
              <w:rPr>
                <w:rFonts w:ascii="Times New Roman" w:eastAsia="Times New Roman" w:hAnsi="Times New Roman"/>
                <w:color w:val="000000"/>
                <w:lang w:eastAsia="ru-RU"/>
              </w:rPr>
              <w:t>Камелина</w:t>
            </w:r>
            <w:proofErr w:type="spellEnd"/>
            <w:r w:rsidRPr="003114CD">
              <w:rPr>
                <w:rFonts w:ascii="Times New Roman" w:eastAsia="Times New Roman" w:hAnsi="Times New Roman"/>
                <w:color w:val="000000"/>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w:t>
            </w:r>
            <w:proofErr w:type="spellStart"/>
            <w:r w:rsidRPr="003114CD">
              <w:rPr>
                <w:rFonts w:ascii="Times New Roman" w:eastAsia="Times New Roman" w:hAnsi="Times New Roman"/>
                <w:color w:val="000000"/>
                <w:lang w:eastAsia="ru-RU"/>
              </w:rPr>
              <w:t>Сергово</w:t>
            </w:r>
            <w:proofErr w:type="spellEnd"/>
            <w:r w:rsidRPr="003114CD">
              <w:rPr>
                <w:rFonts w:ascii="Times New Roman" w:eastAsia="Times New Roman" w:hAnsi="Times New Roman"/>
                <w:color w:val="000000"/>
                <w:lang w:eastAsia="ru-RU"/>
              </w:rPr>
              <w:t>, д.75</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3</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"Продукты"</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Шимская</w:t>
            </w:r>
            <w:proofErr w:type="spellEnd"/>
            <w:r w:rsidRPr="003114CD">
              <w:rPr>
                <w:rFonts w:ascii="Times New Roman" w:eastAsia="Times New Roman" w:hAnsi="Times New Roman"/>
                <w:color w:val="000000"/>
                <w:lang w:eastAsia="ru-RU"/>
              </w:rPr>
              <w:t>, д.14а</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4</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ООО "Союз Святого Иоанна Воина"(магазин Верный)</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Универсальный магазин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Шимская</w:t>
            </w:r>
            <w:proofErr w:type="spellEnd"/>
            <w:r w:rsidRPr="003114CD">
              <w:rPr>
                <w:rFonts w:ascii="Times New Roman" w:eastAsia="Times New Roman" w:hAnsi="Times New Roman"/>
                <w:color w:val="000000"/>
                <w:lang w:eastAsia="ru-RU"/>
              </w:rPr>
              <w:t>, д.14</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Мельница</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Хлебобулочные изделия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д. Борки, ул. Парковая, д.1</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6</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ИП Тыквина Е.П.</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Одежда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Заверяжская</w:t>
            </w:r>
            <w:proofErr w:type="spellEnd"/>
            <w:r w:rsidRPr="003114CD">
              <w:rPr>
                <w:rFonts w:ascii="Times New Roman" w:eastAsia="Times New Roman" w:hAnsi="Times New Roman"/>
                <w:color w:val="000000"/>
                <w:lang w:eastAsia="ru-RU"/>
              </w:rPr>
              <w:t>, д.3</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7</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w:t>
            </w:r>
            <w:proofErr w:type="spellStart"/>
            <w:r w:rsidRPr="003114CD">
              <w:rPr>
                <w:rFonts w:ascii="Times New Roman" w:eastAsia="Times New Roman" w:hAnsi="Times New Roman"/>
                <w:color w:val="000000"/>
                <w:lang w:eastAsia="ru-RU"/>
              </w:rPr>
              <w:t>Хозтовары</w:t>
            </w:r>
            <w:proofErr w:type="spellEnd"/>
            <w:r w:rsidRPr="003114CD">
              <w:rPr>
                <w:rFonts w:ascii="Times New Roman" w:eastAsia="Times New Roman" w:hAnsi="Times New Roman"/>
                <w:color w:val="000000"/>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proofErr w:type="spellStart"/>
            <w:r w:rsidRPr="003114CD">
              <w:rPr>
                <w:rFonts w:ascii="Times New Roman" w:eastAsia="Times New Roman" w:hAnsi="Times New Roman"/>
                <w:color w:val="000000"/>
                <w:lang w:eastAsia="ru-RU"/>
              </w:rPr>
              <w:t>Хозтовары</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Заверяжская</w:t>
            </w:r>
            <w:proofErr w:type="spellEnd"/>
            <w:r w:rsidRPr="003114CD">
              <w:rPr>
                <w:rFonts w:ascii="Times New Roman" w:eastAsia="Times New Roman" w:hAnsi="Times New Roman"/>
                <w:color w:val="000000"/>
                <w:lang w:eastAsia="ru-RU"/>
              </w:rPr>
              <w:t>, д.3</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8</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Магазин </w:t>
            </w:r>
            <w:proofErr w:type="spellStart"/>
            <w:r w:rsidRPr="003114CD">
              <w:rPr>
                <w:rFonts w:ascii="Times New Roman" w:eastAsia="Times New Roman" w:hAnsi="Times New Roman"/>
                <w:color w:val="000000"/>
                <w:lang w:eastAsia="ru-RU"/>
              </w:rPr>
              <w:t>райпо</w:t>
            </w:r>
            <w:proofErr w:type="spellEnd"/>
            <w:r w:rsidRPr="003114CD">
              <w:rPr>
                <w:rFonts w:ascii="Times New Roman" w:eastAsia="Times New Roman" w:hAnsi="Times New Roman"/>
                <w:color w:val="000000"/>
                <w:lang w:eastAsia="ru-RU"/>
              </w:rPr>
              <w:t xml:space="preserve"> №110</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w:t>
            </w:r>
            <w:proofErr w:type="spellStart"/>
            <w:r w:rsidRPr="003114CD">
              <w:rPr>
                <w:rFonts w:ascii="Times New Roman" w:eastAsia="Times New Roman" w:hAnsi="Times New Roman"/>
                <w:color w:val="000000"/>
                <w:lang w:eastAsia="ru-RU"/>
              </w:rPr>
              <w:t>Сергово</w:t>
            </w:r>
            <w:proofErr w:type="spellEnd"/>
            <w:r w:rsidRPr="003114CD">
              <w:rPr>
                <w:rFonts w:ascii="Times New Roman" w:eastAsia="Times New Roman" w:hAnsi="Times New Roman"/>
                <w:color w:val="000000"/>
                <w:lang w:eastAsia="ru-RU"/>
              </w:rPr>
              <w:t>, д.172</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9</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хозяйственный "Тысяча мелочей"</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proofErr w:type="spellStart"/>
            <w:r w:rsidRPr="003114CD">
              <w:rPr>
                <w:rFonts w:ascii="Times New Roman" w:eastAsia="Times New Roman" w:hAnsi="Times New Roman"/>
                <w:color w:val="000000"/>
                <w:lang w:eastAsia="ru-RU"/>
              </w:rPr>
              <w:t>Хозтовары</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Заверяжская</w:t>
            </w:r>
            <w:proofErr w:type="spellEnd"/>
            <w:r w:rsidRPr="003114CD">
              <w:rPr>
                <w:rFonts w:ascii="Times New Roman" w:eastAsia="Times New Roman" w:hAnsi="Times New Roman"/>
                <w:color w:val="000000"/>
                <w:lang w:eastAsia="ru-RU"/>
              </w:rPr>
              <w:t>, д.1а</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10</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Аптека</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Аптека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Шимская</w:t>
            </w:r>
            <w:proofErr w:type="spellEnd"/>
            <w:r w:rsidRPr="003114CD">
              <w:rPr>
                <w:rFonts w:ascii="Times New Roman" w:eastAsia="Times New Roman" w:hAnsi="Times New Roman"/>
                <w:color w:val="000000"/>
                <w:lang w:eastAsia="ru-RU"/>
              </w:rPr>
              <w:t>, д.14а</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11</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продуктовый (ИП Мелконян Н.А.</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w:t>
            </w:r>
            <w:proofErr w:type="spellStart"/>
            <w:r w:rsidRPr="003114CD">
              <w:rPr>
                <w:rFonts w:ascii="Times New Roman" w:eastAsia="Times New Roman" w:hAnsi="Times New Roman"/>
                <w:color w:val="000000"/>
                <w:lang w:eastAsia="ru-RU"/>
              </w:rPr>
              <w:t>Толстиково</w:t>
            </w:r>
            <w:proofErr w:type="spellEnd"/>
            <w:r w:rsidRPr="003114CD">
              <w:rPr>
                <w:rFonts w:ascii="Times New Roman" w:eastAsia="Times New Roman" w:hAnsi="Times New Roman"/>
                <w:color w:val="000000"/>
                <w:lang w:eastAsia="ru-RU"/>
              </w:rPr>
              <w:t>, д.23а</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12</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Магазин продуктовый (ИП Мелконян Н.А.</w:t>
            </w:r>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w:t>
            </w:r>
            <w:proofErr w:type="spellStart"/>
            <w:r w:rsidRPr="003114CD">
              <w:rPr>
                <w:rFonts w:ascii="Times New Roman" w:eastAsia="Times New Roman" w:hAnsi="Times New Roman"/>
                <w:color w:val="000000"/>
                <w:lang w:eastAsia="ru-RU"/>
              </w:rPr>
              <w:t>Фарафоново</w:t>
            </w:r>
            <w:proofErr w:type="spellEnd"/>
            <w:r w:rsidRPr="003114CD">
              <w:rPr>
                <w:rFonts w:ascii="Times New Roman" w:eastAsia="Times New Roman" w:hAnsi="Times New Roman"/>
                <w:color w:val="000000"/>
                <w:lang w:eastAsia="ru-RU"/>
              </w:rPr>
              <w:t>, д.44а</w:t>
            </w:r>
          </w:p>
        </w:tc>
      </w:tr>
      <w:tr w:rsidR="003114CD" w:rsidRPr="003114CD" w:rsidTr="003114CD">
        <w:trPr>
          <w:trHeight w:val="20"/>
          <w:jc w:val="center"/>
        </w:trPr>
        <w:tc>
          <w:tcPr>
            <w:tcW w:w="91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13</w:t>
            </w:r>
          </w:p>
        </w:tc>
        <w:tc>
          <w:tcPr>
            <w:tcW w:w="276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ООО </w:t>
            </w:r>
            <w:proofErr w:type="spellStart"/>
            <w:r w:rsidRPr="003114CD">
              <w:rPr>
                <w:rFonts w:ascii="Times New Roman" w:eastAsia="Times New Roman" w:hAnsi="Times New Roman"/>
                <w:color w:val="000000"/>
                <w:lang w:eastAsia="ru-RU"/>
              </w:rPr>
              <w:t>Алконовторг</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Продукты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right="-89"/>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ул. </w:t>
            </w:r>
            <w:proofErr w:type="spellStart"/>
            <w:r w:rsidRPr="003114CD">
              <w:rPr>
                <w:rFonts w:ascii="Times New Roman" w:eastAsia="Times New Roman" w:hAnsi="Times New Roman"/>
                <w:color w:val="000000"/>
                <w:lang w:eastAsia="ru-RU"/>
              </w:rPr>
              <w:t>Шимская</w:t>
            </w:r>
            <w:proofErr w:type="spellEnd"/>
            <w:r w:rsidRPr="003114CD">
              <w:rPr>
                <w:rFonts w:ascii="Times New Roman" w:eastAsia="Times New Roman" w:hAnsi="Times New Roman"/>
                <w:color w:val="000000"/>
                <w:lang w:eastAsia="ru-RU"/>
              </w:rPr>
              <w:t xml:space="preserve"> д. 16</w:t>
            </w:r>
          </w:p>
        </w:tc>
      </w:tr>
    </w:tbl>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поселения осуществляют свою деятельность два ИП, вид оказываемых ими бытовых услуг:</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техническое обслуживание и ремонт автотранспортных средств;</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услуги бань и душевых.</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Предприятия общественного питания представлены столовой, находящейся в здании МАОУ «Борковская СОШ» по адресу д. Борки, ул. Школьная, д. 5</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Банковская сфера представлена отделением ПАО Сбербанка в д. Борки, ул. </w:t>
      </w:r>
      <w:proofErr w:type="spellStart"/>
      <w:r w:rsidRPr="003114CD">
        <w:rPr>
          <w:rFonts w:ascii="Times New Roman" w:eastAsia="Times New Roman" w:hAnsi="Times New Roman"/>
          <w:sz w:val="24"/>
          <w:szCs w:val="24"/>
          <w:lang w:eastAsia="ru-RU"/>
        </w:rPr>
        <w:t>Заверяжская</w:t>
      </w:r>
      <w:proofErr w:type="spellEnd"/>
      <w:r w:rsidRPr="003114CD">
        <w:rPr>
          <w:rFonts w:ascii="Times New Roman" w:eastAsia="Times New Roman" w:hAnsi="Times New Roman"/>
          <w:sz w:val="24"/>
          <w:szCs w:val="24"/>
          <w:lang w:eastAsia="ru-RU"/>
        </w:rPr>
        <w:t>, д. 1 Мощность учреждений розничной торговли удовлетворяет нормативную потребность населения в оказании данного вида услуг (уровень обеспеченности составляет 133 %).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Структурные подразделения почтовой связи</w:t>
      </w:r>
      <w:r w:rsidRPr="003114CD">
        <w:rPr>
          <w:rFonts w:ascii="Times New Roman" w:eastAsia="Times New Roman" w:hAnsi="Times New Roman"/>
          <w:sz w:val="24"/>
          <w:szCs w:val="24"/>
          <w:lang w:eastAsia="ru-RU"/>
        </w:rPr>
        <w:t xml:space="preserve">: Почтовые отделения находятся в д. Борки,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left="-567"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Места захоронения.</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Борковского сельского поселения имеется шесть гражданских кладбищ.</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кладбищ, находящихся на территории Борковского сельского поселения.</w:t>
      </w:r>
    </w:p>
    <w:p w:rsidR="003114CD" w:rsidRPr="003114CD" w:rsidRDefault="003114CD" w:rsidP="003114CD">
      <w:pPr>
        <w:spacing w:after="0" w:line="240" w:lineRule="auto"/>
        <w:jc w:val="right"/>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Таблица 3.2.6.4</w:t>
      </w:r>
    </w:p>
    <w:tbl>
      <w:tblPr>
        <w:tblW w:w="98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26"/>
        <w:gridCol w:w="1578"/>
        <w:gridCol w:w="1701"/>
        <w:gridCol w:w="2386"/>
      </w:tblGrid>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п/п</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Местоположение/адрес</w:t>
            </w:r>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Кадастровый номер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Площадь, га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Примечание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Рядом д. Орлово</w:t>
            </w:r>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0,44</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открытое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В границах д. </w:t>
            </w:r>
            <w:proofErr w:type="spellStart"/>
            <w:r w:rsidRPr="003114CD">
              <w:rPr>
                <w:rFonts w:ascii="Times New Roman" w:eastAsia="Times New Roman" w:hAnsi="Times New Roman"/>
                <w:lang w:eastAsia="ru-RU"/>
              </w:rPr>
              <w:t>Сергово</w:t>
            </w:r>
            <w:proofErr w:type="spellEnd"/>
          </w:p>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В границах кладбища церковь Лазаря</w:t>
            </w:r>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1,5 га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открытое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Рядом с границами д. Липицы</w:t>
            </w:r>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 га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открытое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Рядом с границами д. </w:t>
            </w:r>
            <w:proofErr w:type="spellStart"/>
            <w:r w:rsidRPr="003114CD">
              <w:rPr>
                <w:rFonts w:ascii="Times New Roman" w:eastAsia="Times New Roman" w:hAnsi="Times New Roman"/>
                <w:lang w:eastAsia="ru-RU"/>
              </w:rPr>
              <w:t>Куканово</w:t>
            </w:r>
            <w:proofErr w:type="spellEnd"/>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1,35</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закрытое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В границах д. </w:t>
            </w:r>
            <w:proofErr w:type="spellStart"/>
            <w:r w:rsidRPr="003114CD">
              <w:rPr>
                <w:rFonts w:ascii="Times New Roman" w:eastAsia="Times New Roman" w:hAnsi="Times New Roman"/>
                <w:lang w:eastAsia="ru-RU"/>
              </w:rPr>
              <w:t>Сутоки</w:t>
            </w:r>
            <w:proofErr w:type="spellEnd"/>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0,33</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закрытое</w:t>
            </w:r>
          </w:p>
        </w:tc>
      </w:tr>
      <w:tr w:rsidR="003114CD" w:rsidRPr="003114CD" w:rsidTr="003114CD">
        <w:trPr>
          <w:trHeight w:val="266"/>
        </w:trPr>
        <w:tc>
          <w:tcPr>
            <w:tcW w:w="70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w:t>
            </w:r>
          </w:p>
        </w:tc>
        <w:tc>
          <w:tcPr>
            <w:tcW w:w="35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Рядом с границами д. Богданово</w:t>
            </w:r>
          </w:p>
        </w:tc>
        <w:tc>
          <w:tcPr>
            <w:tcW w:w="157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0,41</w:t>
            </w:r>
          </w:p>
        </w:tc>
        <w:tc>
          <w:tcPr>
            <w:tcW w:w="238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закрытое</w:t>
            </w:r>
          </w:p>
        </w:tc>
      </w:tr>
    </w:tbl>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lastRenderedPageBreak/>
        <w:t>Воинские (братские) захоронения и мемориалы на территории Борковского сельского поселения:</w:t>
      </w:r>
    </w:p>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Братская могила солдат и офицеров Советской Армии, погибших в феврале 1944 года в боях с немецко-фашистскими захватчиками, д. Борки;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Братская могила воинов Советской Армии, погибших в период Великой Отечественной войны 1941-1945 гг., д. Заболотье;</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Кладбище воинов Советской Армии, погибших в период Великой Отечественной войны 1941-1945 гг., д. Чайка.</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территории Борковского сельского поселения помимо воинских захоронений находятся два военно- мемориальных комплекса 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и в д. Заболотье и один памятный знак в д. Сельцо.</w:t>
      </w:r>
    </w:p>
    <w:p w:rsidR="003114CD" w:rsidRPr="003114CD" w:rsidRDefault="003114CD" w:rsidP="003114CD">
      <w:pPr>
        <w:shd w:val="clear" w:color="auto" w:fill="FFFFFF"/>
        <w:spacing w:after="0" w:line="240" w:lineRule="auto"/>
        <w:ind w:left="-567" w:firstLine="851"/>
        <w:jc w:val="both"/>
        <w:rPr>
          <w:rFonts w:ascii="Times New Roman" w:eastAsia="Times New Roman" w:hAnsi="Times New Roman"/>
          <w:b/>
          <w:i/>
          <w:iCs/>
          <w:snapToGrid w:val="0"/>
          <w:sz w:val="24"/>
          <w:szCs w:val="24"/>
          <w:lang w:eastAsia="ru-RU"/>
        </w:rPr>
      </w:pPr>
      <w:bookmarkStart w:id="44" w:name="_Hlk75784821"/>
      <w:r w:rsidRPr="003114CD">
        <w:rPr>
          <w:rFonts w:ascii="Times New Roman" w:eastAsia="Times New Roman" w:hAnsi="Times New Roman"/>
          <w:b/>
          <w:i/>
          <w:iCs/>
          <w:snapToGrid w:val="0"/>
          <w:sz w:val="24"/>
          <w:szCs w:val="24"/>
          <w:lang w:eastAsia="ru-RU"/>
        </w:rPr>
        <w:t>Военно-мемориальный комплекс д. Заболотье</w:t>
      </w:r>
    </w:p>
    <w:p w:rsidR="003114CD" w:rsidRPr="003114CD" w:rsidRDefault="003114CD" w:rsidP="003114CD">
      <w:pPr>
        <w:shd w:val="clear" w:color="auto" w:fill="FFFFFF"/>
        <w:spacing w:after="0" w:line="240" w:lineRule="auto"/>
        <w:ind w:left="-567" w:firstLine="851"/>
        <w:jc w:val="both"/>
        <w:rPr>
          <w:rFonts w:ascii="Times New Roman" w:eastAsia="Times New Roman" w:hAnsi="Times New Roman"/>
          <w:bCs/>
          <w:snapToGrid w:val="0"/>
          <w:sz w:val="24"/>
          <w:szCs w:val="24"/>
          <w:lang w:eastAsia="ru-RU"/>
        </w:rPr>
      </w:pPr>
      <w:r w:rsidRPr="003114CD">
        <w:rPr>
          <w:rFonts w:ascii="Times New Roman" w:eastAsia="Times New Roman" w:hAnsi="Times New Roman"/>
          <w:bCs/>
          <w:snapToGrid w:val="0"/>
          <w:sz w:val="24"/>
          <w:szCs w:val="24"/>
          <w:lang w:eastAsia="ru-RU"/>
        </w:rPr>
        <w:t xml:space="preserve">Кирпичный постамент с мемориальными плитами и бюстом красноармейца с </w:t>
      </w:r>
      <w:proofErr w:type="gramStart"/>
      <w:r w:rsidRPr="003114CD">
        <w:rPr>
          <w:rFonts w:ascii="Times New Roman" w:eastAsia="Times New Roman" w:hAnsi="Times New Roman"/>
          <w:bCs/>
          <w:snapToGrid w:val="0"/>
          <w:sz w:val="24"/>
          <w:szCs w:val="24"/>
          <w:lang w:eastAsia="ru-RU"/>
        </w:rPr>
        <w:t>надписью</w:t>
      </w:r>
      <w:proofErr w:type="gramEnd"/>
      <w:r w:rsidRPr="003114CD">
        <w:rPr>
          <w:rFonts w:ascii="Times New Roman" w:eastAsia="Times New Roman" w:hAnsi="Times New Roman"/>
          <w:bCs/>
          <w:snapToGrid w:val="0"/>
          <w:sz w:val="24"/>
          <w:szCs w:val="24"/>
          <w:lang w:eastAsia="ru-RU"/>
        </w:rPr>
        <w:t xml:space="preserve"> «Светлая память нашим землякам отдавшим жизнь за Родину в Великую Отечественную войну 1941-1945гг». На 4-х памятных плитах увековечены фамилии местных жителей.</w:t>
      </w:r>
      <w:bookmarkEnd w:id="44"/>
    </w:p>
    <w:p w:rsidR="003114CD" w:rsidRPr="003114CD" w:rsidRDefault="003114CD" w:rsidP="003114CD">
      <w:pPr>
        <w:shd w:val="clear" w:color="auto" w:fill="FFFFFF"/>
        <w:spacing w:after="0" w:line="240" w:lineRule="auto"/>
        <w:ind w:left="-567" w:firstLine="851"/>
        <w:jc w:val="both"/>
        <w:rPr>
          <w:rFonts w:ascii="Times New Roman" w:eastAsia="Times New Roman" w:hAnsi="Times New Roman"/>
          <w:bCs/>
          <w:i/>
          <w:iCs/>
          <w:snapToGrid w:val="0"/>
          <w:sz w:val="24"/>
          <w:szCs w:val="24"/>
          <w:lang w:eastAsia="ru-RU"/>
        </w:rPr>
      </w:pPr>
      <w:bookmarkStart w:id="45" w:name="_Hlk75784995"/>
      <w:r w:rsidRPr="003114CD">
        <w:rPr>
          <w:rFonts w:ascii="Times New Roman" w:eastAsia="Times New Roman" w:hAnsi="Times New Roman"/>
          <w:b/>
          <w:i/>
          <w:iCs/>
          <w:snapToGrid w:val="0"/>
          <w:sz w:val="24"/>
          <w:szCs w:val="24"/>
          <w:lang w:eastAsia="ru-RU"/>
        </w:rPr>
        <w:t xml:space="preserve">Военно-мемориальный комплекс д. </w:t>
      </w:r>
      <w:proofErr w:type="spellStart"/>
      <w:r w:rsidRPr="003114CD">
        <w:rPr>
          <w:rFonts w:ascii="Times New Roman" w:eastAsia="Times New Roman" w:hAnsi="Times New Roman"/>
          <w:b/>
          <w:i/>
          <w:iCs/>
          <w:snapToGrid w:val="0"/>
          <w:sz w:val="24"/>
          <w:szCs w:val="24"/>
          <w:lang w:eastAsia="ru-RU"/>
        </w:rPr>
        <w:t>Сергово</w:t>
      </w:r>
      <w:proofErr w:type="spellEnd"/>
    </w:p>
    <w:p w:rsidR="003114CD" w:rsidRPr="003114CD" w:rsidRDefault="003114CD" w:rsidP="003114CD">
      <w:pPr>
        <w:shd w:val="clear" w:color="auto" w:fill="FFFFFF"/>
        <w:spacing w:after="0" w:line="240" w:lineRule="auto"/>
        <w:ind w:left="-567" w:firstLine="851"/>
        <w:jc w:val="both"/>
        <w:rPr>
          <w:rFonts w:ascii="Times New Roman" w:eastAsia="Times New Roman" w:hAnsi="Times New Roman"/>
          <w:bCs/>
          <w:snapToGrid w:val="0"/>
          <w:sz w:val="24"/>
          <w:szCs w:val="24"/>
          <w:lang w:eastAsia="ru-RU"/>
        </w:rPr>
      </w:pPr>
      <w:r w:rsidRPr="003114CD">
        <w:rPr>
          <w:rFonts w:ascii="Times New Roman" w:eastAsia="Times New Roman" w:hAnsi="Times New Roman"/>
          <w:bCs/>
          <w:snapToGrid w:val="0"/>
          <w:sz w:val="24"/>
          <w:szCs w:val="24"/>
          <w:lang w:eastAsia="ru-RU"/>
        </w:rPr>
        <w:t xml:space="preserve">Кирпичный постамент с мемориальными плитами и бюстом красноармейца с </w:t>
      </w:r>
      <w:proofErr w:type="gramStart"/>
      <w:r w:rsidRPr="003114CD">
        <w:rPr>
          <w:rFonts w:ascii="Times New Roman" w:eastAsia="Times New Roman" w:hAnsi="Times New Roman"/>
          <w:bCs/>
          <w:snapToGrid w:val="0"/>
          <w:sz w:val="24"/>
          <w:szCs w:val="24"/>
          <w:lang w:eastAsia="ru-RU"/>
        </w:rPr>
        <w:t>надписью</w:t>
      </w:r>
      <w:proofErr w:type="gramEnd"/>
      <w:r w:rsidRPr="003114CD">
        <w:rPr>
          <w:rFonts w:ascii="Times New Roman" w:eastAsia="Times New Roman" w:hAnsi="Times New Roman"/>
          <w:bCs/>
          <w:snapToGrid w:val="0"/>
          <w:sz w:val="24"/>
          <w:szCs w:val="24"/>
          <w:lang w:eastAsia="ru-RU"/>
        </w:rPr>
        <w:t xml:space="preserve"> «Светлая память нашим землякам отдавшим жизнь за Родину в Великую Отечественную войну 1941-1945гг». На 4-х памятных плитах увековечены фамилии местных жителей.</w:t>
      </w:r>
      <w:bookmarkEnd w:id="45"/>
    </w:p>
    <w:p w:rsidR="003114CD" w:rsidRPr="003114CD" w:rsidRDefault="003114CD" w:rsidP="003114CD">
      <w:pPr>
        <w:shd w:val="clear" w:color="auto" w:fill="FFFFFF"/>
        <w:spacing w:after="0" w:line="240" w:lineRule="auto"/>
        <w:ind w:left="-567" w:firstLine="851"/>
        <w:jc w:val="both"/>
        <w:rPr>
          <w:rFonts w:ascii="Times New Roman" w:eastAsia="Times New Roman" w:hAnsi="Times New Roman"/>
          <w:i/>
          <w:iCs/>
          <w:sz w:val="24"/>
          <w:szCs w:val="24"/>
          <w:lang w:eastAsia="ru-RU"/>
        </w:rPr>
      </w:pPr>
      <w:bookmarkStart w:id="46" w:name="_Hlk75784589"/>
      <w:r w:rsidRPr="003114CD">
        <w:rPr>
          <w:rFonts w:ascii="Times New Roman" w:eastAsia="Times New Roman" w:hAnsi="Times New Roman"/>
          <w:b/>
          <w:bCs/>
          <w:i/>
          <w:iCs/>
          <w:sz w:val="24"/>
          <w:szCs w:val="24"/>
          <w:lang w:eastAsia="ru-RU"/>
        </w:rPr>
        <w:t>Памятный знак д. Сельцо</w:t>
      </w:r>
    </w:p>
    <w:p w:rsidR="003114CD" w:rsidRPr="003114CD" w:rsidRDefault="003114CD" w:rsidP="003114CD">
      <w:pPr>
        <w:spacing w:after="0" w:line="240" w:lineRule="auto"/>
        <w:ind w:left="-567" w:firstLine="851"/>
        <w:rPr>
          <w:rFonts w:ascii="Times New Roman" w:eastAsia="Times New Roman" w:hAnsi="Times New Roman"/>
          <w:snapToGrid w:val="0"/>
          <w:color w:val="000000"/>
          <w:sz w:val="24"/>
          <w:szCs w:val="24"/>
          <w:lang w:eastAsia="ru-RU"/>
        </w:rPr>
      </w:pPr>
      <w:r w:rsidRPr="003114CD">
        <w:rPr>
          <w:rFonts w:ascii="Times New Roman" w:eastAsia="Times New Roman" w:hAnsi="Times New Roman"/>
          <w:bCs/>
          <w:snapToGrid w:val="0"/>
          <w:color w:val="000000"/>
          <w:sz w:val="24"/>
          <w:szCs w:val="24"/>
          <w:lang w:eastAsia="ru-RU"/>
        </w:rPr>
        <w:t xml:space="preserve">Большая гранитная мемориальная плита с именами местных жителей, </w:t>
      </w:r>
      <w:r w:rsidRPr="003114CD">
        <w:rPr>
          <w:rFonts w:ascii="Times New Roman" w:eastAsia="Times New Roman" w:hAnsi="Times New Roman"/>
          <w:snapToGrid w:val="0"/>
          <w:color w:val="000000"/>
          <w:sz w:val="24"/>
          <w:szCs w:val="24"/>
          <w:lang w:eastAsia="ru-RU"/>
        </w:rPr>
        <w:t>погибших на фронтах в годы Великой Отечественной войны 1941-1945 гг.</w:t>
      </w:r>
      <w:bookmarkEnd w:id="46"/>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47" w:name="_Toc127782885"/>
      <w:r w:rsidRPr="003114CD">
        <w:rPr>
          <w:rFonts w:ascii="Arial" w:eastAsiaTheme="minorHAnsi" w:hAnsi="Arial" w:cs="Arial"/>
          <w:b/>
          <w:bCs/>
          <w:sz w:val="24"/>
          <w:szCs w:val="26"/>
        </w:rPr>
        <w:t>3.2.7. Транспортное обеспечение</w:t>
      </w:r>
      <w:bookmarkEnd w:id="47"/>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Внешний транспорт.</w:t>
      </w:r>
      <w:r w:rsidRPr="003114CD">
        <w:rPr>
          <w:rFonts w:ascii="Times New Roman" w:eastAsia="Times New Roman" w:hAnsi="Times New Roman"/>
          <w:sz w:val="24"/>
          <w:szCs w:val="24"/>
          <w:lang w:eastAsia="ru-RU"/>
        </w:rPr>
        <w:t xml:space="preserve"> Рост экономической активности и уровень комфортного проживания в поселении в значительной степени зависят от состояния дорожно-транспортной системы.</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Транспортная схема Борковского сельского поселения входит в транспортную систему Великого Новгорода и Новгородской области как составная часть. Транспортная связь с Великим Новгородом и основными направлениями осуществляется по автодороге "Великий Новгород - Псков".  </w:t>
      </w:r>
    </w:p>
    <w:p w:rsidR="003114CD" w:rsidRPr="003114CD" w:rsidRDefault="003114CD" w:rsidP="003114CD">
      <w:pPr>
        <w:spacing w:after="0" w:line="240" w:lineRule="auto"/>
        <w:ind w:left="-567" w:firstLine="851"/>
        <w:jc w:val="both"/>
        <w:rPr>
          <w:rFonts w:ascii="Times New Roman" w:eastAsia="Times New Roman" w:hAnsi="Times New Roman"/>
          <w:sz w:val="28"/>
          <w:szCs w:val="28"/>
          <w:lang w:eastAsia="ru-RU"/>
        </w:rPr>
      </w:pPr>
      <w:r w:rsidRPr="003114CD">
        <w:rPr>
          <w:rFonts w:ascii="Times New Roman" w:eastAsia="Times New Roman" w:hAnsi="Times New Roman"/>
          <w:b/>
          <w:bCs/>
          <w:sz w:val="24"/>
          <w:szCs w:val="24"/>
          <w:lang w:eastAsia="ru-RU"/>
        </w:rPr>
        <w:t>Железнодорожный транспорт.</w:t>
      </w:r>
      <w:r w:rsidRPr="003114CD">
        <w:rPr>
          <w:rFonts w:ascii="Times New Roman" w:eastAsia="Times New Roman" w:hAnsi="Times New Roman"/>
          <w:sz w:val="24"/>
          <w:szCs w:val="24"/>
          <w:lang w:eastAsia="ru-RU"/>
        </w:rPr>
        <w:t xml:space="preserve"> По территории Борковского сельского поселения не проходят железнодорожные пути. Железнодорожные вокзалы, привокзальные сооружения депо на территории поселения отсутствуют. </w:t>
      </w:r>
    </w:p>
    <w:p w:rsidR="003114CD" w:rsidRPr="003114CD" w:rsidRDefault="003114CD" w:rsidP="003114CD">
      <w:pPr>
        <w:spacing w:after="0" w:line="240" w:lineRule="auto"/>
        <w:ind w:left="-56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b/>
          <w:bCs/>
          <w:sz w:val="24"/>
          <w:szCs w:val="24"/>
          <w:lang w:eastAsia="ru-RU"/>
        </w:rPr>
        <w:t>Автомобильные дороги</w:t>
      </w:r>
      <w:r w:rsidRPr="003114CD">
        <w:rPr>
          <w:rFonts w:ascii="Times New Roman" w:eastAsia="Times New Roman" w:hAnsi="Times New Roman"/>
          <w:sz w:val="24"/>
          <w:szCs w:val="24"/>
          <w:lang w:eastAsia="ru-RU"/>
        </w:rPr>
        <w:t xml:space="preserve">. Значительная часть грузовых и пассажирских перевозок Борковского сельского поселения осуществляется автомобильным транспортом. По территории </w:t>
      </w:r>
      <w:r w:rsidRPr="003114CD">
        <w:rPr>
          <w:rFonts w:ascii="Times New Roman" w:eastAsia="Times New Roman" w:hAnsi="Times New Roman"/>
          <w:color w:val="000000"/>
          <w:sz w:val="24"/>
          <w:szCs w:val="24"/>
          <w:lang w:eastAsia="ru-RU"/>
        </w:rPr>
        <w:t xml:space="preserve">Борковского поселения проходят федеральная трасса Р-56 </w:t>
      </w:r>
      <w:r w:rsidRPr="003114CD">
        <w:rPr>
          <w:rFonts w:ascii="Times New Roman" w:eastAsia="Times New Roman" w:hAnsi="Times New Roman"/>
          <w:color w:val="000000"/>
          <w:sz w:val="24"/>
          <w:szCs w:val="24"/>
          <w:shd w:val="clear" w:color="auto" w:fill="FFFFFF"/>
          <w:lang w:eastAsia="ru-RU"/>
        </w:rPr>
        <w:t>Великий Новгород - Псков</w:t>
      </w:r>
      <w:r w:rsidRPr="003114CD">
        <w:rPr>
          <w:rFonts w:ascii="Times New Roman" w:eastAsia="Times New Roman" w:hAnsi="Times New Roman"/>
          <w:color w:val="000000"/>
          <w:sz w:val="24"/>
          <w:szCs w:val="24"/>
          <w:lang w:eastAsia="ru-RU"/>
        </w:rPr>
        <w:t xml:space="preserve">, 68 автомобильных дорог общего пользования местного значения, протяженностью 29,69 км, находящихся в собственности Борковского сельского поселения. По территории поселения проходит 8 автомобильных дорог общего пользования местного значения, находящихся в собственности Новгородского муниципального района, общей протяженностью 8,3 км. На автомобильной дороге д. Борки – д. </w:t>
      </w:r>
      <w:proofErr w:type="spellStart"/>
      <w:r w:rsidRPr="003114CD">
        <w:rPr>
          <w:rFonts w:ascii="Times New Roman" w:eastAsia="Times New Roman" w:hAnsi="Times New Roman"/>
          <w:color w:val="000000"/>
          <w:sz w:val="24"/>
          <w:szCs w:val="24"/>
          <w:lang w:eastAsia="ru-RU"/>
        </w:rPr>
        <w:t>Сидорково</w:t>
      </w:r>
      <w:proofErr w:type="spellEnd"/>
      <w:r w:rsidRPr="003114CD">
        <w:rPr>
          <w:rFonts w:ascii="Times New Roman" w:eastAsia="Times New Roman" w:hAnsi="Times New Roman"/>
          <w:color w:val="000000"/>
          <w:sz w:val="24"/>
          <w:szCs w:val="24"/>
          <w:lang w:eastAsia="ru-RU"/>
        </w:rPr>
        <w:t xml:space="preserve"> расположено мостовое сооружение, протяженностью 36,6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Автомобильным транспортом производится доставка значительной части грузов и отправка продукции предприятий. Доставка грузов предприятиям торговли и общественного питания.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Автовокзалы на территории Борковского сельского поселения отсутствуют.</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Улично-дорожная сеть и искусственные сооружения.</w:t>
      </w:r>
      <w:r w:rsidRPr="003114CD">
        <w:rPr>
          <w:rFonts w:ascii="Times New Roman" w:eastAsia="Times New Roman" w:hAnsi="Times New Roman"/>
          <w:sz w:val="24"/>
          <w:szCs w:val="24"/>
          <w:lang w:eastAsia="ru-RU"/>
        </w:rPr>
        <w:t xml:space="preserve"> Структура улично-дорожной сети, в целом, формируется преимущественно на основе прямоугольной планировочной схемы. </w:t>
      </w:r>
      <w:r w:rsidRPr="003114CD">
        <w:rPr>
          <w:rFonts w:ascii="Times New Roman" w:eastAsia="Times New Roman" w:hAnsi="Times New Roman"/>
          <w:sz w:val="24"/>
          <w:szCs w:val="24"/>
          <w:lang w:eastAsia="ru-RU"/>
        </w:rPr>
        <w:lastRenderedPageBreak/>
        <w:t>Основой улично-дорожной сети являются автомобильные дороги, проходящие через населенные пункты.</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Магистральные улицы и дороги обеспечивают транспортную связь жилых образований с промышленными и коммунально-складскими зонами, а также с подходами внешних автомобильных дорог.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Основные автодороги с твердым покрытием на пересечении с естественными преградами (реки и пр.) оборудованы мостовыми сооружениями: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мост в д. Борки, протяженность 40,0 м, ширина проезжей части 4,0 м.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мост в д. Чайка, протяженность 50,0 м, ширина проезжей части 4,0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мост в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протяженность 50,0 м, ширина проезжей части 4,0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мост в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протяженность 50,0 м, ширина проезжей части 4,0 м;</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мост в </w:t>
      </w:r>
      <w:proofErr w:type="spellStart"/>
      <w:r w:rsidRPr="003114CD">
        <w:rPr>
          <w:rFonts w:ascii="Times New Roman" w:eastAsia="Times New Roman" w:hAnsi="Times New Roman"/>
          <w:sz w:val="24"/>
          <w:szCs w:val="24"/>
          <w:lang w:eastAsia="ru-RU"/>
        </w:rPr>
        <w:t>ур</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Дубня</w:t>
      </w:r>
      <w:proofErr w:type="spellEnd"/>
      <w:r w:rsidRPr="003114CD">
        <w:rPr>
          <w:rFonts w:ascii="Times New Roman" w:eastAsia="Times New Roman" w:hAnsi="Times New Roman"/>
          <w:sz w:val="24"/>
          <w:szCs w:val="24"/>
          <w:lang w:eastAsia="ru-RU"/>
        </w:rPr>
        <w:t xml:space="preserve">, протяженность 40,0 м, ширина проезжей части 4,0 м.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Общественный транспорт.</w:t>
      </w:r>
      <w:r w:rsidRPr="003114CD">
        <w:rPr>
          <w:rFonts w:ascii="Times New Roman" w:eastAsia="Times New Roman" w:hAnsi="Times New Roman"/>
          <w:sz w:val="24"/>
          <w:szCs w:val="24"/>
          <w:lang w:eastAsia="ru-RU"/>
        </w:rPr>
        <w:t xml:space="preserve"> В населенные пункты организованы пригородные автобусные маршруты. Интенсивность автобусного движения недостаточна. Остановки не везде оборудованы павильонами.</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Индивидуальный транспорт.</w:t>
      </w:r>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left="-567"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Борковского сельского поселения отсутствуют предприятия по обслуживанию автомототранспорта. В поселения располагаются пять гаражных комплексов.</w:t>
      </w:r>
    </w:p>
    <w:p w:rsidR="003114CD" w:rsidRPr="003114CD" w:rsidRDefault="003114CD" w:rsidP="003114CD">
      <w:pPr>
        <w:spacing w:after="0" w:line="240" w:lineRule="auto"/>
        <w:rPr>
          <w:rFonts w:ascii="Times New Roman" w:eastAsia="Times New Roman" w:hAnsi="Times New Roman"/>
          <w:sz w:val="24"/>
          <w:szCs w:val="24"/>
          <w:lang w:eastAsia="ru-RU"/>
        </w:rPr>
        <w:sectPr w:rsidR="003114CD" w:rsidRPr="003114CD" w:rsidSect="0059319A">
          <w:pgSz w:w="11906" w:h="16838"/>
          <w:pgMar w:top="1134" w:right="567" w:bottom="1134" w:left="1985" w:header="680" w:footer="680" w:gutter="0"/>
          <w:cols w:space="720"/>
          <w:titlePg/>
          <w:docGrid w:linePitch="299"/>
        </w:sect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lastRenderedPageBreak/>
        <w:t>Перечень автомобильных дорог регионального или межмуниципального значения, расположенных на территории Борковского сельского поселения</w:t>
      </w:r>
    </w:p>
    <w:p w:rsidR="003114CD" w:rsidRPr="003114CD" w:rsidRDefault="003114CD" w:rsidP="003114CD">
      <w:pPr>
        <w:spacing w:before="120" w:after="12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3.2.7.1</w:t>
      </w:r>
    </w:p>
    <w:tbl>
      <w:tblPr>
        <w:tblW w:w="0" w:type="dxa"/>
        <w:tblLayout w:type="fixed"/>
        <w:tblLook w:val="04A0" w:firstRow="1" w:lastRow="0" w:firstColumn="1" w:lastColumn="0" w:noHBand="0" w:noVBand="1"/>
      </w:tblPr>
      <w:tblGrid>
        <w:gridCol w:w="567"/>
        <w:gridCol w:w="1668"/>
        <w:gridCol w:w="1734"/>
        <w:gridCol w:w="851"/>
        <w:gridCol w:w="817"/>
        <w:gridCol w:w="742"/>
        <w:gridCol w:w="959"/>
        <w:gridCol w:w="1275"/>
        <w:gridCol w:w="993"/>
        <w:gridCol w:w="992"/>
        <w:gridCol w:w="709"/>
        <w:gridCol w:w="708"/>
        <w:gridCol w:w="709"/>
        <w:gridCol w:w="851"/>
        <w:gridCol w:w="884"/>
        <w:gridCol w:w="425"/>
      </w:tblGrid>
      <w:tr w:rsidR="003114CD" w:rsidRPr="003114CD" w:rsidTr="003114CD">
        <w:trPr>
          <w:trHeight w:val="772"/>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 п/п</w:t>
            </w:r>
          </w:p>
        </w:tc>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Идентификационный номер</w:t>
            </w:r>
          </w:p>
        </w:tc>
        <w:tc>
          <w:tcPr>
            <w:tcW w:w="1734"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Наименование автомобильной дороги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Всего, км</w:t>
            </w:r>
          </w:p>
        </w:tc>
        <w:tc>
          <w:tcPr>
            <w:tcW w:w="1559" w:type="dxa"/>
            <w:gridSpan w:val="2"/>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в </w:t>
            </w:r>
            <w:proofErr w:type="spellStart"/>
            <w:r w:rsidRPr="003114CD">
              <w:rPr>
                <w:rFonts w:ascii="Times New Roman" w:eastAsia="Times New Roman" w:hAnsi="Times New Roman"/>
                <w:b/>
                <w:bCs/>
                <w:lang w:eastAsia="ru-RU"/>
              </w:rPr>
              <w:t>т.ч</w:t>
            </w:r>
            <w:proofErr w:type="spellEnd"/>
            <w:r w:rsidRPr="003114CD">
              <w:rPr>
                <w:rFonts w:ascii="Times New Roman" w:eastAsia="Times New Roman" w:hAnsi="Times New Roman"/>
                <w:b/>
                <w:bCs/>
                <w:lang w:eastAsia="ru-RU"/>
              </w:rPr>
              <w:t>. по значимости</w:t>
            </w:r>
          </w:p>
        </w:tc>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Цементобетонные</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Асфальтобетонные</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Гравийные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Грунтовые</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IB</w:t>
            </w:r>
          </w:p>
        </w:tc>
        <w:tc>
          <w:tcPr>
            <w:tcW w:w="708" w:type="dxa"/>
            <w:vMerge w:val="restart"/>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II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III</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IV</w:t>
            </w: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V</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proofErr w:type="gramStart"/>
            <w:r w:rsidRPr="003114CD">
              <w:rPr>
                <w:rFonts w:ascii="Times New Roman" w:eastAsia="Times New Roman" w:hAnsi="Times New Roman"/>
                <w:b/>
                <w:bCs/>
                <w:lang w:eastAsia="ru-RU"/>
              </w:rPr>
              <w:t>Вне кат</w:t>
            </w:r>
            <w:proofErr w:type="gramEnd"/>
            <w:r w:rsidRPr="003114CD">
              <w:rPr>
                <w:rFonts w:ascii="Times New Roman" w:eastAsia="Times New Roman" w:hAnsi="Times New Roman"/>
                <w:b/>
                <w:bCs/>
                <w:lang w:eastAsia="ru-RU"/>
              </w:rPr>
              <w:t>.</w:t>
            </w:r>
          </w:p>
        </w:tc>
      </w:tr>
      <w:tr w:rsidR="003114CD" w:rsidRPr="003114CD" w:rsidTr="003114CD">
        <w:trPr>
          <w:trHeight w:val="50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sz w:val="24"/>
                <w:szCs w:val="24"/>
                <w:lang w:eastAsia="ru-RU"/>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817"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РЗ</w:t>
            </w:r>
          </w:p>
        </w:tc>
        <w:tc>
          <w:tcPr>
            <w:tcW w:w="742"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МЗ</w:t>
            </w: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r>
      <w:tr w:rsidR="003114CD" w:rsidRPr="003114CD" w:rsidTr="003114CD">
        <w:trPr>
          <w:trHeight w:val="1188"/>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49Н-1102</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"Великий Новгород -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Борки" - Горные </w:t>
            </w:r>
            <w:proofErr w:type="spellStart"/>
            <w:r w:rsidRPr="003114CD">
              <w:rPr>
                <w:rFonts w:ascii="Times New Roman" w:eastAsia="Times New Roman" w:hAnsi="Times New Roman"/>
                <w:lang w:eastAsia="ru-RU"/>
              </w:rPr>
              <w:t>Морины</w:t>
            </w:r>
            <w:proofErr w:type="spellEnd"/>
            <w:r w:rsidRPr="003114CD">
              <w:rPr>
                <w:rFonts w:ascii="Times New Roman" w:eastAsia="Times New Roman" w:hAnsi="Times New Roman"/>
                <w:lang w:eastAsia="ru-RU"/>
              </w:rPr>
              <w:t xml:space="preserve"> - Береговые </w:t>
            </w:r>
            <w:proofErr w:type="spellStart"/>
            <w:r w:rsidRPr="003114CD">
              <w:rPr>
                <w:rFonts w:ascii="Times New Roman" w:eastAsia="Times New Roman" w:hAnsi="Times New Roman"/>
                <w:lang w:eastAsia="ru-RU"/>
              </w:rPr>
              <w:t>Морины</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2,464</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2,464</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2,464</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2,464</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891"/>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49Н-1103</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"Великий Новгород -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Борки" - </w:t>
            </w:r>
            <w:proofErr w:type="spellStart"/>
            <w:r w:rsidRPr="003114CD">
              <w:rPr>
                <w:rFonts w:ascii="Times New Roman" w:eastAsia="Times New Roman" w:hAnsi="Times New Roman"/>
                <w:lang w:eastAsia="ru-RU"/>
              </w:rPr>
              <w:t>Хотяж</w:t>
            </w:r>
            <w:proofErr w:type="spellEnd"/>
            <w:r w:rsidRPr="003114CD">
              <w:rPr>
                <w:rFonts w:ascii="Times New Roman" w:eastAsia="Times New Roman" w:hAnsi="Times New Roman"/>
                <w:lang w:eastAsia="ru-RU"/>
              </w:rPr>
              <w:t xml:space="preserve"> - Ильмень</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10,440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10,440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5,360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5,080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10,440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594"/>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49Н-1108</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"Новгород - Псков" - Новое </w:t>
            </w:r>
            <w:proofErr w:type="spellStart"/>
            <w:r w:rsidRPr="003114CD">
              <w:rPr>
                <w:rFonts w:ascii="Times New Roman" w:eastAsia="Times New Roman" w:hAnsi="Times New Roman"/>
                <w:lang w:eastAsia="ru-RU"/>
              </w:rPr>
              <w:t>Сергово</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3,760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3,760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3,760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3,760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594"/>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49Н-1110</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"Новгород - Псков" - </w:t>
            </w:r>
            <w:proofErr w:type="spellStart"/>
            <w:r w:rsidRPr="003114CD">
              <w:rPr>
                <w:rFonts w:ascii="Times New Roman" w:eastAsia="Times New Roman" w:hAnsi="Times New Roman"/>
                <w:lang w:eastAsia="ru-RU"/>
              </w:rPr>
              <w:t>Сутоки</w:t>
            </w:r>
            <w:proofErr w:type="spellEnd"/>
            <w:r w:rsidRPr="003114CD">
              <w:rPr>
                <w:rFonts w:ascii="Times New Roman" w:eastAsia="Times New Roman" w:hAnsi="Times New Roman"/>
                <w:lang w:eastAsia="ru-RU"/>
              </w:rPr>
              <w:t xml:space="preserve"> - Богданово</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13,100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13,100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1,700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11,400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13,100</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594"/>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49Н-1111</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"Новгород - Псков" - </w:t>
            </w:r>
            <w:proofErr w:type="spellStart"/>
            <w:r w:rsidRPr="003114CD">
              <w:rPr>
                <w:rFonts w:ascii="Times New Roman" w:eastAsia="Times New Roman" w:hAnsi="Times New Roman"/>
                <w:lang w:eastAsia="ru-RU"/>
              </w:rPr>
              <w:t>Толстиково</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5,100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5,100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2,600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2,500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5,100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49Н-1119</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Борки - </w:t>
            </w:r>
            <w:proofErr w:type="spellStart"/>
            <w:r w:rsidRPr="003114CD">
              <w:rPr>
                <w:rFonts w:ascii="Times New Roman" w:eastAsia="Times New Roman" w:hAnsi="Times New Roman"/>
                <w:lang w:eastAsia="ru-RU"/>
              </w:rPr>
              <w:t>Фарафоново</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4,100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4,100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1,000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3,100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4,100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7</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49Н-1120</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Борки - Чайка</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3,400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3,400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3,400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3,400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594"/>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sz w:val="24"/>
                <w:szCs w:val="24"/>
                <w:lang w:eastAsia="ru-RU"/>
              </w:rPr>
              <w:lastRenderedPageBreak/>
              <w:t>8</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49К-1127</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Великий Новгород -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Борки</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31,980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31,980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31,980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31,980</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9</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49Н-1137</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Заболотье - </w:t>
            </w:r>
            <w:proofErr w:type="spellStart"/>
            <w:r w:rsidRPr="003114CD">
              <w:rPr>
                <w:rFonts w:ascii="Times New Roman" w:eastAsia="Times New Roman" w:hAnsi="Times New Roman"/>
                <w:lang w:eastAsia="ru-RU"/>
              </w:rPr>
              <w:t>Любоежа</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2,000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2,000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2,000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2,000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10</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49Н-1140</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Липицы - </w:t>
            </w:r>
            <w:proofErr w:type="spellStart"/>
            <w:r w:rsidRPr="003114CD">
              <w:rPr>
                <w:rFonts w:ascii="Times New Roman" w:eastAsia="Times New Roman" w:hAnsi="Times New Roman"/>
                <w:lang w:eastAsia="ru-RU"/>
              </w:rPr>
              <w:t>Курицко</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2,400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594"/>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49Н-1154</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подъезд к Михайло-</w:t>
            </w:r>
            <w:proofErr w:type="spellStart"/>
            <w:r w:rsidRPr="003114CD">
              <w:rPr>
                <w:rFonts w:ascii="Times New Roman" w:eastAsia="Times New Roman" w:hAnsi="Times New Roman"/>
                <w:lang w:eastAsia="ru-RU"/>
              </w:rPr>
              <w:t>Клопскому</w:t>
            </w:r>
            <w:proofErr w:type="spellEnd"/>
            <w:r w:rsidRPr="003114CD">
              <w:rPr>
                <w:rFonts w:ascii="Times New Roman" w:eastAsia="Times New Roman" w:hAnsi="Times New Roman"/>
                <w:lang w:eastAsia="ru-RU"/>
              </w:rPr>
              <w:t xml:space="preserve"> монастырю</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5,800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5,800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5,800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5,800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891"/>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12</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49Н-1127п3</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xml:space="preserve">подъезды к автодороге "Великий Новгород -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Борки"</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1,784</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1,784</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1,185</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0,599</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0,243</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1,541</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13</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49Н-1162</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Завал</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3,000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3,000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3,000</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3,000</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14</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49Н-1164</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roofErr w:type="spellStart"/>
            <w:r w:rsidRPr="003114CD">
              <w:rPr>
                <w:rFonts w:ascii="Times New Roman" w:eastAsia="Times New Roman" w:hAnsi="Times New Roman"/>
                <w:lang w:eastAsia="ru-RU"/>
              </w:rPr>
              <w:t>Толстиково</w:t>
            </w:r>
            <w:proofErr w:type="spellEnd"/>
            <w:r w:rsidRPr="003114CD">
              <w:rPr>
                <w:rFonts w:ascii="Times New Roman" w:eastAsia="Times New Roman" w:hAnsi="Times New Roman"/>
                <w:lang w:eastAsia="ru-RU"/>
              </w:rPr>
              <w:t xml:space="preserve"> - </w:t>
            </w:r>
            <w:proofErr w:type="spellStart"/>
            <w:r w:rsidRPr="003114CD">
              <w:rPr>
                <w:rFonts w:ascii="Times New Roman" w:eastAsia="Times New Roman" w:hAnsi="Times New Roman"/>
                <w:lang w:eastAsia="ru-RU"/>
              </w:rPr>
              <w:t>Тоболь</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1,100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1,100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1,100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1,100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97"/>
        </w:trPr>
        <w:tc>
          <w:tcPr>
            <w:tcW w:w="567"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15</w:t>
            </w:r>
          </w:p>
        </w:tc>
        <w:tc>
          <w:tcPr>
            <w:tcW w:w="1668"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49 ОП МЗ 49Н-1166</w:t>
            </w:r>
          </w:p>
        </w:tc>
        <w:tc>
          <w:tcPr>
            <w:tcW w:w="1734"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xml:space="preserve"> - </w:t>
            </w:r>
            <w:proofErr w:type="spellStart"/>
            <w:r w:rsidRPr="003114CD">
              <w:rPr>
                <w:rFonts w:ascii="Times New Roman" w:eastAsia="Times New Roman" w:hAnsi="Times New Roman"/>
                <w:lang w:eastAsia="ru-RU"/>
              </w:rPr>
              <w:t>Окатово</w:t>
            </w:r>
            <w:proofErr w:type="spellEnd"/>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0,970</w:t>
            </w:r>
          </w:p>
        </w:tc>
        <w:tc>
          <w:tcPr>
            <w:tcW w:w="817"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4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0,970</w:t>
            </w:r>
          </w:p>
        </w:tc>
        <w:tc>
          <w:tcPr>
            <w:tcW w:w="95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127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993"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0,970</w:t>
            </w:r>
          </w:p>
        </w:tc>
        <w:tc>
          <w:tcPr>
            <w:tcW w:w="992"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8"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709"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84"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0,970</w:t>
            </w:r>
          </w:p>
        </w:tc>
        <w:tc>
          <w:tcPr>
            <w:tcW w:w="425"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r>
      <w:tr w:rsidR="003114CD" w:rsidRPr="003114CD" w:rsidTr="003114CD">
        <w:trPr>
          <w:trHeight w:val="282"/>
        </w:trPr>
        <w:tc>
          <w:tcPr>
            <w:tcW w:w="567" w:type="dxa"/>
            <w:tcBorders>
              <w:top w:val="nil"/>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c>
          <w:tcPr>
            <w:tcW w:w="1668"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w:t>
            </w:r>
          </w:p>
        </w:tc>
        <w:tc>
          <w:tcPr>
            <w:tcW w:w="1734"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Итого</w:t>
            </w:r>
          </w:p>
        </w:tc>
        <w:tc>
          <w:tcPr>
            <w:tcW w:w="851"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91,398</w:t>
            </w:r>
          </w:p>
        </w:tc>
        <w:tc>
          <w:tcPr>
            <w:tcW w:w="817"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p>
        </w:tc>
        <w:tc>
          <w:tcPr>
            <w:tcW w:w="742"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b/>
                <w:bCs/>
                <w:sz w:val="20"/>
                <w:szCs w:val="20"/>
                <w:lang w:eastAsia="ru-RU"/>
              </w:rPr>
              <w:t>91,398</w:t>
            </w:r>
          </w:p>
        </w:tc>
        <w:tc>
          <w:tcPr>
            <w:tcW w:w="959"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p>
        </w:tc>
        <w:tc>
          <w:tcPr>
            <w:tcW w:w="1275"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64,649</w:t>
            </w:r>
          </w:p>
        </w:tc>
        <w:tc>
          <w:tcPr>
            <w:tcW w:w="993"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26,749</w:t>
            </w:r>
          </w:p>
        </w:tc>
        <w:tc>
          <w:tcPr>
            <w:tcW w:w="992"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p>
        </w:tc>
        <w:tc>
          <w:tcPr>
            <w:tcW w:w="709"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sz w:val="20"/>
                <w:szCs w:val="20"/>
                <w:lang w:eastAsia="ru-RU"/>
              </w:rPr>
            </w:pPr>
          </w:p>
        </w:tc>
        <w:tc>
          <w:tcPr>
            <w:tcW w:w="708"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sz w:val="20"/>
                <w:szCs w:val="20"/>
                <w:lang w:eastAsia="ru-RU"/>
              </w:rPr>
            </w:pPr>
          </w:p>
        </w:tc>
        <w:tc>
          <w:tcPr>
            <w:tcW w:w="709"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sz w:val="20"/>
                <w:szCs w:val="20"/>
                <w:lang w:eastAsia="ru-RU"/>
              </w:rPr>
            </w:pPr>
          </w:p>
        </w:tc>
        <w:tc>
          <w:tcPr>
            <w:tcW w:w="851"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48,323</w:t>
            </w:r>
          </w:p>
        </w:tc>
        <w:tc>
          <w:tcPr>
            <w:tcW w:w="884"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43,075</w:t>
            </w:r>
          </w:p>
        </w:tc>
        <w:tc>
          <w:tcPr>
            <w:tcW w:w="425" w:type="dxa"/>
            <w:tcBorders>
              <w:top w:val="nil"/>
              <w:left w:val="nil"/>
              <w:bottom w:val="single" w:sz="4" w:space="0" w:color="auto"/>
              <w:right w:val="single" w:sz="4" w:space="0" w:color="auto"/>
            </w:tcBorders>
            <w:noWrap/>
            <w:vAlign w:val="bottom"/>
            <w:hideMark/>
          </w:tcPr>
          <w:p w:rsidR="003114CD" w:rsidRPr="003114CD" w:rsidRDefault="003114CD" w:rsidP="003114CD">
            <w:pPr>
              <w:spacing w:after="0" w:line="240" w:lineRule="auto"/>
              <w:rPr>
                <w:rFonts w:ascii="Times New Roman" w:eastAsia="Times New Roman" w:hAnsi="Times New Roman"/>
                <w:b/>
                <w:bCs/>
                <w:sz w:val="20"/>
                <w:szCs w:val="20"/>
                <w:lang w:eastAsia="ru-RU"/>
              </w:rPr>
            </w:pP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b/>
          <w:bCs/>
          <w:spacing w:val="2"/>
          <w:lang w:eastAsia="ru-RU"/>
        </w:rPr>
      </w:pPr>
      <w:r w:rsidRPr="003114CD">
        <w:rPr>
          <w:rFonts w:ascii="Times New Roman" w:eastAsia="Times New Roman" w:hAnsi="Times New Roman"/>
          <w:b/>
          <w:bCs/>
          <w:color w:val="000000"/>
          <w:lang w:eastAsia="ru-RU"/>
        </w:rPr>
        <w:t>Перечень автомобильных дорог общего пользования местного значения Новгородского муниципального района, проходящих по территории Борковского сельского поселения.</w:t>
      </w:r>
    </w:p>
    <w:p w:rsidR="003114CD" w:rsidRPr="003114CD" w:rsidRDefault="003114CD" w:rsidP="003114CD">
      <w:pPr>
        <w:spacing w:after="0" w:line="240" w:lineRule="auto"/>
        <w:jc w:val="center"/>
        <w:rPr>
          <w:rFonts w:ascii="Times New Roman" w:eastAsia="Times New Roman" w:hAnsi="Times New Roman"/>
          <w:b/>
          <w:bCs/>
          <w:color w:val="000000"/>
          <w:lang w:eastAsia="ru-RU"/>
        </w:rPr>
      </w:pPr>
    </w:p>
    <w:p w:rsidR="003114CD" w:rsidRPr="003114CD" w:rsidRDefault="003114CD" w:rsidP="003114CD">
      <w:pPr>
        <w:spacing w:after="0" w:line="240" w:lineRule="auto"/>
        <w:ind w:firstLine="851"/>
        <w:jc w:val="right"/>
        <w:rPr>
          <w:rFonts w:ascii="Times New Roman" w:eastAsia="Times New Roman" w:hAnsi="Times New Roman"/>
          <w:sz w:val="24"/>
          <w:szCs w:val="24"/>
          <w:lang w:eastAsia="ru-RU"/>
        </w:rPr>
      </w:pPr>
      <w:r w:rsidRPr="003114CD">
        <w:rPr>
          <w:rFonts w:ascii="Times New Roman" w:eastAsia="Times New Roman" w:hAnsi="Times New Roman"/>
          <w:i/>
          <w:iCs/>
          <w:sz w:val="24"/>
          <w:szCs w:val="24"/>
          <w:lang w:eastAsia="ru-RU"/>
        </w:rPr>
        <w:t>Таблица 3.2.7.2</w:t>
      </w:r>
    </w:p>
    <w:tbl>
      <w:tblPr>
        <w:tblW w:w="5111" w:type="pct"/>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594"/>
        <w:gridCol w:w="4529"/>
        <w:gridCol w:w="2842"/>
        <w:gridCol w:w="2098"/>
        <w:gridCol w:w="2246"/>
        <w:gridCol w:w="2568"/>
      </w:tblGrid>
      <w:tr w:rsidR="003114CD" w:rsidRPr="003114CD" w:rsidTr="003114CD">
        <w:trPr>
          <w:trHeight w:val="396"/>
          <w:jc w:val="center"/>
        </w:trPr>
        <w:tc>
          <w:tcPr>
            <w:tcW w:w="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 п/п</w:t>
            </w:r>
          </w:p>
        </w:tc>
        <w:tc>
          <w:tcPr>
            <w:tcW w:w="15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Наименование автомобильной дороги</w:t>
            </w:r>
          </w:p>
        </w:tc>
        <w:tc>
          <w:tcPr>
            <w:tcW w:w="9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Кадастровый номер</w:t>
            </w: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Протяженность, м</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Вид покрытия</w:t>
            </w:r>
          </w:p>
        </w:tc>
        <w:tc>
          <w:tcPr>
            <w:tcW w:w="86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План ремонта</w:t>
            </w:r>
          </w:p>
        </w:tc>
      </w:tr>
      <w:tr w:rsidR="003114CD" w:rsidRPr="003114CD" w:rsidTr="003114CD">
        <w:trPr>
          <w:trHeight w:val="154"/>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w:t>
            </w:r>
          </w:p>
        </w:tc>
        <w:tc>
          <w:tcPr>
            <w:tcW w:w="1522"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 xml:space="preserve">д. Борки – д. </w:t>
            </w:r>
            <w:proofErr w:type="spellStart"/>
            <w:r w:rsidRPr="003114CD">
              <w:rPr>
                <w:rFonts w:ascii="Times New Roman" w:eastAsia="Times New Roman" w:hAnsi="Times New Roman"/>
                <w:color w:val="000000"/>
                <w:lang w:eastAsia="ru-RU"/>
              </w:rPr>
              <w:t>Сидорково</w:t>
            </w:r>
            <w:proofErr w:type="spellEnd"/>
          </w:p>
        </w:tc>
        <w:tc>
          <w:tcPr>
            <w:tcW w:w="955"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53:11:0000000:414</w:t>
            </w: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1446,35</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грунт</w:t>
            </w:r>
          </w:p>
        </w:tc>
        <w:tc>
          <w:tcPr>
            <w:tcW w:w="863"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w:t>
            </w:r>
          </w:p>
        </w:tc>
      </w:tr>
      <w:tr w:rsidR="003114CD" w:rsidRPr="003114CD" w:rsidTr="003114C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36,65</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асфальт</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r>
      <w:tr w:rsidR="003114CD" w:rsidRPr="003114CD" w:rsidTr="003114CD">
        <w:trPr>
          <w:trHeight w:val="561"/>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560,4</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грунт, укреплённый добавками</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r>
      <w:tr w:rsidR="003114CD" w:rsidRPr="003114CD" w:rsidTr="003114CD">
        <w:trPr>
          <w:trHeight w:val="245"/>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9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53:11:0300203:348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асфальт</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r>
      <w:tr w:rsidR="003114CD" w:rsidRPr="003114CD" w:rsidTr="003114CD">
        <w:trPr>
          <w:trHeight w:val="195"/>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2.</w:t>
            </w:r>
          </w:p>
        </w:tc>
        <w:tc>
          <w:tcPr>
            <w:tcW w:w="1522"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автомобильная дорога до СТ "</w:t>
            </w:r>
            <w:proofErr w:type="spellStart"/>
            <w:r w:rsidRPr="003114CD">
              <w:rPr>
                <w:rFonts w:ascii="Times New Roman" w:eastAsia="Times New Roman" w:hAnsi="Times New Roman"/>
                <w:color w:val="000000"/>
                <w:lang w:eastAsia="ru-RU"/>
              </w:rPr>
              <w:t>Фарафоново</w:t>
            </w:r>
            <w:proofErr w:type="spellEnd"/>
            <w:r w:rsidRPr="003114CD">
              <w:rPr>
                <w:rFonts w:ascii="Times New Roman" w:eastAsia="Times New Roman" w:hAnsi="Times New Roman"/>
                <w:color w:val="000000"/>
                <w:lang w:eastAsia="ru-RU"/>
              </w:rPr>
              <w:t>"</w:t>
            </w:r>
          </w:p>
        </w:tc>
        <w:tc>
          <w:tcPr>
            <w:tcW w:w="955"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53:11:0500203:152</w:t>
            </w: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110</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асфальт</w:t>
            </w:r>
          </w:p>
        </w:tc>
        <w:tc>
          <w:tcPr>
            <w:tcW w:w="863" w:type="pct"/>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w:t>
            </w:r>
          </w:p>
        </w:tc>
      </w:tr>
      <w:tr w:rsidR="003114CD" w:rsidRPr="003114CD" w:rsidTr="003114C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1924</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грунт</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color w:val="000000"/>
                <w:lang w:eastAsia="ru-RU"/>
              </w:rPr>
            </w:pPr>
          </w:p>
        </w:tc>
      </w:tr>
      <w:tr w:rsidR="003114CD" w:rsidRPr="003114CD" w:rsidTr="003114CD">
        <w:trPr>
          <w:jc w:val="center"/>
        </w:trPr>
        <w:tc>
          <w:tcPr>
            <w:tcW w:w="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3.</w:t>
            </w:r>
          </w:p>
        </w:tc>
        <w:tc>
          <w:tcPr>
            <w:tcW w:w="15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автомобильная дорога до д. Дубровка</w:t>
            </w:r>
          </w:p>
        </w:tc>
        <w:tc>
          <w:tcPr>
            <w:tcW w:w="9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53:11:0000000:7282</w:t>
            </w: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1763</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асфальт</w:t>
            </w:r>
          </w:p>
        </w:tc>
        <w:tc>
          <w:tcPr>
            <w:tcW w:w="86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w:t>
            </w:r>
          </w:p>
        </w:tc>
      </w:tr>
      <w:tr w:rsidR="003114CD" w:rsidRPr="003114CD" w:rsidTr="003114CD">
        <w:trPr>
          <w:jc w:val="center"/>
        </w:trPr>
        <w:tc>
          <w:tcPr>
            <w:tcW w:w="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3114CD" w:rsidRPr="003114CD" w:rsidRDefault="003114CD" w:rsidP="003114CD">
            <w:pPr>
              <w:spacing w:after="0" w:line="240" w:lineRule="auto"/>
              <w:jc w:val="center"/>
              <w:rPr>
                <w:rFonts w:ascii="Times New Roman" w:eastAsia="Times New Roman" w:hAnsi="Times New Roman"/>
                <w:color w:val="000000"/>
                <w:lang w:eastAsia="ru-RU"/>
              </w:rPr>
            </w:pPr>
          </w:p>
        </w:tc>
        <w:tc>
          <w:tcPr>
            <w:tcW w:w="15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color w:val="000000"/>
                <w:lang w:eastAsia="ru-RU"/>
              </w:rPr>
            </w:pPr>
            <w:r w:rsidRPr="003114CD">
              <w:rPr>
                <w:rFonts w:ascii="Times New Roman" w:eastAsia="Times New Roman" w:hAnsi="Times New Roman"/>
                <w:color w:val="000000"/>
                <w:lang w:eastAsia="ru-RU"/>
              </w:rPr>
              <w:t>Всего</w:t>
            </w:r>
          </w:p>
        </w:tc>
        <w:tc>
          <w:tcPr>
            <w:tcW w:w="9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3114CD" w:rsidRPr="003114CD" w:rsidRDefault="003114CD" w:rsidP="003114CD">
            <w:pPr>
              <w:spacing w:after="0" w:line="240" w:lineRule="auto"/>
              <w:jc w:val="center"/>
              <w:rPr>
                <w:rFonts w:ascii="Times New Roman" w:eastAsia="Times New Roman" w:hAnsi="Times New Roman"/>
                <w:color w:val="000000"/>
                <w:lang w:eastAsia="ru-RU"/>
              </w:rPr>
            </w:pPr>
          </w:p>
        </w:tc>
        <w:tc>
          <w:tcPr>
            <w:tcW w:w="70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5840,4</w:t>
            </w:r>
          </w:p>
        </w:tc>
        <w:tc>
          <w:tcPr>
            <w:tcW w:w="75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3114CD" w:rsidRPr="003114CD" w:rsidRDefault="003114CD" w:rsidP="003114CD">
            <w:pPr>
              <w:spacing w:after="0" w:line="240" w:lineRule="auto"/>
              <w:jc w:val="center"/>
              <w:rPr>
                <w:rFonts w:ascii="Times New Roman" w:eastAsia="Times New Roman" w:hAnsi="Times New Roman"/>
                <w:color w:val="000000"/>
                <w:lang w:eastAsia="ru-RU"/>
              </w:rPr>
            </w:pPr>
          </w:p>
        </w:tc>
        <w:tc>
          <w:tcPr>
            <w:tcW w:w="86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3114CD" w:rsidRPr="003114CD" w:rsidRDefault="003114CD" w:rsidP="003114CD">
            <w:pPr>
              <w:spacing w:after="0" w:line="240" w:lineRule="auto"/>
              <w:jc w:val="center"/>
              <w:rPr>
                <w:rFonts w:ascii="Times New Roman" w:eastAsia="Times New Roman" w:hAnsi="Times New Roman"/>
                <w:color w:val="000000"/>
                <w:lang w:eastAsia="ru-RU"/>
              </w:rPr>
            </w:pP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b/>
          <w:lang w:eastAsia="ru-RU"/>
        </w:rPr>
        <w:t>Перечень автомобильных дорог общего пользования местного значения Борковского сельского поселения, утверждённый постановлением Администрации Борковского сельского поселения от 08.02.2022 г. № 23</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3.2.7.3</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079"/>
        <w:gridCol w:w="2054"/>
        <w:gridCol w:w="2587"/>
        <w:gridCol w:w="1933"/>
        <w:gridCol w:w="2129"/>
        <w:gridCol w:w="1904"/>
        <w:gridCol w:w="1289"/>
      </w:tblGrid>
      <w:tr w:rsidR="003114CD" w:rsidRPr="003114CD" w:rsidTr="003114CD">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Сведения о</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собственнике</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автомобильной дороги</w:t>
            </w:r>
          </w:p>
        </w:tc>
        <w:tc>
          <w:tcPr>
            <w:tcW w:w="107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b/>
                <w:lang w:eastAsia="ru-RU"/>
              </w:rPr>
            </w:pPr>
          </w:p>
          <w:p w:rsidR="003114CD" w:rsidRPr="003114CD" w:rsidRDefault="003114CD" w:rsidP="003114CD">
            <w:pPr>
              <w:spacing w:after="0" w:line="240" w:lineRule="auto"/>
              <w:jc w:val="center"/>
              <w:rPr>
                <w:rFonts w:ascii="Times New Roman" w:eastAsia="Times New Roman" w:hAnsi="Times New Roman"/>
                <w:b/>
                <w:lang w:eastAsia="ru-RU"/>
              </w:rPr>
            </w:pPr>
          </w:p>
          <w:p w:rsidR="003114CD" w:rsidRPr="003114CD" w:rsidRDefault="003114CD" w:rsidP="003114CD">
            <w:pPr>
              <w:spacing w:after="0" w:line="240" w:lineRule="auto"/>
              <w:jc w:val="center"/>
              <w:rPr>
                <w:rFonts w:ascii="Times New Roman" w:eastAsia="Times New Roman" w:hAnsi="Times New Roman"/>
                <w:b/>
                <w:lang w:eastAsia="ru-RU"/>
              </w:rPr>
            </w:pPr>
          </w:p>
          <w:p w:rsidR="003114CD" w:rsidRPr="003114CD" w:rsidRDefault="003114CD" w:rsidP="003114CD">
            <w:pPr>
              <w:spacing w:after="0" w:line="240" w:lineRule="auto"/>
              <w:jc w:val="center"/>
              <w:rPr>
                <w:rFonts w:ascii="Times New Roman" w:eastAsia="Times New Roman" w:hAnsi="Times New Roman"/>
                <w:b/>
                <w:lang w:eastAsia="ru-RU"/>
              </w:rPr>
            </w:pP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№п/п</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Наименование</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автомобильной</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дороги</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Идентификационный</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номер автомобильной</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дороги</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Протяженность</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автомобильной</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дороги</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 xml:space="preserve"> (км)/площадь автомобильной дороги (</w:t>
            </w:r>
            <w:proofErr w:type="spellStart"/>
            <w:r w:rsidRPr="003114CD">
              <w:rPr>
                <w:rFonts w:ascii="Times New Roman" w:eastAsia="Times New Roman" w:hAnsi="Times New Roman"/>
                <w:b/>
                <w:lang w:eastAsia="ru-RU"/>
              </w:rPr>
              <w:t>кв.м</w:t>
            </w:r>
            <w:proofErr w:type="spellEnd"/>
            <w:r w:rsidRPr="003114CD">
              <w:rPr>
                <w:rFonts w:ascii="Times New Roman" w:eastAsia="Times New Roman" w:hAnsi="Times New Roman"/>
                <w:b/>
                <w:lang w:eastAsia="ru-RU"/>
              </w:rPr>
              <w:t xml:space="preserve">) </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Сведения о</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соответствии</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автодороги и её участков</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техническим</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характеристикам</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класса и категории</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автомобильной дороги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Вид</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разрешенного</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использования</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автомобильной дороги</w:t>
            </w:r>
          </w:p>
        </w:tc>
        <w:tc>
          <w:tcPr>
            <w:tcW w:w="128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Иные</w:t>
            </w:r>
          </w:p>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сведения</w:t>
            </w:r>
          </w:p>
        </w:tc>
      </w:tr>
      <w:tr w:rsidR="003114CD" w:rsidRPr="003114CD" w:rsidTr="003114CD">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1</w:t>
            </w: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2</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3</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4</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5</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6</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7</w:t>
            </w:r>
          </w:p>
        </w:tc>
        <w:tc>
          <w:tcPr>
            <w:tcW w:w="128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8</w:t>
            </w:r>
          </w:p>
        </w:tc>
      </w:tr>
      <w:tr w:rsidR="003114CD" w:rsidRPr="003114CD" w:rsidTr="003114CD">
        <w:tc>
          <w:tcPr>
            <w:tcW w:w="1904" w:type="dxa"/>
            <w:vMerge w:val="restar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Администрация</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Борковского</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сельского</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поселения</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ИНН 5310016835</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КПП 531001001</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ОКАТО 49225807000</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л\с 03503Р08600</w:t>
            </w:r>
          </w:p>
        </w:tc>
        <w:tc>
          <w:tcPr>
            <w:tcW w:w="107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окружная</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001</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0,8143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Общего пользования</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пер. Борковский</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002</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0,5798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ул. </w:t>
            </w:r>
            <w:proofErr w:type="spellStart"/>
            <w:r w:rsidRPr="003114CD">
              <w:rPr>
                <w:rFonts w:ascii="Times New Roman" w:eastAsia="Times New Roman" w:hAnsi="Times New Roman"/>
                <w:lang w:eastAsia="ru-RU"/>
              </w:rPr>
              <w:t>Заверяжская</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003</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0,4746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ул. Парковая</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004</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0,7981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ул. В.Е. Покровского</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005</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ул. </w:t>
            </w:r>
            <w:proofErr w:type="spellStart"/>
            <w:r w:rsidRPr="003114CD">
              <w:rPr>
                <w:rFonts w:ascii="Times New Roman" w:eastAsia="Times New Roman" w:hAnsi="Times New Roman"/>
                <w:lang w:eastAsia="ru-RU"/>
              </w:rPr>
              <w:t>Шимская</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006</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0,776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7</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ул. Школьная</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007</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0,5312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8</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Большое </w:t>
            </w:r>
            <w:proofErr w:type="spellStart"/>
            <w:r w:rsidRPr="003114CD">
              <w:rPr>
                <w:rFonts w:ascii="Times New Roman" w:eastAsia="Times New Roman" w:hAnsi="Times New Roman"/>
                <w:lang w:eastAsia="ru-RU"/>
              </w:rPr>
              <w:t>Подсонье</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008</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9</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Сидорково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009</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0,79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10</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Куканово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010</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0,4894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Фарафоново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011</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0,6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12</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Орлово</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012</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0,433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13</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Сутоки</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013</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0,79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14</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Воробейка</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014</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1,1202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15</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Новое </w:t>
            </w:r>
            <w:proofErr w:type="spellStart"/>
            <w:r w:rsidRPr="003114CD">
              <w:rPr>
                <w:rFonts w:ascii="Times New Roman" w:eastAsia="Times New Roman" w:hAnsi="Times New Roman"/>
                <w:lang w:eastAsia="ru-RU"/>
              </w:rPr>
              <w:t>Куравичино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015</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0,3223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16</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proofErr w:type="spellStart"/>
            <w:r w:rsidRPr="003114CD">
              <w:rPr>
                <w:rFonts w:ascii="Times New Roman" w:eastAsia="Times New Roman" w:hAnsi="Times New Roman"/>
                <w:lang w:eastAsia="ru-RU"/>
              </w:rPr>
              <w:t>д.Старое</w:t>
            </w:r>
            <w:proofErr w:type="spellEnd"/>
            <w:r w:rsidRPr="003114CD">
              <w:rPr>
                <w:rFonts w:ascii="Times New Roman" w:eastAsia="Times New Roman" w:hAnsi="Times New Roman"/>
                <w:lang w:eastAsia="ru-RU"/>
              </w:rPr>
              <w:t xml:space="preserve"> </w:t>
            </w:r>
            <w:proofErr w:type="spellStart"/>
            <w:r w:rsidRPr="003114CD">
              <w:rPr>
                <w:rFonts w:ascii="Times New Roman" w:eastAsia="Times New Roman" w:hAnsi="Times New Roman"/>
                <w:lang w:eastAsia="ru-RU"/>
              </w:rPr>
              <w:t>Куравичино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016</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0,3288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17</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Сельцо ул. Ветеранов</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017</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0,977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18</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w:t>
            </w:r>
          </w:p>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ул. Промышленная</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018</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0,67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Верховье</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019</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Горошково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020</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0,35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21</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Десятина</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021</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22</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Еруново</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022</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23</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Завал</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023</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24</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Завал </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024</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25</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Завал </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025</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26</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Завал </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026</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27</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Завал </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027</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28</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Завал </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028</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29</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Заболотье</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029</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30</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ул. Береговая от д. 1/14 до д. 48</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030</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0,65км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31</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ул. Успенская от д. 1/14 до д. 36</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031</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32</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ул. </w:t>
            </w:r>
            <w:proofErr w:type="spellStart"/>
            <w:r w:rsidRPr="003114CD">
              <w:rPr>
                <w:rFonts w:ascii="Times New Roman" w:eastAsia="Times New Roman" w:hAnsi="Times New Roman"/>
                <w:lang w:eastAsia="ru-RU"/>
              </w:rPr>
              <w:t>Наволокская</w:t>
            </w:r>
            <w:proofErr w:type="spellEnd"/>
            <w:r w:rsidRPr="003114CD">
              <w:rPr>
                <w:rFonts w:ascii="Times New Roman" w:eastAsia="Times New Roman" w:hAnsi="Times New Roman"/>
                <w:lang w:eastAsia="ru-RU"/>
              </w:rPr>
              <w:t xml:space="preserve"> от д. 1/3 до д. 8</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032</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0,18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33</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пер. Успенский от д. 17/4 до д. 8</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033</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0,10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34</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пер. Садовый от д. 1 до д. 4</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034</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35</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Липицы от автомагистрали д. 1 до д. 4</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035</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0,18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36</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Любоежа</w:t>
            </w:r>
            <w:proofErr w:type="spellEnd"/>
            <w:r w:rsidRPr="003114CD">
              <w:rPr>
                <w:rFonts w:ascii="Times New Roman" w:eastAsia="Times New Roman" w:hAnsi="Times New Roman"/>
                <w:lang w:eastAsia="ru-RU"/>
              </w:rPr>
              <w:t xml:space="preserve"> от д. 1 до д. 4</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036</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0,25 </w:t>
            </w:r>
            <w:proofErr w:type="spellStart"/>
            <w:r w:rsidRPr="003114CD">
              <w:rPr>
                <w:rFonts w:ascii="Times New Roman" w:eastAsia="Times New Roman" w:hAnsi="Times New Roman"/>
                <w:lang w:eastAsia="ru-RU"/>
              </w:rPr>
              <w:t>кв.м</w:t>
            </w:r>
            <w:proofErr w:type="spellEnd"/>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37</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Островок от д. 1 до д. 4</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037</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0,20 </w:t>
            </w:r>
            <w:proofErr w:type="spellStart"/>
            <w:r w:rsidRPr="003114CD">
              <w:rPr>
                <w:rFonts w:ascii="Times New Roman" w:eastAsia="Times New Roman" w:hAnsi="Times New Roman"/>
                <w:lang w:eastAsia="ru-RU"/>
              </w:rPr>
              <w:t>кв.м</w:t>
            </w:r>
            <w:proofErr w:type="spellEnd"/>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38</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д.122 до д.171</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038</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0,781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39</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д.141до д.173</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039</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0,121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40</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д.135 до д.136</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040</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0,151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41</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д.131 до церкви Св. Лазаря</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041</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0,047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42</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д.98 до д.100</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042</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0,401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43</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д.39 до д.97</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043</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0,326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44</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д.37до д.69</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044</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0,286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45</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д.50 до д.57</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045</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0,463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46</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д.46 до д.62</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046</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0,283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47</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д.14 до д.30</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047</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0,300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48</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д.13 до д.20</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048</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0,162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от д.22 до д.28</w:t>
            </w:r>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049</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0,227 км</w:t>
            </w:r>
          </w:p>
        </w:tc>
        <w:tc>
          <w:tcPr>
            <w:tcW w:w="212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50</w:t>
            </w:r>
          </w:p>
        </w:tc>
        <w:tc>
          <w:tcPr>
            <w:tcW w:w="205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Яровица</w:t>
            </w:r>
            <w:proofErr w:type="spellEnd"/>
          </w:p>
        </w:tc>
        <w:tc>
          <w:tcPr>
            <w:tcW w:w="258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050</w:t>
            </w:r>
          </w:p>
        </w:tc>
        <w:tc>
          <w:tcPr>
            <w:tcW w:w="1933"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 км</w:t>
            </w:r>
          </w:p>
        </w:tc>
        <w:tc>
          <w:tcPr>
            <w:tcW w:w="212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51</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lang w:eastAsia="ru-RU"/>
              </w:rPr>
            </w:pPr>
            <w:r w:rsidRPr="003114CD">
              <w:rPr>
                <w:rFonts w:ascii="Times New Roman" w:eastAsia="Times New Roman" w:hAnsi="Times New Roman"/>
                <w:lang w:eastAsia="ru-RU"/>
              </w:rPr>
              <w:t>д. Чайка</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051</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1,784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52</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Куканово</w:t>
            </w:r>
            <w:proofErr w:type="spellEnd"/>
            <w:r w:rsidRPr="003114CD">
              <w:rPr>
                <w:rFonts w:ascii="Times New Roman" w:eastAsia="Times New Roman" w:hAnsi="Times New Roman"/>
                <w:lang w:eastAsia="ru-RU"/>
              </w:rPr>
              <w:t>, ул. Вишнёвая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052</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0,154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53</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ул. Речная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053</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0,14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54</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Орлово, ул. Рябиновая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054</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0,197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55</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Орлово, ул. Андреевская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055</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0,225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56</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Чайка, ул. Дачная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056</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0,757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57</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Чайка, ул. Центральная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057</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0,444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58</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Подъезд к массиву д. Большое </w:t>
            </w:r>
            <w:proofErr w:type="spellStart"/>
            <w:r w:rsidRPr="003114CD">
              <w:rPr>
                <w:rFonts w:ascii="Times New Roman" w:eastAsia="Times New Roman" w:hAnsi="Times New Roman"/>
                <w:lang w:eastAsia="ru-RU"/>
              </w:rPr>
              <w:t>Подсонье</w:t>
            </w:r>
            <w:proofErr w:type="spellEnd"/>
            <w:r w:rsidRPr="003114CD">
              <w:rPr>
                <w:rFonts w:ascii="Times New Roman" w:eastAsia="Times New Roman" w:hAnsi="Times New Roman"/>
                <w:lang w:eastAsia="ru-RU"/>
              </w:rPr>
              <w:t xml:space="preserve"> </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058</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1,470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59</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Толстиково</w:t>
            </w:r>
            <w:proofErr w:type="spellEnd"/>
            <w:r w:rsidRPr="003114CD">
              <w:rPr>
                <w:rFonts w:ascii="Times New Roman" w:eastAsia="Times New Roman" w:hAnsi="Times New Roman"/>
                <w:lang w:eastAsia="ru-RU"/>
              </w:rPr>
              <w:t>, пер. Полевой</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059</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0,450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60</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Яровица</w:t>
            </w:r>
            <w:proofErr w:type="spellEnd"/>
            <w:r w:rsidRPr="003114CD">
              <w:rPr>
                <w:rFonts w:ascii="Times New Roman" w:eastAsia="Times New Roman" w:hAnsi="Times New Roman"/>
                <w:lang w:eastAsia="ru-RU"/>
              </w:rPr>
              <w:t>, правая часть дороги</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060</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61</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Толстиково</w:t>
            </w:r>
            <w:proofErr w:type="spellEnd"/>
            <w:r w:rsidRPr="003114CD">
              <w:rPr>
                <w:rFonts w:ascii="Times New Roman" w:eastAsia="Times New Roman" w:hAnsi="Times New Roman"/>
                <w:lang w:eastAsia="ru-RU"/>
              </w:rPr>
              <w:t>, ул. Лесная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061</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0,363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62</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Толстиково</w:t>
            </w:r>
            <w:proofErr w:type="spellEnd"/>
            <w:r w:rsidRPr="003114CD">
              <w:rPr>
                <w:rFonts w:ascii="Times New Roman" w:eastAsia="Times New Roman" w:hAnsi="Times New Roman"/>
                <w:lang w:eastAsia="ru-RU"/>
              </w:rPr>
              <w:t>, ул. Заречная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062</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0,369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63</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Воробейка</w:t>
            </w:r>
            <w:proofErr w:type="spellEnd"/>
            <w:r w:rsidRPr="003114CD">
              <w:rPr>
                <w:rFonts w:ascii="Times New Roman" w:eastAsia="Times New Roman" w:hAnsi="Times New Roman"/>
                <w:lang w:eastAsia="ru-RU"/>
              </w:rPr>
              <w:t>, ул. Алмазная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063</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0,475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64</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Парковая, вдоль д. 4</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064</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0,093 км </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65</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Парковая, от д. 6 до д. 7 </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065</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0,134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66</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В.Е. Покровского до д. 2</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066</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0,051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67</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Школьная вдоль д. 1</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067</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0,049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68</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068</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0,416 км</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69</w:t>
            </w:r>
          </w:p>
        </w:tc>
        <w:tc>
          <w:tcPr>
            <w:tcW w:w="20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Воробейка</w:t>
            </w:r>
            <w:proofErr w:type="spellEnd"/>
            <w:r w:rsidRPr="003114CD">
              <w:rPr>
                <w:rFonts w:ascii="Times New Roman" w:eastAsia="Times New Roman" w:hAnsi="Times New Roman"/>
                <w:lang w:eastAsia="ru-RU"/>
              </w:rPr>
              <w:t xml:space="preserve"> ул. Солнечная</w:t>
            </w:r>
          </w:p>
        </w:tc>
        <w:tc>
          <w:tcPr>
            <w:tcW w:w="258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49225807 ОП МП 069</w:t>
            </w: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0,371 км </w:t>
            </w:r>
          </w:p>
        </w:tc>
        <w:tc>
          <w:tcPr>
            <w:tcW w:w="212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19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ОП</w:t>
            </w: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r w:rsidR="003114CD" w:rsidRPr="003114CD" w:rsidTr="003114CD">
        <w:tc>
          <w:tcPr>
            <w:tcW w:w="1904"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lang w:eastAsia="ru-RU"/>
              </w:rPr>
            </w:pPr>
          </w:p>
        </w:tc>
        <w:tc>
          <w:tcPr>
            <w:tcW w:w="107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Итого:</w:t>
            </w:r>
          </w:p>
        </w:tc>
        <w:tc>
          <w:tcPr>
            <w:tcW w:w="205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c>
          <w:tcPr>
            <w:tcW w:w="2587"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c>
          <w:tcPr>
            <w:tcW w:w="193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b/>
                <w:bCs/>
                <w:lang w:eastAsia="ru-RU"/>
              </w:rPr>
              <w:t>29,2547</w:t>
            </w:r>
            <w:r w:rsidRPr="003114CD">
              <w:rPr>
                <w:rFonts w:ascii="Times New Roman" w:eastAsia="Times New Roman" w:hAnsi="Times New Roman"/>
                <w:lang w:eastAsia="ru-RU"/>
              </w:rPr>
              <w:t xml:space="preserve"> км</w:t>
            </w:r>
          </w:p>
        </w:tc>
        <w:tc>
          <w:tcPr>
            <w:tcW w:w="212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c>
          <w:tcPr>
            <w:tcW w:w="19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c>
          <w:tcPr>
            <w:tcW w:w="1289"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imes New Roman" w:eastAsia="Times New Roman" w:hAnsi="Times New Roman"/>
                <w:lang w:eastAsia="ru-RU"/>
              </w:rPr>
            </w:pP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hd w:val="clear" w:color="auto" w:fill="FFFFFF"/>
        <w:spacing w:after="0" w:line="240" w:lineRule="auto"/>
        <w:jc w:val="center"/>
        <w:textAlignment w:val="baseline"/>
        <w:rPr>
          <w:rFonts w:ascii="Times New Roman" w:eastAsia="Times New Roman" w:hAnsi="Times New Roman"/>
          <w:b/>
          <w:bCs/>
          <w:spacing w:val="2"/>
          <w:lang w:eastAsia="ru-RU"/>
        </w:rPr>
      </w:pPr>
      <w:r w:rsidRPr="003114CD">
        <w:rPr>
          <w:rFonts w:ascii="Times New Roman" w:eastAsia="Times New Roman" w:hAnsi="Times New Roman"/>
          <w:b/>
          <w:bCs/>
          <w:spacing w:val="2"/>
          <w:lang w:eastAsia="ru-RU"/>
        </w:rPr>
        <w:t>Перечень искусственных сооружений, находящихся в оперативном управлении ГОКУ «</w:t>
      </w:r>
      <w:proofErr w:type="spellStart"/>
      <w:r w:rsidRPr="003114CD">
        <w:rPr>
          <w:rFonts w:ascii="Times New Roman" w:eastAsia="Times New Roman" w:hAnsi="Times New Roman"/>
          <w:b/>
          <w:bCs/>
          <w:spacing w:val="2"/>
          <w:lang w:eastAsia="ru-RU"/>
        </w:rPr>
        <w:t>Новгородавтодор</w:t>
      </w:r>
      <w:proofErr w:type="spellEnd"/>
      <w:r w:rsidRPr="003114CD">
        <w:rPr>
          <w:rFonts w:ascii="Times New Roman" w:eastAsia="Times New Roman" w:hAnsi="Times New Roman"/>
          <w:b/>
          <w:bCs/>
          <w:spacing w:val="2"/>
          <w:lang w:eastAsia="ru-RU"/>
        </w:rPr>
        <w:t>», расположенных на территории Борковского сельского поселения.</w:t>
      </w:r>
    </w:p>
    <w:p w:rsidR="003114CD" w:rsidRPr="003114CD" w:rsidRDefault="003114CD" w:rsidP="003114CD">
      <w:pPr>
        <w:spacing w:after="0" w:line="240" w:lineRule="auto"/>
        <w:ind w:left="-567" w:firstLine="709"/>
        <w:jc w:val="right"/>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Таблица 3.2.7.4</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29"/>
        <w:gridCol w:w="1692"/>
        <w:gridCol w:w="1922"/>
        <w:gridCol w:w="2933"/>
        <w:gridCol w:w="1737"/>
        <w:gridCol w:w="1808"/>
        <w:gridCol w:w="1702"/>
        <w:gridCol w:w="1757"/>
      </w:tblGrid>
      <w:tr w:rsidR="003114CD" w:rsidRPr="003114CD" w:rsidTr="003114CD">
        <w:trPr>
          <w:trHeight w:val="683"/>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sz w:val="24"/>
                <w:szCs w:val="24"/>
                <w:highlight w:val="yellow"/>
                <w:lang w:eastAsia="ru-RU"/>
              </w:rPr>
            </w:pPr>
            <w:r w:rsidRPr="003114CD">
              <w:rPr>
                <w:rFonts w:ascii="Times New Roman" w:eastAsia="Times New Roman" w:hAnsi="Times New Roman"/>
                <w:b/>
                <w:bCs/>
                <w:lang w:eastAsia="ru-RU"/>
              </w:rPr>
              <w:t>Код моста</w:t>
            </w:r>
            <w:r w:rsidRPr="003114CD">
              <w:rPr>
                <w:rFonts w:ascii="Times New Roman" w:eastAsia="Times New Roman" w:hAnsi="Times New Roman"/>
                <w:b/>
                <w:bCs/>
                <w:sz w:val="24"/>
                <w:szCs w:val="24"/>
                <w:lang w:eastAsia="ru-RU"/>
              </w:rPr>
              <w:t xml:space="preserve"> </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highlight w:val="yellow"/>
                <w:lang w:eastAsia="ru-RU"/>
              </w:rPr>
            </w:pPr>
            <w:r w:rsidRPr="003114CD">
              <w:rPr>
                <w:rFonts w:ascii="Times New Roman" w:eastAsia="Times New Roman" w:hAnsi="Times New Roman"/>
                <w:b/>
                <w:bCs/>
                <w:lang w:eastAsia="ru-RU"/>
              </w:rPr>
              <w:t>Район/округ</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Препятствие</w:t>
            </w:r>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Название автодороги, на которой находится искусственное сооружение, </w:t>
            </w:r>
            <w:proofErr w:type="spellStart"/>
            <w:r w:rsidRPr="003114CD">
              <w:rPr>
                <w:rFonts w:ascii="Times New Roman" w:eastAsia="Times New Roman" w:hAnsi="Times New Roman"/>
                <w:b/>
                <w:bCs/>
                <w:lang w:eastAsia="ru-RU"/>
              </w:rPr>
              <w:t>км+м</w:t>
            </w:r>
            <w:proofErr w:type="spellEnd"/>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оценка состояния</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Дата последнего обследования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Дата следующего обследования</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highlight w:val="yellow"/>
                <w:lang w:eastAsia="ru-RU"/>
              </w:rPr>
            </w:pPr>
            <w:r w:rsidRPr="003114CD">
              <w:rPr>
                <w:rFonts w:ascii="Times New Roman" w:eastAsia="Times New Roman" w:hAnsi="Times New Roman"/>
                <w:b/>
                <w:bCs/>
                <w:lang w:eastAsia="ru-RU"/>
              </w:rPr>
              <w:t>Длина/ материал</w:t>
            </w:r>
          </w:p>
        </w:tc>
      </w:tr>
      <w:tr w:rsidR="003114CD" w:rsidRPr="003114CD" w:rsidTr="003114CD">
        <w:trPr>
          <w:trHeight w:val="313"/>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1</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2</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3</w:t>
            </w:r>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4</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5</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6</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7</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8</w:t>
            </w:r>
          </w:p>
        </w:tc>
      </w:tr>
      <w:tr w:rsidR="003114CD" w:rsidRPr="003114CD" w:rsidTr="003114CD">
        <w:trPr>
          <w:trHeight w:val="683"/>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110091001</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река </w:t>
            </w:r>
            <w:proofErr w:type="spellStart"/>
            <w:r w:rsidRPr="003114CD">
              <w:rPr>
                <w:rFonts w:ascii="Times New Roman" w:eastAsia="Times New Roman" w:hAnsi="Times New Roman"/>
                <w:lang w:eastAsia="ru-RU"/>
              </w:rPr>
              <w:t>Веронда</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xml:space="preserve"> - </w:t>
            </w:r>
            <w:proofErr w:type="spellStart"/>
            <w:r w:rsidRPr="003114CD">
              <w:rPr>
                <w:rFonts w:ascii="Times New Roman" w:eastAsia="Times New Roman" w:hAnsi="Times New Roman"/>
                <w:lang w:eastAsia="ru-RU"/>
              </w:rPr>
              <w:t>Окатово</w:t>
            </w:r>
            <w:proofErr w:type="spellEnd"/>
            <w:r w:rsidRPr="003114CD">
              <w:rPr>
                <w:rFonts w:ascii="Times New Roman" w:eastAsia="Times New Roman" w:hAnsi="Times New Roman"/>
                <w:lang w:eastAsia="ru-RU"/>
              </w:rPr>
              <w:t>, км 0+259</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2015</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2025</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36,65 / </w:t>
            </w:r>
            <w:proofErr w:type="spellStart"/>
            <w:r w:rsidRPr="003114CD">
              <w:rPr>
                <w:rFonts w:ascii="Times New Roman" w:eastAsia="Times New Roman" w:hAnsi="Times New Roman"/>
                <w:lang w:eastAsia="ru-RU"/>
              </w:rPr>
              <w:t>ж.б</w:t>
            </w:r>
            <w:proofErr w:type="spellEnd"/>
            <w:r w:rsidRPr="003114CD">
              <w:rPr>
                <w:rFonts w:ascii="Times New Roman" w:eastAsia="Times New Roman" w:hAnsi="Times New Roman"/>
                <w:lang w:eastAsia="ru-RU"/>
              </w:rPr>
              <w:t>.</w:t>
            </w:r>
          </w:p>
        </w:tc>
      </w:tr>
      <w:tr w:rsidR="003114CD" w:rsidRPr="003114CD" w:rsidTr="003114CD">
        <w:trPr>
          <w:trHeight w:val="660"/>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110100002</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река </w:t>
            </w:r>
            <w:proofErr w:type="spellStart"/>
            <w:r w:rsidRPr="003114CD">
              <w:rPr>
                <w:rFonts w:ascii="Times New Roman" w:eastAsia="Times New Roman" w:hAnsi="Times New Roman"/>
                <w:lang w:eastAsia="ru-RU"/>
              </w:rPr>
              <w:t>Видогощъ</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Борок - Чайка, км 1+394</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2015</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2025</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51,27 / </w:t>
            </w:r>
            <w:proofErr w:type="spellStart"/>
            <w:r w:rsidRPr="003114CD">
              <w:rPr>
                <w:rFonts w:ascii="Times New Roman" w:eastAsia="Times New Roman" w:hAnsi="Times New Roman"/>
                <w:lang w:eastAsia="ru-RU"/>
              </w:rPr>
              <w:t>ж.б</w:t>
            </w:r>
            <w:proofErr w:type="spellEnd"/>
            <w:r w:rsidRPr="003114CD">
              <w:rPr>
                <w:rFonts w:ascii="Times New Roman" w:eastAsia="Times New Roman" w:hAnsi="Times New Roman"/>
                <w:lang w:eastAsia="ru-RU"/>
              </w:rPr>
              <w:t>.</w:t>
            </w:r>
          </w:p>
        </w:tc>
      </w:tr>
      <w:tr w:rsidR="003114CD" w:rsidRPr="003114CD" w:rsidTr="003114CD">
        <w:trPr>
          <w:trHeight w:val="672"/>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110230003</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ручей </w:t>
            </w:r>
            <w:proofErr w:type="spellStart"/>
            <w:r w:rsidRPr="003114CD">
              <w:rPr>
                <w:rFonts w:ascii="Times New Roman" w:eastAsia="Times New Roman" w:hAnsi="Times New Roman"/>
                <w:lang w:eastAsia="ru-RU"/>
              </w:rPr>
              <w:t>Дубенка</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"Новгород - Псков" - </w:t>
            </w:r>
            <w:proofErr w:type="spellStart"/>
            <w:r w:rsidRPr="003114CD">
              <w:rPr>
                <w:rFonts w:ascii="Times New Roman" w:eastAsia="Times New Roman" w:hAnsi="Times New Roman"/>
                <w:lang w:eastAsia="ru-RU"/>
              </w:rPr>
              <w:t>Сутоки</w:t>
            </w:r>
            <w:proofErr w:type="spellEnd"/>
            <w:r w:rsidRPr="003114CD">
              <w:rPr>
                <w:rFonts w:ascii="Times New Roman" w:eastAsia="Times New Roman" w:hAnsi="Times New Roman"/>
                <w:lang w:eastAsia="ru-RU"/>
              </w:rPr>
              <w:t xml:space="preserve"> - Богданово, км 2+230</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2015</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2025</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14,4 / </w:t>
            </w:r>
            <w:proofErr w:type="spellStart"/>
            <w:r w:rsidRPr="003114CD">
              <w:rPr>
                <w:rFonts w:ascii="Times New Roman" w:eastAsia="Times New Roman" w:hAnsi="Times New Roman"/>
                <w:lang w:eastAsia="ru-RU"/>
              </w:rPr>
              <w:t>ж.б</w:t>
            </w:r>
            <w:proofErr w:type="spellEnd"/>
            <w:r w:rsidRPr="003114CD">
              <w:rPr>
                <w:rFonts w:ascii="Times New Roman" w:eastAsia="Times New Roman" w:hAnsi="Times New Roman"/>
                <w:lang w:eastAsia="ru-RU"/>
              </w:rPr>
              <w:t>.</w:t>
            </w:r>
          </w:p>
        </w:tc>
      </w:tr>
      <w:tr w:rsidR="003114CD" w:rsidRPr="003114CD" w:rsidTr="003114CD">
        <w:trPr>
          <w:trHeight w:val="330"/>
        </w:trPr>
        <w:tc>
          <w:tcPr>
            <w:tcW w:w="13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110410025</w:t>
            </w:r>
          </w:p>
        </w:tc>
        <w:tc>
          <w:tcPr>
            <w:tcW w:w="1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река </w:t>
            </w:r>
            <w:proofErr w:type="spellStart"/>
            <w:r w:rsidRPr="003114CD">
              <w:rPr>
                <w:rFonts w:ascii="Times New Roman" w:eastAsia="Times New Roman" w:hAnsi="Times New Roman"/>
                <w:lang w:eastAsia="ru-RU"/>
              </w:rPr>
              <w:t>Веряжа</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Великий Новгород -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 Борки, км 24+310</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18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2017</w:t>
            </w: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2027</w:t>
            </w:r>
          </w:p>
        </w:tc>
        <w:tc>
          <w:tcPr>
            <w:tcW w:w="17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50,6 / </w:t>
            </w:r>
            <w:proofErr w:type="spellStart"/>
            <w:r w:rsidRPr="003114CD">
              <w:rPr>
                <w:rFonts w:ascii="Times New Roman" w:eastAsia="Times New Roman" w:hAnsi="Times New Roman"/>
                <w:lang w:eastAsia="ru-RU"/>
              </w:rPr>
              <w:t>ж.б</w:t>
            </w:r>
            <w:proofErr w:type="spellEnd"/>
            <w:r w:rsidRPr="003114CD">
              <w:rPr>
                <w:rFonts w:ascii="Times New Roman" w:eastAsia="Times New Roman" w:hAnsi="Times New Roman"/>
                <w:lang w:eastAsia="ru-RU"/>
              </w:rPr>
              <w:t>.</w:t>
            </w:r>
          </w:p>
        </w:tc>
      </w:tr>
    </w:tbl>
    <w:p w:rsidR="003114CD" w:rsidRPr="003114CD" w:rsidRDefault="003114CD" w:rsidP="003114CD">
      <w:pPr>
        <w:spacing w:after="0" w:line="240" w:lineRule="auto"/>
        <w:rPr>
          <w:rFonts w:ascii="Times New Roman" w:eastAsia="Times New Roman" w:hAnsi="Times New Roman"/>
          <w:sz w:val="24"/>
          <w:szCs w:val="24"/>
          <w:lang w:eastAsia="ru-RU"/>
        </w:rPr>
        <w:sectPr w:rsidR="003114CD" w:rsidRPr="003114CD">
          <w:pgSz w:w="16838" w:h="11906" w:orient="landscape"/>
          <w:pgMar w:top="993" w:right="1134" w:bottom="851" w:left="1134" w:header="709" w:footer="709" w:gutter="0"/>
          <w:cols w:space="720"/>
        </w:sect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48" w:name="_Toc127782886"/>
      <w:r w:rsidRPr="003114CD">
        <w:rPr>
          <w:rFonts w:ascii="Arial" w:eastAsiaTheme="minorHAnsi" w:hAnsi="Arial" w:cs="Arial"/>
          <w:b/>
          <w:bCs/>
          <w:sz w:val="24"/>
          <w:szCs w:val="26"/>
        </w:rPr>
        <w:t>3.2.8. Инженерное обеспечение</w:t>
      </w:r>
      <w:bookmarkEnd w:id="48"/>
    </w:p>
    <w:p w:rsidR="003114CD" w:rsidRPr="003114CD" w:rsidRDefault="003114CD" w:rsidP="003114CD">
      <w:pPr>
        <w:spacing w:after="0" w:line="240" w:lineRule="auto"/>
        <w:ind w:right="140"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 xml:space="preserve">Водоснабжение. </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sz w:val="24"/>
          <w:szCs w:val="24"/>
        </w:rPr>
        <w:t xml:space="preserve">Источником водоснабжения д. Борки является водозабор, расположенный на р. </w:t>
      </w:r>
      <w:proofErr w:type="spellStart"/>
      <w:r w:rsidRPr="003114CD">
        <w:rPr>
          <w:rFonts w:ascii="Times New Roman" w:eastAsiaTheme="minorHAnsi" w:hAnsi="Times New Roman" w:cs="Nimbus Roman No9 L"/>
          <w:sz w:val="24"/>
          <w:szCs w:val="24"/>
        </w:rPr>
        <w:t>Шелонь</w:t>
      </w:r>
      <w:proofErr w:type="spellEnd"/>
      <w:r w:rsidRPr="003114CD">
        <w:rPr>
          <w:rFonts w:ascii="Times New Roman" w:eastAsiaTheme="minorHAnsi" w:hAnsi="Times New Roman" w:cs="Nimbus Roman No9 L"/>
          <w:sz w:val="24"/>
          <w:szCs w:val="24"/>
        </w:rPr>
        <w:t xml:space="preserve"> в районе </w:t>
      </w:r>
      <w:proofErr w:type="spellStart"/>
      <w:r w:rsidRPr="003114CD">
        <w:rPr>
          <w:rFonts w:ascii="Times New Roman" w:eastAsiaTheme="minorHAnsi" w:hAnsi="Times New Roman" w:cs="Nimbus Roman No9 L"/>
          <w:sz w:val="24"/>
          <w:szCs w:val="24"/>
        </w:rPr>
        <w:t>р.п</w:t>
      </w:r>
      <w:proofErr w:type="spellEnd"/>
      <w:r w:rsidRPr="003114CD">
        <w:rPr>
          <w:rFonts w:ascii="Times New Roman" w:eastAsiaTheme="minorHAnsi" w:hAnsi="Times New Roman" w:cs="Nimbus Roman No9 L"/>
          <w:sz w:val="24"/>
          <w:szCs w:val="24"/>
        </w:rPr>
        <w:t xml:space="preserve">. Шимск. Год постройки 1987, </w:t>
      </w:r>
      <w:r w:rsidRPr="003114CD">
        <w:rPr>
          <w:rFonts w:ascii="Times New Roman" w:eastAsiaTheme="minorHAnsi" w:hAnsi="Times New Roman" w:cstheme="minorBidi"/>
          <w:color w:val="000000"/>
          <w:sz w:val="24"/>
          <w:szCs w:val="24"/>
        </w:rPr>
        <w:t>стальные трубы диаметром 273мм, протяженностью 295 и 297м.</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sz w:val="24"/>
          <w:szCs w:val="24"/>
        </w:rPr>
        <w:t xml:space="preserve">Источником водоснабжения д. </w:t>
      </w:r>
      <w:proofErr w:type="spellStart"/>
      <w:r w:rsidRPr="003114CD">
        <w:rPr>
          <w:rFonts w:ascii="Times New Roman" w:eastAsiaTheme="minorHAnsi" w:hAnsi="Times New Roman" w:cs="Nimbus Roman No9 L"/>
          <w:sz w:val="24"/>
          <w:szCs w:val="24"/>
        </w:rPr>
        <w:t>Сергово</w:t>
      </w:r>
      <w:proofErr w:type="spellEnd"/>
      <w:r w:rsidRPr="003114CD">
        <w:rPr>
          <w:rFonts w:ascii="Times New Roman" w:eastAsiaTheme="minorHAnsi" w:hAnsi="Times New Roman" w:cs="Nimbus Roman No9 L"/>
          <w:sz w:val="24"/>
          <w:szCs w:val="24"/>
        </w:rPr>
        <w:t xml:space="preserve"> и д. Липицы являются артезианские скважины и шахтные колодцы общего и частного пользования.</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sz w:val="24"/>
          <w:szCs w:val="24"/>
        </w:rPr>
        <w:t xml:space="preserve">В д. Борки расположены: </w:t>
      </w:r>
      <w:r w:rsidRPr="003114CD">
        <w:rPr>
          <w:rFonts w:ascii="Times New Roman" w:eastAsiaTheme="minorHAnsi" w:hAnsi="Times New Roman" w:cstheme="minorBidi"/>
          <w:color w:val="000000"/>
          <w:sz w:val="24"/>
          <w:szCs w:val="24"/>
        </w:rPr>
        <w:t xml:space="preserve">ВНС 3-го подъема, 1964 года </w:t>
      </w:r>
      <w:proofErr w:type="gramStart"/>
      <w:r w:rsidRPr="003114CD">
        <w:rPr>
          <w:rFonts w:ascii="Times New Roman" w:eastAsiaTheme="minorHAnsi" w:hAnsi="Times New Roman" w:cstheme="minorBidi"/>
          <w:color w:val="000000"/>
          <w:sz w:val="24"/>
          <w:szCs w:val="24"/>
        </w:rPr>
        <w:t>постройки.,</w:t>
      </w:r>
      <w:proofErr w:type="gramEnd"/>
      <w:r w:rsidRPr="003114CD">
        <w:rPr>
          <w:rFonts w:ascii="Times New Roman" w:eastAsiaTheme="minorHAnsi" w:hAnsi="Times New Roman" w:cstheme="minorBidi"/>
          <w:color w:val="000000"/>
          <w:sz w:val="24"/>
          <w:szCs w:val="24"/>
        </w:rPr>
        <w:t xml:space="preserve"> производительность 1200 м3/</w:t>
      </w:r>
      <w:proofErr w:type="spellStart"/>
      <w:r w:rsidRPr="003114CD">
        <w:rPr>
          <w:rFonts w:ascii="Times New Roman" w:eastAsiaTheme="minorHAnsi" w:hAnsi="Times New Roman" w:cstheme="minorBidi"/>
          <w:color w:val="000000"/>
          <w:sz w:val="24"/>
          <w:szCs w:val="24"/>
        </w:rPr>
        <w:t>сут</w:t>
      </w:r>
      <w:proofErr w:type="spellEnd"/>
      <w:r w:rsidRPr="003114CD">
        <w:rPr>
          <w:rFonts w:ascii="Times New Roman" w:eastAsiaTheme="minorHAnsi" w:hAnsi="Times New Roman" w:cstheme="minorBidi"/>
          <w:color w:val="000000"/>
          <w:sz w:val="24"/>
          <w:szCs w:val="24"/>
        </w:rPr>
        <w:t>., трубы чугун стальные, полиэтиленовые, диаметром 32-159 мм, износ 80%.</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theme="minorBidi"/>
          <w:color w:val="000000"/>
          <w:sz w:val="24"/>
          <w:szCs w:val="24"/>
        </w:rPr>
        <w:t xml:space="preserve">В д. Липицы расположены 2 водонапорные башни, данные о них в акте технического обследования </w:t>
      </w:r>
      <w:r w:rsidRPr="003114CD">
        <w:rPr>
          <w:rFonts w:ascii="Times New Roman" w:eastAsiaTheme="minorHAnsi" w:hAnsi="Times New Roman" w:cstheme="minorBidi"/>
          <w:sz w:val="24"/>
          <w:szCs w:val="24"/>
        </w:rPr>
        <w:t xml:space="preserve">объектов и сетей систем централизованного водоснабжения и водоотведения </w:t>
      </w:r>
      <w:r w:rsidRPr="003114CD">
        <w:rPr>
          <w:rFonts w:ascii="Times New Roman" w:eastAsiaTheme="minorHAnsi" w:hAnsi="Times New Roman" w:cstheme="minorBidi"/>
          <w:color w:val="000000"/>
          <w:sz w:val="24"/>
          <w:szCs w:val="24"/>
        </w:rPr>
        <w:t>Новгородского муниципального района отсутствуют.</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Водопроводные сети в д. Борки чугунные, стальные и полиэтиленовые, диаметром 32-159мм, общей протяженностью 27,6 км.</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Водопроводные сети в д. Липицы стальные и чугунные, </w:t>
      </w:r>
      <w:r w:rsidRPr="003114CD">
        <w:rPr>
          <w:rFonts w:ascii="Times New Roman" w:eastAsia="Times New Roman" w:hAnsi="Times New Roman"/>
          <w:color w:val="000000"/>
          <w:sz w:val="24"/>
          <w:szCs w:val="24"/>
          <w:lang w:eastAsia="ru-RU"/>
        </w:rPr>
        <w:t>диаметром 50-100мм, общей протяженностью 0,4км</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Схемой водоснабжения и водоотведения Борковского сельского поселения, утверждённой Постановлением Администрации Новгородского муниципального района от 09.07.2018 № 338 на территории поселения предусмотрено:</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Для обеспечения поселения водой питьевого качества предлагается проложить магистральный водопровод 2 Ø500 мм от водопроводной линии Ø800 мм по Юрьевскому шоссе 1 (у Левобережных водоочистных сооружений) до проектируемой понизительной насосной станции (далее- ПНС)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проектируемого водопровода 2 Ø500 мм необходимо проложить магистральный кольцевой водопровод Ø250 мм, который пройдёт через д.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Сельцо, д. Завал,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и далее на северо-запад до водопроводной сети д. Борки тем самым создав кольцо. Для обеспечения водой жителей вышеуказанных деревень водой питьевого качества. Пожаротушения.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Гарантированное водоснабжение д. Дубровка представляется возможным от проектируемого кольцевого водопровода Ø250 мм, проходящего вдоль границы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От проектируемой сети Ø250 мм необходимо проложить магистральный кольцевой водопровод до д. Дубровка. Указанный водопровод обеспечит жителей д. Дубровка водой, а также позволит произвести установку пожарных гидрантов на сети водопровода.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Для обеспечения гарантированного водоснабжения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д. Заболотье, д. Остров,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необходимо проложить магистральный водопровод Ø200 мм от проектируемого водопровода Ø250 мм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От проектируемого водопровода Ø200 мм в указанных выше деревнях произвести устройство кольцевых уличных водопроводных сетей Ø110 мм. На сети предусмотреть установку пожарных гидрантов.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проектируемого водопровода Ø200 мм необходимо проложить магистральный водопровод Ø140 мм, который пройдёт через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 Десятины, д. Верховье, д. Липицы. Во всех деревнях предлагается создание уличной водопроводной сети.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Для обеспечения водой жителей д. Борок предлагается проложить магистральный водопровод 2 Ø160 мм от существующих сетей д. Борки до проектируемой ПНС в д. Борок. От ПНС вода будет поступать в проектируемую сеть хозяйственно – питьевого водопровода д. Борок.</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Проектируемой сети 2 Ø160 мм в д. Борок предлагается проложить магистральный водопровод 2 Ø110 мм на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предусмотрено строительство ПНС и создание уличной водопроводной сети.</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От проектируемого водовода Ø500 мм северо-восточнее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планируется прокладка магистрального водопровода 2 Ø160 мм до проектируемой ПНС, которая будет располагаться южнее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От указанной ПНС, планируется прокладка водопровода, 2 Ø160 мм, который будет проложен через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Оролово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и до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от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необходимо проложить водопровод 2 Ø140 мм через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 Богданово. В южной части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планируется строительство ПНС.</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Так как все населённые пункты Борковского поселения расположены у природных водотоков, проектом рекомендуется во всех без исключения населённых пунктах устройство местных поливочных водопроводов сезонного действия или шахтных колодцев.</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b/>
          <w:bCs/>
          <w:color w:val="000000"/>
          <w:sz w:val="24"/>
          <w:szCs w:val="24"/>
          <w:lang w:eastAsia="ru-RU"/>
        </w:rPr>
      </w:pPr>
      <w:r w:rsidRPr="003114CD">
        <w:rPr>
          <w:rFonts w:ascii="Times New Roman" w:eastAsia="Times New Roman" w:hAnsi="Times New Roman"/>
          <w:b/>
          <w:bCs/>
          <w:sz w:val="24"/>
          <w:szCs w:val="24"/>
          <w:lang w:eastAsia="ru-RU"/>
        </w:rPr>
        <w:t>Водоотведение.</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color w:val="000000"/>
          <w:sz w:val="24"/>
          <w:szCs w:val="24"/>
        </w:rPr>
        <w:t xml:space="preserve">В настоящее время </w:t>
      </w:r>
      <w:r w:rsidRPr="003114CD">
        <w:rPr>
          <w:rFonts w:ascii="Times New Roman" w:eastAsiaTheme="minorHAnsi" w:hAnsi="Times New Roman" w:cs="Nimbus Roman No9 L"/>
          <w:bCs/>
          <w:color w:val="000000"/>
          <w:sz w:val="24"/>
          <w:szCs w:val="24"/>
        </w:rPr>
        <w:t>на территории Борковского сельского поселения</w:t>
      </w:r>
      <w:r w:rsidRPr="003114CD">
        <w:rPr>
          <w:rFonts w:ascii="Times New Roman" w:eastAsiaTheme="minorHAnsi" w:hAnsi="Times New Roman" w:cs="Nimbus Roman No9 L"/>
          <w:b/>
          <w:bCs/>
          <w:color w:val="000000"/>
          <w:sz w:val="24"/>
          <w:szCs w:val="24"/>
        </w:rPr>
        <w:t xml:space="preserve"> </w:t>
      </w:r>
      <w:r w:rsidRPr="003114CD">
        <w:rPr>
          <w:rFonts w:ascii="Times New Roman" w:eastAsiaTheme="minorHAnsi" w:hAnsi="Times New Roman" w:cs="Nimbus Roman No9 L"/>
          <w:color w:val="000000"/>
          <w:sz w:val="24"/>
          <w:szCs w:val="24"/>
        </w:rPr>
        <w:t xml:space="preserve">централизованной системой водоотведения оборудования только д. </w:t>
      </w:r>
      <w:r w:rsidRPr="003114CD">
        <w:rPr>
          <w:rFonts w:ascii="Times New Roman" w:eastAsiaTheme="minorHAnsi" w:hAnsi="Times New Roman" w:cs="Nimbus Roman No9 L"/>
          <w:bCs/>
          <w:color w:val="000000"/>
          <w:sz w:val="24"/>
          <w:szCs w:val="24"/>
        </w:rPr>
        <w:t>Борки.</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bCs/>
          <w:color w:val="000000"/>
          <w:sz w:val="24"/>
          <w:szCs w:val="24"/>
        </w:rPr>
        <w:t>В д. Борки расположены:</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Nimbus Roman No9 L"/>
          <w:bCs/>
          <w:color w:val="000000"/>
          <w:sz w:val="24"/>
          <w:szCs w:val="24"/>
        </w:rPr>
        <w:t>- Биологические очистные сооружения (далее- БОС) 1986 года постройки, производительность 250 м3/</w:t>
      </w:r>
      <w:proofErr w:type="spellStart"/>
      <w:r w:rsidRPr="003114CD">
        <w:rPr>
          <w:rFonts w:ascii="Times New Roman" w:eastAsiaTheme="minorHAnsi" w:hAnsi="Times New Roman" w:cs="Nimbus Roman No9 L"/>
          <w:bCs/>
          <w:color w:val="000000"/>
          <w:sz w:val="24"/>
          <w:szCs w:val="24"/>
        </w:rPr>
        <w:t>сут</w:t>
      </w:r>
      <w:proofErr w:type="spellEnd"/>
      <w:r w:rsidRPr="003114CD">
        <w:rPr>
          <w:rFonts w:ascii="Times New Roman" w:eastAsiaTheme="minorHAnsi" w:hAnsi="Times New Roman" w:cs="Nimbus Roman No9 L"/>
          <w:bCs/>
          <w:color w:val="000000"/>
          <w:sz w:val="24"/>
          <w:szCs w:val="24"/>
        </w:rPr>
        <w:t xml:space="preserve">, </w:t>
      </w:r>
      <w:r w:rsidRPr="003114CD">
        <w:rPr>
          <w:rFonts w:ascii="Times New Roman" w:eastAsiaTheme="minorHAnsi" w:hAnsi="Times New Roman" w:cstheme="minorBidi"/>
          <w:bCs/>
          <w:color w:val="000000"/>
          <w:sz w:val="24"/>
          <w:szCs w:val="24"/>
        </w:rPr>
        <w:t>трубы чугунные, керамика диметром 200-300мм;</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theme="minorBidi"/>
          <w:bCs/>
          <w:color w:val="000000"/>
          <w:sz w:val="24"/>
          <w:szCs w:val="24"/>
        </w:rPr>
        <w:t>- КНС 1986 года постройки, производительность 1200 м3/</w:t>
      </w:r>
      <w:proofErr w:type="spellStart"/>
      <w:r w:rsidRPr="003114CD">
        <w:rPr>
          <w:rFonts w:ascii="Times New Roman" w:eastAsiaTheme="minorHAnsi" w:hAnsi="Times New Roman" w:cstheme="minorBidi"/>
          <w:bCs/>
          <w:color w:val="000000"/>
          <w:sz w:val="24"/>
          <w:szCs w:val="24"/>
        </w:rPr>
        <w:t>сут</w:t>
      </w:r>
      <w:proofErr w:type="spellEnd"/>
      <w:r w:rsidRPr="003114CD">
        <w:rPr>
          <w:rFonts w:ascii="Times New Roman" w:eastAsiaTheme="minorHAnsi" w:hAnsi="Times New Roman" w:cstheme="minorBidi"/>
          <w:bCs/>
          <w:color w:val="000000"/>
          <w:sz w:val="24"/>
          <w:szCs w:val="24"/>
        </w:rPr>
        <w:t>, трубы чугунные, керамика диметром 200-300мм.</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theme="minorBidi"/>
          <w:bCs/>
          <w:color w:val="000000"/>
          <w:sz w:val="24"/>
          <w:szCs w:val="24"/>
        </w:rPr>
        <w:t>Канализационные сети чугунные, керамические, диметром 200-300мм, общей протяженностью 1,98км.</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Анализ существующего состояния сетей водоснабжения и канализации: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1. Неудовлетворительное состояние водопроводных сетей,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Требуется перекладка и замена изношенных участков трубопровода;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Малоразвито централизованное водоснабжение;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 Водозаборные узлы требуют реконструкции и капитального ремонта;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 Отсутствие в ряде деревень источников водоснабжения и магистральных водопроводов замедляет развитие сельского поселения в целом.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 Централизованной системой канализации охвачена малая часть поселения;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 В связи с увеличением расхода сточных вод от существующих и планируемых объектов капитального строительства требуется реконструкция существующих очистных сооружений;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 Физический износ сетей, оборудования и сооружений системы водоотведения.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Схемой водоснабжения и водоотведения Борковского сельского поселения, утверждённой Постановлением Администрации Новгородского муниципального района от 09.07.2018 № 338 для обеспечения отвода и очистки бытовых стоков на территории поселения предусмотрены следующие мероприятия:</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планируется строительство канализационной насосной станции (далее- КНС). От проектируемой КНС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планируется проложить две напорные линии Ø315 мм до самотечного коллектора Ø 800 мм, проходящего по ул. 8 Марта, рядом с КНС № 21.</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Для обеспечения водоотведения юго-восточной и южной части Борковского сельского поселения планируется строительство сети самотечно- напорной канализации. 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необходимо строительство сети хозяйственно-бытовой канализации, а также канализационных насосных станций, которые позволят в дальнейшем осуществлять отвод сточных вод от юго-западной части Борковского сельского поселения в проектируемые самотечные сети хозяйственно-бытовой канализации д. Борки и далее на КНС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Завал планируется устройство сети хозяйственно-бытовой канализации и строительство КНС для отвода сточных вод по двум напорным линиям Ø 140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В д. Сельцо устройство сети хозяйственно-бытовой канализации и строительство КНС для отвода для отвода сточных вод по двум напорным линиям Ø125 мм в самотечные сети хозяйственно-бытовой канализации д. Завал.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Сельцо устройство сети хозяйственно-бытовой канализации и строительство КНС для отвода для отвода сточных вод по двум напорным линиям Ø125 мм в самотечные сети хозяйственно-бытовой канализации д. Завал.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устройство сети хозяйственно-бытовой канализации и строительство КНС для отвода для отвода сточных вод по двум напорным линиям Ø125 мм в самотечные сети хозяйственно-бытовой канализации д. Сельцо.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связи с фактическим слиянием населённых пунктов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д.Старое</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предлагается устройство единой сети хозяйственно-бытовой канализации и строительство канализационных насосных станций, для отвода сточных вод в самотечные сети хозяйственно-бытовой канализации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планируется прокладка сети хозяйственно – бытовой канализации Ø200 мм, а также строительство КНС для отвода сточных вод по двум напорным линиям Ø110 мм в самотечную сеть канализации д.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планируется устройство сети хозяйственно-бытовой канализации и строительство КНС для отвода сточных вод по двум напорным линиям Ø 40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планируется устройство сети хозяйственно-бытовой канализации и строительство КНС для отвода сточных вод по двум напорным линиям Ø160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планируется устройство сети хозяйственно-бытовой канализации и строительство КНС для отвода сточных вод по двум напорным линиям Ø110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Десятины планируется устройство сети хозяйственно-бытовой канализации и строительство КНС для отвода сточных вод по двум напорным линиям Ø63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Верховье планируется устройство сети хозяйственно-бытовой канализации и строительство КНС для отвода сточных вод по двум напорным линиям Ø63 мм в самотечные сети хозяйственно-бытовой канализации д. Десятины.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Заболотье и д. Липицы в связи с фактическим слиянием населённых пунктов предлагается устройство единой сети хозяйственно-бытовой канализации и строительство канализационных насосных станций. Сточные воды от д. Заболотье и д. Липицы будут отводиться по самотечному коллектору Ø200 мм.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планируется устройство сети хозяйственно-бытовой канализации и строительство КНС для отвода сточных вод по двум напорным линиям Ø110 мм в самотечные сети хозяйственно-бытовой канализации д. Липицы.</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планируется устройство сети хозяйственно-бытовой канализации и строительство КНС для отвода сточных вод по двум напорным линиям Ø90 мм в самотечные сети хозяйственно-бытовой канализации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Предлагается создание единой сети хозяйственно-бытовой канализации Ø200 мм и строительство канализационных насосных станций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 Борки,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Предлагается создание системы самотечно-напорных коллекторов, которая пройдёт через д. Богданово,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д.Орлово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и далее на КНС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firstLine="567"/>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Гарантированное </w:t>
      </w:r>
      <w:proofErr w:type="spellStart"/>
      <w:r w:rsidRPr="003114CD">
        <w:rPr>
          <w:rFonts w:ascii="Times New Roman" w:eastAsia="Times New Roman" w:hAnsi="Times New Roman"/>
          <w:sz w:val="24"/>
          <w:szCs w:val="24"/>
          <w:lang w:eastAsia="ru-RU"/>
        </w:rPr>
        <w:t>водоотведние</w:t>
      </w:r>
      <w:proofErr w:type="spellEnd"/>
      <w:r w:rsidRPr="003114CD">
        <w:rPr>
          <w:rFonts w:ascii="Times New Roman" w:eastAsia="Times New Roman" w:hAnsi="Times New Roman"/>
          <w:sz w:val="24"/>
          <w:szCs w:val="24"/>
          <w:lang w:eastAsia="ru-RU"/>
        </w:rPr>
        <w:t xml:space="preserve"> д. Дубровка представляется возможным при устройстве сети хозяйственно-бытовой канализации и строительстве КНС для отвода сточных вод по двум напорным линиям Ø110 мм в самотечную сеть хозяйственно-бытовой канализации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lastRenderedPageBreak/>
        <w:t>Теплоснабжение.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Теплоснабжение Борковского сельского поселения (д. Борки,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д. Липицы) выполнено централизованное от 3-х котельных, индивидуальное: печное и от малометражных котлов.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остальных населенных пунктах поселения теплоснабжение не централизованное, преимущественно печное и от малометражных котлов.</w:t>
      </w:r>
    </w:p>
    <w:p w:rsidR="003114CD" w:rsidRPr="003114CD" w:rsidRDefault="003114CD" w:rsidP="003114CD">
      <w:pPr>
        <w:spacing w:after="0" w:line="240" w:lineRule="auto"/>
        <w:ind w:right="-57"/>
        <w:jc w:val="center"/>
        <w:rPr>
          <w:rFonts w:ascii="Times New Roman" w:eastAsia="Times New Roman" w:hAnsi="Times New Roman"/>
          <w:b/>
          <w:bCs/>
          <w:lang w:eastAsia="ru-RU"/>
        </w:rPr>
      </w:pPr>
    </w:p>
    <w:p w:rsidR="003114CD" w:rsidRPr="003114CD" w:rsidRDefault="003114CD" w:rsidP="003114CD">
      <w:pPr>
        <w:spacing w:after="160" w:line="256" w:lineRule="auto"/>
        <w:ind w:left="720"/>
        <w:contextualSpacing/>
        <w:jc w:val="center"/>
        <w:rPr>
          <w:rFonts w:ascii="Times New Roman" w:hAnsi="Times New Roman" w:cstheme="minorBidi"/>
          <w:b/>
          <w:bCs/>
        </w:rPr>
      </w:pPr>
      <w:r w:rsidRPr="003114CD">
        <w:rPr>
          <w:rFonts w:ascii="Times New Roman" w:hAnsi="Times New Roman" w:cstheme="minorBidi"/>
          <w:b/>
          <w:bCs/>
        </w:rPr>
        <w:t>Техническая характеристика объектов теплоснабжения.</w:t>
      </w:r>
    </w:p>
    <w:p w:rsidR="003114CD" w:rsidRPr="003114CD" w:rsidRDefault="003114CD" w:rsidP="003114CD">
      <w:pPr>
        <w:spacing w:after="0" w:line="256" w:lineRule="auto"/>
        <w:ind w:left="720"/>
        <w:contextualSpacing/>
        <w:jc w:val="right"/>
        <w:rPr>
          <w:rFonts w:ascii="Times New Roman" w:hAnsi="Times New Roman" w:cstheme="minorBidi"/>
          <w:i/>
          <w:iCs/>
          <w:sz w:val="24"/>
          <w:szCs w:val="24"/>
        </w:rPr>
      </w:pPr>
      <w:r w:rsidRPr="003114CD">
        <w:rPr>
          <w:rFonts w:ascii="Times New Roman" w:hAnsi="Times New Roman" w:cstheme="minorBidi"/>
          <w:i/>
          <w:iCs/>
          <w:sz w:val="24"/>
          <w:szCs w:val="24"/>
        </w:rPr>
        <w:t>Таблица 3.2.8. 1</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1714"/>
        <w:gridCol w:w="1404"/>
        <w:gridCol w:w="841"/>
        <w:gridCol w:w="790"/>
        <w:gridCol w:w="921"/>
        <w:gridCol w:w="1049"/>
        <w:gridCol w:w="1219"/>
      </w:tblGrid>
      <w:tr w:rsidR="003114CD" w:rsidRPr="003114CD" w:rsidTr="003114CD">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left="-47"/>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котельной</w:t>
            </w:r>
          </w:p>
        </w:tc>
        <w:tc>
          <w:tcPr>
            <w:tcW w:w="171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Наименование населенного пункта</w:t>
            </w:r>
          </w:p>
        </w:tc>
        <w:tc>
          <w:tcPr>
            <w:tcW w:w="14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Марка котлов</w:t>
            </w:r>
          </w:p>
        </w:tc>
        <w:tc>
          <w:tcPr>
            <w:tcW w:w="84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Кол-во шт.</w:t>
            </w:r>
          </w:p>
        </w:tc>
        <w:tc>
          <w:tcPr>
            <w:tcW w:w="79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Год ввода</w:t>
            </w:r>
          </w:p>
        </w:tc>
        <w:tc>
          <w:tcPr>
            <w:tcW w:w="9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износа</w:t>
            </w:r>
          </w:p>
        </w:tc>
        <w:tc>
          <w:tcPr>
            <w:tcW w:w="104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Вид топлива</w:t>
            </w:r>
          </w:p>
        </w:tc>
        <w:tc>
          <w:tcPr>
            <w:tcW w:w="12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Протяженность тепловых сетей, км</w:t>
            </w:r>
          </w:p>
        </w:tc>
      </w:tr>
      <w:tr w:rsidR="003114CD" w:rsidRPr="003114CD" w:rsidTr="003114CD">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Котельная №3</w:t>
            </w:r>
          </w:p>
        </w:tc>
        <w:tc>
          <w:tcPr>
            <w:tcW w:w="171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д Борки</w:t>
            </w:r>
          </w:p>
        </w:tc>
        <w:tc>
          <w:tcPr>
            <w:tcW w:w="14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КВС-0,9-95</w:t>
            </w:r>
          </w:p>
        </w:tc>
        <w:tc>
          <w:tcPr>
            <w:tcW w:w="84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79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1995</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2009</w:t>
            </w:r>
          </w:p>
        </w:tc>
        <w:tc>
          <w:tcPr>
            <w:tcW w:w="9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65</w:t>
            </w:r>
          </w:p>
        </w:tc>
        <w:tc>
          <w:tcPr>
            <w:tcW w:w="104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газ</w:t>
            </w:r>
          </w:p>
        </w:tc>
        <w:tc>
          <w:tcPr>
            <w:tcW w:w="12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6,852</w:t>
            </w:r>
          </w:p>
        </w:tc>
      </w:tr>
      <w:tr w:rsidR="003114CD" w:rsidRPr="003114CD" w:rsidTr="003114CD">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Котельная №25</w:t>
            </w:r>
          </w:p>
        </w:tc>
        <w:tc>
          <w:tcPr>
            <w:tcW w:w="171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д.  Липицы</w:t>
            </w:r>
          </w:p>
        </w:tc>
        <w:tc>
          <w:tcPr>
            <w:tcW w:w="14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КВС-0,45-95</w:t>
            </w:r>
          </w:p>
        </w:tc>
        <w:tc>
          <w:tcPr>
            <w:tcW w:w="84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c>
          <w:tcPr>
            <w:tcW w:w="79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1999</w:t>
            </w:r>
          </w:p>
        </w:tc>
        <w:tc>
          <w:tcPr>
            <w:tcW w:w="9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w:t>
            </w:r>
          </w:p>
        </w:tc>
        <w:tc>
          <w:tcPr>
            <w:tcW w:w="104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уголь/</w:t>
            </w:r>
            <w:proofErr w:type="spellStart"/>
            <w:r w:rsidRPr="003114CD">
              <w:rPr>
                <w:rFonts w:ascii="Times New Roman" w:eastAsia="Times New Roman" w:hAnsi="Times New Roman"/>
                <w:sz w:val="20"/>
                <w:szCs w:val="20"/>
                <w:lang w:eastAsia="ru-RU"/>
              </w:rPr>
              <w:t>пеллеты</w:t>
            </w:r>
            <w:proofErr w:type="spellEnd"/>
          </w:p>
        </w:tc>
        <w:tc>
          <w:tcPr>
            <w:tcW w:w="12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0,786</w:t>
            </w:r>
          </w:p>
        </w:tc>
      </w:tr>
      <w:tr w:rsidR="003114CD" w:rsidRPr="003114CD" w:rsidTr="003114CD">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Котельная №20</w:t>
            </w:r>
          </w:p>
        </w:tc>
        <w:tc>
          <w:tcPr>
            <w:tcW w:w="171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д. </w:t>
            </w:r>
            <w:proofErr w:type="spellStart"/>
            <w:r w:rsidRPr="003114CD">
              <w:rPr>
                <w:rFonts w:ascii="Times New Roman" w:eastAsia="Times New Roman" w:hAnsi="Times New Roman"/>
                <w:sz w:val="20"/>
                <w:szCs w:val="20"/>
                <w:lang w:eastAsia="ru-RU"/>
              </w:rPr>
              <w:t>Сергово</w:t>
            </w:r>
            <w:proofErr w:type="spellEnd"/>
          </w:p>
        </w:tc>
        <w:tc>
          <w:tcPr>
            <w:tcW w:w="140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КВс-0,75-95</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КВД-0,5</w:t>
            </w:r>
          </w:p>
        </w:tc>
        <w:tc>
          <w:tcPr>
            <w:tcW w:w="84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79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2005</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2011</w:t>
            </w:r>
          </w:p>
        </w:tc>
        <w:tc>
          <w:tcPr>
            <w:tcW w:w="9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60</w:t>
            </w:r>
          </w:p>
        </w:tc>
        <w:tc>
          <w:tcPr>
            <w:tcW w:w="104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уголь/</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пеллеты</w:t>
            </w:r>
            <w:proofErr w:type="spellEnd"/>
          </w:p>
        </w:tc>
        <w:tc>
          <w:tcPr>
            <w:tcW w:w="121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1,878</w:t>
            </w:r>
          </w:p>
        </w:tc>
      </w:tr>
    </w:tbl>
    <w:p w:rsidR="003114CD" w:rsidRPr="003114CD" w:rsidRDefault="003114CD" w:rsidP="003114CD">
      <w:pPr>
        <w:spacing w:after="0" w:line="240" w:lineRule="auto"/>
        <w:ind w:right="-57"/>
        <w:jc w:val="both"/>
        <w:rPr>
          <w:rFonts w:ascii="Times New Roman" w:eastAsia="Times New Roman" w:hAnsi="Times New Roman"/>
          <w:b/>
          <w:bCs/>
          <w:sz w:val="24"/>
          <w:szCs w:val="24"/>
          <w:lang w:eastAsia="ru-RU"/>
        </w:rPr>
      </w:pP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Газоснабжение.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настоящее время газоснабжение потребителей поселения осуществляется природным газом и сжиженным - от индивидуальных баллонных установок. Природным газом обеспечиваются д. Борки,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и д.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Газоснабжение природным газом осуществляется от межпоселкового газопровода высокого давления Р = 1,2 мПа. В указанных населенных пунктах переведены на природный газ котельная, многоквартирные жилые дома и частично усадебная застройка. Остальные населенные пункты поселения обеспечиваются только сжиженным газом. СУГ поступает из газонаполнительной станции Великого Новгорода.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Согласно Программе развития газоснабжения и газификации Новгородской области на период 2021- 2025 годы планируются размещение следующих объектов регионального значения на территории Борковского сельского поселения: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
          <w:bCs/>
          <w:i/>
          <w:iCs/>
          <w:color w:val="000000"/>
          <w:sz w:val="24"/>
          <w:szCs w:val="24"/>
          <w:lang w:eastAsia="ru-RU"/>
        </w:rPr>
      </w:pPr>
    </w:p>
    <w:p w:rsidR="003114CD" w:rsidRPr="003114CD" w:rsidRDefault="003114CD" w:rsidP="003114CD">
      <w:pPr>
        <w:numPr>
          <w:ilvl w:val="0"/>
          <w:numId w:val="12"/>
        </w:numPr>
        <w:autoSpaceDE w:val="0"/>
        <w:autoSpaceDN w:val="0"/>
        <w:adjustRightInd w:val="0"/>
        <w:spacing w:after="0" w:line="240" w:lineRule="auto"/>
        <w:ind w:left="0" w:firstLine="851"/>
        <w:contextualSpacing/>
        <w:jc w:val="both"/>
        <w:rPr>
          <w:rFonts w:ascii="Times New Roman" w:hAnsi="Times New Roman" w:cstheme="minorBidi"/>
          <w:color w:val="000000"/>
          <w:sz w:val="24"/>
          <w:szCs w:val="24"/>
        </w:rPr>
      </w:pPr>
      <w:r w:rsidRPr="003114CD">
        <w:rPr>
          <w:rFonts w:ascii="Times New Roman" w:hAnsi="Times New Roman" w:cstheme="minorBidi"/>
          <w:color w:val="000000"/>
          <w:sz w:val="24"/>
          <w:szCs w:val="24"/>
        </w:rPr>
        <w:t xml:space="preserve">«Межпоселковый газопровод среднего давления д. </w:t>
      </w:r>
      <w:proofErr w:type="spellStart"/>
      <w:r w:rsidRPr="003114CD">
        <w:rPr>
          <w:rFonts w:ascii="Times New Roman" w:hAnsi="Times New Roman" w:cstheme="minorBidi"/>
          <w:color w:val="000000"/>
          <w:sz w:val="24"/>
          <w:szCs w:val="24"/>
        </w:rPr>
        <w:t>Сергово</w:t>
      </w:r>
      <w:proofErr w:type="spellEnd"/>
      <w:r w:rsidRPr="003114CD">
        <w:rPr>
          <w:rFonts w:ascii="Times New Roman" w:hAnsi="Times New Roman" w:cstheme="minorBidi"/>
          <w:color w:val="000000"/>
          <w:sz w:val="24"/>
          <w:szCs w:val="24"/>
        </w:rPr>
        <w:t xml:space="preserve"> - д. Ильмень – д. Старое </w:t>
      </w:r>
      <w:proofErr w:type="spellStart"/>
      <w:r w:rsidRPr="003114CD">
        <w:rPr>
          <w:rFonts w:ascii="Times New Roman" w:hAnsi="Times New Roman" w:cstheme="minorBidi"/>
          <w:color w:val="000000"/>
          <w:sz w:val="24"/>
          <w:szCs w:val="24"/>
        </w:rPr>
        <w:t>Ракомо</w:t>
      </w:r>
      <w:proofErr w:type="spellEnd"/>
      <w:r w:rsidRPr="003114CD">
        <w:rPr>
          <w:rFonts w:ascii="Times New Roman" w:hAnsi="Times New Roman" w:cstheme="minorBidi"/>
          <w:color w:val="000000"/>
          <w:sz w:val="24"/>
          <w:szCs w:val="24"/>
        </w:rPr>
        <w:t xml:space="preserve"> – д. </w:t>
      </w:r>
      <w:proofErr w:type="spellStart"/>
      <w:r w:rsidRPr="003114CD">
        <w:rPr>
          <w:rFonts w:ascii="Times New Roman" w:hAnsi="Times New Roman" w:cstheme="minorBidi"/>
          <w:color w:val="000000"/>
          <w:sz w:val="24"/>
          <w:szCs w:val="24"/>
        </w:rPr>
        <w:t>Ращеп</w:t>
      </w:r>
      <w:proofErr w:type="spellEnd"/>
      <w:r w:rsidRPr="003114CD">
        <w:rPr>
          <w:rFonts w:ascii="Times New Roman" w:hAnsi="Times New Roman" w:cstheme="minorBidi"/>
          <w:color w:val="000000"/>
          <w:sz w:val="24"/>
          <w:szCs w:val="24"/>
        </w:rPr>
        <w:t xml:space="preserve">» с </w:t>
      </w:r>
      <w:proofErr w:type="spellStart"/>
      <w:r w:rsidRPr="003114CD">
        <w:rPr>
          <w:rFonts w:ascii="Times New Roman" w:hAnsi="Times New Roman" w:cstheme="minorBidi"/>
          <w:color w:val="000000"/>
          <w:sz w:val="24"/>
          <w:szCs w:val="24"/>
        </w:rPr>
        <w:t>закольцовкой</w:t>
      </w:r>
      <w:proofErr w:type="spellEnd"/>
      <w:r w:rsidRPr="003114CD">
        <w:rPr>
          <w:rFonts w:ascii="Times New Roman" w:hAnsi="Times New Roman" w:cstheme="minorBidi"/>
          <w:color w:val="000000"/>
          <w:sz w:val="24"/>
          <w:szCs w:val="24"/>
        </w:rPr>
        <w:t xml:space="preserve"> с газораспределительными сетями Великого Новгорода протяженностью около 15 км;</w:t>
      </w:r>
    </w:p>
    <w:p w:rsidR="003114CD" w:rsidRPr="003114CD" w:rsidRDefault="003114CD" w:rsidP="003114CD">
      <w:pPr>
        <w:numPr>
          <w:ilvl w:val="0"/>
          <w:numId w:val="12"/>
        </w:numPr>
        <w:autoSpaceDE w:val="0"/>
        <w:autoSpaceDN w:val="0"/>
        <w:adjustRightInd w:val="0"/>
        <w:spacing w:after="0" w:line="240" w:lineRule="auto"/>
        <w:ind w:left="0" w:firstLine="851"/>
        <w:contextualSpacing/>
        <w:jc w:val="both"/>
        <w:rPr>
          <w:rFonts w:ascii="Times New Roman" w:hAnsi="Times New Roman" w:cstheme="minorBidi"/>
          <w:color w:val="000000"/>
          <w:sz w:val="24"/>
          <w:szCs w:val="24"/>
        </w:rPr>
      </w:pPr>
      <w:r w:rsidRPr="003114CD">
        <w:rPr>
          <w:rFonts w:ascii="Times New Roman" w:hAnsi="Times New Roman" w:cstheme="minorBidi"/>
          <w:color w:val="000000"/>
          <w:sz w:val="24"/>
          <w:szCs w:val="24"/>
        </w:rPr>
        <w:t>газопровод распределительный высокого давления регионального значения протяженностью около 18 км;</w:t>
      </w:r>
    </w:p>
    <w:p w:rsidR="003114CD" w:rsidRPr="003114CD" w:rsidRDefault="003114CD" w:rsidP="003114CD">
      <w:pPr>
        <w:numPr>
          <w:ilvl w:val="0"/>
          <w:numId w:val="12"/>
        </w:numPr>
        <w:autoSpaceDE w:val="0"/>
        <w:autoSpaceDN w:val="0"/>
        <w:adjustRightInd w:val="0"/>
        <w:spacing w:after="0" w:line="240" w:lineRule="auto"/>
        <w:ind w:left="0" w:firstLine="851"/>
        <w:contextualSpacing/>
        <w:jc w:val="both"/>
        <w:rPr>
          <w:rFonts w:ascii="Times New Roman" w:hAnsi="Times New Roman" w:cstheme="minorBidi"/>
          <w:color w:val="000000"/>
          <w:sz w:val="24"/>
          <w:szCs w:val="24"/>
        </w:rPr>
      </w:pPr>
      <w:r w:rsidRPr="003114CD">
        <w:rPr>
          <w:rFonts w:ascii="Times New Roman" w:hAnsi="Times New Roman" w:cstheme="minorBidi"/>
          <w:color w:val="000000"/>
          <w:sz w:val="24"/>
          <w:szCs w:val="24"/>
        </w:rPr>
        <w:t>газопровод распределительный среднего давления регионального значения протяженностью около 2,5 км.</w:t>
      </w:r>
    </w:p>
    <w:p w:rsidR="003114CD" w:rsidRPr="003114CD" w:rsidRDefault="003114CD" w:rsidP="003114CD">
      <w:pPr>
        <w:autoSpaceDE w:val="0"/>
        <w:autoSpaceDN w:val="0"/>
        <w:adjustRightInd w:val="0"/>
        <w:spacing w:after="0" w:line="240" w:lineRule="auto"/>
        <w:ind w:firstLine="851"/>
        <w:contextualSpacing/>
        <w:jc w:val="both"/>
        <w:rPr>
          <w:rFonts w:ascii="Times New Roman" w:hAnsi="Times New Roman" w:cstheme="minorBidi"/>
          <w:color w:val="000000"/>
          <w:sz w:val="24"/>
          <w:szCs w:val="24"/>
        </w:rPr>
      </w:pPr>
      <w:r w:rsidRPr="003114CD">
        <w:rPr>
          <w:rFonts w:ascii="Times New Roman" w:hAnsi="Times New Roman" w:cstheme="minorBidi"/>
          <w:color w:val="000000"/>
          <w:sz w:val="24"/>
          <w:szCs w:val="24"/>
        </w:rPr>
        <w:t xml:space="preserve"> Способ прокладки проектируемых газопроводов </w:t>
      </w:r>
      <w:r w:rsidRPr="003114CD">
        <w:rPr>
          <w:rFonts w:ascii="Times New Roman" w:hAnsi="Times New Roman" w:cstheme="minorBidi"/>
          <w:color w:val="758E86"/>
          <w:sz w:val="24"/>
          <w:szCs w:val="24"/>
        </w:rPr>
        <w:t xml:space="preserve">- </w:t>
      </w:r>
      <w:r w:rsidRPr="003114CD">
        <w:rPr>
          <w:rFonts w:ascii="Times New Roman" w:hAnsi="Times New Roman" w:cstheme="minorBidi"/>
          <w:color w:val="000000"/>
          <w:sz w:val="24"/>
          <w:szCs w:val="24"/>
        </w:rPr>
        <w:t xml:space="preserve">подземный, материал </w:t>
      </w:r>
      <w:r w:rsidRPr="003114CD">
        <w:rPr>
          <w:rFonts w:ascii="Times New Roman" w:hAnsi="Times New Roman" w:cstheme="minorBidi"/>
          <w:color w:val="6A6368"/>
          <w:sz w:val="24"/>
          <w:szCs w:val="24"/>
        </w:rPr>
        <w:t xml:space="preserve">- </w:t>
      </w:r>
      <w:r w:rsidRPr="003114CD">
        <w:rPr>
          <w:rFonts w:ascii="Times New Roman" w:hAnsi="Times New Roman" w:cstheme="minorBidi"/>
          <w:color w:val="000000"/>
          <w:sz w:val="24"/>
          <w:szCs w:val="24"/>
        </w:rPr>
        <w:t xml:space="preserve">полиэтилен, категория газопроводов высокое давление 1 категории (Р=1,2 Мпа), окончательная трасса прокладки газопроводов будет разрабатываться проектной организацией на этапе проектирования. Проектно-изыскательские работы, согласно Программе развития газоснабжения и газификации Новгородской области на период 2021- 2025 годы, запланированы на 2023-2024 гг. </w:t>
      </w:r>
    </w:p>
    <w:p w:rsidR="003114CD" w:rsidRPr="003114CD" w:rsidRDefault="003114CD" w:rsidP="003114CD">
      <w:pPr>
        <w:autoSpaceDE w:val="0"/>
        <w:autoSpaceDN w:val="0"/>
        <w:adjustRightInd w:val="0"/>
        <w:spacing w:after="0" w:line="240" w:lineRule="auto"/>
        <w:ind w:right="-57" w:firstLine="851"/>
        <w:jc w:val="both"/>
        <w:rPr>
          <w:rFonts w:ascii="Times New Roman" w:eastAsia="Times New Roman" w:hAnsi="Times New Roman"/>
          <w:sz w:val="24"/>
          <w:szCs w:val="24"/>
          <w:lang w:eastAsia="ru-RU"/>
        </w:rPr>
      </w:pPr>
      <w:bookmarkStart w:id="49" w:name="_Hlk122618212"/>
      <w:r w:rsidRPr="003114CD">
        <w:rPr>
          <w:rFonts w:ascii="Times New Roman" w:eastAsia="Times New Roman" w:hAnsi="Times New Roman"/>
          <w:color w:val="000000"/>
          <w:sz w:val="24"/>
          <w:szCs w:val="24"/>
          <w:lang w:eastAsia="ru-RU"/>
        </w:rPr>
        <w:t xml:space="preserve">А также запланировано строительство </w:t>
      </w:r>
      <w:proofErr w:type="gramStart"/>
      <w:r w:rsidRPr="003114CD">
        <w:rPr>
          <w:rFonts w:ascii="Times New Roman" w:eastAsia="Times New Roman" w:hAnsi="Times New Roman"/>
          <w:color w:val="000000"/>
          <w:sz w:val="24"/>
          <w:szCs w:val="24"/>
          <w:lang w:eastAsia="ru-RU"/>
        </w:rPr>
        <w:t>28  пунктов</w:t>
      </w:r>
      <w:proofErr w:type="gramEnd"/>
      <w:r w:rsidRPr="003114CD">
        <w:rPr>
          <w:rFonts w:ascii="Times New Roman" w:eastAsia="Times New Roman" w:hAnsi="Times New Roman"/>
          <w:color w:val="000000"/>
          <w:sz w:val="24"/>
          <w:szCs w:val="24"/>
          <w:lang w:eastAsia="ru-RU"/>
        </w:rPr>
        <w:t xml:space="preserve"> редуцирования газа (далее- ПРГ) в населённых пунктах: </w:t>
      </w:r>
      <w:bookmarkEnd w:id="49"/>
      <w:r w:rsidRPr="003114CD">
        <w:rPr>
          <w:rFonts w:ascii="Times New Roman" w:eastAsia="Times New Roman" w:hAnsi="Times New Roman"/>
          <w:sz w:val="24"/>
          <w:szCs w:val="24"/>
          <w:lang w:eastAsia="ru-RU"/>
        </w:rPr>
        <w:t xml:space="preserve">д. Богданово, д. Борок, д. Верховье,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 Десятины,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 Заболотье, д. Завал, д.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 Липицы,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Орлово, д. Островок, д. Сельцо,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д. Чайка,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lastRenderedPageBreak/>
        <w:t>Электроснабжение.</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Электроснабжение Борковского сельского поселение осуществляется от подстанции 110/10кВ Борки. От ПС Борки отходят 5(пять) воздушных линий электропередач: ВЛ-10кВ Л-2, Л-3, Л-4, Л-5 и Л-6 ПС Борки. Также в электроснабжении задействованы 2 (две) линии от ПС 110/10кВ </w:t>
      </w:r>
      <w:proofErr w:type="spellStart"/>
      <w:r w:rsidRPr="003114CD">
        <w:rPr>
          <w:rFonts w:ascii="Times New Roman" w:eastAsia="Times New Roman" w:hAnsi="Times New Roman"/>
          <w:sz w:val="24"/>
          <w:szCs w:val="24"/>
          <w:lang w:eastAsia="ru-RU"/>
        </w:rPr>
        <w:t>Ракомо</w:t>
      </w:r>
      <w:proofErr w:type="spellEnd"/>
      <w:r w:rsidRPr="003114CD">
        <w:rPr>
          <w:rFonts w:ascii="Times New Roman" w:eastAsia="Times New Roman" w:hAnsi="Times New Roman"/>
          <w:sz w:val="24"/>
          <w:szCs w:val="24"/>
          <w:lang w:eastAsia="ru-RU"/>
        </w:rPr>
        <w:t xml:space="preserve"> и ПС 110/10кВ Керамзит. </w:t>
      </w:r>
    </w:p>
    <w:p w:rsidR="003114CD" w:rsidRPr="003114CD" w:rsidRDefault="003114CD" w:rsidP="003114CD">
      <w:pPr>
        <w:spacing w:after="0" w:line="240" w:lineRule="auto"/>
        <w:ind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Краткая характеристика воздушных линий:</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Л-2 ПС Борки протяженностью 17,058км, в эксплуатации введена в 1970 году. Питает 5 (пять) населенных пунктов: Дубровка,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Завал,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Клопское</w:t>
      </w:r>
      <w:proofErr w:type="spellEnd"/>
      <w:r w:rsidRPr="003114CD">
        <w:rPr>
          <w:rFonts w:ascii="Times New Roman" w:eastAsia="Times New Roman" w:hAnsi="Times New Roman"/>
          <w:sz w:val="24"/>
          <w:szCs w:val="24"/>
          <w:lang w:eastAsia="ru-RU"/>
        </w:rPr>
        <w:t xml:space="preserve"> Сельцо. Всего 17 трансформаторных подстанций 10/0,4кВ, суммарной мощностью 2540кВА. </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Л-3 ПС Борки протяженностью 9,375км, в эксплуатации введена в 1970 году. Питает 4 (четыре) населенных пунктов: Борки, Борок, Чайка,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Всего 9 трансформаторных подстанций 10/0,4кВ, суммарной мощностью 1163кВА. </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Л-4 ПС Борки протяженностью 6,018км, в эксплуатации введена в 1970 году. Питает 3 (три) населенных пунктов: Борки,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Всего 12 трансформаторных подстанций 10/0,4кВ, суммарной мощностью 4253кВА. </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Л-5 ПС Борки протяженностью 14,585км, в эксплуатации введена в 1970 году. Питает 4 (четыре) населенных пунктов: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Новая </w:t>
      </w:r>
      <w:proofErr w:type="spellStart"/>
      <w:r w:rsidRPr="003114CD">
        <w:rPr>
          <w:rFonts w:ascii="Times New Roman" w:eastAsia="Times New Roman" w:hAnsi="Times New Roman"/>
          <w:sz w:val="24"/>
          <w:szCs w:val="24"/>
          <w:lang w:eastAsia="ru-RU"/>
        </w:rPr>
        <w:t>Харамзино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Всего 8 трансформаторных подстанций 10/0,4кВ, суммарной мощностью 1175кВА.</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Л-6 ПС Борки протяженностью 27,225км, в эксплуатации введена в 1971 году. Питает 8 (восемь) населенных пунктов: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Орлово, Борки,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Богданово). Всего 16 трансформаторных подстанций 10/0,4кВ, суммарной мощностью 2718кВА. </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ВЛ-10кВ Л-11 ПС Керамзит протяженностью 11,417км, в эксплуатации введена в 1987 году. Питает 1 (один) населенный пункт Борковского поселения: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Всего 1 трансформаторная подстанция 10/0,4кВ, суммарной мощностью 1260кВА. </w:t>
      </w:r>
    </w:p>
    <w:p w:rsidR="003114CD" w:rsidRPr="003114CD" w:rsidRDefault="003114CD" w:rsidP="003114CD">
      <w:pPr>
        <w:widowControl w:val="0"/>
        <w:numPr>
          <w:ilvl w:val="0"/>
          <w:numId w:val="13"/>
        </w:numPr>
        <w:autoSpaceDE w:val="0"/>
        <w:autoSpaceDN w:val="0"/>
        <w:adjustRightInd w:val="0"/>
        <w:spacing w:after="0" w:line="240" w:lineRule="auto"/>
        <w:ind w:left="0"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ВЛ-10кВ Л-4 ПС </w:t>
      </w:r>
      <w:proofErr w:type="spellStart"/>
      <w:r w:rsidRPr="003114CD">
        <w:rPr>
          <w:rFonts w:ascii="Times New Roman" w:eastAsia="Times New Roman" w:hAnsi="Times New Roman"/>
          <w:sz w:val="24"/>
          <w:szCs w:val="24"/>
          <w:lang w:eastAsia="ru-RU"/>
        </w:rPr>
        <w:t>Ракомо</w:t>
      </w:r>
      <w:proofErr w:type="spellEnd"/>
      <w:r w:rsidRPr="003114CD">
        <w:rPr>
          <w:rFonts w:ascii="Times New Roman" w:eastAsia="Times New Roman" w:hAnsi="Times New Roman"/>
          <w:sz w:val="24"/>
          <w:szCs w:val="24"/>
          <w:lang w:eastAsia="ru-RU"/>
        </w:rPr>
        <w:t xml:space="preserve"> протяженностью 15,431км, в эксплуатации введена в 1978 году. Питает 9 (девять) населенных пунктов Борковского поселения: Островок,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Верховье, Заболотье,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Липицы,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Десятины. Всего 13 трансформаторных подстанций 10/0,4кВ, суммарной мощностью 2225кВА. </w:t>
      </w:r>
    </w:p>
    <w:p w:rsidR="003114CD" w:rsidRPr="003114CD" w:rsidRDefault="003114CD" w:rsidP="003114CD">
      <w:pPr>
        <w:widowControl w:val="0"/>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Электросетевые объекты, расположенные на территории Борковского сельского поселения, представлены в таблице 3.2.8.2</w:t>
      </w:r>
    </w:p>
    <w:p w:rsidR="003114CD" w:rsidRPr="003114CD" w:rsidRDefault="003114CD" w:rsidP="003114CD">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3114CD" w:rsidRPr="003114CD" w:rsidRDefault="003114CD" w:rsidP="003114CD">
      <w:pPr>
        <w:spacing w:after="0" w:line="240" w:lineRule="auto"/>
        <w:jc w:val="center"/>
        <w:rPr>
          <w:rFonts w:ascii="Times New Roman" w:eastAsia="Times New Roman" w:hAnsi="Times New Roman"/>
          <w:b/>
          <w:bCs/>
          <w:color w:val="000000"/>
          <w:sz w:val="24"/>
          <w:szCs w:val="24"/>
          <w:lang w:eastAsia="ru-RU"/>
        </w:rPr>
      </w:pPr>
      <w:r w:rsidRPr="003114CD">
        <w:rPr>
          <w:rFonts w:ascii="Times New Roman" w:eastAsia="Times New Roman" w:hAnsi="Times New Roman"/>
          <w:b/>
          <w:bCs/>
          <w:color w:val="000000"/>
          <w:sz w:val="24"/>
          <w:szCs w:val="24"/>
          <w:lang w:eastAsia="ru-RU"/>
        </w:rPr>
        <w:t>Электросетевые объекты Борковского сельского поселения</w:t>
      </w:r>
    </w:p>
    <w:p w:rsidR="003114CD" w:rsidRPr="003114CD" w:rsidRDefault="003114CD" w:rsidP="003114CD">
      <w:pPr>
        <w:spacing w:after="0" w:line="240" w:lineRule="auto"/>
        <w:jc w:val="center"/>
        <w:rPr>
          <w:rFonts w:ascii="Times New Roman" w:eastAsia="Times New Roman" w:hAnsi="Times New Roman"/>
          <w:b/>
          <w:bCs/>
          <w:color w:val="000000"/>
          <w:szCs w:val="24"/>
          <w:lang w:eastAsia="ru-RU"/>
        </w:rPr>
      </w:pPr>
    </w:p>
    <w:p w:rsidR="003114CD" w:rsidRPr="003114CD" w:rsidRDefault="003114CD" w:rsidP="003114CD">
      <w:pPr>
        <w:spacing w:after="0" w:line="240" w:lineRule="auto"/>
        <w:jc w:val="center"/>
        <w:rPr>
          <w:rFonts w:ascii="Times New Roman" w:eastAsia="Times New Roman" w:hAnsi="Times New Roman"/>
          <w:i/>
          <w:iCs/>
          <w:color w:val="000000"/>
          <w:sz w:val="24"/>
          <w:szCs w:val="24"/>
          <w:lang w:eastAsia="ru-RU"/>
        </w:rPr>
      </w:pPr>
      <w:r w:rsidRPr="003114CD">
        <w:rPr>
          <w:rFonts w:ascii="Times New Roman" w:eastAsia="Times New Roman" w:hAnsi="Times New Roman"/>
          <w:i/>
          <w:iCs/>
          <w:color w:val="000000"/>
          <w:sz w:val="24"/>
          <w:szCs w:val="24"/>
          <w:lang w:eastAsia="ru-RU"/>
        </w:rPr>
        <w:t xml:space="preserve">                                                                                                            Таблица 3.2.8.2</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334"/>
        <w:gridCol w:w="780"/>
        <w:gridCol w:w="3257"/>
      </w:tblGrid>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п/п</w:t>
            </w:r>
          </w:p>
        </w:tc>
        <w:tc>
          <w:tcPr>
            <w:tcW w:w="333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Название</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п/п</w:t>
            </w:r>
          </w:p>
        </w:tc>
        <w:tc>
          <w:tcPr>
            <w:tcW w:w="3257"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Название</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Борки-17</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41.</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№2 </w:t>
            </w:r>
            <w:proofErr w:type="spellStart"/>
            <w:r w:rsidRPr="003114CD">
              <w:rPr>
                <w:rFonts w:ascii="Times New Roman" w:eastAsia="Times New Roman" w:hAnsi="Times New Roman"/>
                <w:color w:val="000000"/>
                <w:sz w:val="24"/>
                <w:szCs w:val="24"/>
                <w:lang w:eastAsia="ru-RU"/>
              </w:rPr>
              <w:t>Курицко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Куканово-63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42.</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№4 </w:t>
            </w:r>
            <w:proofErr w:type="spellStart"/>
            <w:r w:rsidRPr="003114CD">
              <w:rPr>
                <w:rFonts w:ascii="Times New Roman" w:eastAsia="Times New Roman" w:hAnsi="Times New Roman"/>
                <w:color w:val="000000"/>
                <w:sz w:val="24"/>
                <w:szCs w:val="24"/>
                <w:lang w:eastAsia="ru-RU"/>
              </w:rPr>
              <w:t>Курицко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Новое Сергово-40кВА</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43</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 </w:t>
            </w:r>
            <w:proofErr w:type="spellStart"/>
            <w:r w:rsidRPr="003114CD">
              <w:rPr>
                <w:rFonts w:ascii="Times New Roman" w:eastAsia="Times New Roman" w:hAnsi="Times New Roman"/>
                <w:color w:val="000000"/>
                <w:sz w:val="24"/>
                <w:szCs w:val="24"/>
                <w:lang w:eastAsia="ru-RU"/>
              </w:rPr>
              <w:t>Курицко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КТП-100кВА Сергово-8</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44.</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МТП Верховье</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№12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45.</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МТП Десятины</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№3 Фарафоново-250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46.</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№5 Сергово-160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КТП-250кВА Борки-1</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47.</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№7 Сергово-100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№11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48.</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 №1 Завал</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№10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49.</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 №2 Завал</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w:t>
            </w:r>
            <w:proofErr w:type="spellStart"/>
            <w:r w:rsidRPr="003114CD">
              <w:rPr>
                <w:rFonts w:ascii="Times New Roman" w:eastAsia="Times New Roman" w:hAnsi="Times New Roman"/>
                <w:color w:val="000000"/>
                <w:sz w:val="24"/>
                <w:szCs w:val="24"/>
                <w:lang w:eastAsia="ru-RU"/>
              </w:rPr>
              <w:t>Подсонье</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50.</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 №2 Орлово-250кВА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№15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51.</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w:t>
            </w:r>
            <w:proofErr w:type="spellStart"/>
            <w:r w:rsidRPr="003114CD">
              <w:rPr>
                <w:rFonts w:ascii="Times New Roman" w:eastAsia="Times New Roman" w:hAnsi="Times New Roman"/>
                <w:color w:val="000000"/>
                <w:sz w:val="24"/>
                <w:szCs w:val="24"/>
                <w:lang w:eastAsia="ru-RU"/>
              </w:rPr>
              <w:t>Еруново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№14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52.</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 №1 Заболотье</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ДОСААФ-100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53.</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 №1 Заболотье</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Борки-17</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54.</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 </w:t>
            </w:r>
            <w:proofErr w:type="spellStart"/>
            <w:r w:rsidRPr="003114CD">
              <w:rPr>
                <w:rFonts w:ascii="Times New Roman" w:eastAsia="Times New Roman" w:hAnsi="Times New Roman"/>
                <w:color w:val="000000"/>
                <w:sz w:val="24"/>
                <w:szCs w:val="24"/>
                <w:lang w:eastAsia="ru-RU"/>
              </w:rPr>
              <w:t>Горошково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Куканово-63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55.</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 1 Кл.Сельцо-100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Новое Сергово-40кВА</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56.</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№2 Новое Сергово-40кВА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КТП-100кВА Сергово-8</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57.</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ЗТП-2x400кВА Борки-6</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№12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58.</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ЗТП-2х400Ква Борки-3</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№3 Фарафоново-250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59.</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№7 Чайка-63кВА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КТП-250кВА Борки-1</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60.</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№4 Борок-63кВА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№11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61.</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№4 Чайка-250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№10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62.</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№3 Чайка-100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w:t>
            </w:r>
            <w:proofErr w:type="spellStart"/>
            <w:r w:rsidRPr="003114CD">
              <w:rPr>
                <w:rFonts w:ascii="Times New Roman" w:eastAsia="Times New Roman" w:hAnsi="Times New Roman"/>
                <w:color w:val="000000"/>
                <w:sz w:val="24"/>
                <w:szCs w:val="24"/>
                <w:lang w:eastAsia="ru-RU"/>
              </w:rPr>
              <w:t>Подсонье</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63.</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№8 Борки-400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№15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64.</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СТП №2 </w:t>
            </w:r>
            <w:proofErr w:type="spellStart"/>
            <w:r w:rsidRPr="003114CD">
              <w:rPr>
                <w:rFonts w:ascii="Times New Roman" w:eastAsia="Times New Roman" w:hAnsi="Times New Roman"/>
                <w:color w:val="000000"/>
                <w:sz w:val="24"/>
                <w:szCs w:val="24"/>
                <w:lang w:eastAsia="ru-RU"/>
              </w:rPr>
              <w:t>Сутоки</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№14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65.</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СТП №2 Фарафоново-63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ДОСААФ-100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66.</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СТП-25кВА Борки-16</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Борки-17</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67.</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№5 Фарафоново-25кВА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Куканово-63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68.</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Богданово-63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Новое Сергово-40кВА</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69.</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 Фарафоново-160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КТП-100кВА Сергово-8</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70.</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№6 </w:t>
            </w:r>
            <w:proofErr w:type="spellStart"/>
            <w:r w:rsidRPr="003114CD">
              <w:rPr>
                <w:rFonts w:ascii="Times New Roman" w:eastAsia="Times New Roman" w:hAnsi="Times New Roman"/>
                <w:color w:val="000000"/>
                <w:sz w:val="24"/>
                <w:szCs w:val="24"/>
                <w:lang w:eastAsia="ru-RU"/>
              </w:rPr>
              <w:t>Фарафоново</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№12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71.</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МТП №2 Сельцо-40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№3 Фарафоново-250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72.</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СТП №4 Наволок-63кВА</w:t>
            </w:r>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КТП-250кВА Борки-1</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73.</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Сутоки-63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№11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74.</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ЗТП </w:t>
            </w:r>
            <w:proofErr w:type="spellStart"/>
            <w:r w:rsidRPr="003114CD">
              <w:rPr>
                <w:rFonts w:ascii="Times New Roman" w:eastAsia="Times New Roman" w:hAnsi="Times New Roman"/>
                <w:color w:val="000000"/>
                <w:sz w:val="24"/>
                <w:szCs w:val="24"/>
                <w:lang w:eastAsia="ru-RU"/>
              </w:rPr>
              <w:t>Толстиково</w:t>
            </w:r>
            <w:proofErr w:type="spellEnd"/>
            <w:r w:rsidRPr="003114CD">
              <w:rPr>
                <w:rFonts w:ascii="Times New Roman" w:eastAsia="Times New Roman" w:hAnsi="Times New Roman"/>
                <w:color w:val="000000"/>
                <w:sz w:val="24"/>
                <w:szCs w:val="24"/>
                <w:lang w:eastAsia="ru-RU"/>
              </w:rPr>
              <w:t xml:space="preserve"> овчарня-40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№10 Борки-400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75.</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№1 Тоболь-40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w:t>
            </w:r>
            <w:proofErr w:type="spellStart"/>
            <w:r w:rsidRPr="003114CD">
              <w:rPr>
                <w:rFonts w:ascii="Times New Roman" w:eastAsia="Times New Roman" w:hAnsi="Times New Roman"/>
                <w:color w:val="000000"/>
                <w:sz w:val="24"/>
                <w:szCs w:val="24"/>
                <w:lang w:eastAsia="ru-RU"/>
              </w:rPr>
              <w:t>Подсонье</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76.</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№2 Толстиково-100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№15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77.</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№3 Толстиково-160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КТПП №14 Борки-630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78.</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Ларешниково-25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ДОСААФ-100 </w:t>
            </w:r>
            <w:proofErr w:type="spellStart"/>
            <w:r w:rsidRPr="003114CD">
              <w:rPr>
                <w:rFonts w:ascii="Times New Roman" w:eastAsia="Times New Roman" w:hAnsi="Times New Roman"/>
                <w:color w:val="000000"/>
                <w:sz w:val="24"/>
                <w:szCs w:val="24"/>
                <w:lang w:eastAsia="ru-RU"/>
              </w:rPr>
              <w:t>кВА</w:t>
            </w:r>
            <w:proofErr w:type="spellEnd"/>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79.</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Лентьево-63 </w:t>
            </w:r>
            <w:proofErr w:type="spellStart"/>
            <w:r w:rsidRPr="003114CD">
              <w:rPr>
                <w:rFonts w:ascii="Times New Roman" w:eastAsia="Times New Roman" w:hAnsi="Times New Roman"/>
                <w:color w:val="000000"/>
                <w:sz w:val="24"/>
                <w:szCs w:val="24"/>
                <w:lang w:eastAsia="ru-RU"/>
              </w:rPr>
              <w:t>кВА</w:t>
            </w:r>
            <w:proofErr w:type="spellEnd"/>
          </w:p>
        </w:tc>
      </w:tr>
      <w:tr w:rsidR="003114CD" w:rsidRPr="003114CD" w:rsidTr="003114CD">
        <w:trPr>
          <w:jc w:val="center"/>
        </w:trPr>
        <w:tc>
          <w:tcPr>
            <w:tcW w:w="704"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numPr>
                <w:ilvl w:val="0"/>
                <w:numId w:val="14"/>
              </w:numPr>
              <w:spacing w:after="0" w:line="240" w:lineRule="auto"/>
              <w:contextualSpacing/>
              <w:jc w:val="both"/>
              <w:rPr>
                <w:rFonts w:ascii="Times New Roman" w:hAnsi="Times New Roman" w:cstheme="minorBidi"/>
                <w:b/>
                <w:bCs/>
                <w:i/>
                <w:iCs/>
                <w:sz w:val="24"/>
                <w:szCs w:val="24"/>
              </w:rPr>
            </w:pPr>
          </w:p>
        </w:tc>
        <w:tc>
          <w:tcPr>
            <w:tcW w:w="3334"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Борки-17</w:t>
            </w:r>
          </w:p>
        </w:tc>
        <w:tc>
          <w:tcPr>
            <w:tcW w:w="78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80.</w:t>
            </w:r>
          </w:p>
        </w:tc>
        <w:tc>
          <w:tcPr>
            <w:tcW w:w="3257"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КТП Орлово-250 </w:t>
            </w:r>
            <w:proofErr w:type="spellStart"/>
            <w:r w:rsidRPr="003114CD">
              <w:rPr>
                <w:rFonts w:ascii="Times New Roman" w:eastAsia="Times New Roman" w:hAnsi="Times New Roman"/>
                <w:color w:val="000000"/>
                <w:sz w:val="24"/>
                <w:szCs w:val="24"/>
                <w:lang w:eastAsia="ru-RU"/>
              </w:rPr>
              <w:t>кВА</w:t>
            </w:r>
            <w:proofErr w:type="spellEnd"/>
          </w:p>
        </w:tc>
      </w:tr>
    </w:tbl>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color w:val="FF0000"/>
          <w:sz w:val="24"/>
          <w:szCs w:val="24"/>
          <w:lang w:eastAsia="ru-RU"/>
        </w:rPr>
      </w:pPr>
      <w:r w:rsidRPr="003114CD">
        <w:rPr>
          <w:rFonts w:ascii="Times New Roman" w:eastAsia="Times New Roman" w:hAnsi="Times New Roman"/>
          <w:sz w:val="24"/>
          <w:szCs w:val="24"/>
          <w:lang w:eastAsia="ru-RU"/>
        </w:rPr>
        <w:t>Охранные зоны электросетевых объектов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РФ от 24.02.2009 г. № 160)</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Правила определяют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Границы охранных зон определяются в соответствии с настоящими Правилами.</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 Земельные участки у их собственников, землевладельцев, землепользователей или арендаторов не изымаются.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6"/>
          <w:szCs w:val="26"/>
          <w:lang w:eastAsia="ru-RU"/>
        </w:rPr>
      </w:pPr>
      <w:r w:rsidRPr="003114CD">
        <w:rPr>
          <w:rFonts w:ascii="Times New Roman" w:eastAsia="Times New Roman" w:hAnsi="Times New Roman"/>
          <w:sz w:val="24"/>
          <w:szCs w:val="24"/>
          <w:lang w:eastAsia="ru-RU"/>
        </w:rPr>
        <w:lastRenderedPageBreak/>
        <w:t>Охранные зоны устанавливаются для всех объектов электросетевого хозяйства исходя из требований к границам установления охранных зон</w:t>
      </w:r>
      <w:r w:rsidRPr="003114CD">
        <w:rPr>
          <w:rFonts w:ascii="Times New Roman" w:eastAsia="Times New Roman" w:hAnsi="Times New Roman"/>
          <w:sz w:val="26"/>
          <w:szCs w:val="26"/>
          <w:lang w:eastAsia="ru-RU"/>
        </w:rPr>
        <w:t>.</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autoSpaceDE w:val="0"/>
        <w:autoSpaceDN w:val="0"/>
        <w:adjustRightInd w:val="0"/>
        <w:spacing w:after="160" w:line="240" w:lineRule="auto"/>
        <w:contextualSpacing/>
        <w:jc w:val="center"/>
        <w:rPr>
          <w:rFonts w:ascii="Times New Roman" w:hAnsi="Times New Roman" w:cstheme="minorBidi"/>
          <w:b/>
          <w:bCs/>
          <w:sz w:val="24"/>
          <w:szCs w:val="24"/>
        </w:rPr>
      </w:pPr>
      <w:r w:rsidRPr="003114CD">
        <w:rPr>
          <w:rFonts w:ascii="Times New Roman" w:hAnsi="Times New Roman" w:cstheme="minorBidi"/>
          <w:b/>
          <w:bCs/>
          <w:spacing w:val="2"/>
          <w:sz w:val="24"/>
          <w:szCs w:val="24"/>
          <w:shd w:val="clear" w:color="auto" w:fill="FFFFFF"/>
        </w:rPr>
        <w:t>Охранные зоны электросетевых объектов,</w:t>
      </w:r>
      <w:r w:rsidRPr="003114CD">
        <w:rPr>
          <w:rFonts w:ascii="Times New Roman" w:hAnsi="Times New Roman" w:cstheme="minorBidi"/>
          <w:b/>
          <w:bCs/>
          <w:sz w:val="24"/>
          <w:szCs w:val="24"/>
        </w:rPr>
        <w:t xml:space="preserve"> расположенных на территории Борковского сельского поселения</w:t>
      </w:r>
    </w:p>
    <w:p w:rsidR="003114CD" w:rsidRPr="003114CD" w:rsidRDefault="003114CD" w:rsidP="003114CD">
      <w:pPr>
        <w:autoSpaceDE w:val="0"/>
        <w:autoSpaceDN w:val="0"/>
        <w:adjustRightInd w:val="0"/>
        <w:spacing w:after="0" w:line="240" w:lineRule="auto"/>
        <w:contextualSpacing/>
        <w:jc w:val="both"/>
        <w:rPr>
          <w:rFonts w:ascii="Times New Roman" w:hAnsi="Times New Roman" w:cstheme="minorBidi"/>
          <w:i/>
          <w:iCs/>
          <w:sz w:val="24"/>
          <w:szCs w:val="24"/>
        </w:rPr>
      </w:pPr>
      <w:r w:rsidRPr="003114CD">
        <w:rPr>
          <w:rFonts w:cstheme="minorBidi"/>
          <w:i/>
          <w:iCs/>
          <w:szCs w:val="24"/>
        </w:rPr>
        <w:t xml:space="preserve">                                                                                                               </w:t>
      </w:r>
      <w:r w:rsidRPr="003114CD">
        <w:rPr>
          <w:rFonts w:ascii="Times New Roman" w:hAnsi="Times New Roman" w:cstheme="minorBidi"/>
          <w:i/>
          <w:iCs/>
          <w:sz w:val="24"/>
          <w:szCs w:val="24"/>
        </w:rPr>
        <w:t xml:space="preserve">                                         Таблица 2.6.1.1.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406"/>
        <w:gridCol w:w="2933"/>
      </w:tblGrid>
      <w:tr w:rsidR="003114CD" w:rsidRPr="003114CD" w:rsidTr="003114CD">
        <w:trPr>
          <w:tblHeade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xml:space="preserve">Напряжение линии, </w:t>
            </w:r>
            <w:proofErr w:type="spellStart"/>
            <w:r w:rsidRPr="003114CD">
              <w:rPr>
                <w:rFonts w:ascii="Times New Roman" w:eastAsia="Times New Roman" w:hAnsi="Times New Roman"/>
                <w:b/>
                <w:bCs/>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Расстояние*, м</w:t>
            </w:r>
          </w:p>
        </w:tc>
      </w:tr>
      <w:tr w:rsidR="003114CD" w:rsidRPr="003114CD" w:rsidTr="003114CD">
        <w:trPr>
          <w:trHeight w:val="255"/>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0,4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10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110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330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750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40</w:t>
            </w:r>
          </w:p>
        </w:tc>
      </w:tr>
    </w:tbl>
    <w:p w:rsidR="003114CD" w:rsidRPr="003114CD" w:rsidRDefault="003114CD" w:rsidP="003114CD">
      <w:pPr>
        <w:spacing w:after="0" w:line="240" w:lineRule="auto"/>
        <w:ind w:firstLine="426"/>
        <w:jc w:val="both"/>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для ЛЭП указанное расстояние принимается по обе стороны от крайних проводов ЛЭП</w:t>
      </w:r>
    </w:p>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 xml:space="preserve">Связь. </w:t>
      </w:r>
    </w:p>
    <w:p w:rsidR="003114CD" w:rsidRPr="003114CD" w:rsidRDefault="003114CD" w:rsidP="003114CD">
      <w:pPr>
        <w:spacing w:after="0" w:line="240" w:lineRule="auto"/>
        <w:ind w:firstLine="851"/>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Населенные пункты Борковского СП имеют сети телефона с вводами в общественные здания и многоквартирные дома, также имеются сети сотовой связи.</w:t>
      </w:r>
    </w:p>
    <w:p w:rsidR="003114CD" w:rsidRPr="003114CD" w:rsidRDefault="003114CD" w:rsidP="003114CD">
      <w:pPr>
        <w:spacing w:after="0" w:line="240" w:lineRule="auto"/>
        <w:ind w:firstLine="851"/>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Охват населения телевизионным вещанием составляет 100 %. </w:t>
      </w:r>
    </w:p>
    <w:p w:rsidR="003114CD" w:rsidRPr="003114CD" w:rsidRDefault="003114CD" w:rsidP="003114CD">
      <w:pPr>
        <w:spacing w:after="0" w:line="240" w:lineRule="auto"/>
        <w:ind w:firstLine="851"/>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Вышки сотовой связи расположены в д. Борки,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д. Чайка.</w:t>
      </w:r>
    </w:p>
    <w:p w:rsidR="003114CD" w:rsidRPr="003114CD" w:rsidRDefault="003114CD" w:rsidP="003114CD">
      <w:pPr>
        <w:spacing w:after="0" w:line="240" w:lineRule="auto"/>
        <w:ind w:firstLine="851"/>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Почтовые отделения связи имеются на территории поселения в д. Борки и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0" w:name="_Toc127782887"/>
      <w:r w:rsidRPr="003114CD">
        <w:rPr>
          <w:rFonts w:ascii="Arial" w:eastAsiaTheme="minorHAnsi" w:hAnsi="Arial" w:cs="Arial"/>
          <w:b/>
          <w:bCs/>
          <w:sz w:val="24"/>
          <w:szCs w:val="26"/>
        </w:rPr>
        <w:t>3.2.9. Санитарная очистка территории.</w:t>
      </w:r>
      <w:bookmarkEnd w:id="50"/>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На территории Борковского сельского поселения вывоз твёрдых коммунальных отходов (далее- ТКО) осуществляется региональным оператором ООО «</w:t>
      </w:r>
      <w:proofErr w:type="spellStart"/>
      <w:r w:rsidRPr="003114CD">
        <w:rPr>
          <w:rFonts w:ascii="Times New Roman" w:eastAsia="Times New Roman" w:hAnsi="Times New Roman"/>
          <w:color w:val="000000"/>
          <w:sz w:val="24"/>
          <w:szCs w:val="24"/>
          <w:lang w:eastAsia="ru-RU"/>
        </w:rPr>
        <w:t>Экосити</w:t>
      </w:r>
      <w:proofErr w:type="spellEnd"/>
      <w:r w:rsidRPr="003114CD">
        <w:rPr>
          <w:rFonts w:ascii="Times New Roman" w:eastAsia="Times New Roman" w:hAnsi="Times New Roman"/>
          <w:color w:val="000000"/>
          <w:sz w:val="24"/>
          <w:szCs w:val="24"/>
          <w:lang w:eastAsia="ru-RU"/>
        </w:rPr>
        <w:t>» на основании заключенных договоров с собственниками жилых домов.</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Борковском сельском поселении сбор ТКО производится на установленных контейнерных площадках. В населенных пунктах, где не установлены контейнерные площадки, сбор ТКО осуществляется согласно разработанному графику на сбор и транспортировку ТКО.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контейнерных площадок, установленных в Борковском сельском поселении.</w:t>
      </w:r>
    </w:p>
    <w:p w:rsidR="003114CD" w:rsidRPr="003114CD" w:rsidRDefault="003114CD" w:rsidP="003114CD">
      <w:pPr>
        <w:spacing w:after="0" w:line="240" w:lineRule="auto"/>
        <w:jc w:val="center"/>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 xml:space="preserve">                                                                                    </w:t>
      </w:r>
    </w:p>
    <w:p w:rsidR="003114CD" w:rsidRPr="003114CD" w:rsidRDefault="003114CD" w:rsidP="003114CD">
      <w:pPr>
        <w:spacing w:after="0" w:line="240" w:lineRule="auto"/>
        <w:jc w:val="center"/>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 xml:space="preserve">                                                                                Таблица 3.2.9.1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003"/>
        <w:gridCol w:w="528"/>
        <w:gridCol w:w="2565"/>
      </w:tblGrid>
      <w:tr w:rsidR="003114CD" w:rsidRPr="003114CD" w:rsidTr="003114CD">
        <w:trPr>
          <w:trHeight w:val="224"/>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tLeast"/>
              <w:ind w:right="282"/>
              <w:jc w:val="center"/>
              <w:rPr>
                <w:rFonts w:ascii="Times New Roman" w:eastAsia="Times New Roman" w:hAnsi="Times New Roman"/>
                <w:b/>
                <w:sz w:val="20"/>
                <w:szCs w:val="20"/>
                <w:lang w:eastAsia="ru-RU"/>
              </w:rPr>
            </w:pPr>
            <w:r w:rsidRPr="003114CD">
              <w:rPr>
                <w:rFonts w:ascii="Times New Roman" w:eastAsia="Times New Roman" w:hAnsi="Times New Roman"/>
                <w:b/>
                <w:sz w:val="20"/>
                <w:szCs w:val="20"/>
                <w:lang w:eastAsia="ru-RU"/>
              </w:rPr>
              <w:t>№</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tLeast"/>
              <w:ind w:right="282"/>
              <w:jc w:val="center"/>
              <w:rPr>
                <w:rFonts w:ascii="Times New Roman" w:eastAsia="Times New Roman" w:hAnsi="Times New Roman"/>
                <w:b/>
                <w:sz w:val="20"/>
                <w:szCs w:val="20"/>
                <w:lang w:eastAsia="x-none"/>
              </w:rPr>
            </w:pPr>
            <w:r w:rsidRPr="003114CD">
              <w:rPr>
                <w:rFonts w:ascii="Times New Roman" w:eastAsia="Times New Roman" w:hAnsi="Times New Roman"/>
                <w:b/>
                <w:sz w:val="20"/>
                <w:szCs w:val="20"/>
                <w:lang w:eastAsia="ru-RU"/>
              </w:rPr>
              <w:t>Местонахождение</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tLeast"/>
              <w:ind w:right="282"/>
              <w:jc w:val="center"/>
              <w:rPr>
                <w:rFonts w:ascii="Times New Roman" w:eastAsia="Times New Roman" w:hAnsi="Times New Roman"/>
                <w:b/>
                <w:sz w:val="20"/>
                <w:szCs w:val="20"/>
                <w:lang w:eastAsia="ru-RU"/>
              </w:rPr>
            </w:pPr>
            <w:r w:rsidRPr="003114CD">
              <w:rPr>
                <w:rFonts w:ascii="Times New Roman" w:eastAsia="Times New Roman" w:hAnsi="Times New Roman"/>
                <w:b/>
                <w:sz w:val="20"/>
                <w:szCs w:val="20"/>
                <w:lang w:eastAsia="ru-RU"/>
              </w:rPr>
              <w:t>№</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tLeast"/>
              <w:ind w:right="282"/>
              <w:jc w:val="center"/>
              <w:rPr>
                <w:rFonts w:ascii="Times New Roman" w:eastAsia="Times New Roman" w:hAnsi="Times New Roman"/>
                <w:b/>
                <w:sz w:val="20"/>
                <w:szCs w:val="20"/>
                <w:lang w:eastAsia="ru-RU"/>
              </w:rPr>
            </w:pPr>
            <w:r w:rsidRPr="003114CD">
              <w:rPr>
                <w:rFonts w:ascii="Times New Roman" w:eastAsia="Times New Roman" w:hAnsi="Times New Roman"/>
                <w:b/>
                <w:sz w:val="20"/>
                <w:szCs w:val="20"/>
                <w:lang w:eastAsia="ru-RU"/>
              </w:rPr>
              <w:t>Местонахождение</w:t>
            </w:r>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Борки, ул. </w:t>
            </w:r>
            <w:proofErr w:type="spellStart"/>
            <w:r w:rsidRPr="003114CD">
              <w:rPr>
                <w:rFonts w:ascii="Times New Roman" w:eastAsia="Times New Roman" w:hAnsi="Times New Roman"/>
                <w:sz w:val="20"/>
                <w:szCs w:val="20"/>
                <w:lang w:eastAsia="ar-SA"/>
              </w:rPr>
              <w:t>Заверяжская</w:t>
            </w:r>
            <w:proofErr w:type="spellEnd"/>
            <w:r w:rsidRPr="003114CD">
              <w:rPr>
                <w:rFonts w:ascii="Times New Roman" w:eastAsia="Times New Roman" w:hAnsi="Times New Roman"/>
                <w:sz w:val="20"/>
                <w:szCs w:val="20"/>
                <w:lang w:eastAsia="ar-SA"/>
              </w:rPr>
              <w:t>, д.1</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18</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Любоежа</w:t>
            </w:r>
            <w:proofErr w:type="spellEnd"/>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 xml:space="preserve">д. Борки, ул. </w:t>
            </w:r>
            <w:proofErr w:type="spellStart"/>
            <w:r w:rsidRPr="003114CD">
              <w:rPr>
                <w:rFonts w:ascii="Times New Roman" w:eastAsia="Times New Roman" w:hAnsi="Times New Roman"/>
                <w:sz w:val="20"/>
                <w:szCs w:val="20"/>
                <w:lang w:eastAsia="ar-SA"/>
              </w:rPr>
              <w:t>Заверяжская</w:t>
            </w:r>
            <w:proofErr w:type="spellEnd"/>
            <w:r w:rsidRPr="003114CD">
              <w:rPr>
                <w:rFonts w:ascii="Times New Roman" w:eastAsia="Times New Roman" w:hAnsi="Times New Roman"/>
                <w:sz w:val="20"/>
                <w:szCs w:val="20"/>
                <w:lang w:eastAsia="ar-SA"/>
              </w:rPr>
              <w:t xml:space="preserve"> д.5</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19</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Новое </w:t>
            </w:r>
            <w:proofErr w:type="spellStart"/>
            <w:r w:rsidRPr="003114CD">
              <w:rPr>
                <w:rFonts w:ascii="Times New Roman" w:eastAsia="Times New Roman" w:hAnsi="Times New Roman"/>
                <w:sz w:val="20"/>
                <w:szCs w:val="20"/>
                <w:lang w:eastAsia="ar-SA"/>
              </w:rPr>
              <w:t>Сергово</w:t>
            </w:r>
            <w:proofErr w:type="spellEnd"/>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3</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Борки, пер. Борковский, д.1</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20</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Новое </w:t>
            </w:r>
            <w:proofErr w:type="spellStart"/>
            <w:r w:rsidRPr="003114CD">
              <w:rPr>
                <w:rFonts w:ascii="Times New Roman" w:eastAsia="Times New Roman" w:hAnsi="Times New Roman"/>
                <w:sz w:val="20"/>
                <w:szCs w:val="20"/>
                <w:lang w:eastAsia="ar-SA"/>
              </w:rPr>
              <w:t>Куравичино</w:t>
            </w:r>
            <w:proofErr w:type="spellEnd"/>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4</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Борки, ул. В.Е. Покровского, д.1</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21</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Новое </w:t>
            </w:r>
            <w:proofErr w:type="spellStart"/>
            <w:r w:rsidRPr="003114CD">
              <w:rPr>
                <w:rFonts w:ascii="Times New Roman" w:eastAsia="Times New Roman" w:hAnsi="Times New Roman"/>
                <w:sz w:val="20"/>
                <w:szCs w:val="20"/>
                <w:lang w:eastAsia="ar-SA"/>
              </w:rPr>
              <w:t>Храмзино</w:t>
            </w:r>
            <w:proofErr w:type="spellEnd"/>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5</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Борки, ул. В.Е. Покровского, д.10</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22</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Окатово</w:t>
            </w:r>
            <w:proofErr w:type="spellEnd"/>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6</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Борки, ул. Парковая, д.8</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23</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Орлово, д.2</w:t>
            </w:r>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7</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д. Богданово, д.15</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24</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Орлово, ул. Андреевская</w:t>
            </w:r>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8</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 xml:space="preserve">д. Большое </w:t>
            </w:r>
            <w:proofErr w:type="spellStart"/>
            <w:r w:rsidRPr="003114CD">
              <w:rPr>
                <w:rFonts w:ascii="Times New Roman" w:eastAsia="Times New Roman" w:hAnsi="Times New Roman"/>
                <w:sz w:val="20"/>
                <w:szCs w:val="20"/>
                <w:lang w:eastAsia="ar-SA"/>
              </w:rPr>
              <w:t>Подсонье</w:t>
            </w:r>
            <w:proofErr w:type="spellEnd"/>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25</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Орлово, поворот на д.31</w:t>
            </w:r>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9</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д. Верховье</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26</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Сергово</w:t>
            </w:r>
            <w:proofErr w:type="spellEnd"/>
            <w:r w:rsidRPr="003114CD">
              <w:rPr>
                <w:rFonts w:ascii="Times New Roman" w:eastAsia="Times New Roman" w:hAnsi="Times New Roman"/>
                <w:sz w:val="20"/>
                <w:szCs w:val="20"/>
                <w:lang w:eastAsia="ar-SA"/>
              </w:rPr>
              <w:t>, д. 1</w:t>
            </w:r>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10</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Воробейка</w:t>
            </w:r>
            <w:proofErr w:type="spellEnd"/>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27</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Сергово</w:t>
            </w:r>
            <w:proofErr w:type="spellEnd"/>
            <w:r w:rsidRPr="003114CD">
              <w:rPr>
                <w:rFonts w:ascii="Times New Roman" w:eastAsia="Times New Roman" w:hAnsi="Times New Roman"/>
                <w:sz w:val="20"/>
                <w:szCs w:val="20"/>
                <w:lang w:eastAsia="ar-SA"/>
              </w:rPr>
              <w:t>, д.2</w:t>
            </w:r>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lastRenderedPageBreak/>
              <w:t>11</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Воробейка</w:t>
            </w:r>
            <w:proofErr w:type="spellEnd"/>
            <w:r w:rsidRPr="003114CD">
              <w:rPr>
                <w:rFonts w:ascii="Times New Roman" w:eastAsia="Times New Roman" w:hAnsi="Times New Roman"/>
                <w:sz w:val="20"/>
                <w:szCs w:val="20"/>
                <w:lang w:eastAsia="ar-SA"/>
              </w:rPr>
              <w:t>, ул. Алмазная</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28</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Старое </w:t>
            </w:r>
            <w:proofErr w:type="spellStart"/>
            <w:r w:rsidRPr="003114CD">
              <w:rPr>
                <w:rFonts w:ascii="Times New Roman" w:eastAsia="Times New Roman" w:hAnsi="Times New Roman"/>
                <w:sz w:val="20"/>
                <w:szCs w:val="20"/>
                <w:lang w:eastAsia="ar-SA"/>
              </w:rPr>
              <w:t>Куравичино</w:t>
            </w:r>
            <w:proofErr w:type="spellEnd"/>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12</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Горошково</w:t>
            </w:r>
            <w:proofErr w:type="spellEnd"/>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29</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Сутоки</w:t>
            </w:r>
            <w:proofErr w:type="spellEnd"/>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13</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Десятины</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30</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Толстиково</w:t>
            </w:r>
            <w:proofErr w:type="spellEnd"/>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14</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Еруново</w:t>
            </w:r>
            <w:proofErr w:type="spellEnd"/>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31</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Толстиково</w:t>
            </w:r>
            <w:proofErr w:type="spellEnd"/>
            <w:r w:rsidRPr="003114CD">
              <w:rPr>
                <w:rFonts w:ascii="Times New Roman" w:eastAsia="Times New Roman" w:hAnsi="Times New Roman"/>
                <w:sz w:val="20"/>
                <w:szCs w:val="20"/>
                <w:lang w:eastAsia="ar-SA"/>
              </w:rPr>
              <w:t xml:space="preserve"> д.1</w:t>
            </w:r>
          </w:p>
        </w:tc>
      </w:tr>
      <w:tr w:rsidR="003114CD" w:rsidRPr="003114CD" w:rsidTr="003114CD">
        <w:trPr>
          <w:trHeight w:val="269"/>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15</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Куканово</w:t>
            </w:r>
            <w:proofErr w:type="spellEnd"/>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32</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Фарафоново</w:t>
            </w:r>
            <w:proofErr w:type="spellEnd"/>
          </w:p>
        </w:tc>
      </w:tr>
      <w:tr w:rsidR="003114CD" w:rsidRPr="003114CD" w:rsidTr="003114CD">
        <w:trPr>
          <w:trHeight w:val="258"/>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16</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д. Липицы, д.4</w:t>
            </w:r>
          </w:p>
        </w:tc>
        <w:tc>
          <w:tcPr>
            <w:tcW w:w="528"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33</w:t>
            </w:r>
          </w:p>
        </w:tc>
        <w:tc>
          <w:tcPr>
            <w:tcW w:w="2565"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Яровица</w:t>
            </w:r>
            <w:proofErr w:type="spellEnd"/>
          </w:p>
        </w:tc>
      </w:tr>
      <w:tr w:rsidR="003114CD" w:rsidRPr="003114CD" w:rsidTr="003114CD">
        <w:trPr>
          <w:trHeight w:val="216"/>
          <w:jc w:val="center"/>
        </w:trPr>
        <w:tc>
          <w:tcPr>
            <w:tcW w:w="554"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17</w:t>
            </w:r>
          </w:p>
        </w:tc>
        <w:tc>
          <w:tcPr>
            <w:tcW w:w="300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r w:rsidRPr="003114CD">
              <w:rPr>
                <w:rFonts w:ascii="Times New Roman" w:eastAsia="Times New Roman" w:hAnsi="Times New Roman"/>
                <w:sz w:val="20"/>
                <w:szCs w:val="20"/>
                <w:lang w:eastAsia="ar-SA"/>
              </w:rPr>
              <w:t xml:space="preserve">д. </w:t>
            </w:r>
            <w:proofErr w:type="spellStart"/>
            <w:r w:rsidRPr="003114CD">
              <w:rPr>
                <w:rFonts w:ascii="Times New Roman" w:eastAsia="Times New Roman" w:hAnsi="Times New Roman"/>
                <w:sz w:val="20"/>
                <w:szCs w:val="20"/>
                <w:lang w:eastAsia="ar-SA"/>
              </w:rPr>
              <w:t>Лентьево</w:t>
            </w:r>
            <w:proofErr w:type="spellEnd"/>
          </w:p>
        </w:tc>
        <w:tc>
          <w:tcPr>
            <w:tcW w:w="528"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p>
        </w:tc>
        <w:tc>
          <w:tcPr>
            <w:tcW w:w="2565"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uppressAutoHyphens/>
              <w:spacing w:after="0" w:line="240" w:lineRule="auto"/>
              <w:rPr>
                <w:rFonts w:ascii="Times New Roman" w:eastAsia="Times New Roman" w:hAnsi="Times New Roman"/>
                <w:sz w:val="20"/>
                <w:szCs w:val="20"/>
                <w:lang w:eastAsia="ar-SA"/>
              </w:rPr>
            </w:pPr>
          </w:p>
        </w:tc>
      </w:tr>
    </w:tbl>
    <w:p w:rsidR="003114CD" w:rsidRPr="003114CD" w:rsidRDefault="003114CD" w:rsidP="003114CD">
      <w:pPr>
        <w:spacing w:after="0" w:line="240" w:lineRule="auto"/>
        <w:jc w:val="both"/>
        <w:rPr>
          <w:rFonts w:ascii="Times New Roman" w:eastAsia="Times New Roman" w:hAnsi="Times New Roman"/>
          <w:sz w:val="24"/>
          <w:szCs w:val="24"/>
          <w:lang w:eastAsia="ru-RU"/>
        </w:rPr>
      </w:pPr>
    </w:p>
    <w:p w:rsidR="003114CD" w:rsidRPr="006B4589" w:rsidRDefault="003114CD" w:rsidP="003114CD">
      <w:pPr>
        <w:keepNext/>
        <w:spacing w:before="240" w:after="120" w:line="240" w:lineRule="auto"/>
        <w:jc w:val="center"/>
        <w:outlineLvl w:val="1"/>
        <w:rPr>
          <w:rFonts w:ascii="Times New Roman" w:eastAsiaTheme="minorHAnsi" w:hAnsi="Times New Roman"/>
          <w:iCs/>
          <w:sz w:val="28"/>
          <w:szCs w:val="28"/>
        </w:rPr>
      </w:pPr>
      <w:bookmarkStart w:id="51" w:name="_Toc127782888"/>
      <w:r w:rsidRPr="006B4589">
        <w:rPr>
          <w:rFonts w:ascii="Times New Roman" w:eastAsiaTheme="minorHAnsi" w:hAnsi="Times New Roman"/>
          <w:iCs/>
          <w:sz w:val="28"/>
          <w:szCs w:val="28"/>
        </w:rPr>
        <w:t>3.3. Структура земельного фонда</w:t>
      </w:r>
      <w:bookmarkEnd w:id="51"/>
    </w:p>
    <w:p w:rsidR="003114CD" w:rsidRPr="003114CD" w:rsidRDefault="003114CD" w:rsidP="003114CD">
      <w:pPr>
        <w:numPr>
          <w:ilvl w:val="0"/>
          <w:numId w:val="9"/>
        </w:numPr>
        <w:tabs>
          <w:tab w:val="num" w:pos="-513"/>
        </w:tabs>
        <w:suppressAutoHyphens/>
        <w:autoSpaceDE w:val="0"/>
        <w:spacing w:after="0" w:line="240" w:lineRule="auto"/>
        <w:ind w:left="0"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Площадь Борковского сельского поселения в административных границах составляет </w:t>
      </w:r>
      <w:r w:rsidRPr="003114CD">
        <w:rPr>
          <w:rFonts w:ascii="Times New Roman" w:eastAsia="Times New Roman" w:hAnsi="Times New Roman"/>
          <w:b/>
          <w:bCs/>
          <w:color w:val="000000"/>
          <w:sz w:val="24"/>
          <w:szCs w:val="24"/>
          <w:lang w:eastAsia="ru-RU"/>
        </w:rPr>
        <w:t>43594,84 га</w:t>
      </w:r>
    </w:p>
    <w:p w:rsidR="003114CD" w:rsidRPr="003114CD" w:rsidRDefault="003114CD" w:rsidP="003114CD">
      <w:pPr>
        <w:numPr>
          <w:ilvl w:val="0"/>
          <w:numId w:val="9"/>
        </w:numPr>
        <w:tabs>
          <w:tab w:val="num" w:pos="-513"/>
        </w:tabs>
        <w:suppressAutoHyphens/>
        <w:autoSpaceDE w:val="0"/>
        <w:spacing w:after="0" w:line="240" w:lineRule="auto"/>
        <w:ind w:left="0"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Земельный фонд Борковского сельского поселения по категориям земель представлен в таблице 3.3.1.  </w:t>
      </w:r>
    </w:p>
    <w:p w:rsidR="003114CD" w:rsidRPr="003114CD" w:rsidRDefault="003114CD" w:rsidP="003114CD">
      <w:pPr>
        <w:numPr>
          <w:ilvl w:val="0"/>
          <w:numId w:val="9"/>
        </w:numPr>
        <w:tabs>
          <w:tab w:val="num" w:pos="-513"/>
        </w:tabs>
        <w:suppressAutoHyphens/>
        <w:autoSpaceDE w:val="0"/>
        <w:spacing w:after="0" w:line="240" w:lineRule="auto"/>
        <w:ind w:left="0"/>
        <w:jc w:val="center"/>
        <w:rPr>
          <w:rFonts w:ascii="Times New Roman" w:eastAsia="Times New Roman" w:hAnsi="Times New Roman"/>
          <w:color w:val="000000"/>
          <w:sz w:val="24"/>
          <w:szCs w:val="24"/>
          <w:lang w:eastAsia="ru-RU"/>
        </w:rPr>
      </w:pPr>
    </w:p>
    <w:p w:rsidR="003114CD" w:rsidRPr="003114CD" w:rsidRDefault="003114CD" w:rsidP="003114CD">
      <w:pPr>
        <w:numPr>
          <w:ilvl w:val="0"/>
          <w:numId w:val="9"/>
        </w:numPr>
        <w:tabs>
          <w:tab w:val="num" w:pos="-513"/>
        </w:tabs>
        <w:suppressAutoHyphens/>
        <w:autoSpaceDE w:val="0"/>
        <w:spacing w:after="0" w:line="240" w:lineRule="auto"/>
        <w:ind w:left="0"/>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Земельный фонд Борковского сельского поселения</w:t>
      </w:r>
    </w:p>
    <w:p w:rsidR="003114CD" w:rsidRPr="003114CD" w:rsidRDefault="003114CD" w:rsidP="003114CD">
      <w:pPr>
        <w:suppressAutoHyphens/>
        <w:autoSpaceDE w:val="0"/>
        <w:spacing w:after="0" w:line="240" w:lineRule="auto"/>
        <w:jc w:val="center"/>
        <w:rPr>
          <w:rFonts w:ascii="Times New Roman" w:eastAsia="Times New Roman" w:hAnsi="Times New Roman"/>
          <w:b/>
          <w:bCs/>
          <w:color w:val="000000"/>
          <w:lang w:eastAsia="ru-RU"/>
        </w:rPr>
      </w:pPr>
    </w:p>
    <w:p w:rsidR="003114CD" w:rsidRPr="003114CD" w:rsidRDefault="003114CD" w:rsidP="003114CD">
      <w:pPr>
        <w:widowControl w:val="0"/>
        <w:suppressAutoHyphens/>
        <w:autoSpaceDE w:val="0"/>
        <w:spacing w:after="0" w:line="240" w:lineRule="auto"/>
        <w:ind w:left="-1221"/>
        <w:jc w:val="center"/>
        <w:rPr>
          <w:rFonts w:ascii="Times New Roman" w:eastAsia="Times New Roman" w:hAnsi="Times New Roman"/>
          <w:i/>
          <w:iCs/>
          <w:color w:val="000000"/>
          <w:sz w:val="24"/>
          <w:szCs w:val="24"/>
          <w:lang w:eastAsia="ru-RU"/>
        </w:rPr>
      </w:pPr>
      <w:r w:rsidRPr="003114CD">
        <w:rPr>
          <w:rFonts w:ascii="Times New Roman" w:eastAsia="Times New Roman" w:hAnsi="Times New Roman"/>
          <w:i/>
          <w:iCs/>
          <w:color w:val="000000"/>
          <w:sz w:val="24"/>
          <w:szCs w:val="24"/>
          <w:lang w:eastAsia="ru-RU"/>
        </w:rPr>
        <w:t xml:space="preserve">                                                                                                                                                           Таблица 3.3.1.</w:t>
      </w:r>
    </w:p>
    <w:tbl>
      <w:tblPr>
        <w:tblW w:w="9580" w:type="dxa"/>
        <w:jc w:val="center"/>
        <w:tblLook w:val="04A0" w:firstRow="1" w:lastRow="0" w:firstColumn="1" w:lastColumn="0" w:noHBand="0" w:noVBand="1"/>
      </w:tblPr>
      <w:tblGrid>
        <w:gridCol w:w="794"/>
        <w:gridCol w:w="4425"/>
        <w:gridCol w:w="1160"/>
        <w:gridCol w:w="980"/>
        <w:gridCol w:w="1041"/>
        <w:gridCol w:w="1180"/>
      </w:tblGrid>
      <w:tr w:rsidR="003114CD" w:rsidRPr="003114CD" w:rsidTr="003114CD">
        <w:trPr>
          <w:trHeight w:val="268"/>
          <w:jc w:val="center"/>
        </w:trPr>
        <w:tc>
          <w:tcPr>
            <w:tcW w:w="7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color w:val="000000"/>
                <w:sz w:val="20"/>
                <w:szCs w:val="20"/>
                <w:lang w:eastAsia="ru-RU"/>
              </w:rPr>
            </w:pPr>
            <w:r w:rsidRPr="003114CD">
              <w:rPr>
                <w:rFonts w:ascii="Times New Roman" w:eastAsia="Times New Roman" w:hAnsi="Times New Roman"/>
                <w:b/>
                <w:bCs/>
                <w:color w:val="000000"/>
                <w:sz w:val="20"/>
                <w:szCs w:val="20"/>
                <w:lang w:eastAsia="ru-RU"/>
              </w:rPr>
              <w:t>№</w:t>
            </w:r>
          </w:p>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п/п</w:t>
            </w:r>
          </w:p>
        </w:tc>
        <w:tc>
          <w:tcPr>
            <w:tcW w:w="4425" w:type="dxa"/>
            <w:vMerge w:val="restart"/>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Земли по категориям</w:t>
            </w:r>
          </w:p>
        </w:tc>
        <w:tc>
          <w:tcPr>
            <w:tcW w:w="2140" w:type="dxa"/>
            <w:gridSpan w:val="2"/>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Современное использование</w:t>
            </w:r>
          </w:p>
        </w:tc>
        <w:tc>
          <w:tcPr>
            <w:tcW w:w="2221" w:type="dxa"/>
            <w:gridSpan w:val="2"/>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Расчетный срок</w:t>
            </w:r>
          </w:p>
        </w:tc>
      </w:tr>
      <w:tr w:rsidR="003114CD" w:rsidRPr="003114CD" w:rsidTr="003114CD">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sz w:val="20"/>
                <w:szCs w:val="20"/>
                <w:lang w:eastAsia="ru-RU"/>
              </w:rPr>
            </w:pPr>
          </w:p>
        </w:tc>
        <w:tc>
          <w:tcPr>
            <w:tcW w:w="116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га</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га</w:t>
            </w:r>
          </w:p>
        </w:tc>
        <w:tc>
          <w:tcPr>
            <w:tcW w:w="1180" w:type="dxa"/>
            <w:tcBorders>
              <w:top w:val="single" w:sz="4" w:space="0" w:color="auto"/>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color w:val="000000"/>
                <w:sz w:val="20"/>
                <w:szCs w:val="20"/>
                <w:lang w:eastAsia="ru-RU"/>
              </w:rPr>
              <w:t>%</w:t>
            </w:r>
          </w:p>
        </w:tc>
      </w:tr>
      <w:tr w:rsidR="003114CD" w:rsidRPr="003114CD" w:rsidTr="003114CD">
        <w:trPr>
          <w:trHeight w:val="341"/>
          <w:jc w:val="center"/>
        </w:trPr>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I</w:t>
            </w:r>
          </w:p>
        </w:tc>
        <w:tc>
          <w:tcPr>
            <w:tcW w:w="4425"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Земли сельскохозяйственного назначения </w:t>
            </w:r>
          </w:p>
        </w:tc>
        <w:tc>
          <w:tcPr>
            <w:tcW w:w="116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val="en-US" w:eastAsia="ru-RU"/>
              </w:rPr>
            </w:pPr>
            <w:r w:rsidRPr="003114CD">
              <w:rPr>
                <w:rFonts w:ascii="Times New Roman" w:eastAsia="Times New Roman" w:hAnsi="Times New Roman"/>
                <w:lang w:eastAsia="ru-RU"/>
              </w:rPr>
              <w:t>14908,</w:t>
            </w:r>
            <w:r w:rsidRPr="003114CD">
              <w:rPr>
                <w:rFonts w:ascii="Times New Roman" w:eastAsia="Times New Roman" w:hAnsi="Times New Roman"/>
                <w:lang w:val="en-US" w:eastAsia="ru-RU"/>
              </w:rPr>
              <w:t>33</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34,20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val="en-US" w:eastAsia="ru-RU"/>
              </w:rPr>
            </w:pPr>
            <w:r w:rsidRPr="003114CD">
              <w:rPr>
                <w:rFonts w:ascii="Times New Roman" w:eastAsia="Times New Roman" w:hAnsi="Times New Roman"/>
                <w:lang w:eastAsia="ru-RU"/>
              </w:rPr>
              <w:t>14908,</w:t>
            </w:r>
            <w:r w:rsidRPr="003114CD">
              <w:rPr>
                <w:rFonts w:ascii="Times New Roman" w:eastAsia="Times New Roman" w:hAnsi="Times New Roman"/>
                <w:lang w:val="en-US" w:eastAsia="ru-RU"/>
              </w:rPr>
              <w:t>33</w:t>
            </w:r>
          </w:p>
        </w:tc>
        <w:tc>
          <w:tcPr>
            <w:tcW w:w="1180" w:type="dxa"/>
            <w:tcBorders>
              <w:top w:val="single" w:sz="4" w:space="0" w:color="auto"/>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34,20</w:t>
            </w:r>
          </w:p>
        </w:tc>
      </w:tr>
      <w:tr w:rsidR="003114CD" w:rsidRPr="003114CD" w:rsidTr="003114CD">
        <w:trPr>
          <w:trHeight w:val="315"/>
          <w:jc w:val="center"/>
        </w:trPr>
        <w:tc>
          <w:tcPr>
            <w:tcW w:w="794"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II</w:t>
            </w:r>
          </w:p>
        </w:tc>
        <w:tc>
          <w:tcPr>
            <w:tcW w:w="4425"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Земли населенных пунктов </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1829,35</w:t>
            </w:r>
          </w:p>
        </w:tc>
        <w:tc>
          <w:tcPr>
            <w:tcW w:w="9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4,20</w:t>
            </w:r>
          </w:p>
        </w:tc>
        <w:tc>
          <w:tcPr>
            <w:tcW w:w="1041"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1824,72</w:t>
            </w:r>
          </w:p>
        </w:tc>
        <w:tc>
          <w:tcPr>
            <w:tcW w:w="11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4,19</w:t>
            </w:r>
          </w:p>
        </w:tc>
      </w:tr>
      <w:tr w:rsidR="003114CD" w:rsidRPr="003114CD" w:rsidTr="003114CD">
        <w:trPr>
          <w:trHeight w:val="1080"/>
          <w:jc w:val="center"/>
        </w:trPr>
        <w:tc>
          <w:tcPr>
            <w:tcW w:w="794"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III</w:t>
            </w:r>
          </w:p>
        </w:tc>
        <w:tc>
          <w:tcPr>
            <w:tcW w:w="4425"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val="en-US" w:eastAsia="ru-RU"/>
              </w:rPr>
            </w:pPr>
            <w:r w:rsidRPr="003114CD">
              <w:rPr>
                <w:rFonts w:ascii="Times New Roman" w:eastAsia="Times New Roman" w:hAnsi="Times New Roman"/>
                <w:lang w:eastAsia="ru-RU"/>
              </w:rPr>
              <w:t>21</w:t>
            </w:r>
            <w:r w:rsidRPr="003114CD">
              <w:rPr>
                <w:rFonts w:ascii="Times New Roman" w:eastAsia="Times New Roman" w:hAnsi="Times New Roman"/>
                <w:lang w:val="en-US" w:eastAsia="ru-RU"/>
              </w:rPr>
              <w:t>7</w:t>
            </w:r>
            <w:r w:rsidRPr="003114CD">
              <w:rPr>
                <w:rFonts w:ascii="Times New Roman" w:eastAsia="Times New Roman" w:hAnsi="Times New Roman"/>
                <w:lang w:eastAsia="ru-RU"/>
              </w:rPr>
              <w:t>,</w:t>
            </w:r>
            <w:r w:rsidRPr="003114CD">
              <w:rPr>
                <w:rFonts w:ascii="Times New Roman" w:eastAsia="Times New Roman" w:hAnsi="Times New Roman"/>
                <w:lang w:val="en-US" w:eastAsia="ru-RU"/>
              </w:rPr>
              <w:t>90</w:t>
            </w:r>
          </w:p>
        </w:tc>
        <w:tc>
          <w:tcPr>
            <w:tcW w:w="9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0,50</w:t>
            </w:r>
          </w:p>
        </w:tc>
        <w:tc>
          <w:tcPr>
            <w:tcW w:w="1041"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val="en-US" w:eastAsia="ru-RU"/>
              </w:rPr>
              <w:t>217</w:t>
            </w:r>
            <w:r w:rsidRPr="003114CD">
              <w:rPr>
                <w:rFonts w:ascii="Times New Roman" w:eastAsia="Times New Roman" w:hAnsi="Times New Roman"/>
                <w:lang w:eastAsia="ru-RU"/>
              </w:rPr>
              <w:t>,</w:t>
            </w:r>
            <w:r w:rsidRPr="003114CD">
              <w:rPr>
                <w:rFonts w:ascii="Times New Roman" w:eastAsia="Times New Roman" w:hAnsi="Times New Roman"/>
                <w:lang w:val="en-US" w:eastAsia="ru-RU"/>
              </w:rPr>
              <w:t>90</w:t>
            </w:r>
          </w:p>
        </w:tc>
        <w:tc>
          <w:tcPr>
            <w:tcW w:w="11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0,5</w:t>
            </w:r>
          </w:p>
        </w:tc>
      </w:tr>
      <w:tr w:rsidR="003114CD" w:rsidRPr="003114CD" w:rsidTr="003114CD">
        <w:trPr>
          <w:trHeight w:val="330"/>
          <w:jc w:val="center"/>
        </w:trPr>
        <w:tc>
          <w:tcPr>
            <w:tcW w:w="794"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IV</w:t>
            </w:r>
          </w:p>
        </w:tc>
        <w:tc>
          <w:tcPr>
            <w:tcW w:w="4425"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Земли лесного фонда </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val="en-US" w:eastAsia="ru-RU"/>
              </w:rPr>
            </w:pPr>
            <w:r w:rsidRPr="003114CD">
              <w:rPr>
                <w:rFonts w:ascii="Times New Roman" w:eastAsia="Times New Roman" w:hAnsi="Times New Roman"/>
                <w:lang w:eastAsia="ru-RU"/>
              </w:rPr>
              <w:t>17011,2</w:t>
            </w:r>
            <w:r w:rsidRPr="003114CD">
              <w:rPr>
                <w:rFonts w:ascii="Times New Roman" w:eastAsia="Times New Roman" w:hAnsi="Times New Roman"/>
                <w:lang w:val="en-US" w:eastAsia="ru-RU"/>
              </w:rPr>
              <w:t>3</w:t>
            </w:r>
          </w:p>
        </w:tc>
        <w:tc>
          <w:tcPr>
            <w:tcW w:w="9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39,02</w:t>
            </w:r>
          </w:p>
        </w:tc>
        <w:tc>
          <w:tcPr>
            <w:tcW w:w="1041"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17015,86</w:t>
            </w:r>
          </w:p>
        </w:tc>
        <w:tc>
          <w:tcPr>
            <w:tcW w:w="11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39,03</w:t>
            </w:r>
          </w:p>
        </w:tc>
      </w:tr>
      <w:tr w:rsidR="003114CD" w:rsidRPr="003114CD" w:rsidTr="003114CD">
        <w:trPr>
          <w:trHeight w:val="330"/>
          <w:jc w:val="center"/>
        </w:trPr>
        <w:tc>
          <w:tcPr>
            <w:tcW w:w="794"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V</w:t>
            </w:r>
          </w:p>
        </w:tc>
        <w:tc>
          <w:tcPr>
            <w:tcW w:w="4425"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Земли водного фонда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val="en-US" w:eastAsia="ru-RU"/>
              </w:rPr>
            </w:pPr>
            <w:r w:rsidRPr="003114CD">
              <w:rPr>
                <w:rFonts w:ascii="Times New Roman" w:eastAsia="Times New Roman" w:hAnsi="Times New Roman"/>
                <w:lang w:eastAsia="ru-RU"/>
              </w:rPr>
              <w:t>9628,0</w:t>
            </w:r>
            <w:r w:rsidRPr="003114CD">
              <w:rPr>
                <w:rFonts w:ascii="Times New Roman" w:eastAsia="Times New Roman" w:hAnsi="Times New Roman"/>
                <w:lang w:val="en-US" w:eastAsia="ru-RU"/>
              </w:rPr>
              <w:t>3</w:t>
            </w:r>
          </w:p>
        </w:tc>
        <w:tc>
          <w:tcPr>
            <w:tcW w:w="9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22,09</w:t>
            </w:r>
          </w:p>
        </w:tc>
        <w:tc>
          <w:tcPr>
            <w:tcW w:w="1041"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9628,03</w:t>
            </w:r>
          </w:p>
        </w:tc>
        <w:tc>
          <w:tcPr>
            <w:tcW w:w="11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22,09</w:t>
            </w:r>
          </w:p>
        </w:tc>
      </w:tr>
      <w:tr w:rsidR="003114CD" w:rsidRPr="003114CD" w:rsidTr="003114CD">
        <w:trPr>
          <w:trHeight w:val="330"/>
          <w:jc w:val="center"/>
        </w:trPr>
        <w:tc>
          <w:tcPr>
            <w:tcW w:w="794" w:type="dxa"/>
            <w:tcBorders>
              <w:top w:val="nil"/>
              <w:left w:val="single" w:sz="4" w:space="0" w:color="auto"/>
              <w:bottom w:val="single" w:sz="4" w:space="0" w:color="auto"/>
              <w:right w:val="single" w:sz="4" w:space="0" w:color="auto"/>
            </w:tcBorders>
            <w:shd w:val="clear" w:color="auto" w:fill="FFFFFF"/>
            <w:noWrap/>
            <w:vAlign w:val="bottom"/>
            <w:hideMark/>
          </w:tcPr>
          <w:p w:rsidR="003114CD" w:rsidRPr="003114CD" w:rsidRDefault="003114CD" w:rsidP="003114CD">
            <w:pPr>
              <w:spacing w:after="0" w:line="240" w:lineRule="auto"/>
              <w:jc w:val="center"/>
              <w:rPr>
                <w:rFonts w:eastAsia="Times New Roman" w:cs="Calibri"/>
                <w:lang w:eastAsia="ru-RU"/>
              </w:rPr>
            </w:pPr>
            <w:r w:rsidRPr="003114CD">
              <w:rPr>
                <w:rFonts w:eastAsia="Times New Roman" w:cs="Calibri"/>
                <w:lang w:eastAsia="ru-RU"/>
              </w:rPr>
              <w:t> </w:t>
            </w:r>
          </w:p>
        </w:tc>
        <w:tc>
          <w:tcPr>
            <w:tcW w:w="4425"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lang w:eastAsia="ru-RU"/>
              </w:rPr>
            </w:pPr>
            <w:r w:rsidRPr="003114CD">
              <w:rPr>
                <w:rFonts w:ascii="Times New Roman" w:eastAsia="Times New Roman" w:hAnsi="Times New Roman"/>
                <w:b/>
                <w:bCs/>
                <w:i/>
                <w:iCs/>
                <w:lang w:eastAsia="ru-RU"/>
              </w:rPr>
              <w:t>Итого площадь Борковского сельского поселения:</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43594,84</w:t>
            </w:r>
          </w:p>
        </w:tc>
        <w:tc>
          <w:tcPr>
            <w:tcW w:w="9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100,00</w:t>
            </w:r>
          </w:p>
        </w:tc>
        <w:tc>
          <w:tcPr>
            <w:tcW w:w="1041"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43594,84</w:t>
            </w:r>
          </w:p>
        </w:tc>
        <w:tc>
          <w:tcPr>
            <w:tcW w:w="118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100,00</w:t>
            </w: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2" w:name="_Toc127782889"/>
      <w:r w:rsidRPr="003114CD">
        <w:rPr>
          <w:rFonts w:ascii="Arial" w:eastAsiaTheme="minorHAnsi" w:hAnsi="Arial" w:cs="Arial"/>
          <w:b/>
          <w:bCs/>
          <w:sz w:val="24"/>
          <w:szCs w:val="26"/>
        </w:rPr>
        <w:t>3.3.1 Земли сельскохозяйственного назначения.</w:t>
      </w:r>
      <w:bookmarkEnd w:id="52"/>
    </w:p>
    <w:p w:rsidR="003114CD" w:rsidRPr="003114CD" w:rsidRDefault="003114CD" w:rsidP="003114CD">
      <w:pPr>
        <w:spacing w:after="0" w:line="240" w:lineRule="auto"/>
        <w:ind w:firstLine="851"/>
        <w:jc w:val="both"/>
        <w:rPr>
          <w:rFonts w:ascii="Times New Roman" w:eastAsia="Times New Roman" w:hAnsi="Times New Roman"/>
          <w:i/>
          <w:iCs/>
          <w:sz w:val="24"/>
          <w:szCs w:val="24"/>
          <w:lang w:eastAsia="ru-RU"/>
        </w:rPr>
      </w:pPr>
      <w:r w:rsidRPr="003114CD">
        <w:rPr>
          <w:rFonts w:ascii="Times New Roman" w:eastAsia="Times New Roman" w:hAnsi="Times New Roman"/>
          <w:sz w:val="24"/>
          <w:szCs w:val="24"/>
          <w:lang w:eastAsia="ru-RU"/>
        </w:rPr>
        <w:t xml:space="preserve">Общая площадь земель сельскохозяйственного назначения Борковского сельского поселения в настоящее время составляет </w:t>
      </w:r>
      <w:r w:rsidRPr="003114CD">
        <w:rPr>
          <w:rFonts w:ascii="Times New Roman" w:eastAsia="Times New Roman" w:hAnsi="Times New Roman"/>
          <w:b/>
          <w:bCs/>
          <w:i/>
          <w:iCs/>
          <w:sz w:val="24"/>
          <w:szCs w:val="24"/>
          <w:lang w:eastAsia="ru-RU"/>
        </w:rPr>
        <w:t>14908,33 га (34,20%)</w:t>
      </w:r>
      <w:r w:rsidRPr="003114CD">
        <w:rPr>
          <w:rFonts w:ascii="Times New Roman" w:eastAsia="Times New Roman" w:hAnsi="Times New Roman"/>
          <w:i/>
          <w:iCs/>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sz w:val="24"/>
          <w:szCs w:val="24"/>
          <w:lang w:eastAsia="ru-RU"/>
        </w:rPr>
        <w:t xml:space="preserve">Настоящими изменениями в генеральный план не предусматривается изменение площади земель данной категории. </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3" w:name="_Toc127782890"/>
      <w:r w:rsidRPr="003114CD">
        <w:rPr>
          <w:rFonts w:ascii="Arial" w:eastAsiaTheme="minorHAnsi" w:hAnsi="Arial" w:cs="Arial"/>
          <w:b/>
          <w:bCs/>
          <w:sz w:val="24"/>
          <w:szCs w:val="26"/>
        </w:rPr>
        <w:t>3.3.2. Земли населённых пунктов.</w:t>
      </w:r>
      <w:bookmarkEnd w:id="53"/>
    </w:p>
    <w:p w:rsidR="003114CD" w:rsidRPr="003114CD" w:rsidRDefault="003114CD" w:rsidP="003114CD">
      <w:pPr>
        <w:autoSpaceDE w:val="0"/>
        <w:autoSpaceDN w:val="0"/>
        <w:adjustRightInd w:val="0"/>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Постановлением Администрации Новгородской области от 8 апреля 2008 года № 121 "О реестре административно-территориального устройства области"  состав муниципального образования </w:t>
      </w: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 входят 34 населенных пункта: деревня Богданово, деревня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деревня Борки, деревня Борок, деревня Верховье, деревня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деревня Десятины, деревня Дубровка, деревня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деревня Заболотье, деревня Завал, деревня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деревня Липицы, деревня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деревня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деревня Орлово, деревня Островок, </w:t>
      </w:r>
      <w:r w:rsidRPr="003114CD">
        <w:rPr>
          <w:rFonts w:ascii="Times New Roman" w:eastAsia="Times New Roman" w:hAnsi="Times New Roman"/>
          <w:sz w:val="24"/>
          <w:szCs w:val="24"/>
          <w:lang w:eastAsia="ru-RU"/>
        </w:rPr>
        <w:lastRenderedPageBreak/>
        <w:t xml:space="preserve">деревня Пролетарка, деревня Сельцо, деревня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деревня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деревня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деревня Чайка, деревня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w:t>
      </w:r>
    </w:p>
    <w:p w:rsidR="003114CD" w:rsidRPr="003114CD" w:rsidRDefault="003114CD" w:rsidP="003114CD">
      <w:pPr>
        <w:numPr>
          <w:ilvl w:val="0"/>
          <w:numId w:val="9"/>
        </w:numPr>
        <w:tabs>
          <w:tab w:val="num" w:pos="0"/>
        </w:tabs>
        <w:spacing w:after="0" w:line="240" w:lineRule="auto"/>
        <w:ind w:left="0" w:firstLine="851"/>
        <w:jc w:val="both"/>
        <w:rPr>
          <w:rFonts w:ascii="Times New Roman" w:eastAsia="Times New Roman" w:hAnsi="Times New Roman"/>
          <w:sz w:val="24"/>
          <w:szCs w:val="24"/>
          <w:lang w:val="x-none" w:eastAsia="x-none"/>
        </w:rPr>
      </w:pPr>
      <w:r w:rsidRPr="003114CD">
        <w:rPr>
          <w:rFonts w:ascii="Times New Roman" w:eastAsia="Times New Roman" w:hAnsi="Times New Roman"/>
          <w:sz w:val="24"/>
          <w:szCs w:val="24"/>
          <w:lang w:val="x-none" w:eastAsia="x-none"/>
        </w:rPr>
        <w:t>В соответствии со ст.84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3114CD" w:rsidRPr="003114CD" w:rsidRDefault="003114CD" w:rsidP="003114CD">
      <w:pPr>
        <w:numPr>
          <w:ilvl w:val="0"/>
          <w:numId w:val="9"/>
        </w:numPr>
        <w:tabs>
          <w:tab w:val="num" w:pos="-142"/>
        </w:tabs>
        <w:spacing w:after="0" w:line="240" w:lineRule="auto"/>
        <w:ind w:left="0" w:firstLine="851"/>
        <w:jc w:val="both"/>
        <w:rPr>
          <w:rFonts w:ascii="Times New Roman" w:eastAsia="Times New Roman" w:hAnsi="Times New Roman"/>
          <w:i/>
          <w:iCs/>
          <w:sz w:val="24"/>
          <w:szCs w:val="24"/>
          <w:lang w:eastAsia="ru-RU"/>
        </w:rPr>
      </w:pPr>
      <w:r w:rsidRPr="003114CD">
        <w:rPr>
          <w:rFonts w:ascii="Times New Roman" w:eastAsia="Times New Roman" w:hAnsi="Times New Roman"/>
          <w:sz w:val="24"/>
          <w:szCs w:val="24"/>
          <w:lang w:eastAsia="ru-RU"/>
        </w:rPr>
        <w:t xml:space="preserve">Площадь земель населённых пунктов Борковского сельского поселения составляет </w:t>
      </w:r>
      <w:r w:rsidRPr="003114CD">
        <w:rPr>
          <w:rFonts w:ascii="Times New Roman" w:eastAsia="Times New Roman" w:hAnsi="Times New Roman"/>
          <w:b/>
          <w:bCs/>
          <w:i/>
          <w:iCs/>
          <w:sz w:val="24"/>
          <w:szCs w:val="24"/>
          <w:lang w:eastAsia="ru-RU"/>
        </w:rPr>
        <w:t>1829,35 га (4,20%)</w:t>
      </w:r>
      <w:r w:rsidRPr="003114CD">
        <w:rPr>
          <w:rFonts w:ascii="Times New Roman" w:eastAsia="Times New Roman" w:hAnsi="Times New Roman"/>
          <w:i/>
          <w:iCs/>
          <w:sz w:val="24"/>
          <w:szCs w:val="24"/>
          <w:lang w:eastAsia="ru-RU"/>
        </w:rPr>
        <w:t>.</w:t>
      </w:r>
    </w:p>
    <w:p w:rsidR="003114CD" w:rsidRPr="003114CD" w:rsidRDefault="003114CD" w:rsidP="003114CD">
      <w:pPr>
        <w:numPr>
          <w:ilvl w:val="0"/>
          <w:numId w:val="9"/>
        </w:numPr>
        <w:tabs>
          <w:tab w:val="num" w:pos="-142"/>
        </w:tabs>
        <w:spacing w:after="0" w:line="240" w:lineRule="auto"/>
        <w:ind w:left="0" w:firstLine="851"/>
        <w:jc w:val="both"/>
        <w:rPr>
          <w:rFonts w:ascii="Times New Roman" w:eastAsia="Times New Roman" w:hAnsi="Times New Roman"/>
          <w:i/>
          <w:iCs/>
          <w:sz w:val="24"/>
          <w:szCs w:val="24"/>
          <w:lang w:eastAsia="ru-RU"/>
        </w:rPr>
      </w:pPr>
      <w:r w:rsidRPr="003114CD">
        <w:rPr>
          <w:rFonts w:ascii="Times New Roman" w:eastAsia="Times New Roman" w:hAnsi="Times New Roman"/>
          <w:sz w:val="24"/>
          <w:szCs w:val="24"/>
          <w:lang w:eastAsia="ru-RU"/>
        </w:rPr>
        <w:t xml:space="preserve">На основании решения Новгородского областного суда по делу № 03а-52/2020 от 03.02.2020 из границ населенных пунктов </w:t>
      </w:r>
      <w:proofErr w:type="spellStart"/>
      <w:r w:rsidRPr="003114CD">
        <w:rPr>
          <w:rFonts w:ascii="Times New Roman" w:eastAsia="Times New Roman" w:hAnsi="Times New Roman"/>
          <w:sz w:val="24"/>
          <w:szCs w:val="24"/>
          <w:lang w:eastAsia="ru-RU"/>
        </w:rPr>
        <w:t>д.Сутоки</w:t>
      </w:r>
      <w:proofErr w:type="spellEnd"/>
      <w:r w:rsidRPr="003114CD">
        <w:rPr>
          <w:rFonts w:ascii="Times New Roman" w:eastAsia="Times New Roman" w:hAnsi="Times New Roman"/>
          <w:sz w:val="24"/>
          <w:szCs w:val="24"/>
          <w:lang w:eastAsia="ru-RU"/>
        </w:rPr>
        <w:t xml:space="preserve"> и </w:t>
      </w:r>
      <w:proofErr w:type="spellStart"/>
      <w:r w:rsidRPr="003114CD">
        <w:rPr>
          <w:rFonts w:ascii="Times New Roman" w:eastAsia="Times New Roman" w:hAnsi="Times New Roman"/>
          <w:sz w:val="24"/>
          <w:szCs w:val="24"/>
          <w:lang w:eastAsia="ru-RU"/>
        </w:rPr>
        <w:t>д.Борок</w:t>
      </w:r>
      <w:proofErr w:type="spellEnd"/>
      <w:r w:rsidRPr="003114CD">
        <w:rPr>
          <w:rFonts w:ascii="Times New Roman" w:eastAsia="Times New Roman" w:hAnsi="Times New Roman"/>
          <w:sz w:val="24"/>
          <w:szCs w:val="24"/>
          <w:lang w:eastAsia="ru-RU"/>
        </w:rPr>
        <w:t xml:space="preserve"> исключается территория площадью 4,63 га из состава земель лесного фонда.</w:t>
      </w:r>
    </w:p>
    <w:p w:rsidR="003114CD" w:rsidRPr="003114CD" w:rsidRDefault="003114CD" w:rsidP="003114CD">
      <w:pPr>
        <w:numPr>
          <w:ilvl w:val="0"/>
          <w:numId w:val="9"/>
        </w:numPr>
        <w:tabs>
          <w:tab w:val="num" w:pos="-142"/>
        </w:tabs>
        <w:spacing w:after="0" w:line="240" w:lineRule="auto"/>
        <w:ind w:left="0" w:firstLine="851"/>
        <w:jc w:val="both"/>
        <w:rPr>
          <w:rFonts w:ascii="Times New Roman" w:eastAsia="Times New Roman" w:hAnsi="Times New Roman"/>
          <w:i/>
          <w:iCs/>
          <w:sz w:val="24"/>
          <w:szCs w:val="24"/>
          <w:lang w:eastAsia="ru-RU"/>
        </w:rPr>
      </w:pPr>
      <w:r w:rsidRPr="003114CD">
        <w:rPr>
          <w:rFonts w:ascii="Times New Roman" w:eastAsia="Times New Roman" w:hAnsi="Times New Roman"/>
          <w:sz w:val="24"/>
          <w:szCs w:val="24"/>
          <w:lang w:eastAsia="ru-RU"/>
        </w:rPr>
        <w:t xml:space="preserve">На перспективу площадь земель населённых пунктов составит </w:t>
      </w:r>
      <w:r w:rsidRPr="003114CD">
        <w:rPr>
          <w:rFonts w:ascii="Times New Roman" w:eastAsia="Times New Roman" w:hAnsi="Times New Roman"/>
          <w:b/>
          <w:bCs/>
          <w:i/>
          <w:iCs/>
          <w:sz w:val="24"/>
          <w:szCs w:val="24"/>
          <w:lang w:eastAsia="ru-RU"/>
        </w:rPr>
        <w:t>1824,72 га (4,19%)</w:t>
      </w:r>
      <w:r w:rsidRPr="003114CD">
        <w:rPr>
          <w:rFonts w:ascii="Times New Roman" w:eastAsia="Times New Roman" w:hAnsi="Times New Roman"/>
          <w:i/>
          <w:iCs/>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Площади населённых пунктов, входящих в состав Борковского сельского поселения, представлены в таблице 3.3.2.1.</w:t>
      </w:r>
    </w:p>
    <w:p w:rsidR="003114CD" w:rsidRPr="003114CD" w:rsidRDefault="003114CD" w:rsidP="003114CD">
      <w:pPr>
        <w:spacing w:after="0" w:line="240" w:lineRule="auto"/>
        <w:ind w:firstLine="851"/>
        <w:jc w:val="both"/>
        <w:rPr>
          <w:rFonts w:ascii="Times New Roman" w:eastAsia="Times New Roman" w:hAnsi="Times New Roman"/>
          <w:bCs/>
          <w:sz w:val="24"/>
          <w:szCs w:val="24"/>
          <w:lang w:eastAsia="ru-RU"/>
        </w:rPr>
      </w:pPr>
    </w:p>
    <w:p w:rsidR="003114CD" w:rsidRPr="003114CD" w:rsidRDefault="003114CD" w:rsidP="003114CD">
      <w:pPr>
        <w:spacing w:after="0" w:line="240" w:lineRule="auto"/>
        <w:ind w:firstLine="851"/>
        <w:jc w:val="center"/>
        <w:rPr>
          <w:rFonts w:ascii="Times New Roman" w:eastAsia="Times New Roman" w:hAnsi="Times New Roman"/>
          <w:b/>
          <w:lang w:eastAsia="ru-RU"/>
        </w:rPr>
      </w:pPr>
      <w:r w:rsidRPr="003114CD">
        <w:rPr>
          <w:rFonts w:ascii="Times New Roman" w:eastAsia="Times New Roman" w:hAnsi="Times New Roman"/>
          <w:b/>
          <w:lang w:eastAsia="ru-RU"/>
        </w:rPr>
        <w:t>Площади населённых пунктов Борковского сельского поселения</w:t>
      </w:r>
    </w:p>
    <w:p w:rsidR="003114CD" w:rsidRPr="003114CD" w:rsidRDefault="003114CD" w:rsidP="003114CD">
      <w:pPr>
        <w:spacing w:after="0" w:line="240" w:lineRule="auto"/>
        <w:ind w:firstLine="851"/>
        <w:jc w:val="center"/>
        <w:rPr>
          <w:rFonts w:ascii="Times New Roman" w:eastAsia="Times New Roman" w:hAnsi="Times New Roman"/>
          <w:b/>
          <w:lang w:eastAsia="ru-RU"/>
        </w:rPr>
      </w:pPr>
    </w:p>
    <w:p w:rsidR="003114CD" w:rsidRPr="003114CD" w:rsidRDefault="003114CD" w:rsidP="003114CD">
      <w:pPr>
        <w:spacing w:after="0" w:line="240" w:lineRule="auto"/>
        <w:ind w:firstLine="851"/>
        <w:jc w:val="center"/>
        <w:rPr>
          <w:rFonts w:ascii="Times New Roman" w:eastAsia="Times New Roman" w:hAnsi="Times New Roman"/>
          <w:bCs/>
          <w:i/>
          <w:iCs/>
          <w:sz w:val="24"/>
          <w:szCs w:val="24"/>
          <w:lang w:eastAsia="ru-RU"/>
        </w:rPr>
      </w:pPr>
      <w:r w:rsidRPr="003114CD">
        <w:rPr>
          <w:rFonts w:ascii="Times New Roman" w:eastAsia="Times New Roman" w:hAnsi="Times New Roman"/>
          <w:bCs/>
          <w:i/>
          <w:iCs/>
          <w:sz w:val="24"/>
          <w:szCs w:val="24"/>
          <w:lang w:eastAsia="ru-RU"/>
        </w:rPr>
        <w:t xml:space="preserve">                                                                                                          Таблица 3.3.2.1.</w:t>
      </w:r>
    </w:p>
    <w:tbl>
      <w:tblPr>
        <w:tblW w:w="8835" w:type="dxa"/>
        <w:jc w:val="center"/>
        <w:tblLook w:val="04A0" w:firstRow="1" w:lastRow="0" w:firstColumn="1" w:lastColumn="0" w:noHBand="0" w:noVBand="1"/>
      </w:tblPr>
      <w:tblGrid>
        <w:gridCol w:w="960"/>
        <w:gridCol w:w="2440"/>
        <w:gridCol w:w="1230"/>
        <w:gridCol w:w="1146"/>
        <w:gridCol w:w="996"/>
        <w:gridCol w:w="960"/>
        <w:gridCol w:w="1103"/>
      </w:tblGrid>
      <w:tr w:rsidR="003114CD" w:rsidRPr="003114CD" w:rsidTr="003114CD">
        <w:trPr>
          <w:trHeight w:val="330"/>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lang w:eastAsia="ru-RU"/>
              </w:rPr>
              <w:t>№ п/п</w:t>
            </w:r>
          </w:p>
        </w:tc>
        <w:tc>
          <w:tcPr>
            <w:tcW w:w="2440" w:type="dxa"/>
            <w:vMerge w:val="restart"/>
            <w:tcBorders>
              <w:top w:val="single" w:sz="8" w:space="0" w:color="auto"/>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lang w:eastAsia="ru-RU"/>
              </w:rPr>
            </w:pPr>
            <w:r w:rsidRPr="003114CD">
              <w:rPr>
                <w:rFonts w:ascii="Times New Roman" w:eastAsia="Times New Roman" w:hAnsi="Times New Roman"/>
                <w:b/>
                <w:bCs/>
                <w:lang w:eastAsia="ru-RU"/>
              </w:rPr>
              <w:t>Наименование населенного пункта</w:t>
            </w:r>
          </w:p>
        </w:tc>
        <w:tc>
          <w:tcPr>
            <w:tcW w:w="2376" w:type="dxa"/>
            <w:gridSpan w:val="2"/>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Современное использование</w:t>
            </w:r>
          </w:p>
        </w:tc>
        <w:tc>
          <w:tcPr>
            <w:tcW w:w="1956" w:type="dxa"/>
            <w:gridSpan w:val="2"/>
            <w:tcBorders>
              <w:top w:val="single" w:sz="4" w:space="0" w:color="auto"/>
              <w:left w:val="nil"/>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Расчетный срок</w:t>
            </w:r>
          </w:p>
        </w:tc>
        <w:tc>
          <w:tcPr>
            <w:tcW w:w="1103" w:type="dxa"/>
            <w:vMerge w:val="restart"/>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Разница, га</w:t>
            </w:r>
          </w:p>
        </w:tc>
      </w:tr>
      <w:tr w:rsidR="003114CD" w:rsidRPr="003114CD" w:rsidTr="003114CD">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color w:val="00000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b/>
                <w:bCs/>
                <w:color w:val="000000"/>
                <w:lang w:eastAsia="ru-RU"/>
              </w:rPr>
            </w:pPr>
          </w:p>
        </w:tc>
        <w:tc>
          <w:tcPr>
            <w:tcW w:w="123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га</w:t>
            </w:r>
          </w:p>
        </w:tc>
        <w:tc>
          <w:tcPr>
            <w:tcW w:w="1146" w:type="dxa"/>
            <w:tcBorders>
              <w:top w:val="single" w:sz="4" w:space="0" w:color="auto"/>
              <w:left w:val="nil"/>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w:t>
            </w:r>
          </w:p>
        </w:tc>
        <w:tc>
          <w:tcPr>
            <w:tcW w:w="996" w:type="dxa"/>
            <w:tcBorders>
              <w:top w:val="single" w:sz="4" w:space="0" w:color="auto"/>
              <w:left w:val="nil"/>
              <w:bottom w:val="single" w:sz="4" w:space="0" w:color="auto"/>
              <w:right w:val="single" w:sz="4" w:space="0" w:color="auto"/>
            </w:tcBorders>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га</w:t>
            </w:r>
          </w:p>
        </w:tc>
        <w:tc>
          <w:tcPr>
            <w:tcW w:w="960" w:type="dxa"/>
            <w:tcBorders>
              <w:top w:val="single" w:sz="4" w:space="0" w:color="auto"/>
              <w:left w:val="nil"/>
              <w:bottom w:val="single" w:sz="4" w:space="0" w:color="auto"/>
              <w:right w:val="single" w:sz="4" w:space="0" w:color="auto"/>
            </w:tcBorders>
            <w:noWrap/>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hAnsi="Times New Roman"/>
                <w:b/>
                <w:bCs/>
                <w:lang w:eastAsia="ru-RU"/>
              </w:rPr>
              <w:t>%</w:t>
            </w:r>
          </w:p>
        </w:tc>
        <w:tc>
          <w:tcPr>
            <w:tcW w:w="0" w:type="auto"/>
            <w:vMerge/>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lang w:eastAsia="ru-RU"/>
              </w:rPr>
            </w:pPr>
          </w:p>
        </w:tc>
      </w:tr>
      <w:tr w:rsidR="003114CD" w:rsidRPr="003114CD" w:rsidTr="003114CD">
        <w:trPr>
          <w:trHeight w:val="33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w:t>
            </w:r>
          </w:p>
        </w:tc>
        <w:tc>
          <w:tcPr>
            <w:tcW w:w="2440" w:type="dxa"/>
            <w:tcBorders>
              <w:top w:val="single" w:sz="8" w:space="0" w:color="auto"/>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Борки</w:t>
            </w:r>
          </w:p>
        </w:tc>
        <w:tc>
          <w:tcPr>
            <w:tcW w:w="123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195,35</w:t>
            </w:r>
          </w:p>
        </w:tc>
        <w:tc>
          <w:tcPr>
            <w:tcW w:w="1146" w:type="dxa"/>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10.68</w:t>
            </w:r>
          </w:p>
        </w:tc>
        <w:tc>
          <w:tcPr>
            <w:tcW w:w="996" w:type="dxa"/>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195.35</w:t>
            </w:r>
          </w:p>
        </w:tc>
        <w:tc>
          <w:tcPr>
            <w:tcW w:w="960" w:type="dxa"/>
            <w:tcBorders>
              <w:top w:val="single" w:sz="4" w:space="0" w:color="auto"/>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10.71</w:t>
            </w:r>
          </w:p>
        </w:tc>
        <w:tc>
          <w:tcPr>
            <w:tcW w:w="1103" w:type="dxa"/>
            <w:tcBorders>
              <w:top w:val="single" w:sz="4" w:space="0" w:color="auto"/>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Богданово</w:t>
            </w:r>
          </w:p>
        </w:tc>
        <w:tc>
          <w:tcPr>
            <w:tcW w:w="1230"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59.12</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3.23</w:t>
            </w:r>
          </w:p>
        </w:tc>
        <w:tc>
          <w:tcPr>
            <w:tcW w:w="99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59.12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3.24</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p>
        </w:tc>
        <w:tc>
          <w:tcPr>
            <w:tcW w:w="1230"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72.33</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3.96</w:t>
            </w:r>
          </w:p>
        </w:tc>
        <w:tc>
          <w:tcPr>
            <w:tcW w:w="99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72.33</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3.96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Борок</w:t>
            </w:r>
          </w:p>
        </w:tc>
        <w:tc>
          <w:tcPr>
            <w:tcW w:w="1230" w:type="dxa"/>
            <w:tcBorders>
              <w:top w:val="nil"/>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33.00</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1.80</w:t>
            </w:r>
          </w:p>
        </w:tc>
        <w:tc>
          <w:tcPr>
            <w:tcW w:w="99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30.27</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-2.73</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Верховье</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8.35</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0.46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8.35</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0.46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Воробейка</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41.62</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2.28</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41.62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2.28</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Горошково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10.11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0.55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10.11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0.55</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Десятины</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4.41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0.24</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4.41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0.24</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9</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Дубровка</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61.30</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61.30</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Еруново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29.45</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1.61</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29.45</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1.61</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11</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Заболотье</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22.38</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1.22</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22.38</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1.23</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12</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Завал</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43.24</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2.36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43.24</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2.37</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13</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Куканово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32.05</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32.05</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14</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Курицко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60.85</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3.33</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60.85</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3.33</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15</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Ларешниково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18.42</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1.01</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18.42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1.01</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Лентьево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41.33</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41.33</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2.27</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Липицы</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52.83</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2.89</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52.83</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2.90</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Любоежа</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18.11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0.99</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18.11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0.99</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Новое </w:t>
            </w:r>
            <w:proofErr w:type="spellStart"/>
            <w:r w:rsidRPr="003114CD">
              <w:rPr>
                <w:rFonts w:ascii="Times New Roman" w:eastAsia="Times New Roman" w:hAnsi="Times New Roman"/>
                <w:sz w:val="24"/>
                <w:szCs w:val="24"/>
                <w:lang w:eastAsia="ru-RU"/>
              </w:rPr>
              <w:t>Куравичино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18.22</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1.00</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18.22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1.00</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20</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Новое </w:t>
            </w:r>
            <w:proofErr w:type="spellStart"/>
            <w:r w:rsidRPr="003114CD">
              <w:rPr>
                <w:rFonts w:ascii="Times New Roman" w:eastAsia="Times New Roman" w:hAnsi="Times New Roman"/>
                <w:sz w:val="24"/>
                <w:szCs w:val="24"/>
                <w:lang w:eastAsia="ru-RU"/>
              </w:rPr>
              <w:t>Сергово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26.60</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1.45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26.60</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1.46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21</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Новое </w:t>
            </w:r>
            <w:proofErr w:type="spellStart"/>
            <w:r w:rsidRPr="003114CD">
              <w:rPr>
                <w:rFonts w:ascii="Times New Roman" w:eastAsia="Times New Roman" w:hAnsi="Times New Roman"/>
                <w:sz w:val="24"/>
                <w:szCs w:val="24"/>
                <w:lang w:eastAsia="ru-RU"/>
              </w:rPr>
              <w:t>Храмзино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10.56</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0.58</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10.56</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0.58</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Окатово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31.41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1.72</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31.41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1.72</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23</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Орлово</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41.04</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2.24</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41.04</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2.25</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24</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Островок</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4.81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0.26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4.81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0.26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25</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Пролетарка</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0.81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0.04</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0.81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0.04</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26</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Сельцо</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28.39</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1.55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28.39</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1.56</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27</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Сергово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109.00</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5.96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109.00</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5.97</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28</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Сидорково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176.04</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9.63</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176.04</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9.65</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29</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Старое </w:t>
            </w:r>
            <w:proofErr w:type="spellStart"/>
            <w:r w:rsidRPr="003114CD">
              <w:rPr>
                <w:rFonts w:ascii="Times New Roman" w:eastAsia="Times New Roman" w:hAnsi="Times New Roman"/>
                <w:sz w:val="24"/>
                <w:szCs w:val="24"/>
                <w:lang w:eastAsia="ru-RU"/>
              </w:rPr>
              <w:t>Куравичино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19.46</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1.06</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19.46</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1.07</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192"/>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30</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Сутоки</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70.12</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3.83</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68.22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3.74</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-1.90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31</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Толстиково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244.06</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13.35</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244.06</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13.38</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32</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Фарафоново</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70.31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3.84</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70.31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3.85</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33</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Чайка</w:t>
            </w:r>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163.01</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8.91</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163.01</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8.93</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34</w:t>
            </w:r>
          </w:p>
        </w:tc>
        <w:tc>
          <w:tcPr>
            <w:tcW w:w="2440" w:type="dxa"/>
            <w:tcBorders>
              <w:top w:val="nil"/>
              <w:left w:val="single" w:sz="8" w:space="0" w:color="auto"/>
              <w:bottom w:val="single" w:sz="8" w:space="0" w:color="auto"/>
              <w:right w:val="single" w:sz="8" w:space="0" w:color="auto"/>
            </w:tcBorders>
            <w:vAlign w:val="cente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Яровица</w:t>
            </w:r>
            <w:proofErr w:type="spellEnd"/>
          </w:p>
        </w:tc>
        <w:tc>
          <w:tcPr>
            <w:tcW w:w="123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11.26</w:t>
            </w:r>
          </w:p>
        </w:tc>
        <w:tc>
          <w:tcPr>
            <w:tcW w:w="1146" w:type="dxa"/>
            <w:tcBorders>
              <w:top w:val="nil"/>
              <w:left w:val="nil"/>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0.62</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11.26</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0.62</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0.00</w:t>
            </w:r>
          </w:p>
        </w:tc>
      </w:tr>
      <w:tr w:rsidR="003114CD" w:rsidRPr="003114CD" w:rsidTr="003114CD">
        <w:trPr>
          <w:trHeight w:val="315"/>
          <w:jc w:val="center"/>
        </w:trPr>
        <w:tc>
          <w:tcPr>
            <w:tcW w:w="960" w:type="dxa"/>
            <w:tcBorders>
              <w:top w:val="nil"/>
              <w:left w:val="single" w:sz="4" w:space="0" w:color="auto"/>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w:t>
            </w:r>
          </w:p>
        </w:tc>
        <w:tc>
          <w:tcPr>
            <w:tcW w:w="2440" w:type="dxa"/>
            <w:tcBorders>
              <w:top w:val="single" w:sz="4" w:space="0" w:color="auto"/>
              <w:left w:val="nil"/>
              <w:bottom w:val="single" w:sz="4" w:space="0" w:color="auto"/>
              <w:right w:val="single" w:sz="4" w:space="0" w:color="auto"/>
            </w:tcBorders>
            <w:noWrap/>
            <w:vAlign w:val="center"/>
            <w:hideMark/>
          </w:tcPr>
          <w:p w:rsidR="003114CD" w:rsidRPr="003114CD" w:rsidRDefault="003114CD" w:rsidP="003114CD">
            <w:pPr>
              <w:spacing w:after="0" w:line="240" w:lineRule="auto"/>
              <w:rPr>
                <w:rFonts w:ascii="Times New Roman" w:eastAsia="Times New Roman" w:hAnsi="Times New Roman"/>
                <w:b/>
                <w:bCs/>
                <w:color w:val="000000"/>
                <w:sz w:val="24"/>
                <w:szCs w:val="24"/>
                <w:lang w:eastAsia="ru-RU"/>
              </w:rPr>
            </w:pPr>
            <w:r w:rsidRPr="003114CD">
              <w:rPr>
                <w:rFonts w:ascii="Times New Roman" w:eastAsia="Times New Roman" w:hAnsi="Times New Roman"/>
                <w:b/>
                <w:bCs/>
                <w:color w:val="000000"/>
                <w:sz w:val="24"/>
                <w:szCs w:val="24"/>
                <w:lang w:eastAsia="ru-RU"/>
              </w:rPr>
              <w:t>Итого:</w:t>
            </w:r>
          </w:p>
        </w:tc>
        <w:tc>
          <w:tcPr>
            <w:tcW w:w="123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1828.79</w:t>
            </w:r>
          </w:p>
        </w:tc>
        <w:tc>
          <w:tcPr>
            <w:tcW w:w="114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100.00</w:t>
            </w:r>
          </w:p>
        </w:tc>
        <w:tc>
          <w:tcPr>
            <w:tcW w:w="996"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1824.72</w:t>
            </w:r>
          </w:p>
        </w:tc>
        <w:tc>
          <w:tcPr>
            <w:tcW w:w="960" w:type="dxa"/>
            <w:tcBorders>
              <w:top w:val="nil"/>
              <w:left w:val="nil"/>
              <w:bottom w:val="single" w:sz="4" w:space="0" w:color="auto"/>
              <w:right w:val="single" w:sz="4" w:space="0" w:color="auto"/>
            </w:tcBorders>
            <w:noWrap/>
            <w:vAlign w:val="center"/>
            <w:hideMark/>
          </w:tcPr>
          <w:p w:rsidR="003114CD" w:rsidRPr="003114CD" w:rsidRDefault="003114CD" w:rsidP="003114CD">
            <w:pPr>
              <w:spacing w:after="0" w:line="240" w:lineRule="auto"/>
              <w:jc w:val="center"/>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100.00</w:t>
            </w:r>
          </w:p>
        </w:tc>
        <w:tc>
          <w:tcPr>
            <w:tcW w:w="1103" w:type="dxa"/>
            <w:tcBorders>
              <w:top w:val="nil"/>
              <w:left w:val="nil"/>
              <w:bottom w:val="single" w:sz="4" w:space="0" w:color="auto"/>
              <w:right w:val="single" w:sz="4" w:space="0" w:color="auto"/>
            </w:tcBorders>
            <w:vAlign w:val="bottom"/>
            <w:hideMark/>
          </w:tcPr>
          <w:p w:rsidR="003114CD" w:rsidRPr="003114CD" w:rsidRDefault="003114CD" w:rsidP="003114CD">
            <w:pPr>
              <w:spacing w:after="0" w:line="240" w:lineRule="auto"/>
              <w:jc w:val="center"/>
              <w:rPr>
                <w:rFonts w:ascii="Times New Roman" w:eastAsia="Times New Roman" w:hAnsi="Times New Roman"/>
                <w:b/>
                <w:bCs/>
                <w:sz w:val="24"/>
                <w:szCs w:val="24"/>
                <w:lang w:eastAsia="ru-RU"/>
              </w:rPr>
            </w:pPr>
            <w:r w:rsidRPr="003114CD">
              <w:rPr>
                <w:rFonts w:eastAsia="Times New Roman" w:cs="Calibri"/>
                <w:lang w:eastAsia="ru-RU"/>
              </w:rPr>
              <w:t>-4.63</w:t>
            </w:r>
          </w:p>
        </w:tc>
      </w:tr>
    </w:tbl>
    <w:p w:rsidR="003114CD" w:rsidRPr="003114CD" w:rsidRDefault="003114CD" w:rsidP="003114CD">
      <w:pPr>
        <w:spacing w:after="0" w:line="240" w:lineRule="auto"/>
        <w:ind w:left="-567" w:firstLine="851"/>
        <w:jc w:val="both"/>
        <w:rPr>
          <w:rFonts w:ascii="Times New Roman" w:eastAsia="Times New Roman" w:hAnsi="Times New Roman"/>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В населенных пунктах</w:t>
      </w:r>
      <w:r w:rsidRPr="003114CD">
        <w:rPr>
          <w:rFonts w:ascii="Times New Roman" w:eastAsia="Times New Roman" w:hAnsi="Times New Roman"/>
          <w:color w:val="000000"/>
          <w:sz w:val="18"/>
          <w:szCs w:val="18"/>
          <w:lang w:eastAsia="ru-RU"/>
        </w:rPr>
        <w:t xml:space="preserve"> </w:t>
      </w:r>
      <w:r w:rsidRPr="003114CD">
        <w:rPr>
          <w:rFonts w:ascii="Times New Roman" w:eastAsia="Times New Roman" w:hAnsi="Times New Roman"/>
          <w:color w:val="000000"/>
          <w:sz w:val="24"/>
          <w:szCs w:val="24"/>
          <w:lang w:eastAsia="ru-RU"/>
        </w:rPr>
        <w:t xml:space="preserve">д. Борки, д. Богданово, д. Верховье, д. </w:t>
      </w:r>
      <w:proofErr w:type="spellStart"/>
      <w:r w:rsidRPr="003114CD">
        <w:rPr>
          <w:rFonts w:ascii="Times New Roman" w:eastAsia="Times New Roman" w:hAnsi="Times New Roman"/>
          <w:color w:val="000000"/>
          <w:sz w:val="24"/>
          <w:szCs w:val="24"/>
          <w:lang w:eastAsia="ru-RU"/>
        </w:rPr>
        <w:t>Воробейка</w:t>
      </w:r>
      <w:proofErr w:type="spellEnd"/>
      <w:r w:rsidRPr="003114CD">
        <w:rPr>
          <w:rFonts w:ascii="Times New Roman" w:eastAsia="Times New Roman" w:hAnsi="Times New Roman"/>
          <w:color w:val="000000"/>
          <w:sz w:val="24"/>
          <w:szCs w:val="24"/>
          <w:lang w:eastAsia="ru-RU"/>
        </w:rPr>
        <w:t xml:space="preserve">, д. Десятины, д. Дубровка, д. </w:t>
      </w:r>
      <w:proofErr w:type="spellStart"/>
      <w:r w:rsidRPr="003114CD">
        <w:rPr>
          <w:rFonts w:ascii="Times New Roman" w:eastAsia="Times New Roman" w:hAnsi="Times New Roman"/>
          <w:color w:val="000000"/>
          <w:sz w:val="24"/>
          <w:szCs w:val="24"/>
          <w:lang w:eastAsia="ru-RU"/>
        </w:rPr>
        <w:t>Еруново</w:t>
      </w:r>
      <w:proofErr w:type="spellEnd"/>
      <w:r w:rsidRPr="003114CD">
        <w:rPr>
          <w:rFonts w:ascii="Times New Roman" w:eastAsia="Times New Roman" w:hAnsi="Times New Roman"/>
          <w:color w:val="000000"/>
          <w:sz w:val="24"/>
          <w:szCs w:val="24"/>
          <w:lang w:eastAsia="ru-RU"/>
        </w:rPr>
        <w:t xml:space="preserve">, д. Заболотье, д. Завал, д. </w:t>
      </w:r>
      <w:proofErr w:type="spellStart"/>
      <w:r w:rsidRPr="003114CD">
        <w:rPr>
          <w:rFonts w:ascii="Times New Roman" w:eastAsia="Times New Roman" w:hAnsi="Times New Roman"/>
          <w:color w:val="000000"/>
          <w:sz w:val="24"/>
          <w:szCs w:val="24"/>
          <w:lang w:eastAsia="ru-RU"/>
        </w:rPr>
        <w:t>Курицко</w:t>
      </w:r>
      <w:proofErr w:type="spellEnd"/>
      <w:r w:rsidRPr="003114CD">
        <w:rPr>
          <w:rFonts w:ascii="Times New Roman" w:eastAsia="Times New Roman" w:hAnsi="Times New Roman"/>
          <w:color w:val="000000"/>
          <w:sz w:val="24"/>
          <w:szCs w:val="24"/>
          <w:lang w:eastAsia="ru-RU"/>
        </w:rPr>
        <w:t xml:space="preserve">, д. </w:t>
      </w:r>
      <w:proofErr w:type="spellStart"/>
      <w:r w:rsidRPr="003114CD">
        <w:rPr>
          <w:rFonts w:ascii="Times New Roman" w:eastAsia="Times New Roman" w:hAnsi="Times New Roman"/>
          <w:color w:val="000000"/>
          <w:sz w:val="24"/>
          <w:szCs w:val="24"/>
          <w:lang w:eastAsia="ru-RU"/>
        </w:rPr>
        <w:t>Ларешниково</w:t>
      </w:r>
      <w:proofErr w:type="spellEnd"/>
      <w:r w:rsidRPr="003114CD">
        <w:rPr>
          <w:rFonts w:ascii="Times New Roman" w:eastAsia="Times New Roman" w:hAnsi="Times New Roman"/>
          <w:color w:val="000000"/>
          <w:sz w:val="24"/>
          <w:szCs w:val="24"/>
          <w:lang w:eastAsia="ru-RU"/>
        </w:rPr>
        <w:t xml:space="preserve">, д. </w:t>
      </w:r>
      <w:proofErr w:type="spellStart"/>
      <w:r w:rsidRPr="003114CD">
        <w:rPr>
          <w:rFonts w:ascii="Times New Roman" w:eastAsia="Times New Roman" w:hAnsi="Times New Roman"/>
          <w:color w:val="000000"/>
          <w:sz w:val="24"/>
          <w:szCs w:val="24"/>
          <w:lang w:eastAsia="ru-RU"/>
        </w:rPr>
        <w:t>Лентьево</w:t>
      </w:r>
      <w:proofErr w:type="spellEnd"/>
      <w:r w:rsidRPr="003114CD">
        <w:rPr>
          <w:rFonts w:ascii="Times New Roman" w:eastAsia="Times New Roman" w:hAnsi="Times New Roman"/>
          <w:color w:val="000000"/>
          <w:sz w:val="24"/>
          <w:szCs w:val="24"/>
          <w:lang w:eastAsia="ru-RU"/>
        </w:rPr>
        <w:t xml:space="preserve">, д. Липицы, д. Новое </w:t>
      </w:r>
      <w:proofErr w:type="spellStart"/>
      <w:r w:rsidRPr="003114CD">
        <w:rPr>
          <w:rFonts w:ascii="Times New Roman" w:eastAsia="Times New Roman" w:hAnsi="Times New Roman"/>
          <w:color w:val="000000"/>
          <w:sz w:val="24"/>
          <w:szCs w:val="24"/>
          <w:lang w:eastAsia="ru-RU"/>
        </w:rPr>
        <w:t>Куравчино</w:t>
      </w:r>
      <w:proofErr w:type="spellEnd"/>
      <w:r w:rsidRPr="003114CD">
        <w:rPr>
          <w:rFonts w:ascii="Times New Roman" w:eastAsia="Times New Roman" w:hAnsi="Times New Roman"/>
          <w:color w:val="000000"/>
          <w:sz w:val="24"/>
          <w:szCs w:val="24"/>
          <w:lang w:eastAsia="ru-RU"/>
        </w:rPr>
        <w:t xml:space="preserve">, д. Новое </w:t>
      </w:r>
      <w:proofErr w:type="spellStart"/>
      <w:r w:rsidRPr="003114CD">
        <w:rPr>
          <w:rFonts w:ascii="Times New Roman" w:eastAsia="Times New Roman" w:hAnsi="Times New Roman"/>
          <w:color w:val="000000"/>
          <w:sz w:val="24"/>
          <w:szCs w:val="24"/>
          <w:lang w:eastAsia="ru-RU"/>
        </w:rPr>
        <w:t>Храмзино</w:t>
      </w:r>
      <w:proofErr w:type="spellEnd"/>
      <w:r w:rsidRPr="003114CD">
        <w:rPr>
          <w:rFonts w:ascii="Times New Roman" w:eastAsia="Times New Roman" w:hAnsi="Times New Roman"/>
          <w:color w:val="000000"/>
          <w:sz w:val="24"/>
          <w:szCs w:val="24"/>
          <w:lang w:eastAsia="ru-RU"/>
        </w:rPr>
        <w:t xml:space="preserve">, д. </w:t>
      </w:r>
      <w:proofErr w:type="spellStart"/>
      <w:r w:rsidRPr="003114CD">
        <w:rPr>
          <w:rFonts w:ascii="Times New Roman" w:eastAsia="Times New Roman" w:hAnsi="Times New Roman"/>
          <w:color w:val="000000"/>
          <w:sz w:val="24"/>
          <w:szCs w:val="24"/>
          <w:lang w:eastAsia="ru-RU"/>
        </w:rPr>
        <w:t>Окатово</w:t>
      </w:r>
      <w:proofErr w:type="spellEnd"/>
      <w:r w:rsidRPr="003114CD">
        <w:rPr>
          <w:rFonts w:ascii="Times New Roman" w:eastAsia="Times New Roman" w:hAnsi="Times New Roman"/>
          <w:color w:val="000000"/>
          <w:sz w:val="24"/>
          <w:szCs w:val="24"/>
          <w:lang w:eastAsia="ru-RU"/>
        </w:rPr>
        <w:t xml:space="preserve">, д. Орлово, д. Сельцо, д.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 xml:space="preserve">, д. Старое </w:t>
      </w:r>
      <w:proofErr w:type="spellStart"/>
      <w:r w:rsidRPr="003114CD">
        <w:rPr>
          <w:rFonts w:ascii="Times New Roman" w:eastAsia="Times New Roman" w:hAnsi="Times New Roman"/>
          <w:color w:val="000000"/>
          <w:sz w:val="24"/>
          <w:szCs w:val="24"/>
          <w:lang w:eastAsia="ru-RU"/>
        </w:rPr>
        <w:t>Куравчино</w:t>
      </w:r>
      <w:proofErr w:type="spellEnd"/>
      <w:r w:rsidRPr="003114CD">
        <w:rPr>
          <w:rFonts w:ascii="Times New Roman" w:eastAsia="Times New Roman" w:hAnsi="Times New Roman"/>
          <w:color w:val="000000"/>
          <w:sz w:val="24"/>
          <w:szCs w:val="24"/>
          <w:lang w:eastAsia="ru-RU"/>
        </w:rPr>
        <w:t xml:space="preserve">, д. </w:t>
      </w:r>
      <w:proofErr w:type="spellStart"/>
      <w:r w:rsidRPr="003114CD">
        <w:rPr>
          <w:rFonts w:ascii="Times New Roman" w:eastAsia="Times New Roman" w:hAnsi="Times New Roman"/>
          <w:color w:val="000000"/>
          <w:sz w:val="24"/>
          <w:szCs w:val="24"/>
          <w:lang w:eastAsia="ru-RU"/>
        </w:rPr>
        <w:t>Фарафоново</w:t>
      </w:r>
      <w:proofErr w:type="spellEnd"/>
      <w:r w:rsidRPr="003114CD">
        <w:rPr>
          <w:rFonts w:ascii="Times New Roman" w:eastAsia="Times New Roman" w:hAnsi="Times New Roman"/>
          <w:color w:val="000000"/>
          <w:sz w:val="24"/>
          <w:szCs w:val="24"/>
          <w:lang w:eastAsia="ru-RU"/>
        </w:rPr>
        <w:t xml:space="preserve">, д. Чайка, д. </w:t>
      </w:r>
      <w:proofErr w:type="spellStart"/>
      <w:r w:rsidRPr="003114CD">
        <w:rPr>
          <w:rFonts w:ascii="Times New Roman" w:eastAsia="Times New Roman" w:hAnsi="Times New Roman"/>
          <w:color w:val="000000"/>
          <w:sz w:val="24"/>
          <w:szCs w:val="24"/>
          <w:lang w:eastAsia="ru-RU"/>
        </w:rPr>
        <w:t>Яровица</w:t>
      </w:r>
      <w:proofErr w:type="spellEnd"/>
      <w:r w:rsidRPr="003114CD">
        <w:rPr>
          <w:rFonts w:ascii="Times New Roman" w:eastAsia="Times New Roman" w:hAnsi="Times New Roman"/>
          <w:color w:val="000000"/>
          <w:sz w:val="24"/>
          <w:szCs w:val="24"/>
          <w:lang w:eastAsia="ru-RU"/>
        </w:rPr>
        <w:t xml:space="preserve"> проектом устраняется техническая ошибка, допущенная ранее при установлении границ населённых пунктов.</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Границы населённых пунктов проектом приводятся в соответствие со сведениями Единого Государственного реестра недвижимости (далее - ЕГРН).</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Границы населённых пунктов д. Пролетарка, д. </w:t>
      </w:r>
      <w:proofErr w:type="spellStart"/>
      <w:r w:rsidRPr="003114CD">
        <w:rPr>
          <w:rFonts w:ascii="Times New Roman" w:eastAsia="Times New Roman" w:hAnsi="Times New Roman"/>
          <w:color w:val="000000"/>
          <w:sz w:val="24"/>
          <w:szCs w:val="24"/>
          <w:lang w:eastAsia="ru-RU"/>
        </w:rPr>
        <w:t>Толстиково</w:t>
      </w:r>
      <w:proofErr w:type="spellEnd"/>
      <w:r w:rsidRPr="003114CD">
        <w:rPr>
          <w:rFonts w:ascii="Times New Roman" w:eastAsia="Times New Roman" w:hAnsi="Times New Roman"/>
          <w:color w:val="000000"/>
          <w:sz w:val="24"/>
          <w:szCs w:val="24"/>
          <w:lang w:eastAsia="ru-RU"/>
        </w:rPr>
        <w:t xml:space="preserve"> не поставлены на кадастровый учёт и сведения о границы данных населённых пунктов не внесены в ЕГРН.</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Настоящими изменениями в генеральный план устанавливаются границы вышеописанных населённых пунктов</w:t>
      </w:r>
      <w:r w:rsidRPr="003114CD">
        <w:rPr>
          <w:rFonts w:ascii="Times New Roman" w:eastAsia="Times New Roman" w:hAnsi="Times New Roman"/>
          <w:bCs/>
          <w:color w:val="000000"/>
          <w:sz w:val="24"/>
          <w:szCs w:val="24"/>
          <w:lang w:eastAsia="ru-RU"/>
        </w:rPr>
        <w:t xml:space="preserve"> (см. Сведения о границах населённых пунктов, входящих в состав поселения. Том 3).</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В дальнейшем необходимо проведение работ по изменению местоположения границ указанных населённых пунктов и внесение сведений о них в Единый государственный реестр недвижимости в установленном законом порядке.</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4" w:name="_Toc127782891"/>
      <w:r w:rsidRPr="003114CD">
        <w:rPr>
          <w:rFonts w:ascii="Arial" w:eastAsiaTheme="minorHAnsi" w:hAnsi="Arial" w:cs="Arial"/>
          <w:b/>
          <w:bCs/>
          <w:sz w:val="24"/>
          <w:szCs w:val="26"/>
        </w:rPr>
        <w:t>3.3.3. Перечень земельных участков, которые включаются в границы населённых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4"/>
    </w:p>
    <w:p w:rsidR="003114CD" w:rsidRPr="003114CD" w:rsidRDefault="003114CD" w:rsidP="003114CD">
      <w:pPr>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Настоящими изменениями в генеральный план Борковского сельского поселения не предусматривается исключение лесных участков из границ населённых пунктов </w:t>
      </w:r>
      <w:proofErr w:type="spellStart"/>
      <w:r w:rsidRPr="003114CD">
        <w:rPr>
          <w:rFonts w:ascii="Times New Roman" w:eastAsia="Times New Roman" w:hAnsi="Times New Roman"/>
          <w:color w:val="000000"/>
          <w:sz w:val="24"/>
          <w:szCs w:val="24"/>
          <w:lang w:eastAsia="ru-RU"/>
        </w:rPr>
        <w:t>д.Сутоки</w:t>
      </w:r>
      <w:proofErr w:type="spellEnd"/>
      <w:r w:rsidRPr="003114CD">
        <w:rPr>
          <w:rFonts w:ascii="Times New Roman" w:eastAsia="Times New Roman" w:hAnsi="Times New Roman"/>
          <w:color w:val="000000"/>
          <w:sz w:val="24"/>
          <w:szCs w:val="24"/>
          <w:lang w:eastAsia="ru-RU"/>
        </w:rPr>
        <w:t xml:space="preserve">, </w:t>
      </w:r>
      <w:proofErr w:type="spellStart"/>
      <w:r w:rsidRPr="003114CD">
        <w:rPr>
          <w:rFonts w:ascii="Times New Roman" w:eastAsia="Times New Roman" w:hAnsi="Times New Roman"/>
          <w:color w:val="000000"/>
          <w:sz w:val="24"/>
          <w:szCs w:val="24"/>
          <w:lang w:eastAsia="ru-RU"/>
        </w:rPr>
        <w:t>д.Борок</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N w:val="0"/>
        <w:adjustRightInd w:val="0"/>
        <w:spacing w:after="0" w:line="240" w:lineRule="auto"/>
        <w:ind w:firstLine="851"/>
        <w:jc w:val="right"/>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Таблица 3.3.3.1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851"/>
        <w:gridCol w:w="1843"/>
        <w:gridCol w:w="1842"/>
        <w:gridCol w:w="1843"/>
        <w:gridCol w:w="1150"/>
      </w:tblGrid>
      <w:tr w:rsidR="003114CD" w:rsidRPr="003114CD" w:rsidTr="003114CD">
        <w:trPr>
          <w:trHeight w:val="1298"/>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п/п</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Кадастровый номер земельного участка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Площадь земельного участка, га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Категория земель, существующее положение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Категория земель, к которой планируется отнести земельный участок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Цель планируемого использования</w:t>
            </w:r>
          </w:p>
        </w:tc>
        <w:tc>
          <w:tcPr>
            <w:tcW w:w="1150"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Примечание</w:t>
            </w:r>
          </w:p>
        </w:tc>
      </w:tr>
      <w:tr w:rsidR="003114CD" w:rsidRPr="003114CD" w:rsidTr="003114CD">
        <w:tc>
          <w:tcPr>
            <w:tcW w:w="567" w:type="dxa"/>
            <w:tcBorders>
              <w:top w:val="single" w:sz="4" w:space="0" w:color="000000"/>
              <w:left w:val="single" w:sz="4" w:space="0" w:color="000000"/>
              <w:bottom w:val="single" w:sz="4" w:space="0" w:color="000000"/>
              <w:right w:val="single" w:sz="4" w:space="0" w:color="000000"/>
            </w:tcBorders>
            <w:vAlign w:val="center"/>
          </w:tcPr>
          <w:p w:rsidR="003114CD" w:rsidRPr="003114CD" w:rsidRDefault="003114CD" w:rsidP="003114CD">
            <w:pPr>
              <w:numPr>
                <w:ilvl w:val="0"/>
                <w:numId w:val="15"/>
              </w:numPr>
              <w:autoSpaceDN w:val="0"/>
              <w:adjustRightInd w:val="0"/>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б/н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1,9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xml:space="preserve">земли населенных пунктов </w:t>
            </w:r>
            <w:proofErr w:type="spellStart"/>
            <w:r w:rsidRPr="003114CD">
              <w:rPr>
                <w:rFonts w:ascii="Times New Roman" w:eastAsia="Times New Roman" w:hAnsi="Times New Roman"/>
                <w:color w:val="000000"/>
                <w:sz w:val="20"/>
                <w:szCs w:val="20"/>
                <w:lang w:eastAsia="ru-RU"/>
              </w:rPr>
              <w:t>д.Сутоки</w:t>
            </w:r>
            <w:proofErr w:type="spellEnd"/>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земли лесного фонда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в соответствии со статьей 25 Лесного кодекса Российской Федерации</w:t>
            </w:r>
          </w:p>
        </w:tc>
        <w:tc>
          <w:tcPr>
            <w:tcW w:w="1150"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xml:space="preserve">части выделов 13, 17 квартала 96, части выделов 16, 17 </w:t>
            </w:r>
            <w:r w:rsidRPr="003114CD">
              <w:rPr>
                <w:rFonts w:ascii="Times New Roman" w:eastAsia="Times New Roman" w:hAnsi="Times New Roman"/>
                <w:color w:val="000000"/>
                <w:sz w:val="20"/>
                <w:szCs w:val="20"/>
                <w:lang w:eastAsia="ru-RU"/>
              </w:rPr>
              <w:lastRenderedPageBreak/>
              <w:t>квартала 95 Медведского участкового лесничества</w:t>
            </w:r>
          </w:p>
        </w:tc>
      </w:tr>
      <w:tr w:rsidR="003114CD" w:rsidRPr="003114CD" w:rsidTr="003114CD">
        <w:tc>
          <w:tcPr>
            <w:tcW w:w="567" w:type="dxa"/>
            <w:tcBorders>
              <w:top w:val="single" w:sz="4" w:space="0" w:color="000000"/>
              <w:left w:val="single" w:sz="4" w:space="0" w:color="000000"/>
              <w:bottom w:val="single" w:sz="4" w:space="0" w:color="000000"/>
              <w:right w:val="single" w:sz="4" w:space="0" w:color="000000"/>
            </w:tcBorders>
            <w:vAlign w:val="center"/>
          </w:tcPr>
          <w:p w:rsidR="003114CD" w:rsidRPr="003114CD" w:rsidRDefault="003114CD" w:rsidP="003114CD">
            <w:pPr>
              <w:numPr>
                <w:ilvl w:val="0"/>
                <w:numId w:val="15"/>
              </w:numPr>
              <w:autoSpaceDN w:val="0"/>
              <w:adjustRightInd w:val="0"/>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б/н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2,73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 xml:space="preserve">земли населенных пунктов </w:t>
            </w:r>
            <w:proofErr w:type="spellStart"/>
            <w:r w:rsidRPr="003114CD">
              <w:rPr>
                <w:rFonts w:ascii="Times New Roman" w:eastAsia="Times New Roman" w:hAnsi="Times New Roman"/>
                <w:color w:val="000000"/>
                <w:sz w:val="20"/>
                <w:szCs w:val="20"/>
                <w:lang w:eastAsia="ru-RU"/>
              </w:rPr>
              <w:t>д.Борок</w:t>
            </w:r>
            <w:proofErr w:type="spellEnd"/>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земли лесного фонда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в соответствии со статьей 25 Лесного кодекса Российской Федерации</w:t>
            </w:r>
          </w:p>
        </w:tc>
        <w:tc>
          <w:tcPr>
            <w:tcW w:w="1150" w:type="dxa"/>
            <w:tcBorders>
              <w:top w:val="single" w:sz="4" w:space="0" w:color="000000"/>
              <w:left w:val="single" w:sz="4" w:space="0" w:color="000000"/>
              <w:bottom w:val="single" w:sz="4" w:space="0" w:color="000000"/>
              <w:right w:val="single" w:sz="4" w:space="0" w:color="000000"/>
            </w:tcBorders>
            <w:vAlign w:val="center"/>
            <w:hideMark/>
          </w:tcPr>
          <w:p w:rsidR="003114CD" w:rsidRPr="003114CD" w:rsidRDefault="003114CD" w:rsidP="003114CD">
            <w:pPr>
              <w:autoSpaceDN w:val="0"/>
              <w:adjustRightInd w:val="0"/>
              <w:spacing w:after="0" w:line="240" w:lineRule="auto"/>
              <w:jc w:val="center"/>
              <w:rPr>
                <w:rFonts w:ascii="Times New Roman" w:eastAsia="Times New Roman" w:hAnsi="Times New Roman"/>
                <w:color w:val="000000"/>
                <w:sz w:val="20"/>
                <w:szCs w:val="20"/>
                <w:lang w:eastAsia="ru-RU"/>
              </w:rPr>
            </w:pPr>
            <w:r w:rsidRPr="003114CD">
              <w:rPr>
                <w:rFonts w:ascii="Times New Roman" w:eastAsia="Times New Roman" w:hAnsi="Times New Roman"/>
                <w:color w:val="000000"/>
                <w:sz w:val="20"/>
                <w:szCs w:val="20"/>
                <w:lang w:eastAsia="ru-RU"/>
              </w:rPr>
              <w:t>части выделов 19, 21 квартала 74 Медведского участкового лесничества</w:t>
            </w:r>
          </w:p>
        </w:tc>
      </w:tr>
    </w:tbl>
    <w:p w:rsidR="003114CD" w:rsidRPr="003114CD" w:rsidRDefault="003114CD" w:rsidP="003114CD">
      <w:pPr>
        <w:autoSpaceDN w:val="0"/>
        <w:adjustRightInd w:val="0"/>
        <w:spacing w:after="0" w:line="240" w:lineRule="auto"/>
        <w:ind w:firstLine="851"/>
        <w:jc w:val="both"/>
        <w:rPr>
          <w:rFonts w:ascii="Times New Roman" w:eastAsia="Times New Roman" w:hAnsi="Times New Roman"/>
          <w:color w:val="000000"/>
          <w:sz w:val="24"/>
          <w:szCs w:val="24"/>
          <w:lang w:eastAsia="ru-RU"/>
        </w:rPr>
      </w:pP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5" w:name="_Toc127782892"/>
      <w:r w:rsidRPr="003114CD">
        <w:rPr>
          <w:rFonts w:ascii="Arial" w:eastAsiaTheme="minorHAnsi" w:hAnsi="Arial" w:cs="Arial"/>
          <w:b/>
          <w:bCs/>
          <w:sz w:val="24"/>
          <w:szCs w:val="26"/>
        </w:rPr>
        <w:t>3.3.4.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55"/>
    </w:p>
    <w:p w:rsidR="003114CD" w:rsidRPr="003114CD" w:rsidRDefault="003114CD" w:rsidP="003114CD">
      <w:pPr>
        <w:tabs>
          <w:tab w:val="num" w:pos="-142"/>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частью 1 статьи 87 Земельного кодекса Российской Федерации </w:t>
      </w:r>
      <w:r w:rsidRPr="003114CD">
        <w:rPr>
          <w:rFonts w:ascii="Times New Roman" w:eastAsia="Times New Roman" w:hAnsi="Times New Roman"/>
          <w:sz w:val="24"/>
          <w:szCs w:val="24"/>
          <w:shd w:val="clear" w:color="auto" w:fill="FFFFFF"/>
          <w:lang w:eastAsia="ru-RU"/>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3114CD">
        <w:rPr>
          <w:rFonts w:ascii="Times New Roman" w:eastAsia="Times New Roman" w:hAnsi="Times New Roman"/>
          <w:sz w:val="24"/>
          <w:szCs w:val="24"/>
          <w:lang w:eastAsia="ru-RU"/>
        </w:rPr>
        <w:t>Российской Федерации</w:t>
      </w:r>
      <w:r w:rsidRPr="003114CD">
        <w:rPr>
          <w:rFonts w:ascii="Times New Roman" w:eastAsia="Times New Roman" w:hAnsi="Times New Roman"/>
          <w:sz w:val="24"/>
          <w:szCs w:val="24"/>
          <w:shd w:val="clear" w:color="auto" w:fill="FFFFFF"/>
          <w:lang w:eastAsia="ru-RU"/>
        </w:rPr>
        <w:t>, федеральными законами и законами субъектов Российской Федерации</w:t>
      </w:r>
      <w:r w:rsidRPr="003114CD">
        <w:rPr>
          <w:rFonts w:ascii="Times New Roman" w:eastAsia="Times New Roman" w:hAnsi="Times New Roman"/>
          <w:sz w:val="24"/>
          <w:szCs w:val="24"/>
          <w:lang w:eastAsia="ru-RU"/>
        </w:rPr>
        <w:t>.</w:t>
      </w:r>
    </w:p>
    <w:p w:rsidR="003114CD" w:rsidRPr="003114CD" w:rsidRDefault="003114CD" w:rsidP="003114CD">
      <w:pPr>
        <w:tabs>
          <w:tab w:val="num" w:pos="-142"/>
        </w:tabs>
        <w:spacing w:after="0" w:line="240" w:lineRule="auto"/>
        <w:ind w:firstLine="851"/>
        <w:jc w:val="both"/>
        <w:rPr>
          <w:rFonts w:ascii="Times New Roman" w:eastAsia="Times New Roman" w:hAnsi="Times New Roman"/>
          <w:b/>
          <w:bCs/>
          <w:color w:val="000000"/>
          <w:sz w:val="24"/>
          <w:szCs w:val="24"/>
          <w:lang w:eastAsia="ru-RU"/>
        </w:rPr>
      </w:pPr>
      <w:r w:rsidRPr="003114CD">
        <w:rPr>
          <w:rFonts w:ascii="Times New Roman" w:eastAsia="Times New Roman" w:hAnsi="Times New Roman"/>
          <w:color w:val="000000"/>
          <w:sz w:val="24"/>
          <w:szCs w:val="24"/>
          <w:lang w:eastAsia="ru-RU"/>
        </w:rPr>
        <w:t xml:space="preserve">Общая площадь земель </w:t>
      </w:r>
      <w:r w:rsidRPr="003114CD">
        <w:rPr>
          <w:rFonts w:ascii="Times New Roman" w:eastAsia="Times New Roman" w:hAnsi="Times New Roman"/>
          <w:sz w:val="24"/>
          <w:szCs w:val="24"/>
          <w:lang w:eastAsia="ru-RU"/>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3114CD">
        <w:rPr>
          <w:rFonts w:ascii="Times New Roman" w:eastAsia="Times New Roman" w:hAnsi="Times New Roman"/>
          <w:color w:val="000000"/>
          <w:sz w:val="24"/>
          <w:szCs w:val="24"/>
          <w:lang w:eastAsia="ru-RU"/>
        </w:rPr>
        <w:t xml:space="preserve"> в поселении в настоящее время составляет (далее земли промышленности) </w:t>
      </w:r>
      <w:r w:rsidRPr="003114CD">
        <w:rPr>
          <w:rFonts w:ascii="Times New Roman" w:eastAsia="Times New Roman" w:hAnsi="Times New Roman"/>
          <w:b/>
          <w:bCs/>
          <w:i/>
          <w:iCs/>
          <w:color w:val="000000"/>
          <w:sz w:val="24"/>
          <w:szCs w:val="24"/>
          <w:lang w:eastAsia="ru-RU"/>
        </w:rPr>
        <w:t>217,90 га (0,50%)</w:t>
      </w:r>
      <w:r w:rsidRPr="003114CD">
        <w:rPr>
          <w:rFonts w:ascii="Times New Roman" w:eastAsia="Times New Roman" w:hAnsi="Times New Roman"/>
          <w:i/>
          <w:iCs/>
          <w:color w:val="000000"/>
          <w:sz w:val="24"/>
          <w:szCs w:val="24"/>
          <w:lang w:eastAsia="ru-RU"/>
        </w:rPr>
        <w:t>.</w:t>
      </w:r>
    </w:p>
    <w:p w:rsidR="003114CD" w:rsidRPr="003114CD" w:rsidRDefault="003114CD" w:rsidP="003114CD">
      <w:pPr>
        <w:tabs>
          <w:tab w:val="num" w:pos="-142"/>
        </w:tabs>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Настоящими изменениями в генеральный план не предусматривается изменение площади земель данной категории.</w:t>
      </w:r>
    </w:p>
    <w:p w:rsidR="003114CD" w:rsidRPr="003114CD" w:rsidRDefault="003114CD" w:rsidP="003114CD">
      <w:pPr>
        <w:tabs>
          <w:tab w:val="num" w:pos="-142"/>
        </w:tabs>
        <w:spacing w:after="0" w:line="240" w:lineRule="auto"/>
        <w:ind w:firstLine="851"/>
        <w:jc w:val="both"/>
        <w:rPr>
          <w:rFonts w:ascii="Times New Roman" w:eastAsia="Times New Roman" w:hAnsi="Times New Roman"/>
          <w:b/>
          <w:bCs/>
          <w:color w:val="000000"/>
          <w:sz w:val="24"/>
          <w:szCs w:val="24"/>
          <w:lang w:eastAsia="ru-RU"/>
        </w:rPr>
      </w:pPr>
      <w:r w:rsidRPr="003114CD">
        <w:rPr>
          <w:rFonts w:ascii="Times New Roman" w:eastAsia="Times New Roman" w:hAnsi="Times New Roman"/>
          <w:color w:val="000000"/>
          <w:sz w:val="24"/>
          <w:szCs w:val="24"/>
          <w:lang w:eastAsia="ru-RU"/>
        </w:rPr>
        <w:t xml:space="preserve">И таким образом на перспективу площадь земель промышленности составит </w:t>
      </w:r>
      <w:r w:rsidRPr="003114CD">
        <w:rPr>
          <w:rFonts w:ascii="Times New Roman" w:eastAsia="Times New Roman" w:hAnsi="Times New Roman"/>
          <w:b/>
          <w:bCs/>
          <w:i/>
          <w:iCs/>
          <w:color w:val="000000"/>
          <w:sz w:val="24"/>
          <w:szCs w:val="24"/>
          <w:lang w:eastAsia="ru-RU"/>
        </w:rPr>
        <w:t>217,90 га (0,50%)</w:t>
      </w:r>
      <w:r w:rsidRPr="003114CD">
        <w:rPr>
          <w:rFonts w:ascii="Times New Roman" w:eastAsia="Times New Roman" w:hAnsi="Times New Roman"/>
          <w:i/>
          <w:iCs/>
          <w:color w:val="000000"/>
          <w:sz w:val="24"/>
          <w:szCs w:val="24"/>
          <w:lang w:eastAsia="ru-RU"/>
        </w:rPr>
        <w:t>.</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6" w:name="_Toc127782893"/>
      <w:r w:rsidRPr="003114CD">
        <w:rPr>
          <w:rFonts w:ascii="Arial" w:eastAsiaTheme="minorHAnsi" w:hAnsi="Arial" w:cs="Arial"/>
          <w:b/>
          <w:bCs/>
          <w:sz w:val="24"/>
          <w:szCs w:val="26"/>
        </w:rPr>
        <w:t>3.3.5. Земли особо охраняемых территорий и объектов.</w:t>
      </w:r>
      <w:bookmarkEnd w:id="56"/>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основании статьи 94 Земельного кодекса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К землям особо охраняемых территорий относятся земли:</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особо охраняемых природных территорий;</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2) природоохранного назначения;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рекреационного назначения;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 историко-культурного назначения;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 особо ценные земли.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Земли особо охраняемых территорий и объектов в Борковском сельском поселении отсутствуют.</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7" w:name="_Toc127782894"/>
      <w:r w:rsidRPr="003114CD">
        <w:rPr>
          <w:rFonts w:ascii="Arial" w:eastAsiaTheme="minorHAnsi" w:hAnsi="Arial" w:cs="Arial"/>
          <w:b/>
          <w:bCs/>
          <w:sz w:val="24"/>
          <w:szCs w:val="26"/>
        </w:rPr>
        <w:t>3.3.6. Земли водного фонда.</w:t>
      </w:r>
      <w:bookmarkEnd w:id="57"/>
    </w:p>
    <w:p w:rsidR="003114CD" w:rsidRPr="003114CD" w:rsidRDefault="003114CD" w:rsidP="003114CD">
      <w:pPr>
        <w:numPr>
          <w:ilvl w:val="0"/>
          <w:numId w:val="9"/>
        </w:numPr>
        <w:tabs>
          <w:tab w:val="num" w:pos="-284"/>
        </w:tabs>
        <w:autoSpaceDE w:val="0"/>
        <w:autoSpaceDN w:val="0"/>
        <w:adjustRightInd w:val="0"/>
        <w:spacing w:after="0" w:line="240" w:lineRule="auto"/>
        <w:ind w:left="0" w:firstLine="851"/>
        <w:contextualSpacing/>
        <w:jc w:val="both"/>
        <w:rPr>
          <w:rFonts w:ascii="Times New Roman" w:hAnsi="Times New Roman" w:cstheme="minorBidi"/>
          <w:sz w:val="24"/>
          <w:szCs w:val="24"/>
        </w:rPr>
      </w:pPr>
      <w:r w:rsidRPr="003114CD">
        <w:rPr>
          <w:rFonts w:ascii="Times New Roman" w:hAnsi="Times New Roman" w:cstheme="minorBidi"/>
          <w:sz w:val="24"/>
          <w:szCs w:val="24"/>
        </w:rPr>
        <w:t>Землями водного фонда являются земли, на которых находятся поверхностные водные объекты (часть 1 статьи 102 Земельного кодекса Российской Федерации).</w:t>
      </w:r>
    </w:p>
    <w:p w:rsidR="003114CD" w:rsidRPr="003114CD" w:rsidRDefault="003114CD" w:rsidP="003114CD">
      <w:pPr>
        <w:spacing w:after="0" w:line="240" w:lineRule="auto"/>
        <w:ind w:firstLine="851"/>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Площадь земель водного фонда Борковского сельского поселения составляет </w:t>
      </w:r>
      <w:r w:rsidRPr="003114CD">
        <w:rPr>
          <w:rFonts w:ascii="Times New Roman" w:eastAsia="Times New Roman" w:hAnsi="Times New Roman"/>
          <w:b/>
          <w:bCs/>
          <w:i/>
          <w:iCs/>
          <w:sz w:val="24"/>
          <w:szCs w:val="24"/>
          <w:lang w:eastAsia="ru-RU"/>
        </w:rPr>
        <w:t>9628,03 га (22,09%)</w:t>
      </w:r>
      <w:r w:rsidRPr="003114CD">
        <w:rPr>
          <w:rFonts w:ascii="Times New Roman" w:eastAsia="Times New Roman" w:hAnsi="Times New Roman"/>
          <w:sz w:val="24"/>
          <w:szCs w:val="24"/>
          <w:lang w:eastAsia="ru-RU"/>
        </w:rPr>
        <w:t>.</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58" w:name="_Toc127782895"/>
      <w:r w:rsidRPr="003114CD">
        <w:rPr>
          <w:rFonts w:ascii="Arial" w:eastAsiaTheme="minorHAnsi" w:hAnsi="Arial" w:cs="Arial"/>
          <w:b/>
          <w:bCs/>
          <w:sz w:val="24"/>
          <w:szCs w:val="26"/>
        </w:rPr>
        <w:t>3.3.7. Земли лесного фонда.</w:t>
      </w:r>
      <w:bookmarkEnd w:id="58"/>
    </w:p>
    <w:p w:rsidR="003114CD" w:rsidRPr="003114CD" w:rsidRDefault="003114CD" w:rsidP="003114CD">
      <w:pPr>
        <w:tabs>
          <w:tab w:val="num" w:pos="-284"/>
        </w:tabs>
        <w:autoSpaceDN w:val="0"/>
        <w:adjustRightInd w:val="0"/>
        <w:spacing w:after="0" w:line="240" w:lineRule="auto"/>
        <w:ind w:firstLine="851"/>
        <w:jc w:val="both"/>
        <w:rPr>
          <w:rFonts w:ascii="Times New Roman" w:eastAsia="Times New Roman" w:hAnsi="Times New Roman"/>
          <w:sz w:val="24"/>
          <w:szCs w:val="24"/>
          <w:lang w:eastAsia="ru-RU"/>
        </w:rPr>
      </w:pPr>
      <w:bookmarkStart w:id="59" w:name="_Hlk40887813"/>
      <w:r w:rsidRPr="003114CD">
        <w:rPr>
          <w:rFonts w:ascii="Times New Roman" w:eastAsia="Times New Roman" w:hAnsi="Times New Roman"/>
          <w:sz w:val="24"/>
          <w:szCs w:val="24"/>
          <w:lang w:eastAsia="ru-RU"/>
        </w:rPr>
        <w:t>В соответствии со статьей 101 Земельного кодекса Российской Федерации к землям лесного фонда относятся лесные земли и нелесные земли, состав которых устанавливается лесным законодательством.</w:t>
      </w:r>
      <w:bookmarkEnd w:id="59"/>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основании статьи 6 Лесного кодекса Российской Федерации леса располагаются на землях сельскохозяйственного назначения и иных землях, установленных в соответствии с Земельным </w:t>
      </w:r>
      <w:hyperlink r:id="rId15" w:history="1">
        <w:r w:rsidRPr="003114CD">
          <w:rPr>
            <w:rFonts w:ascii="Times New Roman" w:eastAsia="Times New Roman" w:hAnsi="Times New Roman"/>
            <w:color w:val="0000FF"/>
            <w:sz w:val="24"/>
            <w:szCs w:val="24"/>
            <w:u w:val="single"/>
            <w:lang w:eastAsia="ru-RU"/>
          </w:rPr>
          <w:t>кодексом</w:t>
        </w:r>
      </w:hyperlink>
      <w:r w:rsidRPr="003114CD">
        <w:rPr>
          <w:rFonts w:ascii="Times New Roman" w:eastAsia="Times New Roman" w:hAnsi="Times New Roman"/>
          <w:sz w:val="24"/>
          <w:szCs w:val="24"/>
          <w:lang w:eastAsia="ru-RU"/>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16" w:history="1">
        <w:r w:rsidRPr="003114CD">
          <w:rPr>
            <w:rFonts w:ascii="Times New Roman" w:eastAsia="Times New Roman" w:hAnsi="Times New Roman"/>
            <w:color w:val="0000FF"/>
            <w:sz w:val="24"/>
            <w:szCs w:val="24"/>
            <w:u w:val="single"/>
            <w:lang w:eastAsia="ru-RU"/>
          </w:rPr>
          <w:t>статьями 120</w:t>
        </w:r>
      </w:hyperlink>
      <w:r w:rsidRPr="003114CD">
        <w:rPr>
          <w:rFonts w:ascii="Times New Roman" w:eastAsia="Times New Roman" w:hAnsi="Times New Roman"/>
          <w:sz w:val="24"/>
          <w:szCs w:val="24"/>
          <w:lang w:eastAsia="ru-RU"/>
        </w:rPr>
        <w:t xml:space="preserve"> - </w:t>
      </w:r>
      <w:hyperlink r:id="rId17" w:history="1">
        <w:r w:rsidRPr="003114CD">
          <w:rPr>
            <w:rFonts w:ascii="Times New Roman" w:eastAsia="Times New Roman" w:hAnsi="Times New Roman"/>
            <w:color w:val="0000FF"/>
            <w:sz w:val="24"/>
            <w:szCs w:val="24"/>
            <w:u w:val="single"/>
            <w:lang w:eastAsia="ru-RU"/>
          </w:rPr>
          <w:t>123</w:t>
        </w:r>
      </w:hyperlink>
      <w:r w:rsidRPr="003114CD">
        <w:rPr>
          <w:rFonts w:ascii="Times New Roman" w:eastAsia="Times New Roman" w:hAnsi="Times New Roman"/>
          <w:sz w:val="24"/>
          <w:szCs w:val="24"/>
          <w:lang w:eastAsia="ru-RU"/>
        </w:rPr>
        <w:t xml:space="preserve"> Лесного кодекса Российской Федерации.</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со статьей 6.1 Лесного кодекса Российской Федерации к землям лесного фонда относятся лесные земли и нелесные земли. К лесным землям относятся земли, на которых расположены леса, и земли, предназначенные для </w:t>
      </w:r>
      <w:proofErr w:type="spellStart"/>
      <w:r w:rsidRPr="003114CD">
        <w:rPr>
          <w:rFonts w:ascii="Times New Roman" w:eastAsia="Times New Roman" w:hAnsi="Times New Roman"/>
          <w:sz w:val="24"/>
          <w:szCs w:val="24"/>
          <w:lang w:eastAsia="ru-RU"/>
        </w:rPr>
        <w:t>лесовосстановления</w:t>
      </w:r>
      <w:proofErr w:type="spellEnd"/>
      <w:r w:rsidRPr="003114CD">
        <w:rPr>
          <w:rFonts w:ascii="Times New Roman" w:eastAsia="Times New Roman" w:hAnsi="Times New Roman"/>
          <w:sz w:val="24"/>
          <w:szCs w:val="24"/>
          <w:lang w:eastAsia="ru-RU"/>
        </w:rPr>
        <w:t xml:space="preserve">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Борковского сельского поселения располагаются следующие участковые лесничества:</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Медведское</w:t>
      </w:r>
      <w:proofErr w:type="spellEnd"/>
      <w:r w:rsidRPr="003114CD">
        <w:rPr>
          <w:rFonts w:ascii="Times New Roman" w:eastAsia="Times New Roman" w:hAnsi="Times New Roman"/>
          <w:sz w:val="24"/>
          <w:szCs w:val="24"/>
          <w:lang w:eastAsia="ru-RU"/>
        </w:rPr>
        <w:t xml:space="preserve">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Ермолинское</w:t>
      </w:r>
      <w:proofErr w:type="spellEnd"/>
      <w:r w:rsidRPr="003114CD">
        <w:rPr>
          <w:rFonts w:ascii="Times New Roman" w:eastAsia="Times New Roman" w:hAnsi="Times New Roman"/>
          <w:sz w:val="24"/>
          <w:szCs w:val="24"/>
          <w:lang w:eastAsia="ru-RU"/>
        </w:rPr>
        <w:t xml:space="preserve">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Новгородское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b/>
          <w:bCs/>
          <w:color w:val="000000"/>
          <w:sz w:val="24"/>
          <w:szCs w:val="24"/>
          <w:lang w:eastAsia="ru-RU"/>
        </w:rPr>
      </w:pPr>
      <w:r w:rsidRPr="003114CD">
        <w:rPr>
          <w:rFonts w:ascii="Times New Roman" w:eastAsia="Times New Roman" w:hAnsi="Times New Roman"/>
          <w:color w:val="000000"/>
          <w:sz w:val="24"/>
          <w:szCs w:val="24"/>
          <w:lang w:eastAsia="ru-RU"/>
        </w:rPr>
        <w:t xml:space="preserve">Общая площадь земель лесного фонда в поселении в настоящее время составляет </w:t>
      </w:r>
      <w:r w:rsidRPr="003114CD">
        <w:rPr>
          <w:rFonts w:ascii="Times New Roman" w:eastAsia="Times New Roman" w:hAnsi="Times New Roman"/>
          <w:b/>
          <w:bCs/>
          <w:i/>
          <w:iCs/>
          <w:color w:val="000000"/>
          <w:sz w:val="24"/>
          <w:szCs w:val="24"/>
          <w:lang w:eastAsia="ru-RU"/>
        </w:rPr>
        <w:t>17011,23 га (39,02%)</w:t>
      </w:r>
      <w:r w:rsidRPr="003114CD">
        <w:rPr>
          <w:rFonts w:ascii="Times New Roman" w:eastAsia="Times New Roman" w:hAnsi="Times New Roman"/>
          <w:color w:val="000000"/>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Настоящими изменениями в генеральный план предусматривается изменение площади земель данной категории. </w:t>
      </w:r>
      <w:r w:rsidRPr="003114CD">
        <w:rPr>
          <w:rFonts w:ascii="Times New Roman" w:eastAsia="Times New Roman" w:hAnsi="Times New Roman"/>
          <w:sz w:val="24"/>
          <w:szCs w:val="24"/>
          <w:lang w:eastAsia="ru-RU"/>
        </w:rPr>
        <w:t xml:space="preserve">На основании решения Новгородского областного суда по делу № 03а-52/2020 от 03.02.2020 из границ населенных пунктов </w:t>
      </w:r>
      <w:proofErr w:type="spellStart"/>
      <w:r w:rsidRPr="003114CD">
        <w:rPr>
          <w:rFonts w:ascii="Times New Roman" w:eastAsia="Times New Roman" w:hAnsi="Times New Roman"/>
          <w:sz w:val="24"/>
          <w:szCs w:val="24"/>
          <w:lang w:eastAsia="ru-RU"/>
        </w:rPr>
        <w:t>д.Сутоки</w:t>
      </w:r>
      <w:proofErr w:type="spellEnd"/>
      <w:r w:rsidRPr="003114CD">
        <w:rPr>
          <w:rFonts w:ascii="Times New Roman" w:eastAsia="Times New Roman" w:hAnsi="Times New Roman"/>
          <w:sz w:val="24"/>
          <w:szCs w:val="24"/>
          <w:lang w:eastAsia="ru-RU"/>
        </w:rPr>
        <w:t xml:space="preserve"> и </w:t>
      </w:r>
      <w:proofErr w:type="spellStart"/>
      <w:r w:rsidRPr="003114CD">
        <w:rPr>
          <w:rFonts w:ascii="Times New Roman" w:eastAsia="Times New Roman" w:hAnsi="Times New Roman"/>
          <w:sz w:val="24"/>
          <w:szCs w:val="24"/>
          <w:lang w:eastAsia="ru-RU"/>
        </w:rPr>
        <w:t>д.Борок</w:t>
      </w:r>
      <w:proofErr w:type="spellEnd"/>
      <w:r w:rsidRPr="003114CD">
        <w:rPr>
          <w:rFonts w:ascii="Times New Roman" w:eastAsia="Times New Roman" w:hAnsi="Times New Roman"/>
          <w:sz w:val="24"/>
          <w:szCs w:val="24"/>
          <w:lang w:eastAsia="ru-RU"/>
        </w:rPr>
        <w:t xml:space="preserve"> исключается территория площадью 4,63 га из состава земель лесного фонда:</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д.Сутоки</w:t>
      </w:r>
      <w:proofErr w:type="spellEnd"/>
      <w:r w:rsidRPr="003114CD">
        <w:rPr>
          <w:rFonts w:ascii="Times New Roman" w:eastAsia="Times New Roman" w:hAnsi="Times New Roman"/>
          <w:sz w:val="24"/>
          <w:szCs w:val="24"/>
          <w:lang w:eastAsia="ru-RU"/>
        </w:rPr>
        <w:t xml:space="preserve"> – части выделов 13, 17 квартала 96, части выделов 16, 17 квартала 95 Медведского участкового лесничества</w:t>
      </w:r>
    </w:p>
    <w:p w:rsidR="003114CD" w:rsidRPr="003114CD" w:rsidRDefault="003114CD" w:rsidP="003114CD">
      <w:pPr>
        <w:spacing w:after="0" w:line="240" w:lineRule="auto"/>
        <w:ind w:firstLine="851"/>
        <w:jc w:val="both"/>
        <w:rPr>
          <w:rFonts w:ascii="Times New Roman" w:eastAsia="Times New Roman" w:hAnsi="Times New Roman"/>
          <w:i/>
          <w:iCs/>
          <w:sz w:val="24"/>
          <w:szCs w:val="24"/>
          <w:lang w:eastAsia="ru-RU"/>
        </w:rPr>
      </w:pPr>
      <w:proofErr w:type="spellStart"/>
      <w:r w:rsidRPr="003114CD">
        <w:rPr>
          <w:rFonts w:ascii="Times New Roman" w:eastAsia="Times New Roman" w:hAnsi="Times New Roman"/>
          <w:sz w:val="24"/>
          <w:szCs w:val="24"/>
          <w:lang w:eastAsia="ru-RU"/>
        </w:rPr>
        <w:t>д.Борок</w:t>
      </w:r>
      <w:proofErr w:type="spellEnd"/>
      <w:r w:rsidRPr="003114CD">
        <w:rPr>
          <w:rFonts w:ascii="Times New Roman" w:eastAsia="Times New Roman" w:hAnsi="Times New Roman"/>
          <w:sz w:val="24"/>
          <w:szCs w:val="24"/>
          <w:lang w:eastAsia="ru-RU"/>
        </w:rPr>
        <w:t xml:space="preserve"> – части выделов 19, 21 квартала 74 Медведского участкового лесничества.</w:t>
      </w:r>
    </w:p>
    <w:p w:rsidR="003114CD" w:rsidRPr="003114CD" w:rsidRDefault="003114CD" w:rsidP="003114CD">
      <w:pPr>
        <w:spacing w:after="120" w:line="240" w:lineRule="auto"/>
        <w:ind w:firstLine="851"/>
        <w:jc w:val="both"/>
        <w:rPr>
          <w:rFonts w:ascii="Times New Roman" w:eastAsia="Times New Roman" w:hAnsi="Times New Roman"/>
          <w:b/>
          <w:bCs/>
          <w:color w:val="000000"/>
          <w:sz w:val="24"/>
          <w:szCs w:val="24"/>
          <w:lang w:eastAsia="ru-RU"/>
        </w:rPr>
      </w:pPr>
      <w:r w:rsidRPr="003114CD">
        <w:rPr>
          <w:rFonts w:ascii="Times New Roman" w:eastAsia="Times New Roman" w:hAnsi="Times New Roman"/>
          <w:color w:val="000000"/>
          <w:sz w:val="24"/>
          <w:szCs w:val="24"/>
          <w:lang w:eastAsia="ru-RU"/>
        </w:rPr>
        <w:t xml:space="preserve">На перспективу площадь земель лесного фонда составит </w:t>
      </w:r>
      <w:r w:rsidRPr="003114CD">
        <w:rPr>
          <w:rFonts w:ascii="Times New Roman" w:eastAsia="Times New Roman" w:hAnsi="Times New Roman"/>
          <w:b/>
          <w:bCs/>
          <w:i/>
          <w:iCs/>
          <w:color w:val="000000"/>
          <w:sz w:val="24"/>
          <w:szCs w:val="24"/>
          <w:lang w:eastAsia="ru-RU"/>
        </w:rPr>
        <w:t>17015,86 га (39,03%)</w:t>
      </w:r>
      <w:r w:rsidRPr="003114CD">
        <w:rPr>
          <w:rFonts w:ascii="Times New Roman" w:eastAsia="Times New Roman" w:hAnsi="Times New Roman"/>
          <w:color w:val="000000"/>
          <w:sz w:val="24"/>
          <w:szCs w:val="24"/>
          <w:lang w:eastAsia="ru-RU"/>
        </w:rPr>
        <w:t>.</w:t>
      </w:r>
    </w:p>
    <w:p w:rsidR="003114CD" w:rsidRPr="003114CD" w:rsidRDefault="003114CD" w:rsidP="003114CD">
      <w:pPr>
        <w:keepNext/>
        <w:spacing w:before="240" w:after="120" w:line="240" w:lineRule="auto"/>
        <w:ind w:right="140"/>
        <w:jc w:val="center"/>
        <w:outlineLvl w:val="2"/>
        <w:rPr>
          <w:rFonts w:ascii="Arial" w:eastAsiaTheme="minorHAnsi" w:hAnsi="Arial" w:cs="Arial"/>
          <w:b/>
          <w:bCs/>
          <w:sz w:val="24"/>
          <w:szCs w:val="26"/>
        </w:rPr>
      </w:pPr>
      <w:bookmarkStart w:id="60" w:name="_Toc127782896"/>
      <w:r w:rsidRPr="003114CD">
        <w:rPr>
          <w:rFonts w:ascii="Arial" w:eastAsiaTheme="minorHAnsi" w:hAnsi="Arial" w:cs="Arial"/>
          <w:b/>
          <w:bCs/>
          <w:sz w:val="24"/>
          <w:szCs w:val="26"/>
        </w:rPr>
        <w:t>3.3.8. Земли запаса.</w:t>
      </w:r>
      <w:bookmarkEnd w:id="60"/>
    </w:p>
    <w:p w:rsidR="003114CD" w:rsidRPr="003114CD" w:rsidRDefault="003114CD" w:rsidP="003114CD">
      <w:pPr>
        <w:tabs>
          <w:tab w:val="num" w:pos="0"/>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со статьей 103 Земельного кодекса Российской Федерации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18" w:history="1">
        <w:r w:rsidRPr="003114CD">
          <w:rPr>
            <w:rFonts w:ascii="Times New Roman" w:eastAsia="Times New Roman" w:hAnsi="Times New Roman"/>
            <w:color w:val="0000FF"/>
            <w:sz w:val="24"/>
            <w:szCs w:val="24"/>
            <w:u w:val="single"/>
            <w:lang w:eastAsia="ru-RU"/>
          </w:rPr>
          <w:t>статьей 80</w:t>
        </w:r>
      </w:hyperlink>
      <w:r w:rsidRPr="003114CD">
        <w:rPr>
          <w:rFonts w:ascii="Times New Roman" w:eastAsia="Times New Roman" w:hAnsi="Times New Roman"/>
          <w:sz w:val="24"/>
          <w:szCs w:val="24"/>
          <w:lang w:eastAsia="ru-RU"/>
        </w:rPr>
        <w:t xml:space="preserve"> Земельного кодекса Российской Федерации.</w:t>
      </w:r>
    </w:p>
    <w:p w:rsidR="003114CD" w:rsidRPr="003114CD" w:rsidRDefault="003114CD" w:rsidP="003114CD">
      <w:pPr>
        <w:tabs>
          <w:tab w:val="num" w:pos="0"/>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Использование земель запаса допускается после </w:t>
      </w:r>
      <w:hyperlink r:id="rId19" w:history="1">
        <w:r w:rsidRPr="003114CD">
          <w:rPr>
            <w:rFonts w:ascii="Times New Roman" w:eastAsia="Times New Roman" w:hAnsi="Times New Roman"/>
            <w:color w:val="0000FF"/>
            <w:sz w:val="24"/>
            <w:szCs w:val="24"/>
            <w:u w:val="single"/>
            <w:lang w:eastAsia="ru-RU"/>
          </w:rPr>
          <w:t>перевода</w:t>
        </w:r>
      </w:hyperlink>
      <w:r w:rsidRPr="003114CD">
        <w:rPr>
          <w:rFonts w:ascii="Times New Roman" w:eastAsia="Times New Roman" w:hAnsi="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3114CD" w:rsidRPr="003114CD" w:rsidRDefault="003114CD" w:rsidP="003114CD">
      <w:pPr>
        <w:tabs>
          <w:tab w:val="num" w:pos="0"/>
        </w:tabs>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Земли запаса на территории Борковского сельского поселения отсутствуют.</w:t>
      </w:r>
    </w:p>
    <w:p w:rsidR="003114CD" w:rsidRPr="006B4589" w:rsidRDefault="003114CD" w:rsidP="003114CD">
      <w:pPr>
        <w:keepNext/>
        <w:spacing w:before="240" w:after="120" w:line="240" w:lineRule="auto"/>
        <w:jc w:val="center"/>
        <w:outlineLvl w:val="1"/>
        <w:rPr>
          <w:rFonts w:ascii="Times New Roman" w:eastAsiaTheme="minorHAnsi" w:hAnsi="Times New Roman"/>
          <w:iCs/>
          <w:sz w:val="28"/>
          <w:szCs w:val="28"/>
        </w:rPr>
      </w:pPr>
      <w:bookmarkStart w:id="61" w:name="_Toc127782897"/>
      <w:r w:rsidRPr="006B4589">
        <w:rPr>
          <w:rFonts w:ascii="Times New Roman" w:eastAsiaTheme="minorHAnsi" w:hAnsi="Times New Roman"/>
          <w:iCs/>
          <w:sz w:val="28"/>
          <w:szCs w:val="28"/>
        </w:rPr>
        <w:t>3.4. Объекты культурного наследия</w:t>
      </w:r>
      <w:bookmarkEnd w:id="61"/>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 данным инспекции государственной охраны культурного наследия Новгородской области (письмо в адрес Администрации Новгородского муниципального района от 16.01.2023 № М10-119-И) на территории Борковского сельского поселения Новгородского муниципального района находятся следующие объекты культурного наследия:</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объектов культурного наследия федерального значения, зарегистрированных на территории Борковского сельского поселения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 xml:space="preserve">Таблица 3.4.1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701"/>
        <w:gridCol w:w="1134"/>
        <w:gridCol w:w="1558"/>
        <w:gridCol w:w="1561"/>
        <w:gridCol w:w="1274"/>
        <w:gridCol w:w="852"/>
      </w:tblGrid>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п/п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вид ОКН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Наименование ОКН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дата</w:t>
            </w:r>
          </w:p>
        </w:tc>
        <w:tc>
          <w:tcPr>
            <w:tcW w:w="155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Местонахождение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Нормативно-правовой акт о принятии ОКН на гос. охрану</w:t>
            </w:r>
          </w:p>
        </w:tc>
        <w:tc>
          <w:tcPr>
            <w:tcW w:w="127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Границы</w:t>
            </w: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Территории ОКН</w:t>
            </w:r>
          </w:p>
        </w:tc>
        <w:tc>
          <w:tcPr>
            <w:tcW w:w="85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left="-109" w:firstLine="109"/>
              <w:jc w:val="center"/>
              <w:rPr>
                <w:rFonts w:ascii="Times New Roman" w:eastAsia="Times New Roman" w:hAnsi="Times New Roman"/>
                <w:b/>
                <w:bCs/>
                <w:lang w:eastAsia="ru-RU"/>
              </w:rPr>
            </w:pPr>
            <w:r w:rsidRPr="003114CD">
              <w:rPr>
                <w:rFonts w:ascii="Times New Roman" w:eastAsia="Times New Roman" w:hAnsi="Times New Roman"/>
                <w:b/>
                <w:bCs/>
                <w:color w:val="000000"/>
                <w:lang w:eastAsia="ru-RU"/>
              </w:rPr>
              <w:t>Зоны охраны</w:t>
            </w:r>
            <w:r w:rsidRPr="003114CD">
              <w:rPr>
                <w:rFonts w:ascii="Times New Roman" w:eastAsia="Times New Roman" w:hAnsi="Times New Roman"/>
                <w:b/>
                <w:bCs/>
                <w:color w:val="000000"/>
                <w:lang w:eastAsia="ru-RU"/>
              </w:rPr>
              <w:br/>
              <w:t xml:space="preserve"> ОКН</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6"/>
              </w:numPr>
              <w:spacing w:after="0" w:line="240" w:lineRule="auto"/>
              <w:contextualSpacing/>
              <w:jc w:val="center"/>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ансамбль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Троицкий-Михайлов-</w:t>
            </w:r>
            <w:proofErr w:type="spellStart"/>
            <w:r w:rsidRPr="003114CD">
              <w:rPr>
                <w:rFonts w:ascii="Times New Roman" w:eastAsia="Times New Roman" w:hAnsi="Times New Roman"/>
                <w:lang w:eastAsia="ru-RU"/>
              </w:rPr>
              <w:t>Клопский</w:t>
            </w:r>
            <w:proofErr w:type="spellEnd"/>
            <w:r w:rsidRPr="003114CD">
              <w:rPr>
                <w:rFonts w:ascii="Times New Roman" w:eastAsia="Times New Roman" w:hAnsi="Times New Roman"/>
                <w:lang w:eastAsia="ru-RU"/>
              </w:rPr>
              <w:t xml:space="preserve"> монастырь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XVI-XVII вв.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Новгородская </w:t>
            </w:r>
            <w:proofErr w:type="gramStart"/>
            <w:r w:rsidRPr="003114CD">
              <w:rPr>
                <w:rFonts w:ascii="Times New Roman" w:eastAsia="Times New Roman" w:hAnsi="Times New Roman"/>
                <w:lang w:eastAsia="ru-RU"/>
              </w:rPr>
              <w:t>область,</w:t>
            </w:r>
            <w:r w:rsidRPr="003114CD">
              <w:rPr>
                <w:rFonts w:ascii="Times New Roman" w:eastAsia="Times New Roman" w:hAnsi="Times New Roman"/>
                <w:lang w:eastAsia="ru-RU"/>
              </w:rPr>
              <w:br/>
              <w:t>Новгородский</w:t>
            </w:r>
            <w:proofErr w:type="gramEnd"/>
            <w:r w:rsidRPr="003114CD">
              <w:rPr>
                <w:rFonts w:ascii="Times New Roman" w:eastAsia="Times New Roman" w:hAnsi="Times New Roman"/>
                <w:lang w:eastAsia="ru-RU"/>
              </w:rPr>
              <w:t xml:space="preserve"> район, д. Сельцо</w:t>
            </w:r>
          </w:p>
        </w:tc>
        <w:tc>
          <w:tcPr>
            <w:tcW w:w="156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Постановление Совета Министров РСФСР от 30 августа 1960 года № 1327</w:t>
            </w:r>
          </w:p>
        </w:tc>
        <w:tc>
          <w:tcPr>
            <w:tcW w:w="127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Приказ МКРФ 360 от 20.12.2019</w:t>
            </w:r>
          </w:p>
        </w:tc>
        <w:tc>
          <w:tcPr>
            <w:tcW w:w="852"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bl>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Границы территорий установлены для следующих объектов культурного наследия, расположенных на территории Борковского сельского поселения: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«Троицкий-Михайлов-</w:t>
      </w:r>
      <w:proofErr w:type="spellStart"/>
      <w:r w:rsidRPr="003114CD">
        <w:rPr>
          <w:rFonts w:ascii="Times New Roman" w:eastAsia="Times New Roman" w:hAnsi="Times New Roman"/>
          <w:sz w:val="24"/>
          <w:szCs w:val="24"/>
          <w:lang w:eastAsia="ru-RU"/>
        </w:rPr>
        <w:t>Клопский</w:t>
      </w:r>
      <w:proofErr w:type="spellEnd"/>
      <w:r w:rsidRPr="003114CD">
        <w:rPr>
          <w:rFonts w:ascii="Times New Roman" w:eastAsia="Times New Roman" w:hAnsi="Times New Roman"/>
          <w:sz w:val="24"/>
          <w:szCs w:val="24"/>
          <w:lang w:eastAsia="ru-RU"/>
        </w:rPr>
        <w:t xml:space="preserve"> монастырь, XVI-XVII вв.» (приказ инспекции от 20.12.2019 № 360);</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«Воинское кладбище, где похоронены воины Советской Армии, погибшие в 1944 году при освобождении д. Борки от немецко-фашистских захватчиков» (приказ инспекции от 28.10.2022 №292).</w:t>
      </w:r>
    </w:p>
    <w:p w:rsidR="003114CD" w:rsidRPr="003114CD" w:rsidRDefault="003114CD" w:rsidP="003114CD">
      <w:pPr>
        <w:spacing w:after="0" w:line="240" w:lineRule="auto"/>
        <w:jc w:val="both"/>
        <w:rPr>
          <w:rFonts w:ascii="Times New Roman" w:eastAsia="Times New Roman" w:hAnsi="Times New Roman"/>
          <w:sz w:val="24"/>
          <w:szCs w:val="24"/>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объектов культурного наследия регионального значения, зарегистрированных на территории Борковского сельского поселения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 xml:space="preserve">Таблица 3.4.2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701"/>
        <w:gridCol w:w="1134"/>
        <w:gridCol w:w="1559"/>
        <w:gridCol w:w="1560"/>
        <w:gridCol w:w="1275"/>
        <w:gridCol w:w="851"/>
      </w:tblGrid>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п/п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вид ОКН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Наименование ОКН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дата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left="-210" w:firstLine="142"/>
              <w:jc w:val="center"/>
              <w:rPr>
                <w:rFonts w:ascii="Times New Roman" w:eastAsia="Times New Roman" w:hAnsi="Times New Roman"/>
                <w:b/>
                <w:bCs/>
                <w:lang w:eastAsia="ru-RU"/>
              </w:rPr>
            </w:pPr>
            <w:proofErr w:type="spellStart"/>
            <w:r w:rsidRPr="003114CD">
              <w:rPr>
                <w:rFonts w:ascii="Times New Roman" w:eastAsia="Times New Roman" w:hAnsi="Times New Roman"/>
                <w:b/>
                <w:bCs/>
                <w:lang w:eastAsia="ru-RU"/>
              </w:rPr>
              <w:t>Местонахож</w:t>
            </w:r>
            <w:proofErr w:type="spellEnd"/>
          </w:p>
          <w:p w:rsidR="003114CD" w:rsidRPr="003114CD" w:rsidRDefault="003114CD" w:rsidP="003114CD">
            <w:pPr>
              <w:spacing w:after="0" w:line="240" w:lineRule="auto"/>
              <w:jc w:val="center"/>
              <w:rPr>
                <w:rFonts w:ascii="Times New Roman" w:eastAsia="Times New Roman" w:hAnsi="Times New Roman"/>
                <w:b/>
                <w:bCs/>
                <w:lang w:eastAsia="ru-RU"/>
              </w:rPr>
            </w:pPr>
            <w:proofErr w:type="spellStart"/>
            <w:r w:rsidRPr="003114CD">
              <w:rPr>
                <w:rFonts w:ascii="Times New Roman" w:eastAsia="Times New Roman" w:hAnsi="Times New Roman"/>
                <w:b/>
                <w:bCs/>
                <w:lang w:eastAsia="ru-RU"/>
              </w:rPr>
              <w:t>дение</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Нормативно-правовой акт</w:t>
            </w: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о принятии ОКН на гос. охрану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Границы</w:t>
            </w: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Терри</w:t>
            </w: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тории ОКН</w:t>
            </w:r>
          </w:p>
        </w:tc>
        <w:tc>
          <w:tcPr>
            <w:tcW w:w="8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left="-104" w:firstLine="104"/>
              <w:jc w:val="center"/>
              <w:rPr>
                <w:rFonts w:ascii="Times New Roman" w:eastAsia="Times New Roman" w:hAnsi="Times New Roman"/>
                <w:b/>
                <w:bCs/>
                <w:lang w:eastAsia="ru-RU"/>
              </w:rPr>
            </w:pPr>
            <w:r w:rsidRPr="003114CD">
              <w:rPr>
                <w:rFonts w:ascii="Times New Roman" w:eastAsia="Times New Roman" w:hAnsi="Times New Roman"/>
                <w:b/>
                <w:bCs/>
                <w:color w:val="000000"/>
                <w:lang w:eastAsia="ru-RU"/>
              </w:rPr>
              <w:t>Зоны охраны</w:t>
            </w:r>
            <w:r w:rsidRPr="003114CD">
              <w:rPr>
                <w:rFonts w:ascii="Times New Roman" w:eastAsia="Times New Roman" w:hAnsi="Times New Roman"/>
                <w:b/>
                <w:bCs/>
                <w:color w:val="000000"/>
                <w:lang w:eastAsia="ru-RU"/>
              </w:rPr>
              <w:br/>
              <w:t xml:space="preserve"> ОКН</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ансамбль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Парк усадьбы «</w:t>
            </w:r>
            <w:proofErr w:type="spellStart"/>
            <w:r w:rsidRPr="003114CD">
              <w:rPr>
                <w:rFonts w:ascii="Times New Roman" w:eastAsia="Times New Roman" w:hAnsi="Times New Roman"/>
                <w:lang w:eastAsia="ru-RU"/>
              </w:rPr>
              <w:t>Заверяжье</w:t>
            </w:r>
            <w:proofErr w:type="spellEnd"/>
            <w:r w:rsidRPr="003114CD">
              <w:rPr>
                <w:rFonts w:ascii="Times New Roman" w:eastAsia="Times New Roman" w:hAnsi="Times New Roman"/>
                <w:lang w:eastAsia="ru-RU"/>
              </w:rPr>
              <w:t>» пейзажной планировки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XIX 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п. Борки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Постановление Администрации Новгородской области от 23.01.1997 № 21 (далее Постановлени</w:t>
            </w:r>
            <w:r w:rsidRPr="003114CD">
              <w:rPr>
                <w:rFonts w:ascii="Times New Roman" w:eastAsia="Times New Roman" w:hAnsi="Times New Roman"/>
                <w:lang w:eastAsia="ru-RU"/>
              </w:rPr>
              <w:lastRenderedPageBreak/>
              <w:t>е № М-21 от 23.01.1997)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lastRenderedPageBreak/>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ансамбль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ind w:left="33"/>
              <w:jc w:val="center"/>
              <w:rPr>
                <w:rFonts w:ascii="Times New Roman" w:eastAsia="Times New Roman" w:hAnsi="Times New Roman"/>
                <w:lang w:eastAsia="ru-RU"/>
              </w:rPr>
            </w:pPr>
            <w:r w:rsidRPr="003114CD">
              <w:rPr>
                <w:rFonts w:ascii="Times New Roman" w:eastAsia="Times New Roman" w:hAnsi="Times New Roman"/>
                <w:lang w:eastAsia="ru-RU"/>
              </w:rPr>
              <w:t>Парк усадьбы «Дубровка» регулярной планировки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XVI-XIX вв.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д. Дубровка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Постановление № М-21 от 23.01.1997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памятник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Церковь Успения Пресвятой Богородицы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1899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Новгородский </w:t>
            </w:r>
            <w:proofErr w:type="gramStart"/>
            <w:r w:rsidRPr="003114CD">
              <w:rPr>
                <w:rFonts w:ascii="Times New Roman" w:eastAsia="Times New Roman" w:hAnsi="Times New Roman"/>
                <w:lang w:eastAsia="ru-RU"/>
              </w:rPr>
              <w:t>район,</w:t>
            </w:r>
            <w:r w:rsidRPr="003114CD">
              <w:rPr>
                <w:rFonts w:ascii="Times New Roman" w:eastAsia="Times New Roman" w:hAnsi="Times New Roman"/>
                <w:lang w:eastAsia="ru-RU"/>
              </w:rPr>
              <w:br/>
              <w:t>деревня</w:t>
            </w:r>
            <w:proofErr w:type="gramEnd"/>
            <w:r w:rsidRPr="003114CD">
              <w:rPr>
                <w:rFonts w:ascii="Times New Roman" w:eastAsia="Times New Roman" w:hAnsi="Times New Roman"/>
                <w:lang w:eastAsia="ru-RU"/>
              </w:rPr>
              <w:t xml:space="preserve">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ул. Успенская, д. 17/4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М-389</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ансамбль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proofErr w:type="spellStart"/>
            <w:r w:rsidRPr="003114CD">
              <w:rPr>
                <w:rFonts w:ascii="Times New Roman" w:eastAsia="Times New Roman" w:hAnsi="Times New Roman"/>
                <w:lang w:eastAsia="ru-RU"/>
              </w:rPr>
              <w:t>Клопский</w:t>
            </w:r>
            <w:proofErr w:type="spellEnd"/>
            <w:r w:rsidRPr="003114CD">
              <w:rPr>
                <w:rFonts w:ascii="Times New Roman" w:eastAsia="Times New Roman" w:hAnsi="Times New Roman"/>
                <w:lang w:eastAsia="ru-RU"/>
              </w:rPr>
              <w:t xml:space="preserve"> монастырь. Сад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XIX 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д. Сельцо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Постановление № М-21 от 23.01.1997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памятник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Ветряная мельница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XIX 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Новгородский район, 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xml:space="preserve"> (д. Завал)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Распоряжение исполнительного комитета Новгородского областного Совета депутатов трудящихся от 20.09.1982 № 598-р </w:t>
            </w:r>
            <w:r w:rsidRPr="003114CD">
              <w:rPr>
                <w:rFonts w:ascii="Times New Roman" w:eastAsia="Times New Roman" w:hAnsi="Times New Roman"/>
                <w:lang w:eastAsia="ru-RU"/>
              </w:rPr>
              <w:br/>
              <w:t>(далее - М-598-р)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ансамбль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Парк </w:t>
            </w:r>
            <w:proofErr w:type="spellStart"/>
            <w:r w:rsidRPr="003114CD">
              <w:rPr>
                <w:rFonts w:ascii="Times New Roman" w:eastAsia="Times New Roman" w:hAnsi="Times New Roman"/>
                <w:lang w:eastAsia="ru-RU"/>
              </w:rPr>
              <w:t>Окатовский</w:t>
            </w:r>
            <w:proofErr w:type="spellEnd"/>
            <w:r w:rsidRPr="003114CD">
              <w:rPr>
                <w:rFonts w:ascii="Times New Roman" w:eastAsia="Times New Roman" w:hAnsi="Times New Roman"/>
                <w:lang w:eastAsia="ru-RU"/>
              </w:rPr>
              <w:t xml:space="preserve"> пейзажной планировки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XVIII - XIX вв.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Новгородский район, д. </w:t>
            </w:r>
            <w:proofErr w:type="spellStart"/>
            <w:r w:rsidRPr="003114CD">
              <w:rPr>
                <w:rFonts w:ascii="Times New Roman" w:eastAsia="Times New Roman" w:hAnsi="Times New Roman"/>
                <w:lang w:eastAsia="ru-RU"/>
              </w:rPr>
              <w:t>Фарафоново</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Постановление № М-21 от 23.01.1997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памятник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Братская могила солдат и офицеров Советской Армии, погибших в феврале 1944 года в боях с немецко-фашистскими захватчиками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Февраль 1944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д. Борки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Распоряжение исполнительного комитета Новгородского областного Совета депутатов трудящихся от 27.02.1978 № 79 (далее Распоряжение №79 от 27.02.1978)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памятник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Братская могила воинов Советской Армии, погибших в период Великой Отечественной войны 1941-1945 гг.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1941-1945 гг.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д. Заболотье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Распоряжение №79 от 27.02.1978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r w:rsidR="003114CD" w:rsidRPr="003114CD" w:rsidTr="003114CD">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7"/>
              </w:numPr>
              <w:spacing w:after="0" w:line="240" w:lineRule="auto"/>
              <w:contextualSpacing/>
              <w:rPr>
                <w:rFonts w:ascii="Times New Roman" w:hAnsi="Times New Roman" w:cstheme="minorBidi"/>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памятник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Воинское кладбище воинов Советской Армии, погибших в период Великой Отечественной войны 1941-1945 гг.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1941-1945 гг.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Новгородский район, д. Чайка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lang w:eastAsia="ru-RU"/>
              </w:rPr>
              <w:t>Распоряжение №79 от 27.02.1978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c>
          <w:tcPr>
            <w:tcW w:w="851" w:type="dxa"/>
            <w:tcBorders>
              <w:top w:val="single" w:sz="4" w:space="0" w:color="auto"/>
              <w:left w:val="single" w:sz="4" w:space="0" w:color="auto"/>
              <w:bottom w:val="single" w:sz="4" w:space="0" w:color="auto"/>
              <w:right w:val="single" w:sz="4" w:space="0" w:color="auto"/>
            </w:tcBorders>
            <w:vAlign w:val="bottom"/>
            <w:hideMark/>
          </w:tcPr>
          <w:p w:rsidR="003114CD" w:rsidRPr="003114CD" w:rsidRDefault="003114CD" w:rsidP="003114CD">
            <w:pPr>
              <w:spacing w:after="0" w:line="240" w:lineRule="auto"/>
              <w:rPr>
                <w:rFonts w:ascii="Times New Roman" w:eastAsia="Times New Roman" w:hAnsi="Times New Roman"/>
                <w:lang w:eastAsia="ru-RU"/>
              </w:rPr>
            </w:pPr>
            <w:r w:rsidRPr="003114CD">
              <w:rPr>
                <w:rFonts w:ascii="Times New Roman" w:eastAsia="Times New Roman" w:hAnsi="Times New Roman"/>
                <w:color w:val="000000"/>
                <w:lang w:eastAsia="ru-RU"/>
              </w:rPr>
              <w:t> </w:t>
            </w:r>
          </w:p>
        </w:tc>
      </w:tr>
    </w:tbl>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выявленных объектов культурного наследия местного значения, зарегистрированных на территории Борковского сельского поселения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3.4.3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21"/>
        <w:gridCol w:w="1701"/>
        <w:gridCol w:w="2126"/>
        <w:gridCol w:w="3544"/>
      </w:tblGrid>
      <w:tr w:rsidR="003114CD" w:rsidRPr="003114CD" w:rsidTr="003114CD">
        <w:trPr>
          <w:trHeight w:val="141"/>
          <w:jc w:val="center"/>
        </w:trPr>
        <w:tc>
          <w:tcPr>
            <w:tcW w:w="53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п/п</w:t>
            </w:r>
          </w:p>
        </w:tc>
        <w:tc>
          <w:tcPr>
            <w:tcW w:w="20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highlight w:val="yellow"/>
                <w:lang w:eastAsia="ru-RU"/>
              </w:rPr>
            </w:pPr>
            <w:r w:rsidRPr="003114CD">
              <w:rPr>
                <w:rFonts w:ascii="Times New Roman" w:eastAsia="Times New Roman" w:hAnsi="Times New Roman"/>
                <w:b/>
                <w:bCs/>
                <w:lang w:eastAsia="ru-RU"/>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highlight w:val="yellow"/>
                <w:lang w:eastAsia="ru-RU"/>
              </w:rPr>
            </w:pPr>
            <w:r w:rsidRPr="003114CD">
              <w:rPr>
                <w:rFonts w:ascii="Times New Roman" w:eastAsia="Times New Roman" w:hAnsi="Times New Roman"/>
                <w:b/>
                <w:bCs/>
                <w:lang w:eastAsia="ru-RU"/>
              </w:rPr>
              <w:t>дата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highlight w:val="yellow"/>
                <w:lang w:eastAsia="ru-RU"/>
              </w:rPr>
            </w:pPr>
            <w:r w:rsidRPr="003114CD">
              <w:rPr>
                <w:rFonts w:ascii="Times New Roman" w:eastAsia="Times New Roman" w:hAnsi="Times New Roman"/>
                <w:b/>
                <w:bCs/>
                <w:lang w:eastAsia="ru-RU"/>
              </w:rPr>
              <w:t>местонахождение</w:t>
            </w:r>
          </w:p>
        </w:tc>
        <w:tc>
          <w:tcPr>
            <w:tcW w:w="354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color w:val="000000"/>
                <w:highlight w:val="yellow"/>
                <w:lang w:eastAsia="ru-RU"/>
              </w:rPr>
            </w:pPr>
            <w:r w:rsidRPr="003114CD">
              <w:rPr>
                <w:rFonts w:ascii="Times New Roman" w:eastAsia="Times New Roman" w:hAnsi="Times New Roman"/>
                <w:b/>
                <w:bCs/>
                <w:lang w:eastAsia="ru-RU"/>
              </w:rPr>
              <w:t>НПА о включении</w:t>
            </w:r>
          </w:p>
        </w:tc>
      </w:tr>
      <w:tr w:rsidR="003114CD" w:rsidRPr="003114CD" w:rsidTr="003114CD">
        <w:trPr>
          <w:trHeight w:val="141"/>
          <w:jc w:val="center"/>
        </w:trPr>
        <w:tc>
          <w:tcPr>
            <w:tcW w:w="531"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numPr>
                <w:ilvl w:val="0"/>
                <w:numId w:val="18"/>
              </w:numPr>
              <w:spacing w:after="0" w:line="240" w:lineRule="auto"/>
              <w:contextualSpacing/>
              <w:jc w:val="center"/>
              <w:rPr>
                <w:rFonts w:ascii="Times New Roman" w:hAnsi="Times New Roman" w:cstheme="minorBidi"/>
              </w:rPr>
            </w:pPr>
          </w:p>
        </w:tc>
        <w:tc>
          <w:tcPr>
            <w:tcW w:w="202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Церковь Лазаря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1811 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p>
        </w:tc>
        <w:tc>
          <w:tcPr>
            <w:tcW w:w="3544"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lang w:eastAsia="ru-RU"/>
              </w:rPr>
            </w:pPr>
            <w:r w:rsidRPr="003114CD">
              <w:rPr>
                <w:rFonts w:ascii="Times New Roman" w:eastAsia="Times New Roman" w:hAnsi="Times New Roman"/>
                <w:color w:val="000000"/>
                <w:lang w:eastAsia="ru-RU"/>
              </w:rPr>
              <w:t>Приказ 140 от 11.03.2009</w:t>
            </w:r>
          </w:p>
        </w:tc>
      </w:tr>
    </w:tbl>
    <w:p w:rsidR="003114CD" w:rsidRPr="003114CD" w:rsidRDefault="003114CD" w:rsidP="003114CD">
      <w:pPr>
        <w:widowControl w:val="0"/>
        <w:spacing w:after="0" w:line="240" w:lineRule="auto"/>
        <w:ind w:firstLine="851"/>
        <w:jc w:val="both"/>
        <w:rPr>
          <w:rFonts w:ascii="Times New Roman" w:eastAsia="Arial" w:hAnsi="Times New Roman"/>
          <w:color w:val="000000"/>
          <w:sz w:val="24"/>
          <w:szCs w:val="24"/>
        </w:rPr>
      </w:pPr>
      <w:bookmarkStart w:id="62" w:name="_Hlk101349143"/>
    </w:p>
    <w:p w:rsidR="003114CD" w:rsidRPr="003114CD" w:rsidRDefault="003114CD" w:rsidP="003114CD">
      <w:pPr>
        <w:widowControl w:val="0"/>
        <w:spacing w:after="0" w:line="240" w:lineRule="auto"/>
        <w:ind w:firstLine="851"/>
        <w:jc w:val="both"/>
        <w:rPr>
          <w:rFonts w:ascii="Times New Roman" w:eastAsia="Arial" w:hAnsi="Times New Roman"/>
          <w:color w:val="000000"/>
          <w:sz w:val="24"/>
          <w:szCs w:val="24"/>
        </w:rPr>
      </w:pPr>
      <w:r w:rsidRPr="003114CD">
        <w:rPr>
          <w:rFonts w:ascii="Times New Roman" w:eastAsia="Arial" w:hAnsi="Times New Roman"/>
          <w:color w:val="000000"/>
          <w:sz w:val="24"/>
          <w:szCs w:val="24"/>
        </w:rPr>
        <w:t>Зоны охраны и режимы использования земельных участков в границах данных объектов культурного наследия в настоящее время не утверждены, поэтому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(далее- Федеральный закон №73-ФЗ). Информация о наличии на территории Борковского сельского поселения ценных элементов историко-градостроительной среды, фрагментов природного ландшафта, фрагментов культурного слоя в инспекции отсутствует.</w:t>
      </w:r>
      <w:bookmarkEnd w:id="62"/>
    </w:p>
    <w:p w:rsidR="003114CD" w:rsidRPr="003114CD" w:rsidRDefault="003114CD" w:rsidP="003114CD">
      <w:pPr>
        <w:widowControl w:val="0"/>
        <w:spacing w:after="0" w:line="240" w:lineRule="auto"/>
        <w:ind w:firstLine="851"/>
        <w:jc w:val="both"/>
        <w:rPr>
          <w:rFonts w:ascii="Times New Roman" w:eastAsia="Arial" w:hAnsi="Times New Roman"/>
          <w:color w:val="000000"/>
          <w:sz w:val="24"/>
          <w:szCs w:val="24"/>
        </w:rPr>
      </w:pPr>
      <w:r w:rsidRPr="003114CD">
        <w:rPr>
          <w:rFonts w:ascii="Times New Roman" w:eastAsia="Arial" w:hAnsi="Times New Roman"/>
          <w:color w:val="000000"/>
          <w:sz w:val="24"/>
          <w:szCs w:val="24"/>
        </w:rPr>
        <w:t>На территории Борковского сельского поселения расположены также археологические объекты культурного наследия (федеральные и вновь выявленные).</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В соответствии со ст. 34.1 Федерального закона №73-ФЗ </w:t>
      </w:r>
      <w:r w:rsidRPr="003114CD">
        <w:rPr>
          <w:rFonts w:ascii="Times New Roman" w:eastAsia="Times New Roman" w:hAnsi="Times New Roman"/>
          <w:sz w:val="24"/>
          <w:szCs w:val="24"/>
          <w:lang w:eastAsia="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63" w:name="Par1"/>
      <w:bookmarkEnd w:id="63"/>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w:t>
      </w:r>
      <w:r w:rsidRPr="003114CD">
        <w:rPr>
          <w:rFonts w:ascii="Times New Roman" w:eastAsia="Times New Roman" w:hAnsi="Times New Roman"/>
          <w:color w:val="000000"/>
          <w:sz w:val="24"/>
          <w:szCs w:val="24"/>
          <w:lang w:eastAsia="ru-RU"/>
        </w:rPr>
        <w:t xml:space="preserve">соответствующим органом охраны объектов культурного наследия установлены предусмотренные </w:t>
      </w:r>
      <w:hyperlink r:id="rId20" w:history="1">
        <w:r w:rsidRPr="003114CD">
          <w:rPr>
            <w:rFonts w:ascii="Times New Roman" w:eastAsia="Times New Roman" w:hAnsi="Times New Roman"/>
            <w:color w:val="000000"/>
            <w:sz w:val="24"/>
            <w:szCs w:val="24"/>
            <w:u w:val="single"/>
            <w:lang w:eastAsia="ru-RU"/>
          </w:rPr>
          <w:t>статьей 56.4</w:t>
        </w:r>
      </w:hyperlink>
      <w:r w:rsidRPr="003114CD">
        <w:rPr>
          <w:rFonts w:ascii="Times New Roman" w:eastAsia="Times New Roman" w:hAnsi="Times New Roman"/>
          <w:color w:val="000000"/>
          <w:sz w:val="24"/>
          <w:szCs w:val="24"/>
          <w:lang w:eastAsia="ru-RU"/>
        </w:rPr>
        <w:t xml:space="preserve"> настоящего Федерального закона требования и ограничения.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Границы защитной зоны объекта культурного наследия устанавливаются: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bookmarkStart w:id="64" w:name="Par5"/>
      <w:bookmarkEnd w:id="64"/>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w:t>
      </w:r>
      <w:r w:rsidRPr="003114CD">
        <w:rPr>
          <w:rFonts w:ascii="Times New Roman" w:eastAsia="Times New Roman" w:hAnsi="Times New Roman"/>
          <w:color w:val="000000"/>
          <w:sz w:val="24"/>
          <w:szCs w:val="24"/>
          <w:lang w:eastAsia="ru-RU"/>
        </w:rPr>
        <w:lastRenderedPageBreak/>
        <w:t>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1" w:anchor="Par0" w:history="1">
        <w:r w:rsidRPr="003114CD">
          <w:rPr>
            <w:rFonts w:ascii="Times New Roman" w:eastAsia="Times New Roman" w:hAnsi="Times New Roman"/>
            <w:color w:val="000000"/>
            <w:sz w:val="24"/>
            <w:szCs w:val="24"/>
            <w:u w:val="single"/>
            <w:lang w:eastAsia="ru-RU"/>
          </w:rPr>
          <w:t>пунктами 3</w:t>
        </w:r>
      </w:hyperlink>
      <w:r w:rsidRPr="003114CD">
        <w:rPr>
          <w:rFonts w:ascii="Times New Roman" w:eastAsia="Times New Roman" w:hAnsi="Times New Roman"/>
          <w:color w:val="000000"/>
          <w:sz w:val="24"/>
          <w:szCs w:val="24"/>
          <w:lang w:eastAsia="ru-RU"/>
        </w:rPr>
        <w:t xml:space="preserve"> и </w:t>
      </w:r>
      <w:hyperlink r:id="rId22" w:anchor="Par5" w:history="1">
        <w:r w:rsidRPr="003114CD">
          <w:rPr>
            <w:rFonts w:ascii="Times New Roman" w:eastAsia="Times New Roman" w:hAnsi="Times New Roman"/>
            <w:color w:val="000000"/>
            <w:sz w:val="24"/>
            <w:szCs w:val="24"/>
            <w:u w:val="single"/>
            <w:lang w:eastAsia="ru-RU"/>
          </w:rPr>
          <w:t>4</w:t>
        </w:r>
      </w:hyperlink>
      <w:r w:rsidRPr="003114CD">
        <w:rPr>
          <w:rFonts w:ascii="Times New Roman" w:eastAsia="Times New Roman" w:hAnsi="Times New Roman"/>
          <w:color w:val="000000"/>
          <w:sz w:val="24"/>
          <w:szCs w:val="24"/>
          <w:lang w:eastAsia="ru-RU"/>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23" w:history="1">
        <w:r w:rsidRPr="003114CD">
          <w:rPr>
            <w:rFonts w:ascii="Times New Roman" w:eastAsia="Times New Roman" w:hAnsi="Times New Roman"/>
            <w:color w:val="000000"/>
            <w:sz w:val="24"/>
            <w:szCs w:val="24"/>
            <w:u w:val="single"/>
            <w:lang w:eastAsia="ru-RU"/>
          </w:rPr>
          <w:t>порядке</w:t>
        </w:r>
      </w:hyperlink>
      <w:r w:rsidRPr="003114CD">
        <w:rPr>
          <w:rFonts w:ascii="Times New Roman" w:eastAsia="Times New Roman" w:hAnsi="Times New Roman"/>
          <w:color w:val="000000"/>
          <w:sz w:val="24"/>
          <w:szCs w:val="24"/>
          <w:lang w:eastAsia="ru-RU"/>
        </w:rPr>
        <w:t>, установленном Правительством Российской Федерации.</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4" w:history="1">
        <w:r w:rsidRPr="003114CD">
          <w:rPr>
            <w:rFonts w:ascii="Times New Roman" w:eastAsia="Times New Roman" w:hAnsi="Times New Roman"/>
            <w:color w:val="000000"/>
            <w:sz w:val="24"/>
            <w:szCs w:val="24"/>
            <w:u w:val="single"/>
            <w:lang w:eastAsia="ru-RU"/>
          </w:rPr>
          <w:t>статьей 34</w:t>
        </w:r>
      </w:hyperlink>
      <w:r w:rsidRPr="003114CD">
        <w:rPr>
          <w:rFonts w:ascii="Times New Roman" w:eastAsia="Times New Roman" w:hAnsi="Times New Roman"/>
          <w:color w:val="000000"/>
          <w:sz w:val="24"/>
          <w:szCs w:val="24"/>
          <w:lang w:eastAsia="ru-RU"/>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CYR" w:eastAsia="Times New Roman" w:hAnsi="Times New Roman CYR" w:cs="Times New Roman CYR"/>
          <w:color w:val="000000"/>
          <w:sz w:val="24"/>
          <w:szCs w:val="24"/>
          <w:lang w:eastAsia="ru-RU"/>
        </w:rPr>
        <w:t>В</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соответствии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Приказом</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Министерства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культуры</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Российской Федерации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от</w:t>
      </w:r>
      <w:r w:rsidRPr="003114CD">
        <w:rPr>
          <w:rFonts w:ascii="Times New Roman" w:eastAsia="Times New Roman" w:hAnsi="Times New Roman"/>
          <w:color w:val="000000"/>
          <w:sz w:val="24"/>
          <w:szCs w:val="24"/>
          <w:lang w:eastAsia="ru-RU"/>
        </w:rPr>
        <w:t xml:space="preserve"> 1 </w:t>
      </w:r>
      <w:r w:rsidRPr="003114CD">
        <w:rPr>
          <w:rFonts w:ascii="Times New Roman CYR" w:eastAsia="Times New Roman" w:hAnsi="Times New Roman CYR" w:cs="Times New Roman CYR"/>
          <w:color w:val="000000"/>
          <w:sz w:val="24"/>
          <w:szCs w:val="24"/>
          <w:lang w:eastAsia="ru-RU"/>
        </w:rPr>
        <w:t>сентября</w:t>
      </w:r>
      <w:r w:rsidRPr="003114CD">
        <w:rPr>
          <w:rFonts w:ascii="Times New Roman" w:eastAsia="Times New Roman" w:hAnsi="Times New Roman"/>
          <w:color w:val="000000"/>
          <w:sz w:val="24"/>
          <w:szCs w:val="24"/>
          <w:lang w:eastAsia="ru-RU"/>
        </w:rPr>
        <w:t xml:space="preserve"> 2015 </w:t>
      </w:r>
      <w:r w:rsidRPr="003114CD">
        <w:rPr>
          <w:rFonts w:ascii="Times New Roman CYR" w:eastAsia="Times New Roman" w:hAnsi="Times New Roman CYR" w:cs="Times New Roman CYR"/>
          <w:color w:val="000000"/>
          <w:sz w:val="24"/>
          <w:szCs w:val="24"/>
          <w:lang w:eastAsia="ru-RU"/>
        </w:rPr>
        <w:t>г.</w:t>
      </w:r>
      <w:r w:rsidRPr="003114CD">
        <w:rPr>
          <w:rFonts w:ascii="Times New Roman" w:eastAsia="Times New Roman" w:hAnsi="Times New Roman"/>
          <w:color w:val="000000"/>
          <w:sz w:val="24"/>
          <w:szCs w:val="24"/>
          <w:lang w:eastAsia="ru-RU"/>
        </w:rPr>
        <w:t xml:space="preserve"> № 2328 «</w:t>
      </w:r>
      <w:r w:rsidRPr="003114CD">
        <w:rPr>
          <w:rFonts w:ascii="Times New Roman CYR" w:eastAsia="Times New Roman" w:hAnsi="Times New Roman CYR" w:cs="Times New Roman CYR"/>
          <w:color w:val="000000"/>
          <w:sz w:val="24"/>
          <w:szCs w:val="24"/>
          <w:lang w:eastAsia="ru-RU"/>
        </w:rPr>
        <w:t>Об</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утверждении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перечня отдельных</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сведений</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объектах</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археологического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наследия,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которые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не подлежат</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опубликованию</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сведения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местонахождении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объекта археологического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наследия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адрес</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или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при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его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отсутствии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описание местоположения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фотографическое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иное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графическое)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изображение объекта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археологического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наследия,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описание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границ</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территории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объекта археологического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наследия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приложением</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текстового</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описания местоположения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этих</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границ,</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перечень</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координат</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характерных</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точек</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этих границ</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в</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системе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координат,</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установленной</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для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ведения</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государственного кадастра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объектов</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недвижимости,</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опубликованию</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не</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подлежат.</w:t>
      </w:r>
    </w:p>
    <w:p w:rsidR="003114CD" w:rsidRPr="003114CD" w:rsidRDefault="003114CD" w:rsidP="003114CD">
      <w:pPr>
        <w:keepNext/>
        <w:spacing w:before="240" w:after="120" w:line="240" w:lineRule="auto"/>
        <w:jc w:val="center"/>
        <w:outlineLvl w:val="1"/>
        <w:rPr>
          <w:rFonts w:ascii="Arial" w:eastAsiaTheme="minorHAnsi" w:hAnsi="Arial" w:cs="Arial"/>
          <w:iCs/>
          <w:sz w:val="28"/>
          <w:szCs w:val="28"/>
        </w:rPr>
      </w:pPr>
      <w:bookmarkStart w:id="65" w:name="_Toc127782898"/>
      <w:r w:rsidRPr="003114CD">
        <w:rPr>
          <w:rFonts w:ascii="Arial" w:eastAsiaTheme="minorHAnsi" w:hAnsi="Arial" w:cs="Arial"/>
          <w:iCs/>
          <w:sz w:val="28"/>
          <w:szCs w:val="28"/>
        </w:rPr>
        <w:t>3.5. Мероприятия по сохранению объектов культурного наследия</w:t>
      </w:r>
      <w:bookmarkEnd w:id="65"/>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целях обеспечения охраны объектов культурного наследия, расположенных на территории Борковского сельского поселения,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ним в соответствии с требованиями Федерального закона от 25 июня 2002 года № 73 ФЗ «Об объектах культурного наследия (памятниках истории и культуры) народов Российской Федерации».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Необходимо соблюдать требования Федерального закона от 25 июня 2002 года № 73 ФЗ </w:t>
      </w:r>
      <w:r w:rsidRPr="003114CD">
        <w:rPr>
          <w:rFonts w:ascii="Times New Roman" w:eastAsia="Times New Roman" w:hAnsi="Times New Roman"/>
          <w:color w:val="000000"/>
          <w:sz w:val="24"/>
          <w:szCs w:val="24"/>
          <w:lang w:eastAsia="ru-RU"/>
        </w:rPr>
        <w:t>(</w:t>
      </w:r>
      <w:r w:rsidRPr="003114CD">
        <w:rPr>
          <w:rFonts w:ascii="Times New Roman CYR" w:eastAsia="Times New Roman" w:hAnsi="Times New Roman CYR" w:cs="Times New Roman CYR"/>
          <w:color w:val="000000"/>
          <w:sz w:val="24"/>
          <w:szCs w:val="24"/>
          <w:lang w:eastAsia="ru-RU"/>
        </w:rPr>
        <w:t>далее</w:t>
      </w:r>
      <w:r w:rsidRPr="003114CD">
        <w:rPr>
          <w:rFonts w:ascii="Times New Roman" w:eastAsia="Times New Roman" w:hAnsi="Times New Roman"/>
          <w:color w:val="000000"/>
          <w:sz w:val="24"/>
          <w:szCs w:val="24"/>
          <w:lang w:eastAsia="ru-RU"/>
        </w:rPr>
        <w:t xml:space="preserve"> – </w:t>
      </w:r>
      <w:r w:rsidRPr="003114CD">
        <w:rPr>
          <w:rFonts w:ascii="Times New Roman CYR" w:eastAsia="Times New Roman" w:hAnsi="Times New Roman CYR" w:cs="Times New Roman CYR"/>
          <w:color w:val="000000"/>
          <w:sz w:val="24"/>
          <w:szCs w:val="24"/>
          <w:lang w:eastAsia="ru-RU"/>
        </w:rPr>
        <w:t>Федеральный</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закон</w:t>
      </w:r>
      <w:r w:rsidRPr="003114CD">
        <w:rPr>
          <w:rFonts w:ascii="Times New Roman" w:eastAsia="Times New Roman" w:hAnsi="Times New Roman"/>
          <w:color w:val="000000"/>
          <w:sz w:val="24"/>
          <w:szCs w:val="24"/>
          <w:lang w:eastAsia="ru-RU"/>
        </w:rPr>
        <w:t xml:space="preserve"> № 73-</w:t>
      </w:r>
      <w:r w:rsidRPr="003114CD">
        <w:rPr>
          <w:rFonts w:ascii="Times New Roman CYR" w:eastAsia="Times New Roman" w:hAnsi="Times New Roman CYR" w:cs="Times New Roman CYR"/>
          <w:color w:val="000000"/>
          <w:sz w:val="24"/>
          <w:szCs w:val="24"/>
          <w:lang w:eastAsia="ru-RU"/>
        </w:rPr>
        <w:t>ФЗ):</w:t>
      </w:r>
      <w:r w:rsidRPr="003114CD">
        <w:rPr>
          <w:rFonts w:ascii="Times New Roman" w:eastAsia="Times New Roman" w:hAnsi="Times New Roman"/>
          <w:sz w:val="24"/>
          <w:szCs w:val="24"/>
          <w:lang w:eastAsia="ru-RU"/>
        </w:rPr>
        <w:t xml:space="preserve">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В соответствии со </w:t>
      </w:r>
      <w:r w:rsidRPr="003114CD">
        <w:rPr>
          <w:rFonts w:ascii="Times New Roman CYR" w:eastAsia="Times New Roman" w:hAnsi="Times New Roman CYR" w:cs="Times New Roman CYR"/>
          <w:color w:val="000000"/>
          <w:sz w:val="24"/>
          <w:szCs w:val="24"/>
          <w:lang w:eastAsia="ru-RU"/>
        </w:rPr>
        <w:t xml:space="preserve">статьей </w:t>
      </w:r>
      <w:r w:rsidRPr="003114CD">
        <w:rPr>
          <w:rFonts w:ascii="Times New Roman" w:eastAsia="Times New Roman" w:hAnsi="Times New Roman"/>
          <w:color w:val="000000"/>
          <w:sz w:val="24"/>
          <w:szCs w:val="24"/>
          <w:lang w:eastAsia="ru-RU"/>
        </w:rPr>
        <w:t xml:space="preserve">5.1. </w:t>
      </w:r>
      <w:r w:rsidRPr="003114CD">
        <w:rPr>
          <w:rFonts w:ascii="Times New Roman CYR" w:eastAsia="Times New Roman" w:hAnsi="Times New Roman CYR" w:cs="Times New Roman CYR"/>
          <w:color w:val="000000"/>
          <w:sz w:val="24"/>
          <w:szCs w:val="24"/>
          <w:lang w:eastAsia="ru-RU"/>
        </w:rPr>
        <w:t>Федерального закона</w:t>
      </w:r>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от</w:t>
      </w:r>
      <w:r w:rsidRPr="003114CD">
        <w:rPr>
          <w:rFonts w:ascii="Times New Roman" w:eastAsia="Times New Roman" w:hAnsi="Times New Roman"/>
          <w:color w:val="000000"/>
          <w:sz w:val="24"/>
          <w:szCs w:val="24"/>
          <w:lang w:eastAsia="ru-RU"/>
        </w:rPr>
        <w:t xml:space="preserve"> 25.06.2002 № 73-</w:t>
      </w:r>
      <w:r w:rsidRPr="003114CD">
        <w:rPr>
          <w:rFonts w:ascii="Times New Roman CYR" w:eastAsia="Times New Roman" w:hAnsi="Times New Roman CYR" w:cs="Times New Roman CYR"/>
          <w:color w:val="000000"/>
          <w:sz w:val="24"/>
          <w:szCs w:val="24"/>
          <w:lang w:eastAsia="ru-RU"/>
        </w:rPr>
        <w:t>ФЗ</w:t>
      </w:r>
      <w:r w:rsidRPr="003114CD">
        <w:rPr>
          <w:rFonts w:ascii="Times New Roman" w:eastAsia="Times New Roman" w:hAnsi="Times New Roman"/>
          <w:color w:val="000000"/>
          <w:sz w:val="24"/>
          <w:szCs w:val="24"/>
          <w:lang w:eastAsia="ru-RU"/>
        </w:rPr>
        <w:t xml:space="preserve"> </w:t>
      </w:r>
      <w:r w:rsidRPr="003114CD">
        <w:rPr>
          <w:rFonts w:ascii="Times New Roman" w:eastAsia="Times New Roman" w:hAnsi="Times New Roman"/>
          <w:sz w:val="24"/>
          <w:szCs w:val="24"/>
          <w:lang w:eastAsia="ru-RU"/>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bookmarkStart w:id="66" w:name="Par2"/>
      <w:bookmarkEnd w:id="66"/>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w:t>
      </w:r>
      <w:r w:rsidRPr="003114CD">
        <w:rPr>
          <w:rFonts w:ascii="Times New Roman" w:eastAsia="Times New Roman" w:hAnsi="Times New Roman"/>
          <w:sz w:val="24"/>
          <w:szCs w:val="24"/>
          <w:lang w:eastAsia="ru-RU"/>
        </w:rPr>
        <w:lastRenderedPageBreak/>
        <w:t xml:space="preserve">быть внесены разделы об обеспечении сохранности обнаруженных объектов. В дальнейшем, при выявлении объектов культурного наследия, после постановки их на учет в качестве выявленных объектов и проведения государственной историко-культурной экспертизы потребуется разработка проекта зон охраны данных объектов культурного наследия.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Документы территориального планирования (проект генерального плана Борковского сельского поселения) подлежат соответствующей корректировке с обязательным внесением изменений и дополнений после утверждения соответствующих территорий и/или проектов зон охраны объектов культурного наследия.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CYR" w:eastAsia="Times New Roman" w:hAnsi="Times New Roman CYR" w:cs="Times New Roman CYR"/>
          <w:color w:val="000000"/>
          <w:sz w:val="24"/>
          <w:szCs w:val="24"/>
          <w:lang w:eastAsia="ru-RU"/>
        </w:rPr>
        <w:t xml:space="preserve">Работы </w:t>
      </w:r>
      <w:r w:rsidRPr="003114CD">
        <w:rPr>
          <w:rFonts w:ascii="Times New Roman CYR" w:eastAsia="Times New Roman" w:hAnsi="Times New Roman CYR" w:cs="Times New Roman CYR"/>
          <w:color w:val="393A39"/>
          <w:sz w:val="24"/>
          <w:szCs w:val="24"/>
          <w:lang w:eastAsia="ru-RU"/>
        </w:rPr>
        <w:t xml:space="preserve">по </w:t>
      </w:r>
      <w:r w:rsidRPr="003114CD">
        <w:rPr>
          <w:rFonts w:ascii="Times New Roman CYR" w:eastAsia="Times New Roman" w:hAnsi="Times New Roman CYR" w:cs="Times New Roman CYR"/>
          <w:color w:val="000000"/>
          <w:sz w:val="24"/>
          <w:szCs w:val="24"/>
          <w:lang w:eastAsia="ru-RU"/>
        </w:rPr>
        <w:t xml:space="preserve">сохранению объектов культурного наследия проводятся в соответствии со ст. 45, 45.1. Федерального закона </w:t>
      </w:r>
      <w:r w:rsidRPr="003114CD">
        <w:rPr>
          <w:rFonts w:ascii="Times New Roman" w:eastAsia="Times New Roman" w:hAnsi="Times New Roman"/>
          <w:color w:val="000000"/>
          <w:sz w:val="24"/>
          <w:szCs w:val="24"/>
          <w:lang w:eastAsia="ru-RU"/>
        </w:rPr>
        <w:t>№ 73-</w:t>
      </w:r>
      <w:r w:rsidRPr="003114CD">
        <w:rPr>
          <w:rFonts w:ascii="Times New Roman CYR" w:eastAsia="Times New Roman" w:hAnsi="Times New Roman CYR" w:cs="Times New Roman CYR"/>
          <w:color w:val="000000"/>
          <w:sz w:val="24"/>
          <w:szCs w:val="24"/>
          <w:lang w:eastAsia="ru-RU"/>
        </w:rPr>
        <w:t xml:space="preserve">ФЗ, особенности владения, пользования </w:t>
      </w:r>
      <w:r w:rsidRPr="003114CD">
        <w:rPr>
          <w:rFonts w:ascii="Times New Roman CYR" w:eastAsia="Times New Roman" w:hAnsi="Times New Roman CYR" w:cs="Times New Roman CYR"/>
          <w:color w:val="393A39"/>
          <w:sz w:val="24"/>
          <w:szCs w:val="24"/>
          <w:lang w:eastAsia="ru-RU"/>
        </w:rPr>
        <w:t xml:space="preserve">и </w:t>
      </w:r>
      <w:r w:rsidRPr="003114CD">
        <w:rPr>
          <w:rFonts w:ascii="Times New Roman CYR" w:eastAsia="Times New Roman" w:hAnsi="Times New Roman CYR" w:cs="Times New Roman CYR"/>
          <w:color w:val="000000"/>
          <w:sz w:val="24"/>
          <w:szCs w:val="24"/>
          <w:lang w:eastAsia="ru-RU"/>
        </w:rPr>
        <w:t xml:space="preserve">распоряжения объектами культурного наследия установлены ст. 47.1. - </w:t>
      </w:r>
      <w:r w:rsidRPr="003114CD">
        <w:rPr>
          <w:rFonts w:ascii="Times New Roman" w:eastAsia="Times New Roman" w:hAnsi="Times New Roman"/>
          <w:color w:val="393A39"/>
          <w:sz w:val="24"/>
          <w:szCs w:val="24"/>
          <w:lang w:eastAsia="ru-RU"/>
        </w:rPr>
        <w:t xml:space="preserve">50.1. </w:t>
      </w:r>
      <w:r w:rsidRPr="003114CD">
        <w:rPr>
          <w:rFonts w:ascii="Times New Roman CYR" w:eastAsia="Times New Roman" w:hAnsi="Times New Roman CYR" w:cs="Times New Roman CYR"/>
          <w:color w:val="000000"/>
          <w:sz w:val="24"/>
          <w:szCs w:val="24"/>
          <w:lang w:eastAsia="ru-RU"/>
        </w:rPr>
        <w:t xml:space="preserve">Федерального закона </w:t>
      </w:r>
      <w:r w:rsidRPr="003114CD">
        <w:rPr>
          <w:rFonts w:ascii="Times New Roman" w:eastAsia="Times New Roman" w:hAnsi="Times New Roman"/>
          <w:color w:val="000000"/>
          <w:sz w:val="24"/>
          <w:szCs w:val="24"/>
          <w:lang w:eastAsia="ru-RU"/>
        </w:rPr>
        <w:t xml:space="preserve">№ </w:t>
      </w:r>
      <w:r w:rsidRPr="003114CD">
        <w:rPr>
          <w:rFonts w:ascii="Times New Roman" w:eastAsia="Times New Roman" w:hAnsi="Times New Roman"/>
          <w:color w:val="393A39"/>
          <w:sz w:val="24"/>
          <w:szCs w:val="24"/>
          <w:lang w:eastAsia="ru-RU"/>
        </w:rPr>
        <w:t>73-</w:t>
      </w:r>
      <w:r w:rsidRPr="003114CD">
        <w:rPr>
          <w:rFonts w:ascii="Times New Roman CYR" w:eastAsia="Times New Roman" w:hAnsi="Times New Roman CYR" w:cs="Times New Roman CYR"/>
          <w:color w:val="393A39"/>
          <w:sz w:val="24"/>
          <w:szCs w:val="24"/>
          <w:lang w:eastAsia="ru-RU"/>
        </w:rPr>
        <w:t>ФЗ.</w:t>
      </w:r>
    </w:p>
    <w:p w:rsidR="003114CD" w:rsidRPr="003114CD" w:rsidRDefault="003114CD" w:rsidP="003114C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114CD">
        <w:rPr>
          <w:rFonts w:ascii="Times New Roman CYR" w:eastAsia="Times New Roman" w:hAnsi="Times New Roman CYR" w:cs="Times New Roman CYR"/>
          <w:color w:val="000000"/>
          <w:sz w:val="24"/>
          <w:szCs w:val="24"/>
          <w:lang w:eastAsia="ru-RU"/>
        </w:rPr>
        <w:t xml:space="preserve">В соответствии со статьями 28, 30, 31, 32 Федерального закона </w:t>
      </w:r>
      <w:r w:rsidRPr="003114CD">
        <w:rPr>
          <w:rFonts w:ascii="Times New Roman" w:eastAsia="Times New Roman" w:hAnsi="Times New Roman"/>
          <w:color w:val="000000"/>
          <w:sz w:val="24"/>
          <w:szCs w:val="24"/>
          <w:lang w:eastAsia="ru-RU"/>
        </w:rPr>
        <w:t>№ 73-</w:t>
      </w:r>
      <w:r w:rsidRPr="003114CD">
        <w:rPr>
          <w:rFonts w:ascii="Times New Roman CYR" w:eastAsia="Times New Roman" w:hAnsi="Times New Roman CYR" w:cs="Times New Roman CYR"/>
          <w:color w:val="000000"/>
          <w:sz w:val="24"/>
          <w:szCs w:val="24"/>
          <w:lang w:eastAsia="ru-RU"/>
        </w:rPr>
        <w:t xml:space="preserve">ФЗ </w:t>
      </w:r>
      <w:r w:rsidRPr="003114CD">
        <w:rPr>
          <w:rFonts w:ascii="Times New Roman" w:eastAsia="Times New Roman" w:hAnsi="Times New Roman"/>
          <w:color w:val="000000"/>
          <w:sz w:val="24"/>
          <w:szCs w:val="24"/>
          <w:lang w:eastAsia="ru-RU"/>
        </w:rPr>
        <w:t>«</w:t>
      </w:r>
      <w:r w:rsidRPr="003114CD">
        <w:rPr>
          <w:rFonts w:ascii="Times New Roman CYR" w:eastAsia="Times New Roman" w:hAnsi="Times New Roman CYR" w:cs="Times New Roman CYR"/>
          <w:color w:val="000000"/>
          <w:sz w:val="24"/>
          <w:szCs w:val="24"/>
          <w:lang w:eastAsia="ru-RU"/>
        </w:rPr>
        <w:t xml:space="preserve">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w:t>
      </w:r>
      <w:r w:rsidRPr="003114CD">
        <w:rPr>
          <w:rFonts w:ascii="Times New Roman CYR" w:eastAsia="Times New Roman" w:hAnsi="Times New Roman CYR" w:cs="Times New Roman CYR"/>
          <w:color w:val="393A39"/>
          <w:sz w:val="24"/>
          <w:szCs w:val="24"/>
          <w:lang w:eastAsia="ru-RU"/>
        </w:rPr>
        <w:t xml:space="preserve">лесов </w:t>
      </w:r>
      <w:r w:rsidRPr="003114CD">
        <w:rPr>
          <w:rFonts w:ascii="Times New Roman" w:eastAsia="Times New Roman" w:hAnsi="Times New Roman"/>
          <w:color w:val="000000"/>
          <w:sz w:val="24"/>
          <w:szCs w:val="24"/>
          <w:lang w:eastAsia="ru-RU"/>
        </w:rPr>
        <w:t>(</w:t>
      </w:r>
      <w:r w:rsidRPr="003114CD">
        <w:rPr>
          <w:rFonts w:ascii="Times New Roman CYR" w:eastAsia="Times New Roman" w:hAnsi="Times New Roman CYR" w:cs="Times New Roman CYR"/>
          <w:color w:val="000000"/>
          <w:sz w:val="24"/>
          <w:szCs w:val="24"/>
          <w:lang w:eastAsia="ru-RU"/>
        </w:rPr>
        <w:t xml:space="preserve">за исключением работ, указанных в пунктах 3, 4 и </w:t>
      </w:r>
      <w:r w:rsidRPr="003114CD">
        <w:rPr>
          <w:rFonts w:ascii="Times New Roman" w:eastAsia="Times New Roman" w:hAnsi="Times New Roman"/>
          <w:color w:val="393A39"/>
          <w:sz w:val="24"/>
          <w:szCs w:val="24"/>
          <w:lang w:eastAsia="ru-RU"/>
        </w:rPr>
        <w:t xml:space="preserve">7 </w:t>
      </w:r>
      <w:r w:rsidRPr="003114CD">
        <w:rPr>
          <w:rFonts w:ascii="Times New Roman CYR" w:eastAsia="Times New Roman" w:hAnsi="Times New Roman CYR" w:cs="Times New Roman CYR"/>
          <w:color w:val="000000"/>
          <w:sz w:val="24"/>
          <w:szCs w:val="24"/>
          <w:lang w:eastAsia="ru-RU"/>
        </w:rPr>
        <w:t xml:space="preserve">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w:t>
      </w:r>
      <w:r w:rsidRPr="003114CD">
        <w:rPr>
          <w:rFonts w:ascii="Times New Roman CYR" w:eastAsia="Times New Roman" w:hAnsi="Times New Roman CYR" w:cs="Times New Roman CYR"/>
          <w:color w:val="393A39"/>
          <w:sz w:val="24"/>
          <w:szCs w:val="24"/>
          <w:lang w:eastAsia="ru-RU"/>
        </w:rPr>
        <w:t xml:space="preserve">наследия, </w:t>
      </w:r>
      <w:r w:rsidRPr="003114CD">
        <w:rPr>
          <w:rFonts w:ascii="Times New Roman CYR" w:eastAsia="Times New Roman" w:hAnsi="Times New Roman CYR" w:cs="Times New Roman CYR"/>
          <w:color w:val="000000"/>
          <w:sz w:val="24"/>
          <w:szCs w:val="24"/>
          <w:lang w:eastAsia="ru-RU"/>
        </w:rPr>
        <w:t xml:space="preserve">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w:t>
      </w:r>
      <w:r w:rsidRPr="003114CD">
        <w:rPr>
          <w:rFonts w:ascii="Times New Roman" w:eastAsia="Times New Roman" w:hAnsi="Times New Roman"/>
          <w:color w:val="000000"/>
          <w:sz w:val="24"/>
          <w:szCs w:val="24"/>
          <w:lang w:eastAsia="ru-RU"/>
        </w:rPr>
        <w:t>№ 73-</w:t>
      </w:r>
      <w:r w:rsidRPr="003114CD">
        <w:rPr>
          <w:rFonts w:ascii="Times New Roman CYR" w:eastAsia="Times New Roman" w:hAnsi="Times New Roman CYR" w:cs="Times New Roman CYR"/>
          <w:color w:val="000000"/>
          <w:sz w:val="24"/>
          <w:szCs w:val="24"/>
          <w:lang w:eastAsia="ru-RU"/>
        </w:rPr>
        <w:t>ФЗ.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 культурной экспертизы».</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jc w:val="center"/>
        <w:outlineLvl w:val="1"/>
        <w:rPr>
          <w:rFonts w:ascii="Arial" w:eastAsiaTheme="minorHAnsi" w:hAnsi="Arial" w:cs="Arial"/>
          <w:iCs/>
          <w:sz w:val="28"/>
          <w:szCs w:val="28"/>
        </w:rPr>
      </w:pPr>
      <w:bookmarkStart w:id="67" w:name="_Toc127782899"/>
      <w:r w:rsidRPr="003114CD">
        <w:rPr>
          <w:rFonts w:ascii="Arial" w:eastAsiaTheme="minorHAnsi" w:hAnsi="Arial" w:cs="Arial"/>
          <w:iCs/>
          <w:sz w:val="28"/>
          <w:szCs w:val="28"/>
        </w:rPr>
        <w:t>3.6. Особо охраняемые природные территории</w:t>
      </w:r>
      <w:bookmarkEnd w:id="67"/>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Федеральным законом Российской Федерации от 14 марта 1995 года №33-ФЗ особо охраняемые природные территории (далее-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Особо охраняемые природные территории относятся к объектам общенационального достояния.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Согласно информации, представленной министерством природных ресурсов, лесного хозяйства и экологии Новгородской области от 17.01.2023 № ПР-387-И, на территории Борковского сельского поселения расположены следующие особо охраняемые природные территории регионального значения: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особо охраняемых природных территорий</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3.6.1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417"/>
        <w:gridCol w:w="1418"/>
        <w:gridCol w:w="1275"/>
        <w:gridCol w:w="2268"/>
        <w:gridCol w:w="1418"/>
      </w:tblGrid>
      <w:tr w:rsidR="003114CD" w:rsidRPr="003114CD" w:rsidTr="003114CD">
        <w:trPr>
          <w:trHeight w:val="47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w:t>
            </w:r>
            <w:r w:rsidRPr="003114CD">
              <w:rPr>
                <w:rFonts w:ascii="Times New Roman" w:eastAsia="Times New Roman" w:hAnsi="Times New Roman"/>
                <w:sz w:val="20"/>
                <w:szCs w:val="20"/>
                <w:lang w:eastAsia="ru-RU"/>
              </w:rPr>
              <w:br/>
              <w:t>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Название ООПТ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Категория ООПТ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Профиль ООПТ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xml:space="preserve">Площадь (в </w:t>
            </w:r>
            <w:proofErr w:type="spellStart"/>
            <w:r w:rsidRPr="003114CD">
              <w:rPr>
                <w:rFonts w:ascii="Times New Roman" w:eastAsia="Times New Roman" w:hAnsi="Times New Roman"/>
                <w:b/>
                <w:bCs/>
                <w:sz w:val="20"/>
                <w:szCs w:val="20"/>
                <w:lang w:eastAsia="ru-RU"/>
              </w:rPr>
              <w:t>т.ч</w:t>
            </w:r>
            <w:proofErr w:type="spellEnd"/>
            <w:r w:rsidRPr="003114CD">
              <w:rPr>
                <w:rFonts w:ascii="Times New Roman" w:eastAsia="Times New Roman" w:hAnsi="Times New Roman"/>
                <w:b/>
                <w:bCs/>
                <w:sz w:val="20"/>
                <w:szCs w:val="20"/>
                <w:lang w:eastAsia="ru-RU"/>
              </w:rPr>
              <w:t xml:space="preserve">. морской </w:t>
            </w:r>
            <w:r w:rsidRPr="003114CD">
              <w:rPr>
                <w:rFonts w:ascii="Times New Roman" w:eastAsia="Times New Roman" w:hAnsi="Times New Roman"/>
                <w:b/>
                <w:bCs/>
                <w:sz w:val="20"/>
                <w:szCs w:val="20"/>
                <w:lang w:eastAsia="ru-RU"/>
              </w:rPr>
              <w:lastRenderedPageBreak/>
              <w:t>акватории) ООПТ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lastRenderedPageBreak/>
              <w:t xml:space="preserve">Реквизиты актов об организации ООПТ (режимы охраны </w:t>
            </w:r>
            <w:r w:rsidRPr="003114CD">
              <w:rPr>
                <w:rFonts w:ascii="Times New Roman" w:eastAsia="Times New Roman" w:hAnsi="Times New Roman"/>
                <w:b/>
                <w:bCs/>
                <w:sz w:val="20"/>
                <w:szCs w:val="20"/>
                <w:lang w:eastAsia="ru-RU"/>
              </w:rPr>
              <w:lastRenderedPageBreak/>
              <w:t>смотреть в указанных нормативных актах)</w:t>
            </w:r>
          </w:p>
        </w:tc>
        <w:tc>
          <w:tcPr>
            <w:tcW w:w="1418" w:type="dxa"/>
            <w:tcBorders>
              <w:top w:val="single" w:sz="4" w:space="0" w:color="auto"/>
              <w:left w:val="single" w:sz="4" w:space="0" w:color="auto"/>
              <w:bottom w:val="single" w:sz="4" w:space="0" w:color="auto"/>
              <w:right w:val="single" w:sz="4" w:space="0" w:color="auto"/>
            </w:tcBorders>
            <w:vAlign w:val="center"/>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p>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Местоположение</w:t>
            </w:r>
          </w:p>
        </w:tc>
      </w:tr>
      <w:tr w:rsidR="003114CD" w:rsidRPr="003114CD" w:rsidTr="003114CD">
        <w:trPr>
          <w:trHeight w:val="47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Борковские дубравы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Памятник природы</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регионального значения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Комплексный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449,39 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bCs/>
                <w:sz w:val="20"/>
                <w:szCs w:val="20"/>
                <w:lang w:eastAsia="ru-RU"/>
              </w:rPr>
              <w:t>Постановление Правительства Новгородской области от 07.04.2020 №127 "О памятнике природы регионального значения "Борковские дубравы"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Новгородский район</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Борковское</w:t>
            </w:r>
            <w:proofErr w:type="spellEnd"/>
            <w:r w:rsidRPr="003114CD">
              <w:rPr>
                <w:rFonts w:ascii="Times New Roman" w:eastAsia="Times New Roman" w:hAnsi="Times New Roman"/>
                <w:sz w:val="20"/>
                <w:szCs w:val="20"/>
                <w:lang w:eastAsia="ru-RU"/>
              </w:rPr>
              <w:t xml:space="preserve"> сельское поселение</w:t>
            </w:r>
          </w:p>
        </w:tc>
      </w:tr>
      <w:tr w:rsidR="003114CD" w:rsidRPr="003114CD" w:rsidTr="003114CD">
        <w:trPr>
          <w:trHeight w:val="47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Новгородский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Государственный природный биологический заказник</w:t>
            </w:r>
          </w:p>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регионального значения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Биологический (зоологический)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5,88 тыс. 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Постановление Администрации Новгородской области от 16.06.2003 №152 "О государственном природном биологическом заказнике регионального значения "Новгородский" на территории Новгородского района"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Новгородский район</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Лесновское</w:t>
            </w:r>
            <w:proofErr w:type="spellEnd"/>
            <w:r w:rsidRPr="003114CD">
              <w:rPr>
                <w:rFonts w:ascii="Times New Roman" w:eastAsia="Times New Roman" w:hAnsi="Times New Roman"/>
                <w:sz w:val="20"/>
                <w:szCs w:val="20"/>
                <w:lang w:eastAsia="ru-RU"/>
              </w:rPr>
              <w:t xml:space="preserve"> сельское поселение</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Борковское</w:t>
            </w:r>
            <w:proofErr w:type="spellEnd"/>
            <w:r w:rsidRPr="003114CD">
              <w:rPr>
                <w:rFonts w:ascii="Times New Roman" w:eastAsia="Times New Roman" w:hAnsi="Times New Roman"/>
                <w:sz w:val="20"/>
                <w:szCs w:val="20"/>
                <w:lang w:eastAsia="ru-RU"/>
              </w:rPr>
              <w:t xml:space="preserve"> сельское поселение сельское поселение</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Шимский</w:t>
            </w:r>
            <w:proofErr w:type="spellEnd"/>
            <w:r w:rsidRPr="003114CD">
              <w:rPr>
                <w:rFonts w:ascii="Times New Roman" w:eastAsia="Times New Roman" w:hAnsi="Times New Roman"/>
                <w:sz w:val="20"/>
                <w:szCs w:val="20"/>
                <w:lang w:eastAsia="ru-RU"/>
              </w:rPr>
              <w:t xml:space="preserve"> район</w:t>
            </w:r>
          </w:p>
          <w:p w:rsidR="003114CD" w:rsidRPr="003114CD" w:rsidRDefault="003114CD" w:rsidP="003114CD">
            <w:pPr>
              <w:spacing w:after="0" w:line="240" w:lineRule="auto"/>
              <w:jc w:val="center"/>
              <w:rPr>
                <w:rFonts w:ascii="Times New Roman" w:eastAsia="Times New Roman" w:hAnsi="Times New Roman"/>
                <w:sz w:val="20"/>
                <w:szCs w:val="20"/>
                <w:lang w:eastAsia="ru-RU"/>
              </w:rPr>
            </w:pPr>
            <w:proofErr w:type="spellStart"/>
            <w:r w:rsidRPr="003114CD">
              <w:rPr>
                <w:rFonts w:ascii="Times New Roman" w:eastAsia="Times New Roman" w:hAnsi="Times New Roman"/>
                <w:sz w:val="20"/>
                <w:szCs w:val="20"/>
                <w:lang w:eastAsia="ru-RU"/>
              </w:rPr>
              <w:t>Шимское</w:t>
            </w:r>
            <w:proofErr w:type="spellEnd"/>
            <w:r w:rsidRPr="003114CD">
              <w:rPr>
                <w:rFonts w:ascii="Times New Roman" w:eastAsia="Times New Roman" w:hAnsi="Times New Roman"/>
                <w:sz w:val="20"/>
                <w:szCs w:val="20"/>
                <w:lang w:eastAsia="ru-RU"/>
              </w:rPr>
              <w:t xml:space="preserve"> городское поселение</w:t>
            </w:r>
          </w:p>
        </w:tc>
      </w:tr>
    </w:tbl>
    <w:p w:rsidR="003114CD" w:rsidRPr="003114CD" w:rsidRDefault="003114CD" w:rsidP="003114CD">
      <w:pPr>
        <w:spacing w:after="0" w:line="240" w:lineRule="auto"/>
        <w:ind w:left="-567" w:firstLine="851"/>
        <w:jc w:val="both"/>
        <w:rPr>
          <w:rFonts w:asciiTheme="minorHAnsi" w:eastAsiaTheme="minorHAnsi" w:hAnsiTheme="minorHAnsi" w:cstheme="minorBidi"/>
          <w:b/>
          <w:bCs/>
        </w:rPr>
      </w:pPr>
    </w:p>
    <w:p w:rsidR="003114CD" w:rsidRPr="003114CD" w:rsidRDefault="003114CD" w:rsidP="003114CD">
      <w:pPr>
        <w:spacing w:after="0" w:line="240" w:lineRule="auto"/>
        <w:ind w:firstLine="851"/>
        <w:jc w:val="both"/>
        <w:rPr>
          <w:rFonts w:asciiTheme="minorHAnsi" w:eastAsiaTheme="minorHAnsi" w:hAnsiTheme="minorHAnsi" w:cstheme="minorBidi"/>
          <w:b/>
          <w:bCs/>
          <w:i/>
          <w:iCs/>
          <w:sz w:val="24"/>
          <w:szCs w:val="24"/>
        </w:rPr>
      </w:pPr>
      <w:r w:rsidRPr="003114CD">
        <w:rPr>
          <w:rFonts w:asciiTheme="minorHAnsi" w:eastAsiaTheme="minorHAnsi" w:hAnsiTheme="minorHAnsi" w:cstheme="minorBidi"/>
          <w:b/>
          <w:bCs/>
          <w:i/>
          <w:iCs/>
          <w:sz w:val="24"/>
          <w:szCs w:val="24"/>
        </w:rPr>
        <w:t xml:space="preserve">Памятник природы «Борковские дубравы» </w:t>
      </w:r>
    </w:p>
    <w:p w:rsidR="003114CD" w:rsidRPr="003114CD" w:rsidRDefault="003114CD" w:rsidP="003114CD">
      <w:pPr>
        <w:spacing w:after="0" w:line="240" w:lineRule="auto"/>
        <w:ind w:firstLine="851"/>
        <w:jc w:val="both"/>
        <w:rPr>
          <w:rFonts w:asciiTheme="minorHAnsi" w:eastAsiaTheme="minorHAnsi" w:hAnsiTheme="minorHAnsi" w:cstheme="minorBidi"/>
          <w:sz w:val="24"/>
          <w:szCs w:val="24"/>
        </w:rPr>
      </w:pPr>
      <w:r w:rsidRPr="003114CD">
        <w:rPr>
          <w:rFonts w:asciiTheme="minorHAnsi" w:eastAsiaTheme="minorHAnsi" w:hAnsiTheme="minorHAnsi" w:cstheme="minorBidi"/>
          <w:sz w:val="24"/>
          <w:szCs w:val="24"/>
        </w:rPr>
        <w:t>Основные характеристики:</w:t>
      </w:r>
    </w:p>
    <w:p w:rsidR="003114CD" w:rsidRPr="003114CD" w:rsidRDefault="003114CD" w:rsidP="003114CD">
      <w:pPr>
        <w:spacing w:after="0" w:line="240" w:lineRule="auto"/>
        <w:ind w:firstLine="851"/>
        <w:jc w:val="both"/>
        <w:rPr>
          <w:rFonts w:asciiTheme="minorHAnsi" w:eastAsiaTheme="minorHAnsi" w:hAnsiTheme="minorHAnsi" w:cstheme="minorBidi"/>
          <w:sz w:val="24"/>
          <w:szCs w:val="24"/>
        </w:rPr>
      </w:pPr>
      <w:r w:rsidRPr="003114CD">
        <w:rPr>
          <w:rFonts w:asciiTheme="minorHAnsi" w:eastAsiaTheme="minorHAnsi" w:hAnsiTheme="minorHAnsi" w:cstheme="minorBidi"/>
          <w:sz w:val="24"/>
          <w:szCs w:val="24"/>
        </w:rPr>
        <w:t>создан в целях сохранения и восстановления природных комплексов дубрав – типа лесов, находящегося в новгородской области на границе ареала дуба, и важного для сохранения этой реликтовой породы, а также ненормального комплекса видов, многие из которых являются редкими в регионе.</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Борковские дубравы имеют значение: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как типичный участок водораздельных дубрав в </w:t>
      </w:r>
      <w:proofErr w:type="spellStart"/>
      <w:r w:rsidRPr="003114CD">
        <w:rPr>
          <w:rFonts w:ascii="Times New Roman" w:eastAsia="Times New Roman" w:hAnsi="Times New Roman"/>
          <w:sz w:val="24"/>
          <w:szCs w:val="24"/>
          <w:lang w:eastAsia="ru-RU"/>
        </w:rPr>
        <w:t>Приильменской</w:t>
      </w:r>
      <w:proofErr w:type="spellEnd"/>
      <w:r w:rsidRPr="003114CD">
        <w:rPr>
          <w:rFonts w:ascii="Times New Roman" w:eastAsia="Times New Roman" w:hAnsi="Times New Roman"/>
          <w:sz w:val="24"/>
          <w:szCs w:val="24"/>
          <w:lang w:eastAsia="ru-RU"/>
        </w:rPr>
        <w:t xml:space="preserve"> низменности;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как участок широколиственных лесов, произрастающих на территории, где в течение нескольких столетий сохранялся этот тип растительности.</w:t>
      </w:r>
    </w:p>
    <w:p w:rsidR="003114CD" w:rsidRPr="003114CD" w:rsidRDefault="003114CD" w:rsidP="003114CD">
      <w:pPr>
        <w:spacing w:after="0" w:line="240" w:lineRule="auto"/>
        <w:ind w:firstLine="851"/>
        <w:jc w:val="both"/>
        <w:rPr>
          <w:rFonts w:asciiTheme="minorHAnsi" w:eastAsiaTheme="minorHAnsi" w:hAnsiTheme="minorHAnsi" w:cstheme="minorBidi"/>
          <w:b/>
          <w:bCs/>
          <w:i/>
          <w:iCs/>
          <w:sz w:val="24"/>
          <w:szCs w:val="24"/>
        </w:rPr>
      </w:pPr>
      <w:r w:rsidRPr="003114CD">
        <w:rPr>
          <w:rFonts w:asciiTheme="minorHAnsi" w:eastAsiaTheme="minorHAnsi" w:hAnsiTheme="minorHAnsi" w:cstheme="minorBidi"/>
          <w:b/>
          <w:bCs/>
          <w:i/>
          <w:iCs/>
          <w:sz w:val="24"/>
          <w:szCs w:val="24"/>
        </w:rPr>
        <w:t>Заказник "Новгородский»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Основные характеристики: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Заказник образован с целью сохранения, воспроизводства и восстановления численности хозяйственно ценных, редких и исчезающих видов диких животных, среды их обитания и поддержания целостности естественных сообществ.</w:t>
      </w:r>
    </w:p>
    <w:p w:rsidR="003114CD" w:rsidRPr="003114CD" w:rsidRDefault="003114CD" w:rsidP="003114CD">
      <w:pPr>
        <w:keepNext/>
        <w:spacing w:before="240" w:after="120" w:line="240" w:lineRule="auto"/>
        <w:jc w:val="center"/>
        <w:outlineLvl w:val="1"/>
        <w:rPr>
          <w:rFonts w:ascii="Arial" w:eastAsiaTheme="minorHAnsi" w:hAnsi="Arial" w:cs="Arial"/>
          <w:iCs/>
          <w:sz w:val="28"/>
          <w:szCs w:val="28"/>
        </w:rPr>
      </w:pPr>
      <w:bookmarkStart w:id="68" w:name="_Toc127782900"/>
      <w:r w:rsidRPr="003114CD">
        <w:rPr>
          <w:rFonts w:ascii="Arial" w:eastAsiaTheme="minorHAnsi" w:hAnsi="Arial" w:cs="Arial"/>
          <w:iCs/>
          <w:sz w:val="28"/>
          <w:szCs w:val="28"/>
        </w:rPr>
        <w:t>3.7. Зоны с особыми условиями использования территорий</w:t>
      </w:r>
      <w:bookmarkEnd w:id="68"/>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Генеральный план Борковского сельского поселения осуществляется с соблюдением требований ограничения градостроительной деятельности на участках с особым режимом использования, регламентированным нормативно-планировочными актами, в ареалах высокого уровня деградации природно-территориального комплекса, а также на территориях, неблагоприятных по инженерно-геологическим, экологическим условиям, с потенциальным риском возникновения чрезвычайных ситуаций природного и техногенного характера.</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Охранная зона инженерных коммуникаций:</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охранная зона объектов электросетевого хозяйства</w:t>
      </w:r>
      <w:r w:rsidRPr="003114CD">
        <w:rPr>
          <w:rFonts w:ascii="Times New Roman" w:eastAsia="Times New Roman" w:hAnsi="Times New Roman"/>
          <w:i/>
          <w:iCs/>
          <w:sz w:val="24"/>
          <w:szCs w:val="24"/>
          <w:lang w:eastAsia="ru-RU"/>
        </w:rPr>
        <w:t xml:space="preserve"> </w:t>
      </w:r>
      <w:r w:rsidRPr="003114CD">
        <w:rPr>
          <w:rFonts w:ascii="Times New Roman" w:eastAsia="Times New Roman" w:hAnsi="Times New Roman"/>
          <w:b/>
          <w:bCs/>
          <w:i/>
          <w:iCs/>
          <w:sz w:val="24"/>
          <w:szCs w:val="24"/>
          <w:lang w:eastAsia="ru-RU"/>
        </w:rPr>
        <w:t>(вдоль линий электропередач, вокруг подстанций)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Охранные зоны устанавливаются на основании Правил установления охранных зон объектов электросетевого хозяйства и особых условий использования земельных участков, </w:t>
      </w:r>
      <w:r w:rsidRPr="003114CD">
        <w:rPr>
          <w:rFonts w:ascii="Times New Roman" w:eastAsia="Times New Roman" w:hAnsi="Times New Roman"/>
          <w:sz w:val="24"/>
          <w:szCs w:val="24"/>
          <w:lang w:eastAsia="ru-RU"/>
        </w:rPr>
        <w:lastRenderedPageBreak/>
        <w:t>расположенных в границах таких зон, утвержденных Постановлением Правительства Российской Федерации от 24.02.2009 № 160.</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в зависимости от класса напряжения линии на расстоянии, определенном в таблице 3.7.1.</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autoSpaceDE w:val="0"/>
        <w:autoSpaceDN w:val="0"/>
        <w:adjustRightInd w:val="0"/>
        <w:spacing w:after="160" w:line="240" w:lineRule="auto"/>
        <w:contextualSpacing/>
        <w:jc w:val="center"/>
        <w:rPr>
          <w:rFonts w:ascii="Times New Roman" w:hAnsi="Times New Roman" w:cstheme="minorBidi"/>
          <w:b/>
          <w:bCs/>
        </w:rPr>
      </w:pPr>
      <w:r w:rsidRPr="003114CD">
        <w:rPr>
          <w:rFonts w:ascii="Times New Roman" w:hAnsi="Times New Roman" w:cstheme="minorBidi"/>
          <w:b/>
          <w:bCs/>
          <w:spacing w:val="2"/>
          <w:shd w:val="clear" w:color="auto" w:fill="FFFFFF"/>
        </w:rPr>
        <w:t>Охранные зоны электросетевых объектов,</w:t>
      </w:r>
      <w:r w:rsidRPr="003114CD">
        <w:rPr>
          <w:rFonts w:ascii="Times New Roman" w:hAnsi="Times New Roman" w:cstheme="minorBidi"/>
          <w:b/>
          <w:bCs/>
        </w:rPr>
        <w:t xml:space="preserve"> расположенных на территории Борковского сельского поселения</w:t>
      </w:r>
    </w:p>
    <w:p w:rsidR="003114CD" w:rsidRPr="003114CD" w:rsidRDefault="003114CD" w:rsidP="003114CD">
      <w:pPr>
        <w:autoSpaceDE w:val="0"/>
        <w:autoSpaceDN w:val="0"/>
        <w:adjustRightInd w:val="0"/>
        <w:spacing w:after="0" w:line="240" w:lineRule="auto"/>
        <w:contextualSpacing/>
        <w:jc w:val="both"/>
        <w:rPr>
          <w:rFonts w:ascii="Times New Roman" w:hAnsi="Times New Roman" w:cstheme="minorBidi"/>
          <w:i/>
          <w:iCs/>
          <w:sz w:val="24"/>
          <w:szCs w:val="24"/>
        </w:rPr>
      </w:pPr>
      <w:r w:rsidRPr="003114CD">
        <w:rPr>
          <w:rFonts w:cstheme="minorBidi"/>
          <w:i/>
          <w:iCs/>
          <w:szCs w:val="24"/>
        </w:rPr>
        <w:t xml:space="preserve">                                                                                                                                                                    </w:t>
      </w:r>
      <w:r w:rsidRPr="003114CD">
        <w:rPr>
          <w:rFonts w:ascii="Times New Roman" w:hAnsi="Times New Roman" w:cstheme="minorBidi"/>
          <w:i/>
          <w:iCs/>
          <w:sz w:val="24"/>
          <w:szCs w:val="24"/>
        </w:rPr>
        <w:t>Таблица 3.7.1.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406"/>
        <w:gridCol w:w="2933"/>
      </w:tblGrid>
      <w:tr w:rsidR="003114CD" w:rsidRPr="003114CD" w:rsidTr="003114CD">
        <w:trPr>
          <w:tblHeade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 xml:space="preserve">Напряжение линии, </w:t>
            </w:r>
            <w:proofErr w:type="spellStart"/>
            <w:r w:rsidRPr="003114CD">
              <w:rPr>
                <w:rFonts w:ascii="Times New Roman" w:eastAsia="Times New Roman" w:hAnsi="Times New Roman"/>
                <w:b/>
                <w:bCs/>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Расстояние*, м</w:t>
            </w:r>
          </w:p>
        </w:tc>
      </w:tr>
      <w:tr w:rsidR="003114CD" w:rsidRPr="003114CD" w:rsidTr="003114CD">
        <w:trPr>
          <w:trHeight w:val="255"/>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0,4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10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110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330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w:t>
            </w:r>
          </w:p>
        </w:tc>
      </w:tr>
      <w:tr w:rsidR="003114CD" w:rsidRPr="003114CD" w:rsidTr="003114CD">
        <w:trPr>
          <w:jc w:val="center"/>
        </w:trPr>
        <w:tc>
          <w:tcPr>
            <w:tcW w:w="6406"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xml:space="preserve">Охранная зона объектов электросетевого хозяйства 750 </w:t>
            </w:r>
            <w:proofErr w:type="spellStart"/>
            <w:r w:rsidRPr="003114CD">
              <w:rPr>
                <w:rFonts w:ascii="Times New Roman" w:eastAsia="Times New Roman" w:hAnsi="Times New Roman"/>
                <w:sz w:val="20"/>
                <w:szCs w:val="20"/>
                <w:lang w:eastAsia="ru-RU"/>
              </w:rPr>
              <w:t>кВ</w:t>
            </w:r>
            <w:proofErr w:type="spellEnd"/>
          </w:p>
        </w:tc>
        <w:tc>
          <w:tcPr>
            <w:tcW w:w="2933" w:type="dxa"/>
            <w:tcBorders>
              <w:top w:val="single" w:sz="6" w:space="0" w:color="000000"/>
              <w:left w:val="single" w:sz="6" w:space="0" w:color="000000"/>
              <w:bottom w:val="single" w:sz="6" w:space="0" w:color="000000"/>
              <w:right w:val="single" w:sz="6" w:space="0" w:color="000000"/>
            </w:tcBorders>
            <w:tcMar>
              <w:top w:w="67" w:type="dxa"/>
              <w:left w:w="134" w:type="dxa"/>
              <w:bottom w:w="67" w:type="dxa"/>
              <w:right w:w="134" w:type="dxa"/>
            </w:tcMar>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40</w:t>
            </w:r>
          </w:p>
        </w:tc>
      </w:tr>
    </w:tbl>
    <w:p w:rsidR="003114CD" w:rsidRPr="003114CD" w:rsidRDefault="003114CD" w:rsidP="003114CD">
      <w:pPr>
        <w:spacing w:after="0" w:line="240" w:lineRule="auto"/>
        <w:ind w:firstLine="426"/>
        <w:jc w:val="both"/>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 для ЛЭП указанное расстояние принимается по обе стороны от крайних проводов ЛЭП</w:t>
      </w:r>
    </w:p>
    <w:p w:rsidR="003114CD" w:rsidRPr="003114CD" w:rsidRDefault="003114CD" w:rsidP="003114CD">
      <w:pPr>
        <w:spacing w:after="0" w:line="240" w:lineRule="auto"/>
        <w:ind w:firstLine="426"/>
        <w:jc w:val="both"/>
        <w:rPr>
          <w:rFonts w:ascii="Times New Roman" w:eastAsia="Times New Roman" w:hAnsi="Times New Roman"/>
          <w:sz w:val="20"/>
          <w:szCs w:val="20"/>
          <w:lang w:eastAsia="ru-RU"/>
        </w:rPr>
      </w:pP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охранная зона газопроводов и систем газоснабжения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Охранные зоны межпоселковых газопроводов устанавливаются согласно Правилам охраны газораспределительных сетей (Постановление Правительства Российской Федерации от 20 ноября 2000 г. № 878 "Об утверждении правил охраны газораспределительных сетей").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Для газораспределительных сетей устанавливаются следующие охранные зоны: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вдоль трасс межпоселковых газопроводов, проходящих по лесам и древесно-кустарниковой растительности, - в виде просек шириной 6 метров, по 3метра с каждой стороны </w:t>
      </w:r>
      <w:r w:rsidRPr="003114CD">
        <w:rPr>
          <w:rFonts w:ascii="Times New Roman" w:eastAsia="Times New Roman" w:hAnsi="Times New Roman"/>
          <w:sz w:val="24"/>
          <w:szCs w:val="24"/>
          <w:lang w:eastAsia="ru-RU"/>
        </w:rPr>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охранная зона линий и сооружений связи</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охранная зона гидроэнергетических объектов</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охранная зона канализационных сетей и сооружений</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Санитарно-защитные зона:</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санитарно- защитная зона предприятий, сооружений и иных объектов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данный момент на территории Борковского сельского поселения нет установленных санитарно-защитных зон. В связи с отсутствием данных, размеры санитарно-защитных зон предприятий определены </w:t>
      </w:r>
      <w:proofErr w:type="gramStart"/>
      <w:r w:rsidRPr="003114CD">
        <w:rPr>
          <w:rFonts w:ascii="Times New Roman" w:eastAsia="Times New Roman" w:hAnsi="Times New Roman"/>
          <w:sz w:val="24"/>
          <w:szCs w:val="24"/>
          <w:lang w:eastAsia="ru-RU"/>
        </w:rPr>
        <w:t>в соответствии с СанПиН</w:t>
      </w:r>
      <w:proofErr w:type="gramEnd"/>
      <w:r w:rsidRPr="003114CD">
        <w:rPr>
          <w:rFonts w:ascii="Times New Roman" w:eastAsia="Times New Roman" w:hAnsi="Times New Roman"/>
          <w:sz w:val="24"/>
          <w:szCs w:val="24"/>
          <w:lang w:eastAsia="ru-RU"/>
        </w:rPr>
        <w:t xml:space="preserve"> 2.2.1/2.1.1.1200-03 «Санитарно-защитные зоны и санитарная классификация предприятий, сооружений и иных объектов».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Для автомагистралей устанавливаются придорожные полосы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Зоны санитарной охраны источников питьевого и хозяйственно – бытового водоснабжения и водопроводов питьевого назначения:</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первый пояс санитарной охраны источника водоснабжения</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второй пояс санитарной охраны источника водоснабжения</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третий пояс санитарной охраны источника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roofErr w:type="gramStart"/>
      <w:r w:rsidRPr="003114CD">
        <w:rPr>
          <w:rFonts w:ascii="Times New Roman" w:eastAsia="Times New Roman" w:hAnsi="Times New Roman"/>
          <w:sz w:val="24"/>
          <w:szCs w:val="24"/>
          <w:lang w:eastAsia="ru-RU"/>
        </w:rPr>
        <w:t>В соответствии с СанПиН</w:t>
      </w:r>
      <w:proofErr w:type="gramEnd"/>
      <w:r w:rsidRPr="003114CD">
        <w:rPr>
          <w:rFonts w:ascii="Times New Roman" w:eastAsia="Times New Roman" w:hAnsi="Times New Roman"/>
          <w:sz w:val="24"/>
          <w:szCs w:val="24"/>
          <w:lang w:eastAsia="ru-RU"/>
        </w:rPr>
        <w:t xml:space="preserve">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(ЗСО).</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Санитарная охрана водоводов обеспечивается санитарно-защитной полосой.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3114CD">
        <w:rPr>
          <w:rFonts w:ascii="Times New Roman" w:eastAsia="Times New Roman" w:hAnsi="Times New Roman"/>
          <w:sz w:val="24"/>
          <w:szCs w:val="24"/>
          <w:lang w:eastAsia="ru-RU"/>
        </w:rPr>
        <w:t>СанПин</w:t>
      </w:r>
      <w:proofErr w:type="spellEnd"/>
      <w:r w:rsidRPr="003114CD">
        <w:rPr>
          <w:rFonts w:ascii="Times New Roman" w:eastAsia="Times New Roman" w:hAnsi="Times New Roman"/>
          <w:sz w:val="24"/>
          <w:szCs w:val="24"/>
          <w:lang w:eastAsia="ru-RU"/>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Санитарными правилами и нормами «Зоны санитарной охраны источников водоснабжения и водопроводов питьевого назначения. </w:t>
      </w:r>
      <w:proofErr w:type="spellStart"/>
      <w:r w:rsidRPr="003114CD">
        <w:rPr>
          <w:rFonts w:ascii="Times New Roman" w:eastAsia="Times New Roman" w:hAnsi="Times New Roman"/>
          <w:sz w:val="24"/>
          <w:szCs w:val="24"/>
          <w:lang w:eastAsia="ru-RU"/>
        </w:rPr>
        <w:t>СанПин</w:t>
      </w:r>
      <w:proofErr w:type="spellEnd"/>
      <w:r w:rsidRPr="003114CD">
        <w:rPr>
          <w:rFonts w:ascii="Times New Roman" w:eastAsia="Times New Roman" w:hAnsi="Times New Roman"/>
          <w:sz w:val="24"/>
          <w:szCs w:val="24"/>
          <w:lang w:eastAsia="ru-RU"/>
        </w:rPr>
        <w:t xml:space="preserve"> 2.1.4.1110-02», </w:t>
      </w:r>
      <w:r w:rsidRPr="003114CD">
        <w:rPr>
          <w:rFonts w:ascii="Times New Roman" w:eastAsia="Times New Roman" w:hAnsi="Times New Roman"/>
          <w:sz w:val="24"/>
          <w:szCs w:val="24"/>
          <w:lang w:eastAsia="ru-RU"/>
        </w:rPr>
        <w:lastRenderedPageBreak/>
        <w:t>утвержденными Постановлением Главного государственного санитарного врача РФ от 14.03.2002 в зоне охраны источников водоснабжения запрещается:</w:t>
      </w:r>
    </w:p>
    <w:p w:rsidR="003114CD" w:rsidRPr="003114CD" w:rsidRDefault="003114CD" w:rsidP="003114CD">
      <w:pPr>
        <w:widowControl w:val="0"/>
        <w:numPr>
          <w:ilvl w:val="0"/>
          <w:numId w:val="26"/>
        </w:numPr>
        <w:tabs>
          <w:tab w:val="left" w:pos="284"/>
        </w:tabs>
        <w:suppressAutoHyphens/>
        <w:autoSpaceDE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размещение складов горюче-смазочных материалов, ядохимикатов и минеральных удобрений, накопителей </w:t>
      </w:r>
      <w:proofErr w:type="spellStart"/>
      <w:r w:rsidRPr="003114CD">
        <w:rPr>
          <w:rFonts w:ascii="Times New Roman" w:eastAsia="Times New Roman" w:hAnsi="Times New Roman"/>
          <w:sz w:val="24"/>
          <w:szCs w:val="24"/>
          <w:lang w:eastAsia="ru-RU"/>
        </w:rPr>
        <w:t>промстоков</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шламохранилищ</w:t>
      </w:r>
      <w:proofErr w:type="spellEnd"/>
      <w:r w:rsidRPr="003114CD">
        <w:rPr>
          <w:rFonts w:ascii="Times New Roman" w:eastAsia="Times New Roman" w:hAnsi="Times New Roman"/>
          <w:sz w:val="24"/>
          <w:szCs w:val="24"/>
          <w:lang w:eastAsia="ru-RU"/>
        </w:rPr>
        <w:t xml:space="preserve"> и других объектов, обусловливающих опасность химического загрязнения подземных вод;</w:t>
      </w:r>
    </w:p>
    <w:p w:rsidR="003114CD" w:rsidRPr="003114CD" w:rsidRDefault="003114CD" w:rsidP="003114CD">
      <w:pPr>
        <w:widowControl w:val="0"/>
        <w:numPr>
          <w:ilvl w:val="0"/>
          <w:numId w:val="26"/>
        </w:numPr>
        <w:tabs>
          <w:tab w:val="left" w:pos="284"/>
        </w:tabs>
        <w:suppressAutoHyphens/>
        <w:autoSpaceDE w:val="0"/>
        <w:spacing w:after="0" w:line="240" w:lineRule="auto"/>
        <w:ind w:left="0"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Мероприятия по санитарно-защитной полосе водоводов:</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В пределах санитарно-защитной полосы водоводов должны отсутствовать источники загрязнения почвы и грунтовых вод.</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proofErr w:type="spellStart"/>
      <w:r w:rsidRPr="003114CD">
        <w:rPr>
          <w:rFonts w:ascii="Times New Roman" w:eastAsia="Times New Roman" w:hAnsi="Times New Roman"/>
          <w:b/>
          <w:bCs/>
          <w:sz w:val="24"/>
          <w:szCs w:val="24"/>
          <w:lang w:eastAsia="ru-RU"/>
        </w:rPr>
        <w:t>Водоохранные</w:t>
      </w:r>
      <w:proofErr w:type="spellEnd"/>
      <w:r w:rsidRPr="003114CD">
        <w:rPr>
          <w:rFonts w:ascii="Times New Roman" w:eastAsia="Times New Roman" w:hAnsi="Times New Roman"/>
          <w:b/>
          <w:bCs/>
          <w:sz w:val="24"/>
          <w:szCs w:val="24"/>
          <w:lang w:eastAsia="ru-RU"/>
        </w:rPr>
        <w:t xml:space="preserve"> зоны.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Водным кодексом Российской Федерации </w:t>
      </w:r>
      <w:proofErr w:type="spellStart"/>
      <w:r w:rsidRPr="003114CD">
        <w:rPr>
          <w:rFonts w:ascii="Times New Roman" w:eastAsia="Times New Roman" w:hAnsi="Times New Roman"/>
          <w:sz w:val="24"/>
          <w:szCs w:val="24"/>
          <w:lang w:eastAsia="ru-RU"/>
        </w:rPr>
        <w:t>водоохранными</w:t>
      </w:r>
      <w:proofErr w:type="spellEnd"/>
      <w:r w:rsidRPr="003114CD">
        <w:rPr>
          <w:rFonts w:ascii="Times New Roman" w:eastAsia="Times New Roman" w:hAnsi="Times New Roman"/>
          <w:sz w:val="24"/>
          <w:szCs w:val="24"/>
          <w:lang w:eastAsia="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границах </w:t>
      </w:r>
      <w:proofErr w:type="spellStart"/>
      <w:r w:rsidRPr="003114CD">
        <w:rPr>
          <w:rFonts w:ascii="Times New Roman" w:eastAsia="Times New Roman" w:hAnsi="Times New Roman"/>
          <w:sz w:val="24"/>
          <w:szCs w:val="24"/>
          <w:lang w:eastAsia="ru-RU"/>
        </w:rPr>
        <w:t>водоохранных</w:t>
      </w:r>
      <w:proofErr w:type="spellEnd"/>
      <w:r w:rsidRPr="003114CD">
        <w:rPr>
          <w:rFonts w:ascii="Times New Roman" w:eastAsia="Times New Roman" w:hAnsi="Times New Roman"/>
          <w:sz w:val="24"/>
          <w:szCs w:val="24"/>
          <w:lang w:eastAsia="ru-RU"/>
        </w:rPr>
        <w:t xml:space="preserve"> зон устанавливаются </w:t>
      </w:r>
      <w:r w:rsidRPr="003114CD">
        <w:rPr>
          <w:rFonts w:ascii="Times New Roman" w:eastAsia="Times New Roman" w:hAnsi="Times New Roman"/>
          <w:b/>
          <w:bCs/>
          <w:sz w:val="24"/>
          <w:szCs w:val="24"/>
          <w:lang w:eastAsia="ru-RU"/>
        </w:rPr>
        <w:t>прибрежные защитные полосы</w:t>
      </w:r>
      <w:r w:rsidRPr="003114CD">
        <w:rPr>
          <w:rFonts w:ascii="Times New Roman" w:eastAsia="Times New Roman" w:hAnsi="Times New Roman"/>
          <w:sz w:val="24"/>
          <w:szCs w:val="24"/>
          <w:lang w:eastAsia="ru-RU"/>
        </w:rPr>
        <w:t>, на территориях которых вводятся дополнительные ограничения хозяйственной и иной деятельности.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Поверхностные водные объекты на территории Борковского сельского, их </w:t>
      </w:r>
      <w:proofErr w:type="spellStart"/>
      <w:r w:rsidRPr="003114CD">
        <w:rPr>
          <w:rFonts w:ascii="Times New Roman" w:eastAsia="Times New Roman" w:hAnsi="Times New Roman"/>
          <w:sz w:val="24"/>
          <w:szCs w:val="24"/>
          <w:lang w:eastAsia="ru-RU"/>
        </w:rPr>
        <w:t>водоохранные</w:t>
      </w:r>
      <w:proofErr w:type="spellEnd"/>
      <w:r w:rsidRPr="003114CD">
        <w:rPr>
          <w:rFonts w:ascii="Times New Roman" w:eastAsia="Times New Roman" w:hAnsi="Times New Roman"/>
          <w:sz w:val="24"/>
          <w:szCs w:val="24"/>
          <w:lang w:eastAsia="ru-RU"/>
        </w:rPr>
        <w:t xml:space="preserve"> зоны и прибрежные защитные полосы представлены в таблице 3.7.2.</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Размеры </w:t>
      </w:r>
      <w:proofErr w:type="spellStart"/>
      <w:r w:rsidRPr="003114CD">
        <w:rPr>
          <w:rFonts w:ascii="Times New Roman" w:eastAsia="Times New Roman" w:hAnsi="Times New Roman"/>
          <w:b/>
          <w:bCs/>
          <w:lang w:eastAsia="ru-RU"/>
        </w:rPr>
        <w:t>водоохранных</w:t>
      </w:r>
      <w:proofErr w:type="spellEnd"/>
      <w:r w:rsidRPr="003114CD">
        <w:rPr>
          <w:rFonts w:ascii="Times New Roman" w:eastAsia="Times New Roman" w:hAnsi="Times New Roman"/>
          <w:b/>
          <w:bCs/>
          <w:lang w:eastAsia="ru-RU"/>
        </w:rPr>
        <w:t xml:space="preserve"> зон и прибрежных защитных полос водных объектов, находящихся на территории Борковского сельского поселения</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 xml:space="preserve">Таблица 3.7.2. </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2643"/>
        <w:gridCol w:w="1582"/>
        <w:gridCol w:w="1582"/>
        <w:gridCol w:w="1582"/>
      </w:tblGrid>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Название реки, ручья</w:t>
            </w:r>
          </w:p>
        </w:tc>
        <w:tc>
          <w:tcPr>
            <w:tcW w:w="2573"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Длина реки, ручья, </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 xml:space="preserve">км </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proofErr w:type="spellStart"/>
            <w:r w:rsidRPr="003114CD">
              <w:rPr>
                <w:rFonts w:ascii="Times New Roman" w:eastAsia="Times New Roman" w:hAnsi="Times New Roman"/>
                <w:b/>
                <w:bCs/>
                <w:color w:val="000000"/>
                <w:lang w:eastAsia="ru-RU"/>
              </w:rPr>
              <w:t>Водоохранная</w:t>
            </w:r>
            <w:proofErr w:type="spellEnd"/>
            <w:r w:rsidRPr="003114CD">
              <w:rPr>
                <w:rFonts w:ascii="Times New Roman" w:eastAsia="Times New Roman" w:hAnsi="Times New Roman"/>
                <w:b/>
                <w:bCs/>
                <w:color w:val="000000"/>
                <w:lang w:eastAsia="ru-RU"/>
              </w:rPr>
              <w:t xml:space="preserve"> зона,</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 xml:space="preserve"> м</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Прибрежная</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защитная полоса, м</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Береговая</w:t>
            </w:r>
          </w:p>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полоса, м</w:t>
            </w:r>
          </w:p>
        </w:tc>
      </w:tr>
      <w:tr w:rsidR="003114CD" w:rsidRPr="003114CD" w:rsidTr="003114CD">
        <w:trPr>
          <w:trHeight w:val="88"/>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Анашка</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lang w:val="en-US"/>
              </w:rPr>
            </w:pPr>
            <w:r w:rsidRPr="003114CD">
              <w:rPr>
                <w:rFonts w:asciiTheme="minorHAnsi" w:eastAsiaTheme="minorHAnsi" w:hAnsiTheme="minorHAnsi" w:cstheme="minorBidi"/>
                <w:lang w:val="en-US"/>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р. Березка</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16</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р. Вдова*</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Веронда</w:t>
            </w:r>
            <w:proofErr w:type="spellEnd"/>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49</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Веряжа</w:t>
            </w:r>
            <w:proofErr w:type="spellEnd"/>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51</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Веряжка</w:t>
            </w:r>
            <w:proofErr w:type="spellEnd"/>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21</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Видогощь</w:t>
            </w:r>
            <w:proofErr w:type="spellEnd"/>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34</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Дубенка</w:t>
            </w:r>
            <w:proofErr w:type="spellEnd"/>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16</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р. Змейка</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Мерогоща</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Мошенка</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Негоша</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Нурдыша</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р. Плакса*</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 xml:space="preserve">р. </w:t>
            </w:r>
            <w:proofErr w:type="spellStart"/>
            <w:r w:rsidRPr="003114CD">
              <w:rPr>
                <w:rFonts w:asciiTheme="minorHAnsi" w:eastAsiaTheme="minorHAnsi" w:hAnsiTheme="minorHAnsi" w:cstheme="minorBidi"/>
              </w:rPr>
              <w:t>Чежа</w:t>
            </w:r>
            <w:proofErr w:type="spellEnd"/>
          </w:p>
        </w:tc>
        <w:tc>
          <w:tcPr>
            <w:tcW w:w="2573" w:type="dxa"/>
            <w:tcBorders>
              <w:top w:val="single" w:sz="4" w:space="0" w:color="auto"/>
              <w:left w:val="single" w:sz="4" w:space="0" w:color="auto"/>
              <w:bottom w:val="single" w:sz="4" w:space="0" w:color="auto"/>
              <w:right w:val="single" w:sz="4" w:space="0" w:color="auto"/>
            </w:tcBorders>
          </w:tcPr>
          <w:p w:rsidR="003114CD" w:rsidRPr="003114CD" w:rsidRDefault="003114CD" w:rsidP="003114CD">
            <w:pPr>
              <w:spacing w:after="0" w:line="240" w:lineRule="auto"/>
              <w:jc w:val="center"/>
              <w:rPr>
                <w:rFonts w:asciiTheme="minorHAnsi" w:eastAsiaTheme="minorHAnsi" w:hAnsiTheme="minorHAnsi" w:cstheme="minorBidi"/>
              </w:rPr>
            </w:pP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20</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Глухой*</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proofErr w:type="spellStart"/>
            <w:r w:rsidRPr="003114CD">
              <w:rPr>
                <w:rFonts w:asciiTheme="minorHAnsi" w:eastAsiaTheme="minorHAnsi" w:hAnsiTheme="minorHAnsi" w:cstheme="minorBidi"/>
              </w:rPr>
              <w:lastRenderedPageBreak/>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Крутец</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Соснецкий</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Черный*</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r w:rsidR="003114CD" w:rsidRPr="003114CD" w:rsidTr="003114CD">
        <w:trPr>
          <w:trHeight w:val="20"/>
          <w:jc w:val="center"/>
        </w:trPr>
        <w:tc>
          <w:tcPr>
            <w:tcW w:w="2169"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proofErr w:type="spellStart"/>
            <w:r w:rsidRPr="003114CD">
              <w:rPr>
                <w:rFonts w:asciiTheme="minorHAnsi" w:eastAsiaTheme="minorHAnsi" w:hAnsiTheme="minorHAnsi" w:cstheme="minorBidi"/>
              </w:rPr>
              <w:t>руч</w:t>
            </w:r>
            <w:proofErr w:type="spellEnd"/>
            <w:r w:rsidRPr="003114CD">
              <w:rPr>
                <w:rFonts w:asciiTheme="minorHAnsi" w:eastAsiaTheme="minorHAnsi" w:hAnsiTheme="minorHAnsi" w:cstheme="minorBidi"/>
              </w:rPr>
              <w:t xml:space="preserve">. </w:t>
            </w:r>
            <w:proofErr w:type="spellStart"/>
            <w:r w:rsidRPr="003114CD">
              <w:rPr>
                <w:rFonts w:asciiTheme="minorHAnsi" w:eastAsiaTheme="minorHAnsi" w:hAnsiTheme="minorHAnsi" w:cstheme="minorBidi"/>
              </w:rPr>
              <w:t>Чудинов</w:t>
            </w:r>
            <w:proofErr w:type="spellEnd"/>
            <w:r w:rsidRPr="003114CD">
              <w:rPr>
                <w:rFonts w:asciiTheme="minorHAnsi" w:eastAsiaTheme="minorHAnsi" w:hAnsiTheme="minorHAnsi" w:cstheme="minorBidi"/>
              </w:rPr>
              <w:t>*</w:t>
            </w:r>
          </w:p>
        </w:tc>
        <w:tc>
          <w:tcPr>
            <w:tcW w:w="2573"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30-50</w:t>
            </w:r>
          </w:p>
        </w:tc>
        <w:tc>
          <w:tcPr>
            <w:tcW w:w="1540" w:type="dxa"/>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r>
    </w:tbl>
    <w:p w:rsidR="003114CD" w:rsidRPr="003114CD" w:rsidRDefault="003114CD" w:rsidP="003114CD">
      <w:pPr>
        <w:spacing w:after="0" w:line="240" w:lineRule="auto"/>
        <w:ind w:left="-567" w:firstLine="851"/>
        <w:jc w:val="center"/>
        <w:rPr>
          <w:rFonts w:ascii="Times New Roman" w:eastAsia="Times New Roman" w:hAnsi="Times New Roman"/>
          <w:sz w:val="24"/>
          <w:szCs w:val="24"/>
          <w:lang w:eastAsia="ru-RU"/>
        </w:rPr>
      </w:pP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w:t>
      </w:r>
      <w:proofErr w:type="spellStart"/>
      <w:r w:rsidRPr="003114CD">
        <w:rPr>
          <w:rFonts w:ascii="Times New Roman" w:eastAsia="Times New Roman" w:hAnsi="Times New Roman"/>
          <w:sz w:val="24"/>
          <w:szCs w:val="24"/>
          <w:lang w:eastAsia="ru-RU"/>
        </w:rPr>
        <w:t>водоохранных</w:t>
      </w:r>
      <w:proofErr w:type="spellEnd"/>
      <w:r w:rsidRPr="003114CD">
        <w:rPr>
          <w:rFonts w:ascii="Times New Roman" w:eastAsia="Times New Roman" w:hAnsi="Times New Roman"/>
          <w:sz w:val="24"/>
          <w:szCs w:val="24"/>
          <w:lang w:eastAsia="ru-RU"/>
        </w:rPr>
        <w:t xml:space="preserve"> зонах и прибрежных защитных полосах водных объектов устанавливается специальный режим осуществления хозяйственной и иной деятельности согласно п. п. 15,16,17 ст.65 Водного кодекса Российской Федерации от 03.06.2006 №74-ФЗ.</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В границах </w:t>
      </w:r>
      <w:proofErr w:type="spellStart"/>
      <w:r w:rsidRPr="003114CD">
        <w:rPr>
          <w:rFonts w:ascii="Times New Roman" w:eastAsia="Times New Roman" w:hAnsi="Times New Roman"/>
          <w:sz w:val="24"/>
          <w:szCs w:val="24"/>
          <w:lang w:eastAsia="ru-RU"/>
        </w:rPr>
        <w:t>водоохранных</w:t>
      </w:r>
      <w:proofErr w:type="spellEnd"/>
      <w:r w:rsidRPr="003114CD">
        <w:rPr>
          <w:rFonts w:ascii="Times New Roman" w:eastAsia="Times New Roman" w:hAnsi="Times New Roman"/>
          <w:sz w:val="24"/>
          <w:szCs w:val="24"/>
          <w:lang w:eastAsia="ru-RU"/>
        </w:rPr>
        <w:t xml:space="preserve"> зон запрещается: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использование сточных вод в целях повышения почвенного плодородия;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Pr="003114CD">
        <w:rPr>
          <w:rFonts w:ascii="Times New Roman" w:eastAsia="Times New Roman" w:hAnsi="Times New Roman"/>
          <w:sz w:val="24"/>
          <w:szCs w:val="24"/>
          <w:lang w:eastAsia="ru-RU"/>
        </w:rPr>
        <w:t>допустимые концентрации которых в водах водных объектов</w:t>
      </w:r>
      <w:proofErr w:type="gram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рыбохозяйственного</w:t>
      </w:r>
      <w:proofErr w:type="spellEnd"/>
      <w:r w:rsidRPr="003114CD">
        <w:rPr>
          <w:rFonts w:ascii="Times New Roman" w:eastAsia="Times New Roman" w:hAnsi="Times New Roman"/>
          <w:sz w:val="24"/>
          <w:szCs w:val="24"/>
          <w:lang w:eastAsia="ru-RU"/>
        </w:rPr>
        <w:t xml:space="preserve"> значения не установлены;</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осуществление авиационных мер по борьбе с вредными организмами;</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6) хранение пестицидов и </w:t>
      </w:r>
      <w:proofErr w:type="spellStart"/>
      <w:r w:rsidRPr="003114CD">
        <w:rPr>
          <w:rFonts w:ascii="Times New Roman" w:eastAsia="Times New Roman" w:hAnsi="Times New Roman"/>
          <w:sz w:val="24"/>
          <w:szCs w:val="24"/>
          <w:lang w:eastAsia="ru-RU"/>
        </w:rPr>
        <w:t>агрохимикатов</w:t>
      </w:r>
      <w:proofErr w:type="spellEnd"/>
      <w:r w:rsidRPr="003114CD">
        <w:rPr>
          <w:rFonts w:ascii="Times New Roman" w:eastAsia="Times New Roman" w:hAnsi="Times New Roman"/>
          <w:sz w:val="24"/>
          <w:szCs w:val="24"/>
          <w:lang w:eastAsia="ru-RU"/>
        </w:rPr>
        <w:t xml:space="preserve"> (за исключением хранения </w:t>
      </w:r>
      <w:proofErr w:type="spellStart"/>
      <w:r w:rsidRPr="003114CD">
        <w:rPr>
          <w:rFonts w:ascii="Times New Roman" w:eastAsia="Times New Roman" w:hAnsi="Times New Roman"/>
          <w:sz w:val="24"/>
          <w:szCs w:val="24"/>
          <w:lang w:eastAsia="ru-RU"/>
        </w:rPr>
        <w:t>агрохимикатов</w:t>
      </w:r>
      <w:proofErr w:type="spellEnd"/>
      <w:r w:rsidRPr="003114CD">
        <w:rPr>
          <w:rFonts w:ascii="Times New Roman" w:eastAsia="Times New Roman" w:hAnsi="Times New Roman"/>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3114CD">
        <w:rPr>
          <w:rFonts w:ascii="Times New Roman" w:eastAsia="Times New Roman" w:hAnsi="Times New Roman"/>
          <w:sz w:val="24"/>
          <w:szCs w:val="24"/>
          <w:lang w:eastAsia="ru-RU"/>
        </w:rPr>
        <w:t>агрохимикатов</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 сброс сточных, в том числе дренажных, вод;</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3114CD">
          <w:rPr>
            <w:rFonts w:ascii="Times New Roman" w:eastAsia="Times New Roman" w:hAnsi="Times New Roman"/>
            <w:color w:val="0000FF"/>
            <w:sz w:val="24"/>
            <w:szCs w:val="24"/>
            <w:u w:val="single"/>
            <w:lang w:eastAsia="ru-RU"/>
          </w:rPr>
          <w:t>статьей 19.1</w:t>
        </w:r>
      </w:hyperlink>
      <w:r w:rsidRPr="003114CD">
        <w:rPr>
          <w:rFonts w:ascii="Times New Roman" w:eastAsia="Times New Roman" w:hAnsi="Times New Roman"/>
          <w:sz w:val="24"/>
          <w:szCs w:val="24"/>
          <w:lang w:eastAsia="ru-RU"/>
        </w:rPr>
        <w:t xml:space="preserve"> Закона Российской Федерации от 21 февраля 1992 года № 2395-1 «О недрах»).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границах прибрежных защитных полос наряду с вышеуказанными ограничениями запрещается: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распашка земель;</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размещение отвалов размываемых грунтов;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выпас сельскохозяйственных животных и организация для них летних лагерей, ванн.</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Согласно п.4 ст.67 Водного кодекса Российской Федерации от 03.06.2006 № 74-ФЗ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sz w:val="24"/>
          <w:szCs w:val="24"/>
          <w:lang w:eastAsia="ru-RU"/>
        </w:rPr>
        <w:t>Иные зоны с особыми условиями использования:</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придорожная полоса</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Придорожные полосы автомобильных дорог установлены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rsidR="003114CD" w:rsidRPr="003114CD" w:rsidRDefault="003114CD" w:rsidP="003114CD">
      <w:pPr>
        <w:keepNext/>
        <w:spacing w:before="240" w:after="120" w:line="240" w:lineRule="auto"/>
        <w:jc w:val="center"/>
        <w:outlineLvl w:val="1"/>
        <w:rPr>
          <w:rFonts w:ascii="Arial" w:eastAsiaTheme="minorHAnsi" w:hAnsi="Arial" w:cs="Arial"/>
          <w:iCs/>
          <w:sz w:val="28"/>
          <w:szCs w:val="28"/>
        </w:rPr>
      </w:pPr>
      <w:r w:rsidRPr="003114CD">
        <w:rPr>
          <w:rFonts w:ascii="Arial" w:eastAsiaTheme="minorHAnsi" w:hAnsi="Arial" w:cs="Arial"/>
          <w:iCs/>
          <w:sz w:val="28"/>
          <w:szCs w:val="28"/>
        </w:rPr>
        <w:lastRenderedPageBreak/>
        <w:t>3.8. Прогнозируемые направления развития Борковского сельского поселения</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Основные направления развития экономической базы Борковского сельского поселения не претерпели существенного изменения по сравнению с определенными в рамках ранее утвержденного генплана.</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b/>
          <w:bCs/>
          <w:sz w:val="24"/>
          <w:szCs w:val="24"/>
          <w:lang w:eastAsia="ru-RU"/>
        </w:rPr>
        <w:t> </w:t>
      </w:r>
      <w:r w:rsidRPr="003114CD">
        <w:rPr>
          <w:rFonts w:ascii="Times New Roman" w:eastAsia="Times New Roman" w:hAnsi="Times New Roman"/>
          <w:sz w:val="24"/>
          <w:szCs w:val="24"/>
          <w:lang w:eastAsia="ru-RU"/>
        </w:rPr>
        <w:t>Цели и задачи Борковского сельского поселения в области экономического  развития  определены «Схемой территориального планирования Новгородской области» и «Схемой территориального планирования Новгородского муниципального района Новгородской области» и строго ориентированы на максимально эффективное использование всех ресурсов, с целью повышения валового регионального продукта (ВРП) поселения и района, повышения качества жизни, уровня предоставляемых населению социальных благ и повышения рейтинга территории среди субъектов Российской Федерации.</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со «Схемой территориального планирования Новгородской области» в основу развития всех муниципальных образований Новгородского района заложен принцип устойчивого развития территории.</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в экономической сфере предполагается оптимальное использование ограниченных ресурсов и использование </w:t>
      </w:r>
      <w:proofErr w:type="spellStart"/>
      <w:r w:rsidRPr="003114CD">
        <w:rPr>
          <w:rFonts w:ascii="Times New Roman" w:eastAsia="Times New Roman" w:hAnsi="Times New Roman"/>
          <w:sz w:val="24"/>
          <w:szCs w:val="24"/>
          <w:lang w:eastAsia="ru-RU"/>
        </w:rPr>
        <w:t>экологичных</w:t>
      </w:r>
      <w:proofErr w:type="spellEnd"/>
      <w:r w:rsidRPr="003114CD">
        <w:rPr>
          <w:rFonts w:ascii="Times New Roman" w:eastAsia="Times New Roman" w:hAnsi="Times New Roman"/>
          <w:sz w:val="24"/>
          <w:szCs w:val="24"/>
          <w:lang w:eastAsia="ru-RU"/>
        </w:rPr>
        <w:t xml:space="preserve"> — </w:t>
      </w:r>
      <w:proofErr w:type="spellStart"/>
      <w:r w:rsidRPr="003114CD">
        <w:rPr>
          <w:rFonts w:ascii="Times New Roman" w:eastAsia="Times New Roman" w:hAnsi="Times New Roman"/>
          <w:sz w:val="24"/>
          <w:szCs w:val="24"/>
          <w:lang w:eastAsia="ru-RU"/>
        </w:rPr>
        <w:t>природо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энерго</w:t>
      </w:r>
      <w:proofErr w:type="spellEnd"/>
      <w:r w:rsidRPr="003114CD">
        <w:rPr>
          <w:rFonts w:ascii="Times New Roman" w:eastAsia="Times New Roman" w:hAnsi="Times New Roman"/>
          <w:sz w:val="24"/>
          <w:szCs w:val="24"/>
          <w:lang w:eastAsia="ru-RU"/>
        </w:rPr>
        <w:t xml:space="preserve">-, и </w:t>
      </w:r>
      <w:proofErr w:type="spellStart"/>
      <w:r w:rsidRPr="003114CD">
        <w:rPr>
          <w:rFonts w:ascii="Times New Roman" w:eastAsia="Times New Roman" w:hAnsi="Times New Roman"/>
          <w:sz w:val="24"/>
          <w:szCs w:val="24"/>
          <w:lang w:eastAsia="ru-RU"/>
        </w:rPr>
        <w:t>материало</w:t>
      </w:r>
      <w:proofErr w:type="spellEnd"/>
      <w:r w:rsidRPr="003114CD">
        <w:rPr>
          <w:rFonts w:ascii="Times New Roman" w:eastAsia="Times New Roman" w:hAnsi="Times New Roman"/>
          <w:sz w:val="24"/>
          <w:szCs w:val="24"/>
          <w:lang w:eastAsia="ru-RU"/>
        </w:rPr>
        <w:t xml:space="preserve">-сберегающих технологий. </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Важнейшей составляющей устойчивого развития является также сохранение культурного капитала и многообразия в глобальных масштабах.</w:t>
      </w:r>
    </w:p>
    <w:p w:rsidR="003114CD" w:rsidRPr="003114CD" w:rsidRDefault="003114CD" w:rsidP="003114CD">
      <w:pPr>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b/>
          <w:i/>
          <w:sz w:val="24"/>
          <w:szCs w:val="24"/>
          <w:lang w:eastAsia="ru-RU"/>
        </w:rPr>
        <w:t>Главная цель социально-экономической политики:</w:t>
      </w:r>
      <w:r w:rsidRPr="003114CD">
        <w:rPr>
          <w:rFonts w:ascii="Times New Roman" w:eastAsia="Times New Roman" w:hAnsi="Times New Roman"/>
          <w:sz w:val="24"/>
          <w:szCs w:val="24"/>
          <w:lang w:eastAsia="ru-RU"/>
        </w:rPr>
        <w:t xml:space="preserve"> повышение уровня и качества жизни населения.</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b/>
          <w:i/>
          <w:sz w:val="24"/>
          <w:szCs w:val="24"/>
          <w:lang w:eastAsia="ru-RU"/>
        </w:rPr>
      </w:pPr>
      <w:r w:rsidRPr="003114CD">
        <w:rPr>
          <w:rFonts w:ascii="Times New Roman" w:eastAsia="Times New Roman" w:hAnsi="Times New Roman"/>
          <w:b/>
          <w:i/>
          <w:sz w:val="24"/>
          <w:szCs w:val="24"/>
          <w:lang w:eastAsia="ru-RU"/>
        </w:rPr>
        <w:t>Основные задачи:</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реализация приоритетных национальных проектов и целевых программ;</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реализация антикризисных мер;</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улучшение демографической ситуации;</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обеспечение занятости и социальной защиты населения;</w:t>
      </w:r>
    </w:p>
    <w:p w:rsidR="003114CD" w:rsidRPr="003114CD" w:rsidRDefault="003114CD" w:rsidP="003114CD">
      <w:pPr>
        <w:tabs>
          <w:tab w:val="left" w:pos="255"/>
          <w:tab w:val="left" w:pos="750"/>
        </w:tabs>
        <w:spacing w:after="0" w:line="240" w:lineRule="auto"/>
        <w:ind w:firstLine="709"/>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привлечение инвестиций во все сферы материального производства;</w:t>
      </w:r>
    </w:p>
    <w:p w:rsidR="003114CD" w:rsidRPr="003114CD" w:rsidRDefault="003114CD" w:rsidP="003114CD">
      <w:pPr>
        <w:spacing w:after="0" w:line="240" w:lineRule="auto"/>
        <w:ind w:firstLine="709"/>
        <w:jc w:val="both"/>
        <w:rPr>
          <w:rFonts w:ascii="Times New Roman" w:eastAsia="Times New Roman" w:hAnsi="Times New Roman"/>
          <w:bCs/>
          <w:sz w:val="24"/>
          <w:szCs w:val="24"/>
          <w:lang w:eastAsia="ru-RU"/>
        </w:rPr>
      </w:pPr>
      <w:r w:rsidRPr="003114CD">
        <w:rPr>
          <w:rFonts w:ascii="Times New Roman" w:eastAsia="Times New Roman" w:hAnsi="Times New Roman"/>
          <w:sz w:val="24"/>
          <w:szCs w:val="24"/>
          <w:lang w:eastAsia="ru-RU"/>
        </w:rPr>
        <w:t>- поддержка местных товаропроизводителей</w:t>
      </w:r>
    </w:p>
    <w:p w:rsidR="003114CD" w:rsidRPr="003114CD" w:rsidRDefault="003114CD" w:rsidP="003114CD">
      <w:pPr>
        <w:spacing w:after="120" w:line="240" w:lineRule="auto"/>
        <w:ind w:firstLine="851"/>
        <w:jc w:val="both"/>
        <w:rPr>
          <w:rFonts w:ascii="Times New Roman" w:eastAsia="Times New Roman" w:hAnsi="Times New Roman"/>
          <w:bCs/>
          <w:sz w:val="24"/>
          <w:szCs w:val="24"/>
          <w:lang w:val="x-none" w:eastAsia="x-none"/>
        </w:rPr>
      </w:pPr>
      <w:r w:rsidRPr="003114CD">
        <w:rPr>
          <w:rFonts w:ascii="Times New Roman" w:eastAsia="Times New Roman" w:hAnsi="Times New Roman"/>
          <w:bCs/>
          <w:sz w:val="24"/>
          <w:szCs w:val="24"/>
          <w:lang w:val="x-none" w:eastAsia="x-none"/>
        </w:rPr>
        <w:lastRenderedPageBreak/>
        <w:t>Необходимо обеспечить полноценную реализацию национальных</w:t>
      </w:r>
      <w:r w:rsidRPr="003114CD">
        <w:rPr>
          <w:rFonts w:ascii="Times New Roman" w:eastAsia="Times New Roman" w:hAnsi="Times New Roman"/>
          <w:bCs/>
          <w:sz w:val="24"/>
          <w:szCs w:val="24"/>
          <w:lang w:eastAsia="x-none"/>
        </w:rPr>
        <w:t xml:space="preserve"> </w:t>
      </w:r>
      <w:r w:rsidRPr="003114CD">
        <w:rPr>
          <w:rFonts w:ascii="Times New Roman" w:eastAsia="Times New Roman" w:hAnsi="Times New Roman"/>
          <w:bCs/>
          <w:sz w:val="24"/>
          <w:szCs w:val="24"/>
          <w:lang w:val="x-none" w:eastAsia="x-none"/>
        </w:rPr>
        <w:t>проектов</w:t>
      </w:r>
      <w:r w:rsidRPr="003114CD">
        <w:rPr>
          <w:rFonts w:ascii="Times New Roman" w:eastAsia="Times New Roman" w:hAnsi="Times New Roman"/>
          <w:sz w:val="24"/>
          <w:szCs w:val="24"/>
          <w:lang w:val="x-none" w:eastAsia="x-none"/>
        </w:rPr>
        <w:t xml:space="preserve">, </w:t>
      </w:r>
      <w:r w:rsidRPr="003114CD">
        <w:rPr>
          <w:rFonts w:ascii="Times New Roman" w:eastAsia="Times New Roman" w:hAnsi="Times New Roman"/>
          <w:bCs/>
          <w:sz w:val="24"/>
          <w:szCs w:val="24"/>
          <w:lang w:val="x-none" w:eastAsia="x-none"/>
        </w:rPr>
        <w:t>сконцентрировав усилия на распространении наилучшего опыта, полученного в предшествующие годы.</w:t>
      </w:r>
    </w:p>
    <w:p w:rsidR="003114CD" w:rsidRPr="003114CD" w:rsidRDefault="003114CD" w:rsidP="003114CD">
      <w:pPr>
        <w:spacing w:after="0" w:line="240" w:lineRule="auto"/>
        <w:ind w:firstLine="720"/>
        <w:jc w:val="both"/>
        <w:rPr>
          <w:rFonts w:ascii="Times New Roman" w:eastAsia="Times New Roman" w:hAnsi="Times New Roman"/>
          <w:b/>
          <w:bCs/>
          <w:i/>
          <w:sz w:val="24"/>
          <w:szCs w:val="24"/>
          <w:lang w:eastAsia="ru-RU"/>
        </w:rPr>
      </w:pPr>
      <w:r w:rsidRPr="003114CD">
        <w:rPr>
          <w:rFonts w:ascii="Times New Roman" w:eastAsia="Times New Roman" w:hAnsi="Times New Roman"/>
          <w:b/>
          <w:bCs/>
          <w:i/>
          <w:sz w:val="24"/>
          <w:szCs w:val="24"/>
          <w:lang w:eastAsia="ru-RU"/>
        </w:rPr>
        <w:t xml:space="preserve">Основные проблемы муниципального образования </w:t>
      </w:r>
      <w:proofErr w:type="spellStart"/>
      <w:r w:rsidRPr="003114CD">
        <w:rPr>
          <w:rFonts w:ascii="Times New Roman" w:eastAsia="Times New Roman" w:hAnsi="Times New Roman"/>
          <w:b/>
          <w:bCs/>
          <w:i/>
          <w:sz w:val="24"/>
          <w:szCs w:val="24"/>
          <w:lang w:eastAsia="ru-RU"/>
        </w:rPr>
        <w:t>Борковское</w:t>
      </w:r>
      <w:proofErr w:type="spellEnd"/>
      <w:r w:rsidRPr="003114CD">
        <w:rPr>
          <w:rFonts w:ascii="Times New Roman" w:eastAsia="Times New Roman" w:hAnsi="Times New Roman"/>
          <w:b/>
          <w:bCs/>
          <w:i/>
          <w:sz w:val="24"/>
          <w:szCs w:val="24"/>
          <w:lang w:eastAsia="ru-RU"/>
        </w:rPr>
        <w:t xml:space="preserve"> сельское поселение:</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устаревшие технологии;</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значительная степень износа основных фондов;</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низкий уровень производительности труда;</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дефицит бюджетных средств;</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большой износ жилого фонда и коммуникаций;</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низкие объемы жилищного строительства в поселении;</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старение населения (ухудшение соотношения возрастных групп моложе и старше трудоспособного возраста;</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низкая миграционная притягательность поселения;</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отток молодежи из поселения;</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рост количества социально незащищенных граждан;</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низкий уровень заработной платы населения, усугубляемый постоянным ростом цен; </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низкий уровень заработной платы работников;</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недостаточный уровень обеспечения населения газо-, тепло-, электро-, водоснабжением и водоотведением, износ сетей инженерного обеспечения;</w:t>
      </w:r>
    </w:p>
    <w:p w:rsidR="003114CD" w:rsidRPr="003114CD" w:rsidRDefault="003114CD" w:rsidP="003114CD">
      <w:pPr>
        <w:spacing w:after="0" w:line="240" w:lineRule="auto"/>
        <w:ind w:firstLine="720"/>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ветхое состояние жилых помещений, низкие темпы жилищного строительства и кредитования населения на приобретение и строительство жилья.</w:t>
      </w:r>
    </w:p>
    <w:p w:rsidR="003114CD" w:rsidRPr="003114CD" w:rsidRDefault="003114CD" w:rsidP="003114CD">
      <w:pPr>
        <w:suppressAutoHyphens/>
        <w:spacing w:after="0" w:line="100" w:lineRule="atLeast"/>
        <w:ind w:firstLine="709"/>
        <w:jc w:val="both"/>
        <w:rPr>
          <w:rFonts w:ascii="Times New Roman" w:eastAsia="Times New Roman" w:hAnsi="Times New Roman"/>
          <w:b/>
          <w:bCs/>
          <w:i/>
          <w:iCs/>
          <w:color w:val="000000"/>
          <w:sz w:val="24"/>
          <w:szCs w:val="24"/>
          <w:lang w:val="x-none" w:eastAsia="ar-SA"/>
        </w:rPr>
      </w:pPr>
      <w:r w:rsidRPr="003114CD">
        <w:rPr>
          <w:rFonts w:ascii="Times New Roman" w:eastAsia="Times New Roman" w:hAnsi="Times New Roman"/>
          <w:b/>
          <w:bCs/>
          <w:i/>
          <w:iCs/>
          <w:color w:val="000000"/>
          <w:sz w:val="24"/>
          <w:szCs w:val="24"/>
          <w:lang w:val="x-none" w:eastAsia="ar-SA"/>
        </w:rPr>
        <w:t xml:space="preserve">Основными факторами, сдерживающими социально-экономическое развитие </w:t>
      </w:r>
      <w:r w:rsidRPr="003114CD">
        <w:rPr>
          <w:rFonts w:ascii="Times New Roman" w:eastAsia="Times New Roman" w:hAnsi="Times New Roman"/>
          <w:b/>
          <w:bCs/>
          <w:i/>
          <w:iCs/>
          <w:color w:val="000000"/>
          <w:sz w:val="24"/>
          <w:szCs w:val="24"/>
          <w:lang w:eastAsia="ar-SA"/>
        </w:rPr>
        <w:t xml:space="preserve">Борковского </w:t>
      </w:r>
      <w:r w:rsidRPr="003114CD">
        <w:rPr>
          <w:rFonts w:ascii="Times New Roman" w:eastAsia="Times New Roman" w:hAnsi="Times New Roman"/>
          <w:b/>
          <w:bCs/>
          <w:i/>
          <w:iCs/>
          <w:color w:val="000000"/>
          <w:sz w:val="24"/>
          <w:szCs w:val="24"/>
          <w:lang w:val="x-none" w:eastAsia="ar-SA"/>
        </w:rPr>
        <w:t>поселения на ближайшую и более длительную перспективу  будут являться:</w:t>
      </w:r>
    </w:p>
    <w:p w:rsidR="003114CD" w:rsidRPr="003114CD" w:rsidRDefault="003114CD" w:rsidP="003114CD">
      <w:pPr>
        <w:suppressAutoHyphens/>
        <w:spacing w:after="0" w:line="100" w:lineRule="atLeast"/>
        <w:ind w:firstLine="709"/>
        <w:jc w:val="both"/>
        <w:rPr>
          <w:rFonts w:ascii="Times New Roman" w:eastAsia="Times New Roman" w:hAnsi="Times New Roman"/>
          <w:color w:val="000000"/>
          <w:sz w:val="24"/>
          <w:szCs w:val="24"/>
          <w:lang w:val="x-none" w:eastAsia="ar-SA"/>
        </w:rPr>
      </w:pPr>
      <w:r w:rsidRPr="003114CD">
        <w:rPr>
          <w:rFonts w:ascii="Times New Roman" w:eastAsia="Times New Roman" w:hAnsi="Times New Roman"/>
          <w:color w:val="000000"/>
          <w:sz w:val="24"/>
          <w:szCs w:val="24"/>
          <w:lang w:val="x-none" w:eastAsia="ar-SA"/>
        </w:rPr>
        <w:t>- недостаточные темпы развития инфраструктуры и привлечения инвестиций;</w:t>
      </w:r>
    </w:p>
    <w:p w:rsidR="003114CD" w:rsidRPr="003114CD" w:rsidRDefault="003114CD" w:rsidP="003114CD">
      <w:pPr>
        <w:suppressAutoHyphens/>
        <w:spacing w:after="0" w:line="100" w:lineRule="atLeast"/>
        <w:ind w:firstLine="709"/>
        <w:jc w:val="both"/>
        <w:rPr>
          <w:rFonts w:ascii="Times New Roman" w:eastAsia="Times New Roman" w:hAnsi="Times New Roman"/>
          <w:color w:val="000000"/>
          <w:sz w:val="24"/>
          <w:szCs w:val="24"/>
          <w:lang w:val="x-none" w:eastAsia="ar-SA"/>
        </w:rPr>
      </w:pPr>
      <w:r w:rsidRPr="003114CD">
        <w:rPr>
          <w:rFonts w:ascii="Times New Roman" w:eastAsia="Times New Roman" w:hAnsi="Times New Roman"/>
          <w:color w:val="000000"/>
          <w:sz w:val="24"/>
          <w:szCs w:val="24"/>
          <w:lang w:val="x-none" w:eastAsia="ar-SA"/>
        </w:rPr>
        <w:t>- неблагоприятные условия для развития человеческого капитала;</w:t>
      </w:r>
    </w:p>
    <w:p w:rsidR="003114CD" w:rsidRPr="003114CD" w:rsidRDefault="003114CD" w:rsidP="003114CD">
      <w:pPr>
        <w:suppressAutoHyphens/>
        <w:spacing w:after="0" w:line="100" w:lineRule="atLeast"/>
        <w:ind w:firstLine="709"/>
        <w:jc w:val="both"/>
        <w:rPr>
          <w:rFonts w:ascii="Times New Roman" w:eastAsia="Times New Roman" w:hAnsi="Times New Roman"/>
          <w:color w:val="000000"/>
          <w:sz w:val="24"/>
          <w:szCs w:val="24"/>
          <w:lang w:eastAsia="ar-SA"/>
        </w:rPr>
      </w:pPr>
      <w:r w:rsidRPr="003114CD">
        <w:rPr>
          <w:rFonts w:ascii="Times New Roman" w:eastAsia="Times New Roman" w:hAnsi="Times New Roman"/>
          <w:color w:val="000000"/>
          <w:sz w:val="24"/>
          <w:szCs w:val="24"/>
          <w:lang w:val="x-none" w:eastAsia="ar-SA"/>
        </w:rPr>
        <w:t>- низкие темпы повышения благосостояния населения</w:t>
      </w:r>
      <w:r w:rsidRPr="003114CD">
        <w:rPr>
          <w:rFonts w:ascii="Times New Roman" w:eastAsia="Times New Roman" w:hAnsi="Times New Roman"/>
          <w:color w:val="000000"/>
          <w:sz w:val="24"/>
          <w:szCs w:val="24"/>
          <w:lang w:eastAsia="ar-SA"/>
        </w:rPr>
        <w:t>.</w:t>
      </w:r>
    </w:p>
    <w:p w:rsidR="003114CD" w:rsidRPr="003114CD" w:rsidRDefault="003114CD" w:rsidP="003114CD">
      <w:pPr>
        <w:keepNext/>
        <w:numPr>
          <w:ilvl w:val="0"/>
          <w:numId w:val="12"/>
        </w:numPr>
        <w:spacing w:before="240" w:after="120" w:line="240" w:lineRule="auto"/>
        <w:jc w:val="center"/>
        <w:outlineLvl w:val="0"/>
        <w:rPr>
          <w:rFonts w:ascii="Times New Roman" w:eastAsia="Times New Roman" w:hAnsi="Times New Roman" w:cs="Arial"/>
          <w:caps/>
          <w:kern w:val="32"/>
          <w:sz w:val="24"/>
          <w:szCs w:val="24"/>
          <w:lang w:eastAsia="ru-RU"/>
        </w:rPr>
      </w:pPr>
      <w:bookmarkStart w:id="69" w:name="_Toc536114455"/>
      <w:bookmarkStart w:id="70" w:name="_Toc127782901"/>
      <w:bookmarkEnd w:id="69"/>
      <w:r w:rsidRPr="003114CD">
        <w:rPr>
          <w:rFonts w:ascii="Times New Roman" w:eastAsia="Times New Roman" w:hAnsi="Times New Roman" w:cs="Arial"/>
          <w:caps/>
          <w:kern w:val="32"/>
          <w:sz w:val="24"/>
          <w:szCs w:val="24"/>
          <w:lang w:eastAsia="ru-RU"/>
        </w:rPr>
        <w:t>ОБОСНОВАНИЕ ВЫБРАННОГО ВАРИАНТА РАЗМЕЩЕНИЯ ОБЪЕКТОВ МЕСТНОГО ЗНАЧЕНИЯ ПОСЕЛЕНИЯ</w:t>
      </w:r>
      <w:bookmarkEnd w:id="70"/>
    </w:p>
    <w:p w:rsidR="003114CD" w:rsidRPr="003114CD" w:rsidRDefault="003114CD" w:rsidP="003114CD">
      <w:pPr>
        <w:spacing w:after="0" w:line="240" w:lineRule="auto"/>
        <w:ind w:firstLine="851"/>
        <w:jc w:val="both"/>
        <w:rPr>
          <w:rFonts w:ascii="Times New Roman" w:hAnsi="Times New Roman" w:cstheme="minorBidi"/>
          <w:color w:val="000000"/>
          <w:sz w:val="24"/>
          <w:szCs w:val="24"/>
        </w:rPr>
      </w:pPr>
      <w:r w:rsidRPr="003114CD">
        <w:rPr>
          <w:rFonts w:ascii="Times New Roman" w:eastAsiaTheme="minorHAnsi" w:hAnsi="Times New Roman" w:cstheme="minorBidi"/>
          <w:bCs/>
          <w:color w:val="000000"/>
          <w:sz w:val="24"/>
          <w:szCs w:val="24"/>
        </w:rPr>
        <w:t>Согласно пункта 20 статьи 1 Градостроительного кодекса Российской Федерации, объекты местного значения – это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оказывают существенное влияние на социально-экономическое развитие муниципального района.</w:t>
      </w:r>
    </w:p>
    <w:p w:rsidR="003114CD" w:rsidRPr="00237F81" w:rsidRDefault="003114CD" w:rsidP="003114CD">
      <w:pPr>
        <w:keepNext/>
        <w:spacing w:before="240" w:after="120" w:line="240" w:lineRule="auto"/>
        <w:jc w:val="center"/>
        <w:outlineLvl w:val="1"/>
        <w:rPr>
          <w:rFonts w:ascii="Times New Roman" w:eastAsia="Times New Roman" w:hAnsi="Times New Roman"/>
          <w:iCs/>
          <w:sz w:val="28"/>
          <w:szCs w:val="28"/>
        </w:rPr>
      </w:pPr>
      <w:bookmarkStart w:id="71" w:name="_Toc127782902"/>
      <w:r w:rsidRPr="00237F81">
        <w:rPr>
          <w:rFonts w:ascii="Times New Roman" w:eastAsiaTheme="minorHAnsi" w:hAnsi="Times New Roman"/>
          <w:iCs/>
          <w:sz w:val="28"/>
          <w:szCs w:val="28"/>
        </w:rPr>
        <w:t>4.1. Функциональное зонирование.</w:t>
      </w:r>
      <w:bookmarkEnd w:id="71"/>
      <w:r w:rsidRPr="00237F81">
        <w:rPr>
          <w:rFonts w:ascii="Times New Roman" w:eastAsiaTheme="minorHAnsi" w:hAnsi="Times New Roman"/>
          <w:iCs/>
          <w:sz w:val="28"/>
          <w:szCs w:val="28"/>
        </w:rPr>
        <w:t xml:space="preserve">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Территориальные ресурсы населенных пунктов Борковского сельского поселения для перспективного жилищного строительства ограничены и дальнейшее развитие возможно за счет сельскохозяйственных территорий, примыкающих к населенным пунктам с дальнейшим формированием зоны для проживания.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Для обеспечения размещения объектов капитального строительства в период до 2032 годы на ранее не застроенных территориях, а также застроенных территориях с целью упорядочивания использования территориальных ресурсов изменениями в генеральный план устанавливаются следующие функциональные зоны на территории муниципального образования:</w:t>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r w:rsidRPr="003114CD">
        <w:rPr>
          <w:rFonts w:ascii="Times New Roman" w:eastAsia="Times New Roman" w:hAnsi="Times New Roman"/>
          <w:b/>
          <w:bCs/>
          <w:i/>
          <w:iCs/>
          <w:sz w:val="24"/>
          <w:szCs w:val="24"/>
          <w:lang w:eastAsia="ru-RU"/>
        </w:rPr>
        <w:t>Зона застройки индивидуальными жилыми домами</w:t>
      </w:r>
      <w:r w:rsidRPr="003114CD">
        <w:rPr>
          <w:rFonts w:ascii="Times New Roman" w:eastAsia="Times New Roman" w:hAnsi="Times New Roman"/>
          <w:b/>
          <w:bCs/>
          <w:sz w:val="24"/>
          <w:szCs w:val="24"/>
          <w:lang w:eastAsia="ru-RU"/>
        </w:rPr>
        <w:t xml:space="preserve">- </w:t>
      </w:r>
      <w:r w:rsidRPr="003114CD">
        <w:rPr>
          <w:rFonts w:ascii="Times New Roman" w:eastAsia="Times New Roman" w:hAnsi="Times New Roman"/>
          <w:sz w:val="24"/>
          <w:szCs w:val="24"/>
          <w:lang w:eastAsia="ru-RU"/>
        </w:rPr>
        <w:t>предназначены для размещения смешанной застройки индивидуальными жилыми домами.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i/>
          <w:iCs/>
          <w:sz w:val="24"/>
          <w:szCs w:val="24"/>
          <w:lang w:eastAsia="ru-RU"/>
        </w:rPr>
        <w:t xml:space="preserve">Зона застройки малоэтажными жилыми домами (до 4 этажей, включая </w:t>
      </w:r>
      <w:proofErr w:type="gramStart"/>
      <w:r w:rsidRPr="003114CD">
        <w:rPr>
          <w:rFonts w:ascii="Times New Roman" w:eastAsia="Times New Roman" w:hAnsi="Times New Roman"/>
          <w:b/>
          <w:bCs/>
          <w:i/>
          <w:iCs/>
          <w:sz w:val="24"/>
          <w:szCs w:val="24"/>
          <w:lang w:eastAsia="ru-RU"/>
        </w:rPr>
        <w:t>мансардный)</w:t>
      </w:r>
      <w:r w:rsidRPr="003114CD">
        <w:rPr>
          <w:rFonts w:ascii="Times New Roman" w:eastAsia="Times New Roman" w:hAnsi="Times New Roman"/>
          <w:sz w:val="24"/>
          <w:szCs w:val="24"/>
          <w:lang w:eastAsia="ru-RU"/>
        </w:rPr>
        <w:t>-</w:t>
      </w:r>
      <w:proofErr w:type="gramEnd"/>
      <w:r w:rsidRPr="003114CD">
        <w:rPr>
          <w:rFonts w:ascii="Times New Roman" w:eastAsia="Times New Roman" w:hAnsi="Times New Roman"/>
          <w:sz w:val="24"/>
          <w:szCs w:val="24"/>
          <w:lang w:eastAsia="ru-RU"/>
        </w:rPr>
        <w:t xml:space="preserve"> предназначены для размещения застройки индивидуальными блокированными жилыми домами, многоквартирными жилыми домами. Этажность жилой застройки не превышает </w:t>
      </w:r>
      <w:r w:rsidRPr="003114CD">
        <w:rPr>
          <w:rFonts w:ascii="Times New Roman" w:eastAsia="Times New Roman" w:hAnsi="Times New Roman"/>
          <w:sz w:val="24"/>
          <w:szCs w:val="24"/>
          <w:lang w:eastAsia="ru-RU"/>
        </w:rPr>
        <w:lastRenderedPageBreak/>
        <w:t xml:space="preserve">4 этажей. В жилых зонах допускается размещение отдельно стоящих, встроенных или встроенно-пристроенных объектов социального и коммунально-бытового обслуживания населения, стоянок автомобильного транспорта и иных объектов, связанных с проживанием граждан и не оказывающих существенного негативного воздействия на окружающую среду. В зонах жилой застройки допускается размещение объектов общественно-делового и рекреационного назначения, а также объектов инженерной инфраструктуры, связанных с обслуживанием данной зоны.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bookmarkStart w:id="72" w:name="_Toc358381370"/>
      <w:r w:rsidRPr="003114CD">
        <w:rPr>
          <w:rFonts w:ascii="Times New Roman" w:eastAsia="Times New Roman" w:hAnsi="Times New Roman"/>
          <w:b/>
          <w:bCs/>
          <w:i/>
          <w:iCs/>
          <w:sz w:val="24"/>
          <w:szCs w:val="24"/>
          <w:lang w:eastAsia="ru-RU"/>
        </w:rPr>
        <w:t>Общественно-деловые зоны</w:t>
      </w:r>
      <w:bookmarkEnd w:id="72"/>
      <w:r w:rsidRPr="003114CD">
        <w:rPr>
          <w:rFonts w:ascii="Times New Roman" w:eastAsia="Times New Roman" w:hAnsi="Times New Roman"/>
          <w:sz w:val="24"/>
          <w:szCs w:val="24"/>
          <w:lang w:eastAsia="ru-RU"/>
        </w:rPr>
        <w:t xml:space="preserve"> - предназначены для размещения объектов здравоохранения, культуры, торговли, общественного питания, бытового обслуживания, торговой деятельности, а также образовательных учреждений,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bookmarkStart w:id="73" w:name="_Toc358381371"/>
      <w:r w:rsidRPr="003114CD">
        <w:rPr>
          <w:rFonts w:ascii="Times New Roman" w:eastAsia="Times New Roman" w:hAnsi="Times New Roman"/>
          <w:b/>
          <w:bCs/>
          <w:i/>
          <w:iCs/>
          <w:sz w:val="24"/>
          <w:szCs w:val="24"/>
          <w:lang w:eastAsia="ru-RU"/>
        </w:rPr>
        <w:t>Производственная зон</w:t>
      </w:r>
      <w:bookmarkEnd w:id="73"/>
      <w:r w:rsidRPr="003114CD">
        <w:rPr>
          <w:rFonts w:ascii="Times New Roman" w:eastAsia="Times New Roman" w:hAnsi="Times New Roman"/>
          <w:b/>
          <w:bCs/>
          <w:i/>
          <w:iCs/>
          <w:sz w:val="24"/>
          <w:szCs w:val="24"/>
          <w:lang w:eastAsia="ru-RU"/>
        </w:rPr>
        <w:t>а</w:t>
      </w:r>
      <w:r w:rsidRPr="003114CD">
        <w:rPr>
          <w:rFonts w:ascii="Times New Roman" w:eastAsia="Times New Roman" w:hAnsi="Times New Roman"/>
          <w:sz w:val="24"/>
          <w:szCs w:val="24"/>
          <w:lang w:eastAsia="ru-RU"/>
        </w:rPr>
        <w:t xml:space="preserve"> - предназначены для размещения промышленных объектов различных классов опасности.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 Санитарно-защитные зоны объектов, расположенных на территории производственных зон не должны пересекать границы жилых и рекреационных зон.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bookmarkStart w:id="74" w:name="_Toc358381373"/>
      <w:r w:rsidRPr="003114CD">
        <w:rPr>
          <w:rFonts w:ascii="Times New Roman" w:eastAsia="Times New Roman" w:hAnsi="Times New Roman"/>
          <w:b/>
          <w:bCs/>
          <w:i/>
          <w:iCs/>
          <w:sz w:val="24"/>
          <w:szCs w:val="24"/>
          <w:lang w:eastAsia="ru-RU"/>
        </w:rPr>
        <w:t>Зоны рекреационного назначения</w:t>
      </w:r>
      <w:r w:rsidRPr="003114CD">
        <w:rPr>
          <w:rFonts w:ascii="Times New Roman" w:eastAsia="Times New Roman" w:hAnsi="Times New Roman"/>
          <w:sz w:val="24"/>
          <w:szCs w:val="24"/>
          <w:lang w:eastAsia="ru-RU"/>
        </w:rPr>
        <w:t xml:space="preserve"> </w:t>
      </w:r>
      <w:bookmarkEnd w:id="74"/>
      <w:r w:rsidRPr="003114CD">
        <w:rPr>
          <w:rFonts w:ascii="Times New Roman" w:eastAsia="Times New Roman" w:hAnsi="Times New Roman"/>
          <w:sz w:val="24"/>
          <w:szCs w:val="24"/>
          <w:lang w:eastAsia="ru-RU"/>
        </w:rPr>
        <w:t>- предназначены для размещения объектов отдыха, туризма, санаторно-курортного лечения, занятий физической культурой и спортом, пляжей в соответствии с типами объектов, указанными в наименованиях зон.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bookmarkStart w:id="75" w:name="_Toc358381372"/>
      <w:r w:rsidRPr="003114CD">
        <w:rPr>
          <w:rFonts w:ascii="Times New Roman" w:eastAsia="Times New Roman" w:hAnsi="Times New Roman"/>
          <w:b/>
          <w:bCs/>
          <w:i/>
          <w:iCs/>
          <w:sz w:val="24"/>
          <w:szCs w:val="24"/>
          <w:lang w:eastAsia="ru-RU"/>
        </w:rPr>
        <w:t>Зона инженерной инфраструктур</w:t>
      </w:r>
      <w:bookmarkEnd w:id="75"/>
      <w:r w:rsidRPr="003114CD">
        <w:rPr>
          <w:rFonts w:ascii="Times New Roman" w:eastAsia="Times New Roman" w:hAnsi="Times New Roman"/>
          <w:b/>
          <w:bCs/>
          <w:i/>
          <w:iCs/>
          <w:sz w:val="24"/>
          <w:szCs w:val="24"/>
          <w:lang w:eastAsia="ru-RU"/>
        </w:rPr>
        <w:t>ы</w:t>
      </w:r>
      <w:r w:rsidRPr="003114CD">
        <w:rPr>
          <w:rFonts w:ascii="Times New Roman" w:eastAsia="Times New Roman" w:hAnsi="Times New Roman"/>
          <w:sz w:val="24"/>
          <w:szCs w:val="24"/>
          <w:lang w:eastAsia="ru-RU"/>
        </w:rPr>
        <w:t xml:space="preserve"> - предназначены для размещения объектов инженерной инфраструктуры, а также складов в соответствии с типами объектов, указанными в наименованиях зон.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i/>
          <w:iCs/>
          <w:sz w:val="24"/>
          <w:szCs w:val="24"/>
          <w:lang w:eastAsia="ru-RU"/>
        </w:rPr>
        <w:t>Зона транспортной инфраструктуры</w:t>
      </w:r>
      <w:r w:rsidRPr="003114CD">
        <w:rPr>
          <w:rFonts w:ascii="Times New Roman" w:eastAsia="Times New Roman" w:hAnsi="Times New Roman"/>
          <w:b/>
          <w:bCs/>
          <w:sz w:val="24"/>
          <w:szCs w:val="24"/>
          <w:lang w:eastAsia="ru-RU"/>
        </w:rPr>
        <w:t xml:space="preserve">- </w:t>
      </w:r>
      <w:r w:rsidRPr="003114CD">
        <w:rPr>
          <w:rFonts w:ascii="Times New Roman" w:eastAsia="Times New Roman" w:hAnsi="Times New Roman"/>
          <w:sz w:val="24"/>
          <w:szCs w:val="24"/>
          <w:lang w:eastAsia="ru-RU"/>
        </w:rPr>
        <w:t>предназначены для размещения объектов транспортной инфраструктуры, объектов улично-дорожной сети, объектов общественного и грузового транспорта.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bookmarkStart w:id="76" w:name="_Toc430234766"/>
      <w:bookmarkStart w:id="77" w:name="_Toc358381375"/>
      <w:r w:rsidRPr="003114CD">
        <w:rPr>
          <w:rFonts w:ascii="Times New Roman" w:eastAsia="Times New Roman" w:hAnsi="Times New Roman"/>
          <w:b/>
          <w:bCs/>
          <w:i/>
          <w:iCs/>
          <w:sz w:val="24"/>
          <w:szCs w:val="24"/>
          <w:lang w:eastAsia="ru-RU"/>
        </w:rPr>
        <w:t>Зоны сельскохозяйственного использования</w:t>
      </w:r>
      <w:bookmarkEnd w:id="76"/>
      <w:bookmarkEnd w:id="77"/>
      <w:r w:rsidRPr="003114CD">
        <w:rPr>
          <w:rFonts w:ascii="Times New Roman" w:eastAsia="Times New Roman" w:hAnsi="Times New Roman"/>
          <w:sz w:val="24"/>
          <w:szCs w:val="24"/>
          <w:lang w:eastAsia="ru-RU"/>
        </w:rPr>
        <w:t xml:space="preserve"> - предназначены для размещения сельскохозяйственных угодий и производств, а также садоводческих, дачных и огороднических некоммерческих объединений. В зонах сельскохозяйственного использования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Зона садоводческих или огороднических некоммерческих товариществ.</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Производственная зона сельскохозяйственных предприятий.</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Зона озелененных территорий специального назначения.</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Зона акваторий.</w:t>
      </w:r>
    </w:p>
    <w:p w:rsidR="003114CD" w:rsidRPr="003114CD" w:rsidRDefault="003114CD" w:rsidP="003114CD">
      <w:pPr>
        <w:spacing w:after="0" w:line="240" w:lineRule="auto"/>
        <w:ind w:right="-57" w:firstLine="851"/>
        <w:jc w:val="both"/>
        <w:rPr>
          <w:rFonts w:ascii="Times New Roman" w:eastAsia="Times New Roman" w:hAnsi="Times New Roman"/>
          <w:i/>
          <w:iCs/>
          <w:sz w:val="24"/>
          <w:szCs w:val="24"/>
          <w:lang w:eastAsia="ru-RU"/>
        </w:rPr>
      </w:pPr>
      <w:r w:rsidRPr="003114CD">
        <w:rPr>
          <w:rFonts w:ascii="Times New Roman" w:eastAsia="Times New Roman" w:hAnsi="Times New Roman"/>
          <w:b/>
          <w:bCs/>
          <w:i/>
          <w:iCs/>
          <w:sz w:val="24"/>
          <w:szCs w:val="24"/>
          <w:lang w:eastAsia="ru-RU"/>
        </w:rPr>
        <w:t>Зона кладбищ.</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b/>
          <w:bCs/>
          <w:i/>
          <w:iCs/>
          <w:sz w:val="24"/>
          <w:szCs w:val="24"/>
          <w:lang w:eastAsia="ru-RU"/>
        </w:rPr>
        <w:t>Зона лесов</w:t>
      </w:r>
      <w:r w:rsidRPr="003114CD">
        <w:rPr>
          <w:rFonts w:ascii="Times New Roman" w:eastAsia="Times New Roman" w:hAnsi="Times New Roman"/>
          <w:sz w:val="24"/>
          <w:szCs w:val="24"/>
          <w:lang w:eastAsia="ru-RU"/>
        </w:rPr>
        <w:t xml:space="preserve"> - включает территории лесного фонда в пределах Борковского сельского поселения.</w:t>
      </w:r>
    </w:p>
    <w:p w:rsidR="003114CD" w:rsidRPr="003114CD" w:rsidRDefault="003114CD" w:rsidP="003114CD">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Функциональное зонирование территории отображено на «Карте функциональных зон поселения».</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Функциональное зонирование территории населенных пунктов Борковского сельского поселения представлено в таблице 4.1.1.                                         </w:t>
      </w:r>
    </w:p>
    <w:p w:rsidR="003114CD" w:rsidRPr="003114CD" w:rsidRDefault="003114CD" w:rsidP="003114CD">
      <w:pPr>
        <w:spacing w:after="0" w:line="240" w:lineRule="auto"/>
        <w:jc w:val="center"/>
        <w:rPr>
          <w:rFonts w:ascii="Times New Roman" w:eastAsia="Times New Roman" w:hAnsi="Times New Roman"/>
          <w:i/>
          <w:iCs/>
          <w:color w:val="000000"/>
          <w:sz w:val="24"/>
          <w:szCs w:val="24"/>
          <w:lang w:eastAsia="ru-RU"/>
        </w:rPr>
      </w:pPr>
      <w:r w:rsidRPr="003114CD">
        <w:rPr>
          <w:rFonts w:ascii="Times New Roman" w:eastAsia="Times New Roman" w:hAnsi="Times New Roman"/>
          <w:i/>
          <w:iCs/>
          <w:color w:val="000000"/>
          <w:sz w:val="24"/>
          <w:szCs w:val="24"/>
          <w:lang w:eastAsia="ru-RU"/>
        </w:rPr>
        <w:t xml:space="preserve">                                                                                                           Таблица 4.1.1.</w:t>
      </w:r>
    </w:p>
    <w:tbl>
      <w:tblPr>
        <w:tblW w:w="7820" w:type="dxa"/>
        <w:jc w:val="center"/>
        <w:tblLook w:val="04A0" w:firstRow="1" w:lastRow="0" w:firstColumn="1" w:lastColumn="0" w:noHBand="0" w:noVBand="1"/>
      </w:tblPr>
      <w:tblGrid>
        <w:gridCol w:w="960"/>
        <w:gridCol w:w="2540"/>
        <w:gridCol w:w="1160"/>
        <w:gridCol w:w="980"/>
        <w:gridCol w:w="1000"/>
        <w:gridCol w:w="1180"/>
      </w:tblGrid>
      <w:tr w:rsidR="003114CD" w:rsidRPr="003114CD" w:rsidTr="003114CD">
        <w:trPr>
          <w:trHeight w:val="33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lang w:eastAsia="ru-RU"/>
              </w:rPr>
              <w:t>№ п/п</w:t>
            </w:r>
          </w:p>
        </w:tc>
        <w:tc>
          <w:tcPr>
            <w:tcW w:w="2540" w:type="dxa"/>
            <w:vMerge w:val="restart"/>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lang w:eastAsia="ru-RU"/>
              </w:rPr>
              <w:t>Наименование населенного пункта</w:t>
            </w:r>
          </w:p>
        </w:tc>
        <w:tc>
          <w:tcPr>
            <w:tcW w:w="2140" w:type="dxa"/>
            <w:gridSpan w:val="2"/>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Современное использование</w:t>
            </w:r>
          </w:p>
        </w:tc>
        <w:tc>
          <w:tcPr>
            <w:tcW w:w="2180" w:type="dxa"/>
            <w:gridSpan w:val="2"/>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Расчетный срок</w:t>
            </w:r>
          </w:p>
        </w:tc>
      </w:tr>
      <w:tr w:rsidR="003114CD" w:rsidRPr="003114CD" w:rsidTr="003114CD">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p>
        </w:tc>
        <w:tc>
          <w:tcPr>
            <w:tcW w:w="1160" w:type="dxa"/>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га</w:t>
            </w:r>
          </w:p>
        </w:tc>
        <w:tc>
          <w:tcPr>
            <w:tcW w:w="980" w:type="dxa"/>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w:t>
            </w:r>
          </w:p>
        </w:tc>
        <w:tc>
          <w:tcPr>
            <w:tcW w:w="1000" w:type="dxa"/>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га</w:t>
            </w:r>
          </w:p>
        </w:tc>
        <w:tc>
          <w:tcPr>
            <w:tcW w:w="1180" w:type="dxa"/>
            <w:tcBorders>
              <w:top w:val="single" w:sz="4" w:space="0" w:color="auto"/>
              <w:left w:val="nil"/>
              <w:bottom w:val="single" w:sz="4" w:space="0" w:color="auto"/>
              <w:right w:val="single" w:sz="4" w:space="0" w:color="auto"/>
            </w:tcBorders>
            <w:shd w:val="clear" w:color="auto" w:fill="FFFFFF"/>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hAnsi="Times New Roman"/>
                <w:b/>
                <w:bCs/>
                <w:lang w:eastAsia="ru-RU"/>
              </w:rPr>
              <w:t>%</w:t>
            </w:r>
          </w:p>
        </w:tc>
      </w:tr>
      <w:tr w:rsidR="003114CD" w:rsidRPr="003114CD" w:rsidTr="003114CD">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w:t>
            </w:r>
          </w:p>
        </w:tc>
        <w:tc>
          <w:tcPr>
            <w:tcW w:w="254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Богданово</w:t>
            </w:r>
          </w:p>
        </w:tc>
        <w:tc>
          <w:tcPr>
            <w:tcW w:w="116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59,12</w:t>
            </w:r>
          </w:p>
        </w:tc>
        <w:tc>
          <w:tcPr>
            <w:tcW w:w="98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59,12</w:t>
            </w:r>
          </w:p>
        </w:tc>
        <w:tc>
          <w:tcPr>
            <w:tcW w:w="1180" w:type="dxa"/>
            <w:tcBorders>
              <w:top w:val="single" w:sz="4" w:space="0" w:color="auto"/>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lastRenderedPageBreak/>
              <w:t>1,1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49,00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82,88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49,00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82,88</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6,19</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6,19</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6,46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10,93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6,46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10,93</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Большое </w:t>
            </w:r>
            <w:proofErr w:type="spellStart"/>
            <w:r w:rsidRPr="003114CD">
              <w:rPr>
                <w:rFonts w:ascii="Times New Roman" w:eastAsia="Times New Roman" w:hAnsi="Times New Roman"/>
                <w:b/>
                <w:bCs/>
                <w:i/>
                <w:iCs/>
                <w:sz w:val="20"/>
                <w:szCs w:val="20"/>
                <w:lang w:eastAsia="ru-RU"/>
              </w:rPr>
              <w:t>Подсонье</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72,33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72,33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72,30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99,96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72,30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99,96</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noWrap/>
            <w:vAlign w:val="bottom"/>
            <w:hideMark/>
          </w:tcPr>
          <w:p w:rsidR="003114CD" w:rsidRPr="003114CD" w:rsidRDefault="003114CD" w:rsidP="003114CD">
            <w:pPr>
              <w:spacing w:after="0" w:line="240" w:lineRule="auto"/>
              <w:jc w:val="center"/>
              <w:rPr>
                <w:rFonts w:eastAsia="Times New Roman" w:cs="Calibri"/>
                <w:lang w:eastAsia="ru-RU"/>
              </w:rPr>
            </w:pPr>
            <w:r w:rsidRPr="003114CD">
              <w:rPr>
                <w:rFonts w:eastAsia="Times New Roman" w:cs="Calibri"/>
                <w:lang w:eastAsia="ru-RU"/>
              </w:rPr>
              <w:t>2.2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0,04</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Борки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195,35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195,35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122,72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62,82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122,72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62,82</w:t>
            </w:r>
          </w:p>
        </w:tc>
      </w:tr>
      <w:tr w:rsidR="003114CD" w:rsidRPr="003114CD" w:rsidTr="003114CD">
        <w:trPr>
          <w:trHeight w:val="114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малоэтажными жилыми домами (до 4 этажей, включая мансардный)</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4,80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4,80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2,46</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23,07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11,81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23,07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11,81</w:t>
            </w:r>
          </w:p>
        </w:tc>
      </w:tr>
      <w:tr w:rsidR="003114CD" w:rsidRPr="003114CD" w:rsidTr="003114CD">
        <w:trPr>
          <w:trHeight w:val="55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0,51</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инженерной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11,86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6,07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11,86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6,07</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3,7</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29,00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14,85</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Борок</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33,00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30,27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9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31,82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96,42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31,82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96,42</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sz w:val="20"/>
                <w:szCs w:val="20"/>
                <w:lang w:eastAsia="ru-RU"/>
              </w:rPr>
              <w:t>4,3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1,21</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Верховье</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8,35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8,35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7,73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92,57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7,73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92,57</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sz w:val="20"/>
                <w:szCs w:val="20"/>
                <w:lang w:eastAsia="ru-RU"/>
              </w:rPr>
              <w:t>5,2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0,62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7,43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0,62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7,43</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Воробейка</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41,62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41,62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9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41,62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41,62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7</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Горошково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10,11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10,11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10,11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10,11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lastRenderedPageBreak/>
              <w:t>8</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Десятины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4,41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4,41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9</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Дубровка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61,30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61,30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61,30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61,30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10</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Еруново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29,45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28,99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53,58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53,58</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 сельскохозяйственных предприятий</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13,21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44,86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13,21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44,86</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1,56</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Заболотье</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22,38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22,38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20,92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93,48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20,92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93,48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0,24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0,24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1,07</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5,45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5,45</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Завал</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43,24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43,24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40,90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94,59</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40,90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94,59</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4,30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4,30</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1,11</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Куканово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32,05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32,05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30,23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94,32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30,23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94,32</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5,68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5,68</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Курицко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60,85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60,85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50,76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83,42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50,76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83,42</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0,23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0,23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0,38</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 сельскохозяйственных предприятий</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9,30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15,28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9,30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15,28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0,76</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0,10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0,16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0,10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0,16</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Ларешниково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18,42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18,42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lastRenderedPageBreak/>
              <w:t>15,1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13,83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75,08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13,83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75,08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1,09</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5,92</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Лентьево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41,33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41,33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16,1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33,01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79,87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33,01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79,87</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16,2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5,71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5,71</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16,3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14,42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14,42</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17</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Липицы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52,83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52,83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33,62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63,64</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33,62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63,64</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4,64</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4,64</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инженерной инфраструктуры</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0,81</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0,81</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4,45</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4,45</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13,40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25,36</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13,40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25,36</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озелененных территорий специального назначения</w:t>
            </w:r>
          </w:p>
        </w:tc>
        <w:tc>
          <w:tcPr>
            <w:tcW w:w="116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1,10</w:t>
            </w:r>
          </w:p>
        </w:tc>
        <w:tc>
          <w:tcPr>
            <w:tcW w:w="1000" w:type="dxa"/>
            <w:tcBorders>
              <w:top w:val="nil"/>
              <w:left w:val="nil"/>
              <w:bottom w:val="single" w:sz="4" w:space="0" w:color="auto"/>
              <w:right w:val="single" w:sz="4" w:space="0" w:color="auto"/>
            </w:tcBorders>
            <w:shd w:val="clear" w:color="auto" w:fill="FFFFFF"/>
            <w:noWrap/>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18</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Любоежа</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18,11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18,11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15,25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84,21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15,25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84,21</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 сельскохозяйственных предприятий</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15,79</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15,79</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19</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Новое </w:t>
            </w:r>
            <w:proofErr w:type="spellStart"/>
            <w:r w:rsidRPr="003114CD">
              <w:rPr>
                <w:rFonts w:ascii="Times New Roman" w:eastAsia="Times New Roman" w:hAnsi="Times New Roman"/>
                <w:b/>
                <w:bCs/>
                <w:i/>
                <w:iCs/>
                <w:sz w:val="20"/>
                <w:szCs w:val="20"/>
                <w:lang w:eastAsia="ru-RU"/>
              </w:rPr>
              <w:t>Куравичино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18,22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17,65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96,87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17,65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96,87</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19,2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0,57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3,13</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20</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Новое </w:t>
            </w:r>
            <w:proofErr w:type="spellStart"/>
            <w:r w:rsidRPr="003114CD">
              <w:rPr>
                <w:rFonts w:ascii="Times New Roman" w:eastAsia="Times New Roman" w:hAnsi="Times New Roman"/>
                <w:b/>
                <w:bCs/>
                <w:i/>
                <w:iCs/>
                <w:sz w:val="20"/>
                <w:szCs w:val="20"/>
                <w:lang w:eastAsia="ru-RU"/>
              </w:rPr>
              <w:t>Сергово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26,60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26,60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23,79</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89,44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23,79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89,44</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1,73</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0,98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0,98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20,4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озелененных территорий специального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5,15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5,15</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Новое </w:t>
            </w:r>
            <w:proofErr w:type="spellStart"/>
            <w:r w:rsidRPr="003114CD">
              <w:rPr>
                <w:rFonts w:ascii="Times New Roman" w:eastAsia="Times New Roman" w:hAnsi="Times New Roman"/>
                <w:b/>
                <w:bCs/>
                <w:i/>
                <w:iCs/>
                <w:sz w:val="20"/>
                <w:szCs w:val="20"/>
                <w:lang w:eastAsia="ru-RU"/>
              </w:rPr>
              <w:t>Храмзино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10,56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10,56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lastRenderedPageBreak/>
              <w:t>21,1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10,19</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96,50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10,19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96,50</w:t>
            </w:r>
          </w:p>
        </w:tc>
      </w:tr>
      <w:tr w:rsidR="003114CD" w:rsidRPr="003114CD" w:rsidTr="003114CD">
        <w:trPr>
          <w:trHeight w:val="349"/>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21,2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Окатово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31,41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31,41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17,48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55,65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17,48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55,65</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13,15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41,87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13,15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41,87</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2,48</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Орлово</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41,04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41,04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36,05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87,84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36,05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87,84</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10,28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10,28</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Островок</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4,81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4,81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24,1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4,81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4,81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Пролетарка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0,81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0,81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25,1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0,81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0,81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Сельцо</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28,39</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28,39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26,1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26,17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92,18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26,17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92,18</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26,2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4,30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4,30</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26,3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3,52</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27</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Сергово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109,00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109,00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94,97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87,13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94,97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87,13</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2,79</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2,79</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1,61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1,61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1,48</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инженерной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0,03</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3,06</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3,06</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27,6</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озелененных территорий специального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1,57</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27,7</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кладбищ</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0,99</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0,99</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lastRenderedPageBreak/>
              <w:t>27,8</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2,95</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28</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Сидорково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176,04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176,04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176,04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176,04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29</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Старое </w:t>
            </w:r>
            <w:proofErr w:type="spellStart"/>
            <w:r w:rsidRPr="003114CD">
              <w:rPr>
                <w:rFonts w:ascii="Times New Roman" w:eastAsia="Times New Roman" w:hAnsi="Times New Roman"/>
                <w:b/>
                <w:bCs/>
                <w:i/>
                <w:iCs/>
                <w:sz w:val="20"/>
                <w:szCs w:val="20"/>
                <w:lang w:eastAsia="ru-RU"/>
              </w:rPr>
              <w:t>Куравичино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19,46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19,46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18,72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96,20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18,72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96,20</w:t>
            </w:r>
          </w:p>
        </w:tc>
      </w:tr>
      <w:tr w:rsidR="003114CD" w:rsidRPr="003114CD" w:rsidTr="003114CD">
        <w:trPr>
          <w:trHeight w:val="51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3,80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3,80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30</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Сутоки</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68,22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68,22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6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56,50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82,82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56,50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82,82</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2,80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4,10</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озелененных территорий специального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1,08</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1,08</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1,58</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кладбищ</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0,32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0,47</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30,5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7,52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11,02</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7,52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11,02</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Толстиково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244,06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244,06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224,15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91,84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224,15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91,84</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6,22</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2,55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6,22</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2,55</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5,40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5,40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2,21</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31,4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8,29</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8,29</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3,40</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Фарафоново</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70,31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70,31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59,65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84,84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59,65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84,84</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Общественно-деловые зоны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0,70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2,95</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4,20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2,95</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4,20</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7,01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9,97</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7,01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9,97</w:t>
            </w:r>
          </w:p>
        </w:tc>
      </w:tr>
      <w:tr w:rsidR="003114CD" w:rsidRPr="003114CD" w:rsidTr="003114CD">
        <w:trPr>
          <w:trHeight w:val="30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д. Чайка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163,01</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163,01</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128,36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78,74</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128,36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78,74</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33,2</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Производственная зона</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5,24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5,24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3,21</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33,3</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транспортной инфраструктуры</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2,37</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1,45</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2,37</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1,45</w:t>
            </w:r>
          </w:p>
        </w:tc>
      </w:tr>
      <w:tr w:rsidR="003114CD" w:rsidRPr="003114CD" w:rsidTr="003114CD">
        <w:trPr>
          <w:trHeight w:val="525"/>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lastRenderedPageBreak/>
              <w:t>33,4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озелененных территорий специального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3,44</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2,11</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3,44</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2,11</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33,5</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Зоны рекреационного назначения</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23,60</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14,48</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23,60</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14,48</w:t>
            </w:r>
          </w:p>
        </w:tc>
      </w:tr>
      <w:tr w:rsidR="003114CD" w:rsidRPr="003114CD" w:rsidTr="003114CD">
        <w:trPr>
          <w:trHeight w:val="33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34</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b/>
                <w:bCs/>
                <w:i/>
                <w:iCs/>
                <w:sz w:val="20"/>
                <w:szCs w:val="20"/>
                <w:lang w:eastAsia="ru-RU"/>
              </w:rPr>
            </w:pPr>
            <w:r w:rsidRPr="003114CD">
              <w:rPr>
                <w:rFonts w:ascii="Times New Roman" w:eastAsia="Times New Roman" w:hAnsi="Times New Roman"/>
                <w:b/>
                <w:bCs/>
                <w:i/>
                <w:iCs/>
                <w:sz w:val="20"/>
                <w:szCs w:val="20"/>
                <w:lang w:eastAsia="ru-RU"/>
              </w:rPr>
              <w:t xml:space="preserve">д. </w:t>
            </w:r>
            <w:proofErr w:type="spellStart"/>
            <w:r w:rsidRPr="003114CD">
              <w:rPr>
                <w:rFonts w:ascii="Times New Roman" w:eastAsia="Times New Roman" w:hAnsi="Times New Roman"/>
                <w:b/>
                <w:bCs/>
                <w:i/>
                <w:iCs/>
                <w:sz w:val="20"/>
                <w:szCs w:val="20"/>
                <w:lang w:eastAsia="ru-RU"/>
              </w:rPr>
              <w:t>Яровица</w:t>
            </w:r>
            <w:proofErr w:type="spellEnd"/>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11,26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11,26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b/>
                <w:bCs/>
                <w:sz w:val="20"/>
                <w:szCs w:val="20"/>
                <w:lang w:eastAsia="ru-RU"/>
              </w:rPr>
            </w:pPr>
            <w:r w:rsidRPr="003114CD">
              <w:rPr>
                <w:rFonts w:ascii="Times New Roman" w:eastAsia="Times New Roman" w:hAnsi="Times New Roman"/>
                <w:b/>
                <w:bCs/>
                <w:sz w:val="20"/>
                <w:szCs w:val="20"/>
                <w:lang w:eastAsia="ru-RU"/>
              </w:rPr>
              <w:t>100,00</w:t>
            </w:r>
          </w:p>
        </w:tc>
      </w:tr>
      <w:tr w:rsidR="003114CD" w:rsidRPr="003114CD" w:rsidTr="003114CD">
        <w:trPr>
          <w:trHeight w:val="780"/>
          <w:jc w:val="center"/>
        </w:trPr>
        <w:tc>
          <w:tcPr>
            <w:tcW w:w="960" w:type="dxa"/>
            <w:tcBorders>
              <w:top w:val="nil"/>
              <w:left w:val="single" w:sz="4" w:space="0" w:color="auto"/>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34,1</w:t>
            </w:r>
          </w:p>
        </w:tc>
        <w:tc>
          <w:tcPr>
            <w:tcW w:w="254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Зона застройки индивидуальными жилыми домами</w:t>
            </w:r>
          </w:p>
        </w:tc>
        <w:tc>
          <w:tcPr>
            <w:tcW w:w="116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11,26</w:t>
            </w:r>
          </w:p>
        </w:tc>
        <w:tc>
          <w:tcPr>
            <w:tcW w:w="9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c>
          <w:tcPr>
            <w:tcW w:w="100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11,26</w:t>
            </w:r>
          </w:p>
        </w:tc>
        <w:tc>
          <w:tcPr>
            <w:tcW w:w="1180" w:type="dxa"/>
            <w:tcBorders>
              <w:top w:val="nil"/>
              <w:left w:val="nil"/>
              <w:bottom w:val="single" w:sz="4" w:space="0" w:color="auto"/>
              <w:right w:val="single" w:sz="4" w:space="0" w:color="auto"/>
            </w:tcBorders>
            <w:shd w:val="clear" w:color="auto" w:fill="FFFFFF"/>
            <w:vAlign w:val="center"/>
            <w:hideMark/>
          </w:tcPr>
          <w:p w:rsidR="003114CD" w:rsidRPr="003114CD" w:rsidRDefault="003114CD" w:rsidP="003114CD">
            <w:pPr>
              <w:spacing w:after="0" w:line="240" w:lineRule="auto"/>
              <w:jc w:val="center"/>
              <w:rPr>
                <w:rFonts w:ascii="Times New Roman" w:eastAsia="Times New Roman" w:hAnsi="Times New Roman"/>
                <w:sz w:val="20"/>
                <w:szCs w:val="20"/>
                <w:lang w:eastAsia="ru-RU"/>
              </w:rPr>
            </w:pPr>
            <w:r w:rsidRPr="003114CD">
              <w:rPr>
                <w:rFonts w:ascii="Times New Roman" w:eastAsia="Times New Roman" w:hAnsi="Times New Roman"/>
                <w:sz w:val="20"/>
                <w:szCs w:val="20"/>
                <w:lang w:eastAsia="ru-RU"/>
              </w:rPr>
              <w:t>100,00</w:t>
            </w:r>
          </w:p>
        </w:tc>
      </w:tr>
    </w:tbl>
    <w:p w:rsidR="003114CD" w:rsidRPr="003114CD" w:rsidRDefault="003114CD" w:rsidP="003114CD">
      <w:pPr>
        <w:spacing w:after="0" w:line="240" w:lineRule="auto"/>
        <w:ind w:right="-57"/>
        <w:jc w:val="both"/>
        <w:rPr>
          <w:rFonts w:ascii="Times New Roman" w:eastAsia="Times New Roman" w:hAnsi="Times New Roman"/>
          <w:sz w:val="24"/>
          <w:szCs w:val="24"/>
          <w:lang w:eastAsia="ru-RU"/>
        </w:rPr>
      </w:pP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78" w:name="_Toc127782903"/>
      <w:r w:rsidRPr="00237F81">
        <w:rPr>
          <w:rFonts w:ascii="Times New Roman" w:eastAsiaTheme="minorHAnsi" w:hAnsi="Times New Roman"/>
          <w:iCs/>
          <w:sz w:val="28"/>
          <w:szCs w:val="28"/>
        </w:rPr>
        <w:t>4.2. Обоснование предложенного варианта планируемого размещения объектов местного значения Борковского сельского поселения</w:t>
      </w:r>
      <w:bookmarkEnd w:id="78"/>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 xml:space="preserve">Обоснование предложенного варианта планируемого размещения объектов местного значения поселения выполнялось с соблюдением проведения следующих обязательных этапов: </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 анализ состояния и использования территории;</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 определение возможных направлений развития территории;</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 прогнозируемые ограничения использования территории.</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bCs/>
          <w:color w:val="000000"/>
          <w:sz w:val="24"/>
          <w:szCs w:val="24"/>
          <w:lang w:eastAsia="ru-RU"/>
        </w:rPr>
        <w:t>Обоснование проводилось как для группы однотипных объектов, так и для каждого рассматриваемого объекта местного значения. Все предложенные и обоснованные в настоящем разделе объекты местного значения занесены в сводную таблицу № 4.2.1 настоящего тома и отображены на соответствующих картах, входящих в материалы по обоснованию изменений в генеральный план.</w:t>
      </w:r>
    </w:p>
    <w:p w:rsidR="003114CD" w:rsidRPr="003114CD" w:rsidRDefault="003114CD" w:rsidP="003114CD">
      <w:pPr>
        <w:spacing w:after="0" w:line="240" w:lineRule="auto"/>
        <w:ind w:firstLine="851"/>
        <w:jc w:val="both"/>
        <w:rPr>
          <w:rFonts w:ascii="Times New Roman" w:eastAsiaTheme="minorHAnsi" w:hAnsi="Times New Roman" w:cstheme="minorBidi"/>
          <w:b/>
          <w:i/>
          <w:iCs/>
          <w:color w:val="000000"/>
          <w:sz w:val="24"/>
          <w:szCs w:val="24"/>
        </w:rPr>
      </w:pPr>
      <w:r w:rsidRPr="003114CD">
        <w:rPr>
          <w:rFonts w:ascii="Times New Roman" w:eastAsiaTheme="minorHAnsi" w:hAnsi="Times New Roman" w:cstheme="minorBidi"/>
          <w:b/>
          <w:i/>
          <w:iCs/>
          <w:color w:val="000000"/>
          <w:sz w:val="24"/>
          <w:szCs w:val="24"/>
        </w:rPr>
        <w:t>Обоснование размещения объектов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Схемой водоснабжения и водоотведения Борковского сельского поселения, утверждённой Постановлением Администрации Новгородского муниципального района от 09.07.2018 № 338 на территории поселения предусмотрено размещение следующих объектов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6615"/>
      </w:tblGrid>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vertAlign w:val="superscript"/>
              </w:rPr>
            </w:pPr>
            <w:r w:rsidRPr="003114CD">
              <w:rPr>
                <w:rFonts w:ascii="Times New Roman" w:eastAsiaTheme="minorHAnsi" w:hAnsi="Times New Roman" w:cstheme="minorBidi"/>
                <w:bCs/>
                <w:color w:val="000000"/>
                <w:sz w:val="24"/>
                <w:szCs w:val="24"/>
                <w:lang w:eastAsia="ar-SA"/>
              </w:rPr>
              <w:t>Виды работ, п</w:t>
            </w:r>
            <w:r w:rsidRPr="003114CD">
              <w:rPr>
                <w:rFonts w:ascii="Times New Roman" w:eastAsiaTheme="minorHAnsi" w:hAnsi="Times New Roman" w:cstheme="minorBidi"/>
                <w:bCs/>
                <w:color w:val="000000"/>
                <w:sz w:val="24"/>
                <w:szCs w:val="24"/>
              </w:rPr>
              <w:t>ланируемое месторасположение размещаемого объекта (объектов)</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по Юрьевскому шоссе 1 (у Левобережных водоочистных сооружений) до ПНС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softHyphen/>
              <w:t xml:space="preserve">- строительство магистрального водопровода через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д. Десятины, д. Верховье, д. Липицы;</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строительство магистрального водопровода в д. Борок;</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в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кольцевого водопровода через д.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Сельцо, д. Завал,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и далее на северо-запад до водопроводной сети д. Борки;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кольцевого водопровода вдоль границ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до д. Дубровка;</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понизительных насосных станций (ПНС) в количестве 6 единиц вблизи </w:t>
            </w: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w:t>
            </w:r>
            <w:r w:rsidRPr="003114CD">
              <w:rPr>
                <w:rFonts w:ascii="Times New Roman" w:eastAsia="Times New Roman" w:hAnsi="Times New Roman"/>
                <w:bCs/>
                <w:sz w:val="24"/>
                <w:szCs w:val="24"/>
                <w:lang w:eastAsia="ru-RU"/>
              </w:rPr>
              <w:t xml:space="preserve">вблизи </w:t>
            </w: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Борок, </w:t>
            </w:r>
            <w:r w:rsidRPr="003114CD">
              <w:rPr>
                <w:rFonts w:ascii="Times New Roman" w:eastAsia="Times New Roman" w:hAnsi="Times New Roman"/>
                <w:bCs/>
                <w:sz w:val="24"/>
                <w:szCs w:val="24"/>
                <w:lang w:eastAsia="ru-RU"/>
              </w:rPr>
              <w:t xml:space="preserve">вблизи </w:t>
            </w: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южнее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южнее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Cs/>
                <w:color w:val="000000"/>
                <w:sz w:val="24"/>
                <w:szCs w:val="24"/>
                <w:lang w:eastAsia="ru-RU"/>
              </w:rPr>
            </w:pP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lastRenderedPageBreak/>
              <w:t>Возможность осуществления реконструкции занятых территорий.</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ind w:firstLine="59"/>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требуется</w:t>
            </w: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требуются</w:t>
            </w:r>
          </w:p>
        </w:tc>
      </w:tr>
    </w:tbl>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lang w:eastAsia="ru-RU"/>
        </w:rPr>
      </w:pPr>
    </w:p>
    <w:p w:rsidR="003114CD" w:rsidRPr="003114CD" w:rsidRDefault="003114CD" w:rsidP="003114CD">
      <w:pPr>
        <w:spacing w:after="0" w:line="240" w:lineRule="auto"/>
        <w:ind w:firstLine="851"/>
        <w:jc w:val="both"/>
        <w:rPr>
          <w:rFonts w:ascii="Times New Roman" w:eastAsiaTheme="minorHAnsi" w:hAnsi="Times New Roman" w:cstheme="minorBidi"/>
          <w:b/>
          <w:i/>
          <w:iCs/>
          <w:color w:val="000000"/>
          <w:sz w:val="24"/>
          <w:szCs w:val="24"/>
        </w:rPr>
      </w:pPr>
      <w:r w:rsidRPr="003114CD">
        <w:rPr>
          <w:rFonts w:ascii="Times New Roman" w:eastAsiaTheme="minorHAnsi" w:hAnsi="Times New Roman" w:cstheme="minorBidi"/>
          <w:b/>
          <w:i/>
          <w:iCs/>
          <w:color w:val="000000"/>
          <w:sz w:val="24"/>
          <w:szCs w:val="24"/>
        </w:rPr>
        <w:t>Обоснование размещения объектов водоотведения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Схемой водоснабжения и водоотведения Борковского сельского поселения, утверждённой Постановлением Администрации Новгородского муниципального района от 09.07.2018 № 338 на территории поселения предусмотрено размещение следующих объектов водоотведения:</w:t>
      </w:r>
    </w:p>
    <w:p w:rsidR="003114CD" w:rsidRPr="003114CD" w:rsidRDefault="003114CD" w:rsidP="003114CD">
      <w:pPr>
        <w:spacing w:after="0" w:line="240" w:lineRule="auto"/>
        <w:ind w:firstLine="709"/>
        <w:jc w:val="both"/>
        <w:rPr>
          <w:rFonts w:ascii="Times New Roman" w:eastAsiaTheme="minorHAnsi" w:hAnsi="Times New Roman" w:cstheme="minorBidi"/>
          <w:b/>
          <w:i/>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6618"/>
      </w:tblGrid>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vertAlign w:val="superscript"/>
              </w:rPr>
            </w:pPr>
            <w:r w:rsidRPr="003114CD">
              <w:rPr>
                <w:rFonts w:ascii="Times New Roman" w:eastAsiaTheme="minorHAnsi" w:hAnsi="Times New Roman" w:cstheme="minorBidi"/>
                <w:bCs/>
                <w:color w:val="000000"/>
                <w:sz w:val="24"/>
                <w:szCs w:val="24"/>
                <w:lang w:eastAsia="ar-SA"/>
              </w:rPr>
              <w:t>Виды работ, п</w:t>
            </w:r>
            <w:r w:rsidRPr="003114CD">
              <w:rPr>
                <w:rFonts w:ascii="Times New Roman" w:eastAsiaTheme="minorHAnsi" w:hAnsi="Times New Roman" w:cstheme="minorBidi"/>
                <w:bCs/>
                <w:color w:val="000000"/>
                <w:sz w:val="24"/>
                <w:szCs w:val="24"/>
              </w:rPr>
              <w:t>ланируемое месторасположение размещаемого объекта (объектов)</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канализационных насосных станций (КНС) в количестве 42 единицы в </w:t>
            </w: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Завал, д. Сельцо,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Старое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 Десятины, д. Верховье, д. Липицы,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Борки,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восточнее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южнее д. Дубровка,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Чайка, д. Борок,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д. Орлово,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д. Богданово;</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напорных линий </w:t>
            </w:r>
            <w:r w:rsidRPr="003114CD">
              <w:rPr>
                <w:rFonts w:ascii="Times New Roman" w:eastAsia="Times New Roman" w:hAnsi="Times New Roman"/>
                <w:sz w:val="24"/>
                <w:szCs w:val="24"/>
                <w:lang w:eastAsia="ru-RU"/>
              </w:rPr>
              <w:t xml:space="preserve">самотечного коллектора от КНС д.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до самотечного коллектора, проходящего по ул. 8 Марта;</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напорных линий </w:t>
            </w:r>
            <w:r w:rsidRPr="003114CD">
              <w:rPr>
                <w:rFonts w:ascii="Times New Roman" w:eastAsia="Times New Roman" w:hAnsi="Times New Roman"/>
                <w:sz w:val="24"/>
                <w:szCs w:val="24"/>
                <w:lang w:eastAsia="ru-RU"/>
              </w:rPr>
              <w:t xml:space="preserve">самотечного коллектора через д. Богданово,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 Орлово,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и далее на КНС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8"/>
                <w:szCs w:val="28"/>
                <w:lang w:eastAsia="ru-RU"/>
              </w:rPr>
              <w:t>.</w:t>
            </w:r>
          </w:p>
          <w:p w:rsidR="003114CD" w:rsidRPr="003114CD" w:rsidRDefault="003114CD" w:rsidP="003114CD">
            <w:pPr>
              <w:spacing w:after="0" w:line="240" w:lineRule="auto"/>
              <w:ind w:firstLine="709"/>
              <w:jc w:val="both"/>
              <w:rPr>
                <w:rFonts w:ascii="Times New Roman" w:eastAsiaTheme="minorHAnsi" w:hAnsi="Times New Roman" w:cstheme="minorBidi"/>
                <w:bCs/>
                <w:color w:val="000000"/>
                <w:sz w:val="24"/>
                <w:szCs w:val="24"/>
              </w:rPr>
            </w:pP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Возможность осуществления реконструкции занятых территорий.</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требуется</w:t>
            </w: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требуются</w:t>
            </w:r>
          </w:p>
        </w:tc>
      </w:tr>
    </w:tbl>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b/>
          <w:i/>
          <w:iCs/>
          <w:color w:val="000000"/>
          <w:sz w:val="24"/>
          <w:szCs w:val="24"/>
          <w:lang w:eastAsia="ru-RU"/>
        </w:rPr>
      </w:pPr>
      <w:r w:rsidRPr="003114CD">
        <w:rPr>
          <w:rFonts w:ascii="Times New Roman" w:eastAsia="Times New Roman" w:hAnsi="Times New Roman"/>
          <w:b/>
          <w:i/>
          <w:iCs/>
          <w:color w:val="000000"/>
          <w:sz w:val="24"/>
          <w:szCs w:val="24"/>
          <w:lang w:eastAsia="ru-RU"/>
        </w:rPr>
        <w:t xml:space="preserve">Обоснование размещения </w:t>
      </w:r>
      <w:r w:rsidRPr="003114CD">
        <w:rPr>
          <w:rFonts w:ascii="Times New Roman" w:eastAsia="Times New Roman" w:hAnsi="Times New Roman"/>
          <w:b/>
          <w:i/>
          <w:iCs/>
          <w:sz w:val="24"/>
          <w:szCs w:val="24"/>
          <w:lang w:eastAsia="ru-RU"/>
        </w:rPr>
        <w:t>а</w:t>
      </w:r>
      <w:r w:rsidRPr="003114CD">
        <w:rPr>
          <w:rFonts w:ascii="Times New Roman" w:eastAsia="Times New Roman" w:hAnsi="Times New Roman"/>
          <w:b/>
          <w:i/>
          <w:iCs/>
          <w:color w:val="000000"/>
          <w:sz w:val="24"/>
          <w:szCs w:val="24"/>
          <w:lang w:eastAsia="ru-RU"/>
        </w:rPr>
        <w:t>втомобильных дорог местного значения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В соответствии с проектом планировки и проектом межевания территории в границах  земельных участков с кадастровыми номерами </w:t>
      </w:r>
      <w:r w:rsidRPr="003114CD">
        <w:rPr>
          <w:rFonts w:ascii="Times New Roman" w:eastAsia="Times New Roman" w:hAnsi="Times New Roman"/>
          <w:color w:val="000000"/>
          <w:sz w:val="24"/>
          <w:szCs w:val="24"/>
          <w:lang w:eastAsia="ru-RU"/>
        </w:rPr>
        <w:t xml:space="preserve">53:11:0100302:54, 53:11:0100401:16, 53:11:0100302:53 (утверждены Постановлением администрации Новгородского муниципального района от 07.03.2019 №75) и проектом планировки и проектом межевания территории в границах </w:t>
      </w:r>
      <w:r w:rsidRPr="003114CD">
        <w:rPr>
          <w:rFonts w:ascii="Times New Roman" w:eastAsia="Times New Roman" w:hAnsi="Times New Roman"/>
          <w:sz w:val="24"/>
          <w:szCs w:val="24"/>
          <w:lang w:eastAsia="ru-RU"/>
        </w:rPr>
        <w:t xml:space="preserve">земельных участков с кадастровыми номерами 53:11:0100302:30, 53:11:0100302:31, 53:11:0100302:32 (утверждены </w:t>
      </w:r>
      <w:r w:rsidRPr="003114CD">
        <w:rPr>
          <w:rFonts w:ascii="Times New Roman" w:eastAsia="Times New Roman" w:hAnsi="Times New Roman"/>
          <w:color w:val="000000"/>
          <w:sz w:val="24"/>
          <w:szCs w:val="24"/>
          <w:lang w:eastAsia="ru-RU"/>
        </w:rPr>
        <w:t>Постановлением администрации Новгородского муниципального района от 19.04.2019 №144) предусмотрено размещение следующих объектов:</w:t>
      </w:r>
    </w:p>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6618"/>
      </w:tblGrid>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vertAlign w:val="superscript"/>
              </w:rPr>
            </w:pPr>
            <w:r w:rsidRPr="003114CD">
              <w:rPr>
                <w:rFonts w:ascii="Times New Roman" w:eastAsiaTheme="minorHAnsi" w:hAnsi="Times New Roman" w:cstheme="minorBidi"/>
                <w:bCs/>
                <w:color w:val="000000"/>
                <w:sz w:val="24"/>
                <w:szCs w:val="24"/>
                <w:lang w:eastAsia="ar-SA"/>
              </w:rPr>
              <w:lastRenderedPageBreak/>
              <w:t>Виды работ, п</w:t>
            </w:r>
            <w:r w:rsidRPr="003114CD">
              <w:rPr>
                <w:rFonts w:ascii="Times New Roman" w:eastAsiaTheme="minorHAnsi" w:hAnsi="Times New Roman" w:cstheme="minorBidi"/>
                <w:bCs/>
                <w:color w:val="000000"/>
                <w:sz w:val="24"/>
                <w:szCs w:val="24"/>
              </w:rPr>
              <w:t>ланируемое месторасположение размещаемого объекта (объектов)</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Cs/>
                <w:color w:val="000000"/>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автомобильных дорог местного значения в д. </w:t>
            </w:r>
            <w:proofErr w:type="spellStart"/>
            <w:r w:rsidRPr="003114CD">
              <w:rPr>
                <w:rFonts w:ascii="Times New Roman" w:eastAsia="Times New Roman" w:hAnsi="Times New Roman"/>
                <w:bCs/>
                <w:sz w:val="24"/>
                <w:szCs w:val="24"/>
                <w:lang w:eastAsia="ru-RU"/>
              </w:rPr>
              <w:t>Сидорково</w:t>
            </w:r>
            <w:proofErr w:type="spellEnd"/>
            <w:r w:rsidRPr="003114CD">
              <w:rPr>
                <w:rFonts w:ascii="Times New Roman" w:eastAsia="Times New Roman" w:hAnsi="Times New Roman"/>
                <w:bCs/>
                <w:sz w:val="24"/>
                <w:szCs w:val="24"/>
                <w:lang w:eastAsia="ru-RU"/>
              </w:rPr>
              <w:t xml:space="preserve"> протяжённостью около 14 км </w:t>
            </w:r>
            <w:r w:rsidRPr="003114CD">
              <w:rPr>
                <w:rFonts w:ascii="Times New Roman" w:eastAsia="Times New Roman" w:hAnsi="Times New Roman"/>
                <w:bCs/>
                <w:sz w:val="24"/>
                <w:szCs w:val="24"/>
                <w:lang w:val="en-US" w:eastAsia="ru-RU"/>
              </w:rPr>
              <w:t>V</w:t>
            </w:r>
            <w:r w:rsidRPr="00F47B9F">
              <w:rPr>
                <w:rFonts w:ascii="Times New Roman" w:eastAsia="Times New Roman" w:hAnsi="Times New Roman"/>
                <w:bCs/>
                <w:sz w:val="24"/>
                <w:szCs w:val="24"/>
                <w:lang w:eastAsia="ru-RU"/>
              </w:rPr>
              <w:t xml:space="preserve"> </w:t>
            </w:r>
            <w:r w:rsidRPr="003114CD">
              <w:rPr>
                <w:rFonts w:ascii="Times New Roman" w:eastAsia="Times New Roman" w:hAnsi="Times New Roman"/>
                <w:bCs/>
                <w:sz w:val="24"/>
                <w:szCs w:val="24"/>
                <w:lang w:eastAsia="ru-RU"/>
              </w:rPr>
              <w:t>категории. Местоположение, точная протяжённость, основные характеристики определяются на стадии разработки проектной документации</w:t>
            </w: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Возможность осуществления реконструкции занятых территорий.</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требуется</w:t>
            </w: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требуются</w:t>
            </w:r>
          </w:p>
        </w:tc>
      </w:tr>
    </w:tbl>
    <w:p w:rsidR="003114CD" w:rsidRPr="003114CD" w:rsidRDefault="003114CD" w:rsidP="003114CD">
      <w:pPr>
        <w:spacing w:after="0" w:line="240" w:lineRule="auto"/>
        <w:ind w:firstLine="851"/>
        <w:jc w:val="both"/>
        <w:rPr>
          <w:rFonts w:ascii="Times New Roman" w:eastAsia="Times New Roman" w:hAnsi="Times New Roman"/>
          <w:bCs/>
          <w:color w:val="000000"/>
          <w:sz w:val="24"/>
          <w:szCs w:val="24"/>
          <w:lang w:eastAsia="ru-RU"/>
        </w:rPr>
      </w:pPr>
    </w:p>
    <w:p w:rsidR="003114CD" w:rsidRPr="003114CD" w:rsidRDefault="003114CD" w:rsidP="003114CD">
      <w:pPr>
        <w:spacing w:after="0" w:line="240" w:lineRule="atLeast"/>
        <w:ind w:firstLine="851"/>
        <w:jc w:val="both"/>
        <w:rPr>
          <w:rFonts w:ascii="Times New Roman" w:eastAsiaTheme="minorHAnsi" w:hAnsi="Times New Roman" w:cstheme="minorBidi"/>
          <w:b/>
          <w:bCs/>
          <w:i/>
          <w:iCs/>
          <w:color w:val="000000"/>
          <w:sz w:val="24"/>
          <w:szCs w:val="24"/>
        </w:rPr>
      </w:pPr>
      <w:r w:rsidRPr="003114CD">
        <w:rPr>
          <w:rFonts w:ascii="Times New Roman" w:eastAsiaTheme="minorHAnsi" w:hAnsi="Times New Roman" w:cstheme="minorBidi"/>
          <w:b/>
          <w:i/>
          <w:iCs/>
          <w:color w:val="000000"/>
          <w:sz w:val="24"/>
          <w:szCs w:val="24"/>
        </w:rPr>
        <w:t xml:space="preserve">Обоснование размещения </w:t>
      </w:r>
      <w:r w:rsidRPr="003114CD">
        <w:rPr>
          <w:rFonts w:ascii="Times New Roman" w:eastAsiaTheme="minorHAnsi" w:hAnsi="Times New Roman" w:cstheme="minorBidi"/>
          <w:b/>
          <w:bCs/>
          <w:i/>
          <w:iCs/>
          <w:color w:val="000000"/>
          <w:sz w:val="24"/>
          <w:szCs w:val="24"/>
        </w:rPr>
        <w:t>объектов образования</w:t>
      </w:r>
    </w:p>
    <w:p w:rsidR="003114CD" w:rsidRPr="003114CD" w:rsidRDefault="003114CD" w:rsidP="003114CD">
      <w:pPr>
        <w:spacing w:after="0" w:line="240" w:lineRule="atLeast"/>
        <w:ind w:firstLine="851"/>
        <w:jc w:val="both"/>
        <w:rPr>
          <w:rFonts w:ascii="Times New Roman" w:eastAsiaTheme="minorHAnsi" w:hAnsi="Times New Roman" w:cstheme="minorBidi"/>
          <w:bCs/>
          <w:color w:val="000000"/>
          <w:sz w:val="24"/>
          <w:szCs w:val="24"/>
        </w:rPr>
      </w:pPr>
      <w:r w:rsidRPr="003114CD">
        <w:rPr>
          <w:rFonts w:ascii="Times New Roman" w:eastAsiaTheme="minorHAnsi" w:hAnsi="Times New Roman" w:cstheme="minorBidi"/>
          <w:bCs/>
          <w:color w:val="000000"/>
          <w:sz w:val="24"/>
          <w:szCs w:val="24"/>
        </w:rPr>
        <w:t xml:space="preserve">Планами и программами комплексного социально-экономического развития Борковского сельского поселения </w:t>
      </w:r>
      <w:r w:rsidRPr="003114CD">
        <w:rPr>
          <w:rFonts w:ascii="Times New Roman" w:eastAsiaTheme="minorHAnsi" w:hAnsi="Times New Roman" w:cstheme="minorBidi"/>
          <w:bCs/>
          <w:color w:val="000000"/>
          <w:sz w:val="24"/>
          <w:szCs w:val="24"/>
          <w:u w:val="single"/>
        </w:rPr>
        <w:t>не предусматривается</w:t>
      </w:r>
      <w:r w:rsidRPr="003114CD">
        <w:rPr>
          <w:rFonts w:ascii="Times New Roman" w:eastAsiaTheme="minorHAnsi" w:hAnsi="Times New Roman" w:cstheme="minorBidi"/>
          <w:bCs/>
          <w:color w:val="000000"/>
          <w:sz w:val="24"/>
          <w:szCs w:val="24"/>
        </w:rPr>
        <w:t xml:space="preserve"> создание объектов образования в поселении.</w:t>
      </w:r>
    </w:p>
    <w:p w:rsidR="003114CD" w:rsidRPr="003114CD" w:rsidRDefault="003114CD" w:rsidP="003114CD">
      <w:pPr>
        <w:spacing w:after="0" w:line="240" w:lineRule="atLeast"/>
        <w:ind w:firstLine="851"/>
        <w:jc w:val="both"/>
        <w:rPr>
          <w:rFonts w:ascii="Times New Roman" w:eastAsiaTheme="minorHAnsi" w:hAnsi="Times New Roman" w:cstheme="minorBidi"/>
          <w:b/>
          <w:bCs/>
          <w:i/>
          <w:iCs/>
          <w:color w:val="000000"/>
          <w:sz w:val="24"/>
          <w:szCs w:val="24"/>
        </w:rPr>
      </w:pPr>
      <w:r w:rsidRPr="003114CD">
        <w:rPr>
          <w:rFonts w:ascii="Times New Roman" w:eastAsiaTheme="minorHAnsi" w:hAnsi="Times New Roman" w:cstheme="minorBidi"/>
          <w:b/>
          <w:i/>
          <w:iCs/>
          <w:color w:val="000000"/>
          <w:sz w:val="24"/>
          <w:szCs w:val="24"/>
        </w:rPr>
        <w:t xml:space="preserve">Обоснование размещения </w:t>
      </w:r>
      <w:r w:rsidRPr="003114CD">
        <w:rPr>
          <w:rFonts w:ascii="Times New Roman" w:eastAsiaTheme="minorHAnsi" w:hAnsi="Times New Roman" w:cstheme="minorBidi"/>
          <w:b/>
          <w:bCs/>
          <w:i/>
          <w:iCs/>
          <w:color w:val="000000"/>
          <w:sz w:val="24"/>
          <w:szCs w:val="24"/>
        </w:rPr>
        <w:t>объектов здравоохранения</w:t>
      </w:r>
    </w:p>
    <w:p w:rsidR="003114CD" w:rsidRPr="003114CD" w:rsidRDefault="003114CD" w:rsidP="003114CD">
      <w:pPr>
        <w:spacing w:after="0" w:line="240" w:lineRule="atLeast"/>
        <w:ind w:firstLine="851"/>
        <w:jc w:val="both"/>
        <w:rPr>
          <w:rFonts w:ascii="Times New Roman" w:eastAsiaTheme="minorHAnsi" w:hAnsi="Times New Roman" w:cstheme="minorBidi"/>
          <w:bCs/>
          <w:color w:val="000000"/>
          <w:sz w:val="24"/>
          <w:szCs w:val="24"/>
        </w:rPr>
      </w:pPr>
      <w:r w:rsidRPr="003114CD">
        <w:rPr>
          <w:rFonts w:ascii="Times New Roman" w:eastAsiaTheme="minorHAnsi" w:hAnsi="Times New Roman" w:cstheme="minorBidi"/>
          <w:bCs/>
          <w:color w:val="000000"/>
          <w:sz w:val="24"/>
          <w:szCs w:val="24"/>
        </w:rPr>
        <w:t xml:space="preserve">Планами и программами комплексного социально-экономического развития Борковского сельского поселения </w:t>
      </w:r>
      <w:r w:rsidRPr="003114CD">
        <w:rPr>
          <w:rFonts w:ascii="Times New Roman" w:eastAsiaTheme="minorHAnsi" w:hAnsi="Times New Roman" w:cstheme="minorBidi"/>
          <w:bCs/>
          <w:color w:val="000000"/>
          <w:sz w:val="24"/>
          <w:szCs w:val="24"/>
          <w:u w:val="single"/>
        </w:rPr>
        <w:t>не предусматривается</w:t>
      </w:r>
      <w:r w:rsidRPr="003114CD">
        <w:rPr>
          <w:rFonts w:ascii="Times New Roman" w:eastAsiaTheme="minorHAnsi" w:hAnsi="Times New Roman" w:cstheme="minorBidi"/>
          <w:bCs/>
          <w:color w:val="000000"/>
          <w:sz w:val="24"/>
          <w:szCs w:val="24"/>
        </w:rPr>
        <w:t xml:space="preserve"> создание объектов здравоохранения в поселении.</w:t>
      </w:r>
    </w:p>
    <w:p w:rsidR="003114CD" w:rsidRPr="003114CD" w:rsidRDefault="003114CD" w:rsidP="003114CD">
      <w:pPr>
        <w:spacing w:after="0" w:line="240" w:lineRule="atLeast"/>
        <w:ind w:firstLine="851"/>
        <w:jc w:val="both"/>
        <w:rPr>
          <w:rFonts w:ascii="Times New Roman" w:eastAsiaTheme="minorHAnsi" w:hAnsi="Times New Roman" w:cstheme="minorBidi"/>
          <w:b/>
          <w:bCs/>
          <w:i/>
          <w:iCs/>
          <w:color w:val="000000"/>
          <w:sz w:val="24"/>
          <w:szCs w:val="24"/>
        </w:rPr>
      </w:pPr>
      <w:r w:rsidRPr="003114CD">
        <w:rPr>
          <w:rFonts w:ascii="Times New Roman" w:eastAsiaTheme="minorHAnsi" w:hAnsi="Times New Roman" w:cstheme="minorBidi"/>
          <w:b/>
          <w:i/>
          <w:iCs/>
          <w:color w:val="000000"/>
          <w:sz w:val="24"/>
          <w:szCs w:val="24"/>
        </w:rPr>
        <w:t xml:space="preserve">Обоснование размещения </w:t>
      </w:r>
      <w:r w:rsidRPr="003114CD">
        <w:rPr>
          <w:rFonts w:ascii="Times New Roman" w:eastAsiaTheme="minorHAnsi" w:hAnsi="Times New Roman" w:cstheme="minorBidi"/>
          <w:b/>
          <w:bCs/>
          <w:i/>
          <w:iCs/>
          <w:color w:val="000000"/>
          <w:sz w:val="24"/>
          <w:szCs w:val="24"/>
        </w:rPr>
        <w:t>объектов физической культуры и массового спорта</w:t>
      </w:r>
    </w:p>
    <w:p w:rsidR="003114CD" w:rsidRPr="003114CD" w:rsidRDefault="003114CD" w:rsidP="003114CD">
      <w:pPr>
        <w:spacing w:after="0" w:line="240" w:lineRule="atLeast"/>
        <w:ind w:firstLine="851"/>
        <w:jc w:val="both"/>
        <w:rPr>
          <w:rFonts w:ascii="Times New Roman" w:eastAsiaTheme="minorHAnsi" w:hAnsi="Times New Roman" w:cstheme="minorBidi"/>
          <w:b/>
          <w:bCs/>
          <w:i/>
          <w:iCs/>
          <w:color w:val="000000"/>
          <w:sz w:val="24"/>
          <w:szCs w:val="24"/>
          <w:u w:val="single"/>
        </w:rPr>
      </w:pPr>
      <w:r w:rsidRPr="003114CD">
        <w:rPr>
          <w:rFonts w:ascii="Times New Roman" w:eastAsiaTheme="minorHAnsi" w:hAnsi="Times New Roman" w:cstheme="minorBidi"/>
          <w:bCs/>
          <w:color w:val="000000"/>
          <w:sz w:val="24"/>
          <w:szCs w:val="24"/>
        </w:rPr>
        <w:t xml:space="preserve">Планами и программами комплексного социально-экономического Борковского сельского поселения </w:t>
      </w:r>
      <w:r w:rsidRPr="003114CD">
        <w:rPr>
          <w:rFonts w:ascii="Times New Roman" w:eastAsiaTheme="minorHAnsi" w:hAnsi="Times New Roman" w:cstheme="minorBidi"/>
          <w:bCs/>
          <w:color w:val="000000"/>
          <w:sz w:val="24"/>
          <w:szCs w:val="24"/>
          <w:u w:val="single"/>
        </w:rPr>
        <w:t>не предусматривается</w:t>
      </w:r>
      <w:r w:rsidRPr="003114CD">
        <w:rPr>
          <w:rFonts w:ascii="Times New Roman" w:eastAsiaTheme="minorHAnsi" w:hAnsi="Times New Roman" w:cstheme="minorBidi"/>
          <w:bCs/>
          <w:color w:val="000000"/>
          <w:sz w:val="24"/>
          <w:szCs w:val="24"/>
        </w:rPr>
        <w:t xml:space="preserve"> создание объектов физической культуры и массового спорта.</w:t>
      </w: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r w:rsidRPr="003114CD">
        <w:rPr>
          <w:rFonts w:ascii="Times New Roman" w:eastAsiaTheme="minorHAnsi" w:hAnsi="Times New Roman" w:cstheme="minorBidi"/>
          <w:b/>
          <w:i/>
          <w:iCs/>
          <w:color w:val="000000"/>
          <w:sz w:val="24"/>
          <w:szCs w:val="24"/>
        </w:rPr>
        <w:t xml:space="preserve">Обоснование размещения </w:t>
      </w:r>
      <w:r w:rsidRPr="003114CD">
        <w:rPr>
          <w:rFonts w:ascii="Times New Roman" w:eastAsiaTheme="minorHAnsi" w:hAnsi="Times New Roman" w:cstheme="minorBidi"/>
          <w:b/>
          <w:bCs/>
          <w:i/>
          <w:iCs/>
          <w:color w:val="000000"/>
          <w:sz w:val="24"/>
          <w:szCs w:val="24"/>
        </w:rPr>
        <w:t>объектов обработки, утилизации, обезвреживания, размещения бытовых и промышленных отходов</w:t>
      </w:r>
    </w:p>
    <w:p w:rsidR="003114CD" w:rsidRPr="003114CD" w:rsidRDefault="003114CD" w:rsidP="003114CD">
      <w:pPr>
        <w:spacing w:after="0" w:line="240" w:lineRule="auto"/>
        <w:ind w:firstLine="851"/>
        <w:jc w:val="both"/>
        <w:rPr>
          <w:rFonts w:ascii="Times New Roman" w:eastAsiaTheme="minorHAnsi" w:hAnsi="Times New Roman" w:cstheme="minorBidi"/>
          <w:bCs/>
          <w:color w:val="000000"/>
          <w:sz w:val="24"/>
          <w:szCs w:val="24"/>
        </w:rPr>
      </w:pPr>
      <w:r w:rsidRPr="003114CD">
        <w:rPr>
          <w:rFonts w:ascii="Times New Roman" w:eastAsiaTheme="minorHAnsi" w:hAnsi="Times New Roman" w:cstheme="minorBidi"/>
          <w:bCs/>
          <w:color w:val="000000"/>
          <w:sz w:val="24"/>
          <w:szCs w:val="24"/>
        </w:rPr>
        <w:t xml:space="preserve">Планами и программами комплексного социально-экономического развития Борковского сельского поселения </w:t>
      </w:r>
      <w:r w:rsidRPr="003114CD">
        <w:rPr>
          <w:rFonts w:ascii="Times New Roman" w:eastAsiaTheme="minorHAnsi" w:hAnsi="Times New Roman" w:cstheme="minorBidi"/>
          <w:bCs/>
          <w:color w:val="000000"/>
          <w:sz w:val="24"/>
          <w:szCs w:val="24"/>
          <w:u w:val="single"/>
        </w:rPr>
        <w:t>не предусматривается</w:t>
      </w:r>
      <w:r w:rsidRPr="003114CD">
        <w:rPr>
          <w:rFonts w:ascii="Times New Roman" w:eastAsiaTheme="minorHAnsi" w:hAnsi="Times New Roman" w:cstheme="minorBidi"/>
          <w:bCs/>
          <w:color w:val="000000"/>
          <w:sz w:val="24"/>
          <w:szCs w:val="24"/>
        </w:rPr>
        <w:t xml:space="preserve"> создание объектов утилизации и переработки бытовых и промышленных отходов в поселении.</w:t>
      </w:r>
    </w:p>
    <w:p w:rsidR="003114CD" w:rsidRPr="003114CD" w:rsidRDefault="003114CD" w:rsidP="003114CD">
      <w:pPr>
        <w:spacing w:after="0" w:line="240" w:lineRule="auto"/>
        <w:ind w:firstLine="851"/>
        <w:jc w:val="both"/>
        <w:rPr>
          <w:rFonts w:ascii="Times New Roman" w:eastAsiaTheme="minorHAnsi" w:hAnsi="Times New Roman" w:cstheme="minorBidi"/>
          <w:bCs/>
          <w:color w:val="000000"/>
          <w:sz w:val="24"/>
          <w:szCs w:val="24"/>
        </w:rPr>
      </w:pPr>
      <w:r w:rsidRPr="003114CD">
        <w:rPr>
          <w:rFonts w:ascii="Times New Roman" w:eastAsiaTheme="minorHAnsi" w:hAnsi="Times New Roman" w:cstheme="minorBidi"/>
          <w:b/>
          <w:i/>
          <w:iCs/>
          <w:color w:val="000000"/>
          <w:sz w:val="24"/>
          <w:szCs w:val="24"/>
        </w:rPr>
        <w:t xml:space="preserve">Обоснование размещения </w:t>
      </w:r>
      <w:r w:rsidRPr="003114CD">
        <w:rPr>
          <w:rFonts w:ascii="Times New Roman" w:eastAsiaTheme="minorHAnsi" w:hAnsi="Times New Roman" w:cstheme="minorBidi"/>
          <w:b/>
          <w:bCs/>
          <w:i/>
          <w:iCs/>
          <w:color w:val="000000"/>
          <w:sz w:val="24"/>
          <w:szCs w:val="24"/>
        </w:rPr>
        <w:t>объектов культуры и искусства</w:t>
      </w:r>
    </w:p>
    <w:p w:rsidR="003114CD" w:rsidRPr="003114CD" w:rsidRDefault="003114CD" w:rsidP="003114CD">
      <w:pPr>
        <w:numPr>
          <w:ilvl w:val="0"/>
          <w:numId w:val="9"/>
        </w:numPr>
        <w:tabs>
          <w:tab w:val="num" w:pos="0"/>
        </w:tabs>
        <w:spacing w:after="0" w:line="240" w:lineRule="atLeast"/>
        <w:ind w:left="0" w:firstLine="851"/>
        <w:jc w:val="both"/>
        <w:rPr>
          <w:rFonts w:ascii="Times New Roman" w:eastAsiaTheme="minorHAnsi" w:hAnsi="Times New Roman" w:cstheme="minorBidi"/>
          <w:bCs/>
          <w:color w:val="000000"/>
          <w:sz w:val="24"/>
          <w:szCs w:val="24"/>
        </w:rPr>
      </w:pPr>
      <w:r w:rsidRPr="003114CD">
        <w:rPr>
          <w:rFonts w:ascii="Times New Roman" w:eastAsiaTheme="minorHAnsi" w:hAnsi="Times New Roman" w:cstheme="minorBidi"/>
          <w:bCs/>
          <w:color w:val="000000"/>
          <w:sz w:val="24"/>
          <w:szCs w:val="24"/>
        </w:rPr>
        <w:t xml:space="preserve">Планами и программами комплексного социально-экономического Борковского сельского поселения </w:t>
      </w:r>
      <w:r w:rsidRPr="003114CD">
        <w:rPr>
          <w:rFonts w:ascii="Times New Roman" w:eastAsiaTheme="minorHAnsi" w:hAnsi="Times New Roman" w:cstheme="minorBidi"/>
          <w:bCs/>
          <w:color w:val="000000"/>
          <w:sz w:val="24"/>
          <w:szCs w:val="24"/>
          <w:u w:val="single"/>
        </w:rPr>
        <w:t>не предусматривается</w:t>
      </w:r>
      <w:r w:rsidRPr="003114CD">
        <w:rPr>
          <w:rFonts w:ascii="Times New Roman" w:eastAsiaTheme="minorHAnsi" w:hAnsi="Times New Roman" w:cstheme="minorBidi"/>
          <w:bCs/>
          <w:color w:val="000000"/>
          <w:sz w:val="24"/>
          <w:szCs w:val="24"/>
        </w:rPr>
        <w:t xml:space="preserve"> создание объектов культуры и искусства в поселении.</w:t>
      </w:r>
    </w:p>
    <w:p w:rsidR="003114CD" w:rsidRPr="003114CD" w:rsidRDefault="003114CD" w:rsidP="003114CD">
      <w:pPr>
        <w:spacing w:after="0" w:line="240" w:lineRule="auto"/>
        <w:ind w:firstLine="851"/>
        <w:jc w:val="both"/>
        <w:rPr>
          <w:rFonts w:ascii="Times New Roman" w:eastAsia="Times New Roman" w:hAnsi="Times New Roman"/>
          <w:b/>
          <w:i/>
          <w:iCs/>
          <w:sz w:val="24"/>
          <w:szCs w:val="24"/>
          <w:lang w:eastAsia="ru-RU"/>
        </w:rPr>
      </w:pPr>
      <w:r w:rsidRPr="003114CD">
        <w:rPr>
          <w:rFonts w:ascii="Times New Roman" w:eastAsia="Times New Roman" w:hAnsi="Times New Roman"/>
          <w:b/>
          <w:i/>
          <w:iCs/>
          <w:color w:val="000000"/>
          <w:sz w:val="24"/>
          <w:szCs w:val="24"/>
          <w:lang w:eastAsia="ru-RU"/>
        </w:rPr>
        <w:t xml:space="preserve">Обоснование размещения </w:t>
      </w:r>
      <w:r w:rsidRPr="003114CD">
        <w:rPr>
          <w:rFonts w:ascii="Times New Roman" w:eastAsia="Times New Roman" w:hAnsi="Times New Roman"/>
          <w:b/>
          <w:i/>
          <w:iCs/>
          <w:sz w:val="24"/>
          <w:szCs w:val="24"/>
          <w:lang w:eastAsia="ru-RU"/>
        </w:rPr>
        <w:t>иных областей в связи с решением вопросов местного значения поселения</w:t>
      </w:r>
    </w:p>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6628"/>
      </w:tblGrid>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vertAlign w:val="superscript"/>
              </w:rPr>
            </w:pPr>
            <w:r w:rsidRPr="003114CD">
              <w:rPr>
                <w:rFonts w:ascii="Times New Roman" w:eastAsiaTheme="minorHAnsi" w:hAnsi="Times New Roman" w:cstheme="minorBidi"/>
                <w:bCs/>
                <w:color w:val="000000"/>
                <w:sz w:val="24"/>
                <w:szCs w:val="24"/>
                <w:lang w:eastAsia="ar-SA"/>
              </w:rPr>
              <w:t>Виды работ, характеристика, п</w:t>
            </w:r>
            <w:r w:rsidRPr="003114CD">
              <w:rPr>
                <w:rFonts w:ascii="Times New Roman" w:eastAsiaTheme="minorHAnsi" w:hAnsi="Times New Roman" w:cstheme="minorBidi"/>
                <w:bCs/>
                <w:color w:val="000000"/>
                <w:sz w:val="24"/>
                <w:szCs w:val="24"/>
              </w:rPr>
              <w:t>ланируемое месторасположение размещаемого объекта (объектов)</w:t>
            </w:r>
          </w:p>
        </w:tc>
        <w:tc>
          <w:tcPr>
            <w:tcW w:w="6945" w:type="dxa"/>
            <w:tcBorders>
              <w:top w:val="single" w:sz="4" w:space="0" w:color="auto"/>
              <w:left w:val="single" w:sz="4" w:space="0" w:color="auto"/>
              <w:bottom w:val="single" w:sz="4" w:space="0" w:color="auto"/>
              <w:right w:val="single" w:sz="4" w:space="0" w:color="auto"/>
            </w:tcBorders>
            <w:shd w:val="clear" w:color="auto" w:fill="FFFFFF"/>
          </w:tcPr>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t xml:space="preserve">Инвестиционная площадка </w:t>
            </w:r>
            <w:r w:rsidRPr="003114CD">
              <w:rPr>
                <w:rFonts w:ascii="Times New Roman" w:eastAsia="Times New Roman" w:hAnsi="Times New Roman"/>
                <w:color w:val="000000"/>
                <w:sz w:val="24"/>
                <w:szCs w:val="24"/>
                <w:lang w:eastAsia="ru-RU"/>
              </w:rPr>
              <w:t xml:space="preserve">«Новое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 xml:space="preserve">» площадью 40 га в д. Новое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 Кадастровый номер 53:11:0100602</w:t>
            </w:r>
          </w:p>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Категория земель: земли сельскохозяйственного назначения;</w:t>
            </w:r>
          </w:p>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Вид собственности: участок расположен на землях, собственность на которые не разграничена;</w:t>
            </w:r>
          </w:p>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Предполагаемое использование: сельскохозяйственное использование, другие виды использования при условии перевода земель из одной категории в другую. Зона СХ-1: сенокосы; пастбища; пашни; здания для производства, хранения и первичной переработки сельскохозяйственной продукции.</w:t>
            </w:r>
          </w:p>
          <w:p w:rsidR="003114CD" w:rsidRPr="003114CD" w:rsidRDefault="003114CD" w:rsidP="003114CD">
            <w:pPr>
              <w:spacing w:after="0" w:line="240" w:lineRule="auto"/>
              <w:ind w:firstLine="851"/>
              <w:rPr>
                <w:rFonts w:ascii="Times New Roman" w:eastAsia="Times New Roman" w:hAnsi="Times New Roman"/>
                <w:color w:val="000000"/>
                <w:sz w:val="24"/>
                <w:szCs w:val="24"/>
                <w:lang w:eastAsia="ru-RU"/>
              </w:rPr>
            </w:pP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8"/>
                <w:szCs w:val="28"/>
                <w:lang w:eastAsia="ru-RU"/>
              </w:rPr>
            </w:pP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lastRenderedPageBreak/>
              <w:t>Возможность осуществления реконструкции занятых территорий.</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требуется</w:t>
            </w:r>
          </w:p>
        </w:tc>
      </w:tr>
      <w:tr w:rsidR="003114CD" w:rsidRPr="003114CD" w:rsidTr="003114CD">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3114CD" w:rsidRPr="003114CD" w:rsidRDefault="003114CD" w:rsidP="003114CD">
            <w:pPr>
              <w:spacing w:after="0" w:line="240" w:lineRule="auto"/>
              <w:jc w:val="both"/>
              <w:rPr>
                <w:rFonts w:ascii="Times New Roman" w:eastAsiaTheme="minorHAnsi" w:hAnsi="Times New Roman" w:cstheme="minorBidi"/>
                <w:bCs/>
                <w:color w:val="000000"/>
                <w:sz w:val="24"/>
                <w:szCs w:val="24"/>
                <w:lang w:eastAsia="ar-SA"/>
              </w:rPr>
            </w:pPr>
            <w:r w:rsidRPr="003114CD">
              <w:rPr>
                <w:rFonts w:ascii="Times New Roman" w:eastAsiaTheme="minorHAnsi" w:hAnsi="Times New Roman" w:cstheme="minorBidi"/>
                <w:bCs/>
                <w:color w:val="000000"/>
                <w:sz w:val="24"/>
                <w:szCs w:val="24"/>
                <w:lang w:eastAsia="ar-SA"/>
              </w:rPr>
              <w:t>Не требуются</w:t>
            </w: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tLeast"/>
        <w:ind w:firstLine="709"/>
        <w:jc w:val="both"/>
        <w:rPr>
          <w:rFonts w:ascii="Times New Roman" w:eastAsiaTheme="minorHAnsi" w:hAnsi="Times New Roman" w:cstheme="minorBidi"/>
          <w:bCs/>
          <w:color w:val="000000"/>
          <w:sz w:val="24"/>
          <w:szCs w:val="24"/>
        </w:rPr>
      </w:pPr>
    </w:p>
    <w:p w:rsidR="003114CD" w:rsidRPr="003114CD" w:rsidRDefault="003114CD" w:rsidP="003114CD">
      <w:pPr>
        <w:spacing w:after="0" w:line="240" w:lineRule="atLeast"/>
        <w:ind w:firstLine="709"/>
        <w:jc w:val="both"/>
        <w:rPr>
          <w:rFonts w:ascii="Times New Roman" w:eastAsiaTheme="minorHAnsi" w:hAnsi="Times New Roman" w:cstheme="minorBidi"/>
          <w:bCs/>
          <w:color w:val="000000"/>
          <w:sz w:val="24"/>
          <w:szCs w:val="24"/>
        </w:rPr>
      </w:pPr>
    </w:p>
    <w:p w:rsidR="003114CD" w:rsidRPr="003114CD" w:rsidRDefault="003114CD" w:rsidP="003114CD">
      <w:pPr>
        <w:spacing w:after="0" w:line="240" w:lineRule="atLeast"/>
        <w:ind w:firstLine="709"/>
        <w:jc w:val="both"/>
        <w:rPr>
          <w:rFonts w:ascii="Times New Roman" w:eastAsiaTheme="minorHAnsi" w:hAnsi="Times New Roman" w:cstheme="minorBidi"/>
          <w:bCs/>
          <w:color w:val="000000"/>
          <w:sz w:val="24"/>
          <w:szCs w:val="24"/>
        </w:rPr>
      </w:pPr>
    </w:p>
    <w:p w:rsidR="003114CD" w:rsidRPr="003114CD" w:rsidRDefault="003114CD" w:rsidP="003114CD">
      <w:pPr>
        <w:spacing w:after="0" w:line="240" w:lineRule="atLeast"/>
        <w:ind w:firstLine="709"/>
        <w:jc w:val="both"/>
        <w:rPr>
          <w:rFonts w:ascii="Times New Roman" w:eastAsiaTheme="minorHAnsi" w:hAnsi="Times New Roman" w:cstheme="minorBidi"/>
          <w:bCs/>
          <w:color w:val="000000"/>
          <w:sz w:val="24"/>
          <w:szCs w:val="24"/>
        </w:rPr>
      </w:pPr>
    </w:p>
    <w:p w:rsidR="003114CD" w:rsidRPr="003114CD" w:rsidRDefault="003114CD" w:rsidP="003114CD">
      <w:pPr>
        <w:spacing w:after="0" w:line="240" w:lineRule="auto"/>
        <w:rPr>
          <w:rFonts w:ascii="Times New Roman" w:eastAsia="Times New Roman" w:hAnsi="Times New Roman"/>
          <w:bCs/>
          <w:color w:val="000000"/>
          <w:sz w:val="24"/>
          <w:szCs w:val="24"/>
          <w:lang w:eastAsia="ru-RU"/>
        </w:rPr>
        <w:sectPr w:rsidR="003114CD" w:rsidRPr="003114CD">
          <w:pgSz w:w="11906" w:h="16838"/>
          <w:pgMar w:top="1134" w:right="849" w:bottom="1134" w:left="1134" w:header="709" w:footer="709" w:gutter="0"/>
          <w:cols w:space="720"/>
        </w:sectPr>
      </w:pPr>
    </w:p>
    <w:p w:rsidR="003114CD" w:rsidRPr="003114CD" w:rsidRDefault="003114CD" w:rsidP="003114CD">
      <w:pPr>
        <w:spacing w:after="0" w:line="240" w:lineRule="atLeast"/>
        <w:ind w:firstLine="709"/>
        <w:jc w:val="both"/>
        <w:rPr>
          <w:rFonts w:ascii="Times New Roman" w:eastAsiaTheme="minorHAnsi" w:hAnsi="Times New Roman" w:cstheme="minorBidi"/>
          <w:bCs/>
          <w:color w:val="000000"/>
          <w:sz w:val="24"/>
          <w:szCs w:val="24"/>
        </w:rPr>
      </w:pPr>
    </w:p>
    <w:p w:rsidR="003114CD" w:rsidRPr="003114CD" w:rsidRDefault="003114CD" w:rsidP="003114CD">
      <w:pPr>
        <w:spacing w:after="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p w:rsidR="003114CD" w:rsidRPr="003114CD" w:rsidRDefault="003114CD" w:rsidP="003114CD">
      <w:pPr>
        <w:spacing w:after="0" w:line="240" w:lineRule="auto"/>
        <w:jc w:val="center"/>
        <w:rPr>
          <w:rFonts w:ascii="Times New Roman" w:eastAsia="Times New Roman" w:hAnsi="Times New Roman"/>
          <w:b/>
          <w:bCs/>
          <w:lang w:eastAsia="ru-RU"/>
        </w:rPr>
      </w:pPr>
    </w:p>
    <w:p w:rsidR="003114CD" w:rsidRPr="003114CD" w:rsidRDefault="003114CD" w:rsidP="003114CD">
      <w:pPr>
        <w:spacing w:after="0" w:line="240" w:lineRule="auto"/>
        <w:jc w:val="right"/>
        <w:rPr>
          <w:rFonts w:ascii="Times New Roman" w:eastAsia="Times New Roman" w:hAnsi="Times New Roman"/>
          <w:i/>
          <w:iCs/>
          <w:sz w:val="24"/>
          <w:szCs w:val="24"/>
          <w:lang w:eastAsia="ru-RU"/>
        </w:rPr>
      </w:pPr>
      <w:r w:rsidRPr="003114CD">
        <w:rPr>
          <w:rFonts w:ascii="Times New Roman" w:eastAsia="Times New Roman" w:hAnsi="Times New Roman"/>
          <w:i/>
          <w:iCs/>
          <w:sz w:val="24"/>
          <w:szCs w:val="24"/>
          <w:lang w:eastAsia="ru-RU"/>
        </w:rPr>
        <w:t>Таблица 4.2.1.</w:t>
      </w:r>
    </w:p>
    <w:p w:rsidR="003114CD" w:rsidRPr="003114CD" w:rsidRDefault="003114CD" w:rsidP="003114CD">
      <w:pPr>
        <w:spacing w:after="0" w:line="20" w:lineRule="exact"/>
        <w:rPr>
          <w:rFonts w:ascii="Times New Roman" w:eastAsia="Times New Roman" w:hAnsi="Times New Roman"/>
          <w:sz w:val="24"/>
          <w:szCs w:val="24"/>
          <w:lang w:eastAsia="ru-RU"/>
        </w:rPr>
      </w:pPr>
    </w:p>
    <w:tbl>
      <w:tblPr>
        <w:tblW w:w="5000" w:type="pct"/>
        <w:tblInd w:w="-11" w:type="dxa"/>
        <w:tblLayout w:type="fixed"/>
        <w:tblCellMar>
          <w:left w:w="0" w:type="dxa"/>
          <w:right w:w="0" w:type="dxa"/>
        </w:tblCellMar>
        <w:tblLook w:val="04A0" w:firstRow="1" w:lastRow="0" w:firstColumn="1" w:lastColumn="0" w:noHBand="0" w:noVBand="1"/>
      </w:tblPr>
      <w:tblGrid>
        <w:gridCol w:w="866"/>
        <w:gridCol w:w="2673"/>
        <w:gridCol w:w="3979"/>
        <w:gridCol w:w="2234"/>
        <w:gridCol w:w="2683"/>
        <w:gridCol w:w="2119"/>
      </w:tblGrid>
      <w:tr w:rsidR="003114CD" w:rsidRPr="003114CD" w:rsidTr="003114CD">
        <w:trPr>
          <w:tblHeader/>
        </w:trPr>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114CD" w:rsidRPr="003114CD" w:rsidRDefault="003114CD" w:rsidP="003114CD">
            <w:pPr>
              <w:tabs>
                <w:tab w:val="left" w:pos="271"/>
              </w:tabs>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 xml:space="preserve">№ </w:t>
            </w:r>
            <w:r w:rsidRPr="003114CD">
              <w:rPr>
                <w:rFonts w:ascii="Times New Roman" w:eastAsia="Times New Roman" w:hAnsi="Times New Roman"/>
                <w:b/>
                <w:bCs/>
                <w:lang w:eastAsia="ru-RU"/>
              </w:rPr>
              <w:br/>
              <w:t>п/п</w:t>
            </w:r>
          </w:p>
        </w:tc>
        <w:tc>
          <w:tcPr>
            <w:tcW w:w="27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Наименование объекта</w:t>
            </w:r>
          </w:p>
        </w:tc>
        <w:tc>
          <w:tcPr>
            <w:tcW w:w="40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Основные характеристики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 xml:space="preserve">Местоположение </w:t>
            </w:r>
          </w:p>
        </w:tc>
        <w:tc>
          <w:tcPr>
            <w:tcW w:w="27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Характеристика зоны с особыми условиями использования территории</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Статус объекта</w:t>
            </w:r>
          </w:p>
        </w:tc>
      </w:tr>
      <w:tr w:rsidR="003114CD" w:rsidRPr="003114CD" w:rsidTr="003114CD">
        <w:trPr>
          <w:tblHeader/>
        </w:trPr>
        <w:tc>
          <w:tcPr>
            <w:tcW w:w="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114CD" w:rsidRPr="003114CD" w:rsidRDefault="003114CD" w:rsidP="003114CD">
            <w:pPr>
              <w:tabs>
                <w:tab w:val="left" w:pos="271"/>
              </w:tabs>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1</w:t>
            </w:r>
          </w:p>
        </w:tc>
        <w:tc>
          <w:tcPr>
            <w:tcW w:w="27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2</w:t>
            </w:r>
          </w:p>
        </w:tc>
        <w:tc>
          <w:tcPr>
            <w:tcW w:w="40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3</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4</w:t>
            </w:r>
          </w:p>
        </w:tc>
        <w:tc>
          <w:tcPr>
            <w:tcW w:w="27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5</w:t>
            </w:r>
          </w:p>
        </w:tc>
        <w:tc>
          <w:tcPr>
            <w:tcW w:w="2152" w:type="dxa"/>
            <w:tcBorders>
              <w:top w:val="single" w:sz="6" w:space="0" w:color="000000"/>
              <w:left w:val="single" w:sz="6" w:space="0" w:color="000000"/>
              <w:bottom w:val="single" w:sz="6" w:space="0" w:color="000000"/>
              <w:right w:val="single" w:sz="6" w:space="0" w:color="000000"/>
            </w:tcBorders>
            <w:hideMark/>
          </w:tcPr>
          <w:p w:rsidR="003114CD" w:rsidRPr="003114CD" w:rsidRDefault="003114CD" w:rsidP="003114CD">
            <w:pPr>
              <w:spacing w:after="0" w:line="240" w:lineRule="exact"/>
              <w:jc w:val="center"/>
              <w:textAlignment w:val="baseline"/>
              <w:rPr>
                <w:rFonts w:ascii="Times New Roman" w:eastAsia="Times New Roman" w:hAnsi="Times New Roman"/>
                <w:b/>
                <w:bCs/>
                <w:lang w:eastAsia="ru-RU"/>
              </w:rPr>
            </w:pPr>
            <w:r w:rsidRPr="003114CD">
              <w:rPr>
                <w:rFonts w:ascii="Times New Roman" w:eastAsia="Times New Roman" w:hAnsi="Times New Roman"/>
                <w:b/>
                <w:bCs/>
                <w:lang w:eastAsia="ru-RU"/>
              </w:rPr>
              <w:t>6</w:t>
            </w:r>
          </w:p>
        </w:tc>
      </w:tr>
      <w:tr w:rsidR="003114CD" w:rsidRPr="003114CD" w:rsidTr="003114CD">
        <w:trPr>
          <w:trHeight w:val="231"/>
        </w:trPr>
        <w:tc>
          <w:tcPr>
            <w:tcW w:w="87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1.</w:t>
            </w: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Вид объектов: объекты водоснабжения.</w:t>
            </w:r>
          </w:p>
        </w:tc>
      </w:tr>
      <w:tr w:rsidR="003114CD" w:rsidRPr="003114CD" w:rsidTr="003114CD">
        <w:trPr>
          <w:trHeight w:val="231"/>
        </w:trPr>
        <w:tc>
          <w:tcPr>
            <w:tcW w:w="87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Cs/>
                <w:sz w:val="24"/>
                <w:szCs w:val="24"/>
                <w:lang w:eastAsia="ru-RU"/>
              </w:rPr>
            </w:pP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Назначение объектов: организация в границах поселения водоснабжения для обеспечения расчетной нагрузки.</w:t>
            </w:r>
          </w:p>
        </w:tc>
      </w:tr>
      <w:tr w:rsidR="003114CD" w:rsidRPr="003114CD" w:rsidTr="003114CD">
        <w:trPr>
          <w:trHeight w:val="4692"/>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1.1</w:t>
            </w:r>
          </w:p>
          <w:p w:rsidR="003114CD" w:rsidRPr="003114CD" w:rsidRDefault="003114CD" w:rsidP="003114CD">
            <w:pPr>
              <w:spacing w:after="0" w:line="240" w:lineRule="auto"/>
              <w:jc w:val="center"/>
              <w:rPr>
                <w:rFonts w:ascii="Times New Roman" w:eastAsia="Times New Roman" w:hAnsi="Times New Roman"/>
                <w:bCs/>
                <w:sz w:val="24"/>
                <w:szCs w:val="24"/>
                <w:lang w:eastAsia="ru-RU"/>
              </w:rPr>
            </w:pP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sz w:val="24"/>
                <w:szCs w:val="24"/>
                <w:lang w:eastAsia="ru-RU"/>
              </w:rPr>
              <w:t xml:space="preserve">Магистральный водопровод </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определяется проектной документацией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w:t>
            </w:r>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Зоны санитарной охраны источников водоснабжения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(далее- СанПиН 2.1.4.1110-02)</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p w:rsidR="003114CD" w:rsidRPr="003114CD" w:rsidRDefault="003114CD" w:rsidP="003114CD">
            <w:pPr>
              <w:spacing w:after="0" w:line="240" w:lineRule="auto"/>
              <w:rPr>
                <w:rFonts w:ascii="Times New Roman" w:eastAsia="Times New Roman" w:hAnsi="Times New Roman"/>
                <w:bCs/>
                <w:sz w:val="24"/>
                <w:szCs w:val="24"/>
                <w:lang w:eastAsia="ru-RU"/>
              </w:rPr>
            </w:pPr>
          </w:p>
        </w:tc>
      </w:tr>
      <w:tr w:rsidR="003114CD" w:rsidRPr="003114CD" w:rsidTr="003114CD">
        <w:trPr>
          <w:trHeight w:val="1380"/>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lastRenderedPageBreak/>
              <w:t>1.2</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Магистральный кольцевой водопровод </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определяется проектной документацией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w:t>
            </w:r>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Зоны санитарной охраны источников водоснабжения </w:t>
            </w:r>
            <w:proofErr w:type="gramStart"/>
            <w:r w:rsidRPr="003114CD">
              <w:rPr>
                <w:rFonts w:ascii="Times New Roman" w:eastAsia="Times New Roman" w:hAnsi="Times New Roman"/>
                <w:sz w:val="24"/>
                <w:szCs w:val="24"/>
                <w:lang w:eastAsia="ru-RU"/>
              </w:rPr>
              <w:t>в соответствии с СанПиН</w:t>
            </w:r>
            <w:proofErr w:type="gramEnd"/>
            <w:r w:rsidRPr="003114CD">
              <w:rPr>
                <w:rFonts w:ascii="Times New Roman" w:eastAsia="Times New Roman" w:hAnsi="Times New Roman"/>
                <w:sz w:val="24"/>
                <w:szCs w:val="24"/>
                <w:lang w:eastAsia="ru-RU"/>
              </w:rPr>
              <w:t xml:space="preserve"> 2.1.4.1110-02</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p w:rsidR="003114CD" w:rsidRPr="003114CD" w:rsidRDefault="003114CD" w:rsidP="003114CD">
            <w:pPr>
              <w:spacing w:after="0" w:line="240" w:lineRule="auto"/>
              <w:rPr>
                <w:rFonts w:ascii="Times New Roman" w:eastAsia="Times New Roman" w:hAnsi="Times New Roman"/>
                <w:bCs/>
                <w:sz w:val="24"/>
                <w:szCs w:val="24"/>
                <w:lang w:eastAsia="ru-RU"/>
              </w:rPr>
            </w:pPr>
          </w:p>
        </w:tc>
      </w:tr>
      <w:tr w:rsidR="003114CD" w:rsidRPr="003114CD" w:rsidTr="003114CD">
        <w:trPr>
          <w:trHeight w:val="2800"/>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1.3</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Понизительная насосная станция</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6 ед.</w:t>
            </w:r>
          </w:p>
          <w:p w:rsidR="003114CD" w:rsidRPr="003114CD" w:rsidRDefault="003114CD" w:rsidP="003114CD">
            <w:pPr>
              <w:tabs>
                <w:tab w:val="left" w:pos="1440"/>
              </w:tabs>
              <w:spacing w:after="0" w:line="240" w:lineRule="auto"/>
              <w:rPr>
                <w:rFonts w:ascii="Times New Roman" w:hAnsi="Times New Roman"/>
                <w:sz w:val="24"/>
                <w:szCs w:val="24"/>
                <w:lang w:eastAsia="ru-RU"/>
              </w:rPr>
            </w:pPr>
            <w:r w:rsidRPr="003114CD">
              <w:rPr>
                <w:rFonts w:ascii="Times New Roman" w:eastAsia="Times New Roman" w:hAnsi="Times New Roman"/>
                <w:sz w:val="24"/>
                <w:szCs w:val="24"/>
                <w:lang w:eastAsia="ru-RU"/>
              </w:rPr>
              <w:t>определяется проектной документацией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Вблизи д. Большое </w:t>
            </w:r>
            <w:proofErr w:type="spellStart"/>
            <w:r w:rsidRPr="003114CD">
              <w:rPr>
                <w:rFonts w:ascii="Times New Roman" w:eastAsia="Times New Roman" w:hAnsi="Times New Roman"/>
                <w:color w:val="000000"/>
                <w:sz w:val="24"/>
                <w:szCs w:val="24"/>
                <w:lang w:eastAsia="ru-RU"/>
              </w:rPr>
              <w:t>Подсонье</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вблизи д.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д. Борок,</w:t>
            </w:r>
          </w:p>
          <w:p w:rsidR="003114CD" w:rsidRPr="003114CD" w:rsidRDefault="003114CD" w:rsidP="003114CD">
            <w:pPr>
              <w:autoSpaceDE w:val="0"/>
              <w:autoSpaceDN w:val="0"/>
              <w:adjustRightInd w:val="0"/>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вблизи д. </w:t>
            </w:r>
            <w:proofErr w:type="spellStart"/>
            <w:r w:rsidRPr="003114CD">
              <w:rPr>
                <w:rFonts w:ascii="Times New Roman" w:eastAsia="Times New Roman" w:hAnsi="Times New Roman"/>
                <w:color w:val="000000"/>
                <w:sz w:val="24"/>
                <w:szCs w:val="24"/>
                <w:lang w:eastAsia="ru-RU"/>
              </w:rPr>
              <w:t>Сутоки</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южнее д. </w:t>
            </w:r>
            <w:proofErr w:type="spellStart"/>
            <w:r w:rsidRPr="003114CD">
              <w:rPr>
                <w:rFonts w:ascii="Times New Roman" w:eastAsia="Times New Roman" w:hAnsi="Times New Roman"/>
                <w:color w:val="000000"/>
                <w:sz w:val="24"/>
                <w:szCs w:val="24"/>
                <w:lang w:eastAsia="ru-RU"/>
              </w:rPr>
              <w:t>Фарафоново</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 xml:space="preserve">южнее д. Новое </w:t>
            </w:r>
            <w:proofErr w:type="spellStart"/>
            <w:r w:rsidRPr="003114CD">
              <w:rPr>
                <w:rFonts w:ascii="Times New Roman" w:eastAsia="Times New Roman" w:hAnsi="Times New Roman"/>
                <w:color w:val="000000"/>
                <w:sz w:val="24"/>
                <w:szCs w:val="24"/>
                <w:lang w:eastAsia="ru-RU"/>
              </w:rPr>
              <w:t>Храмзино</w:t>
            </w:r>
            <w:proofErr w:type="spellEnd"/>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Зоны санитарной охраны источников водоснабжения </w:t>
            </w:r>
            <w:proofErr w:type="gramStart"/>
            <w:r w:rsidRPr="003114CD">
              <w:rPr>
                <w:rFonts w:ascii="Times New Roman" w:eastAsia="Times New Roman" w:hAnsi="Times New Roman"/>
                <w:sz w:val="24"/>
                <w:szCs w:val="24"/>
                <w:lang w:eastAsia="ru-RU"/>
              </w:rPr>
              <w:t>в соответствии с СанПиН</w:t>
            </w:r>
            <w:proofErr w:type="gramEnd"/>
            <w:r w:rsidRPr="003114CD">
              <w:rPr>
                <w:rFonts w:ascii="Times New Roman" w:eastAsia="Times New Roman" w:hAnsi="Times New Roman"/>
                <w:sz w:val="24"/>
                <w:szCs w:val="24"/>
                <w:lang w:eastAsia="ru-RU"/>
              </w:rPr>
              <w:t xml:space="preserve"> 2.1.4.1110-02</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p w:rsidR="003114CD" w:rsidRPr="003114CD" w:rsidRDefault="003114CD" w:rsidP="003114CD">
            <w:pPr>
              <w:spacing w:after="0" w:line="240" w:lineRule="auto"/>
              <w:rPr>
                <w:rFonts w:ascii="Times New Roman" w:eastAsia="Times New Roman" w:hAnsi="Times New Roman"/>
                <w:bCs/>
                <w:sz w:val="24"/>
                <w:szCs w:val="24"/>
                <w:lang w:eastAsia="ru-RU"/>
              </w:rPr>
            </w:pPr>
          </w:p>
        </w:tc>
      </w:tr>
      <w:tr w:rsidR="003114CD" w:rsidRPr="003114CD" w:rsidTr="003114CD">
        <w:trPr>
          <w:trHeight w:val="231"/>
        </w:trPr>
        <w:tc>
          <w:tcPr>
            <w:tcW w:w="87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2</w:t>
            </w: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Вид объектов: объекты водоотведения.</w:t>
            </w:r>
          </w:p>
        </w:tc>
      </w:tr>
      <w:tr w:rsidR="003114CD" w:rsidRPr="003114CD" w:rsidTr="003114CD">
        <w:trPr>
          <w:trHeight w:val="231"/>
        </w:trPr>
        <w:tc>
          <w:tcPr>
            <w:tcW w:w="87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Cs/>
                <w:sz w:val="24"/>
                <w:szCs w:val="24"/>
                <w:lang w:eastAsia="ru-RU"/>
              </w:rPr>
            </w:pP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Назначение объектов: организация в границах поселения водоотведения для обеспечения расчетной нагрузки.</w:t>
            </w:r>
          </w:p>
        </w:tc>
      </w:tr>
      <w:tr w:rsidR="003114CD" w:rsidRPr="003114CD" w:rsidTr="003114CD">
        <w:trPr>
          <w:trHeight w:val="231"/>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2.1</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Канализационная насосная станция</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42 ед.</w:t>
            </w:r>
          </w:p>
          <w:p w:rsidR="003114CD" w:rsidRPr="003114CD" w:rsidRDefault="003114CD" w:rsidP="003114CD">
            <w:pPr>
              <w:tabs>
                <w:tab w:val="left" w:pos="1440"/>
              </w:tabs>
              <w:spacing w:after="0" w:line="240" w:lineRule="auto"/>
              <w:rPr>
                <w:rFonts w:ascii="Times New Roman" w:hAnsi="Times New Roman"/>
                <w:sz w:val="24"/>
                <w:szCs w:val="24"/>
                <w:lang w:eastAsia="ru-RU"/>
              </w:rPr>
            </w:pPr>
            <w:r w:rsidRPr="003114CD">
              <w:rPr>
                <w:rFonts w:ascii="Times New Roman" w:eastAsia="Times New Roman" w:hAnsi="Times New Roman"/>
                <w:sz w:val="24"/>
                <w:szCs w:val="24"/>
                <w:lang w:eastAsia="ru-RU"/>
              </w:rPr>
              <w:t>определяется проектной документацией</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д.Сергово</w:t>
            </w:r>
            <w:proofErr w:type="spellEnd"/>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Завал,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Сельцо,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Старое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Новое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Десятины,</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Верховье,</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Липицы,</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Борки,</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восточнее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южнее д. Дубровка,</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Чайка,</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Борок,</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Орлово,</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 Богданово</w:t>
            </w:r>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bCs/>
                <w:color w:val="000000"/>
                <w:sz w:val="24"/>
                <w:szCs w:val="24"/>
                <w:lang w:eastAsia="ru-RU"/>
              </w:rPr>
              <w:lastRenderedPageBreak/>
              <w:t xml:space="preserve">Санитарно-защитная зона в соответствии </w:t>
            </w:r>
            <w:r w:rsidRPr="003114CD">
              <w:rPr>
                <w:rFonts w:ascii="Times New Roman" w:hAnsi="Times New Roman"/>
                <w:sz w:val="24"/>
                <w:szCs w:val="24"/>
                <w:lang w:eastAsia="ru-RU"/>
              </w:rPr>
              <w:t xml:space="preserve">постановлением Главного государственного санитарного врача Российской Федерации от 25 сентября 2007 г. N 74 "О введении в действие новой редакции санитарно-эпидемиологических правил и нормативов </w:t>
            </w:r>
            <w:r w:rsidRPr="003114CD">
              <w:rPr>
                <w:rFonts w:ascii="Times New Roman" w:hAnsi="Times New Roman"/>
                <w:sz w:val="24"/>
                <w:szCs w:val="24"/>
                <w:lang w:eastAsia="ru-RU"/>
              </w:rPr>
              <w:lastRenderedPageBreak/>
              <w:t xml:space="preserve">СанПиН 2.2.1/2.1.1.1200-03 "Санитарно-защитные зоны и санитарная классификация предприятий, сооружений и иных объектов" (далее- </w:t>
            </w:r>
            <w:r w:rsidRPr="003114CD">
              <w:rPr>
                <w:rFonts w:ascii="Times New Roman" w:eastAsia="Times New Roman" w:hAnsi="Times New Roman"/>
                <w:bCs/>
                <w:color w:val="000000"/>
                <w:sz w:val="24"/>
                <w:szCs w:val="24"/>
                <w:lang w:eastAsia="ru-RU"/>
              </w:rPr>
              <w:t>СанПиН 2.2.1/2.1.1.1200-03)</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lastRenderedPageBreak/>
              <w:t>Планируемый к размещению</w:t>
            </w:r>
          </w:p>
        </w:tc>
      </w:tr>
      <w:tr w:rsidR="003114CD" w:rsidRPr="003114CD" w:rsidTr="003114CD">
        <w:trPr>
          <w:trHeight w:val="1380"/>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2.2</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Напорные линии</w:t>
            </w:r>
          </w:p>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sz w:val="24"/>
                <w:szCs w:val="24"/>
                <w:lang w:eastAsia="ru-RU"/>
              </w:rPr>
              <w:t>самотечного коллектора</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2 ед.</w:t>
            </w:r>
          </w:p>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определяется проектной документацией</w:t>
            </w:r>
          </w:p>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114CD">
              <w:rPr>
                <w:rFonts w:ascii="Times New Roman" w:eastAsia="Times New Roman" w:hAnsi="Times New Roman"/>
                <w:sz w:val="24"/>
                <w:szCs w:val="24"/>
                <w:lang w:eastAsia="ru-RU"/>
              </w:rPr>
              <w:t>Борковское</w:t>
            </w:r>
            <w:proofErr w:type="spellEnd"/>
            <w:r w:rsidRPr="003114CD">
              <w:rPr>
                <w:rFonts w:ascii="Times New Roman" w:eastAsia="Times New Roman" w:hAnsi="Times New Roman"/>
                <w:sz w:val="24"/>
                <w:szCs w:val="24"/>
                <w:lang w:eastAsia="ru-RU"/>
              </w:rPr>
              <w:t xml:space="preserve"> сельское поселение</w:t>
            </w:r>
          </w:p>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 xml:space="preserve">Санитарно-защитная зона </w:t>
            </w:r>
            <w:proofErr w:type="gramStart"/>
            <w:r w:rsidRPr="003114CD">
              <w:rPr>
                <w:rFonts w:ascii="Times New Roman" w:eastAsia="Times New Roman" w:hAnsi="Times New Roman"/>
                <w:bCs/>
                <w:sz w:val="24"/>
                <w:szCs w:val="24"/>
                <w:lang w:eastAsia="ru-RU"/>
              </w:rPr>
              <w:t>в соответствии с СанПиН</w:t>
            </w:r>
            <w:proofErr w:type="gramEnd"/>
            <w:r w:rsidRPr="003114CD">
              <w:rPr>
                <w:rFonts w:ascii="Times New Roman" w:eastAsia="Times New Roman" w:hAnsi="Times New Roman"/>
                <w:bCs/>
                <w:sz w:val="24"/>
                <w:szCs w:val="24"/>
                <w:lang w:eastAsia="ru-RU"/>
              </w:rPr>
              <w:t xml:space="preserve"> 2.2.1/2.1.1.1200-03</w:t>
            </w:r>
          </w:p>
          <w:p w:rsidR="003114CD" w:rsidRPr="003114CD" w:rsidRDefault="003114CD" w:rsidP="003114CD">
            <w:pPr>
              <w:spacing w:after="0" w:line="240" w:lineRule="auto"/>
              <w:rPr>
                <w:rFonts w:ascii="Times New Roman" w:eastAsia="Times New Roman" w:hAnsi="Times New Roman"/>
                <w:bCs/>
                <w:sz w:val="24"/>
                <w:szCs w:val="24"/>
                <w:lang w:eastAsia="ru-RU"/>
              </w:rPr>
            </w:pP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p w:rsidR="003114CD" w:rsidRPr="003114CD" w:rsidRDefault="003114CD" w:rsidP="003114CD">
            <w:pPr>
              <w:spacing w:after="0" w:line="240" w:lineRule="auto"/>
              <w:rPr>
                <w:rFonts w:ascii="Times New Roman" w:eastAsia="Times New Roman" w:hAnsi="Times New Roman"/>
                <w:bCs/>
                <w:sz w:val="24"/>
                <w:szCs w:val="24"/>
                <w:lang w:eastAsia="ru-RU"/>
              </w:rPr>
            </w:pPr>
          </w:p>
        </w:tc>
      </w:tr>
      <w:tr w:rsidR="003114CD" w:rsidRPr="003114CD" w:rsidTr="003114CD">
        <w:trPr>
          <w:trHeight w:val="318"/>
        </w:trPr>
        <w:tc>
          <w:tcPr>
            <w:tcW w:w="87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3</w:t>
            </w: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color w:val="000000"/>
                <w:sz w:val="24"/>
                <w:szCs w:val="24"/>
                <w:lang w:eastAsia="ru-RU"/>
              </w:rPr>
              <w:t>Вид объектов: автомобильные дороги местного значения</w:t>
            </w:r>
          </w:p>
        </w:tc>
      </w:tr>
      <w:tr w:rsidR="003114CD" w:rsidRPr="003114CD" w:rsidTr="003114CD">
        <w:trPr>
          <w:trHeight w:val="318"/>
        </w:trPr>
        <w:tc>
          <w:tcPr>
            <w:tcW w:w="87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Cs/>
                <w:sz w:val="24"/>
                <w:szCs w:val="24"/>
                <w:lang w:eastAsia="ru-RU"/>
              </w:rPr>
            </w:pP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sz w:val="24"/>
                <w:szCs w:val="24"/>
                <w:lang w:eastAsia="ru-RU"/>
              </w:rPr>
              <w:t>Назначение объектов: развитие улично-дорожной сети в границах поселения</w:t>
            </w:r>
          </w:p>
        </w:tc>
      </w:tr>
      <w:tr w:rsidR="003114CD" w:rsidRPr="003114CD" w:rsidTr="003114CD">
        <w:trPr>
          <w:trHeight w:val="460"/>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lastRenderedPageBreak/>
              <w:t>3.1</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Автомобильные дороги</w:t>
            </w: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около 14 км.</w:t>
            </w:r>
          </w:p>
          <w:p w:rsidR="003114CD" w:rsidRPr="003114CD" w:rsidRDefault="003114CD" w:rsidP="003114CD">
            <w:pPr>
              <w:tabs>
                <w:tab w:val="left" w:pos="1440"/>
              </w:tabs>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val="en-US" w:eastAsia="ru-RU"/>
              </w:rPr>
              <w:t xml:space="preserve">V </w:t>
            </w:r>
            <w:r w:rsidRPr="003114CD">
              <w:rPr>
                <w:rFonts w:ascii="Times New Roman" w:eastAsia="Times New Roman" w:hAnsi="Times New Roman"/>
                <w:sz w:val="24"/>
                <w:szCs w:val="24"/>
                <w:lang w:eastAsia="ru-RU"/>
              </w:rPr>
              <w:t>категория</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Сидорково</w:t>
            </w:r>
            <w:proofErr w:type="spellEnd"/>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p w:rsidR="003114CD" w:rsidRPr="003114CD" w:rsidRDefault="003114CD" w:rsidP="003114CD">
            <w:pPr>
              <w:spacing w:after="0" w:line="240" w:lineRule="auto"/>
              <w:rPr>
                <w:rFonts w:ascii="Times New Roman" w:eastAsia="Times New Roman" w:hAnsi="Times New Roman"/>
                <w:bCs/>
                <w:sz w:val="24"/>
                <w:szCs w:val="24"/>
                <w:lang w:eastAsia="ru-RU"/>
              </w:rPr>
            </w:pPr>
          </w:p>
        </w:tc>
      </w:tr>
      <w:tr w:rsidR="003114CD" w:rsidRPr="003114CD" w:rsidTr="003114CD">
        <w:trPr>
          <w:trHeight w:val="231"/>
        </w:trPr>
        <w:tc>
          <w:tcPr>
            <w:tcW w:w="87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4</w:t>
            </w: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Вид объектов: иные области в связи с решением вопросов местного значения поселения</w:t>
            </w:r>
          </w:p>
        </w:tc>
      </w:tr>
      <w:tr w:rsidR="003114CD" w:rsidRPr="003114CD" w:rsidTr="003114CD">
        <w:trPr>
          <w:trHeight w:val="103"/>
        </w:trPr>
        <w:tc>
          <w:tcPr>
            <w:tcW w:w="876" w:type="dxa"/>
            <w:vMerge/>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spacing w:after="0" w:line="240" w:lineRule="auto"/>
              <w:rPr>
                <w:rFonts w:ascii="Times New Roman" w:eastAsia="Times New Roman" w:hAnsi="Times New Roman"/>
                <w:bCs/>
                <w:sz w:val="24"/>
                <w:szCs w:val="24"/>
                <w:lang w:eastAsia="ru-RU"/>
              </w:rPr>
            </w:pPr>
          </w:p>
        </w:tc>
        <w:tc>
          <w:tcPr>
            <w:tcW w:w="1390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exact"/>
              <w:jc w:val="both"/>
              <w:textAlignment w:val="baseline"/>
              <w:rPr>
                <w:rFonts w:ascii="Times New Roman" w:eastAsia="Times New Roman" w:hAnsi="Times New Roman"/>
                <w:sz w:val="24"/>
                <w:szCs w:val="24"/>
                <w:lang w:eastAsia="ru-RU"/>
              </w:rPr>
            </w:pPr>
            <w:r w:rsidRPr="003114CD">
              <w:rPr>
                <w:rFonts w:ascii="Times New Roman" w:eastAsia="Times New Roman" w:hAnsi="Times New Roman"/>
                <w:bCs/>
                <w:sz w:val="24"/>
                <w:szCs w:val="24"/>
                <w:lang w:eastAsia="ru-RU"/>
              </w:rPr>
              <w:t>Назначение объектов: создание условий для осуществления инвестиционной деятельности</w:t>
            </w:r>
          </w:p>
        </w:tc>
      </w:tr>
      <w:tr w:rsidR="003114CD" w:rsidRPr="003114CD" w:rsidTr="003114CD">
        <w:trPr>
          <w:trHeight w:val="822"/>
        </w:trPr>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4.1</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14CD" w:rsidRPr="003114CD" w:rsidRDefault="003114CD" w:rsidP="003114CD">
            <w:pPr>
              <w:spacing w:after="0" w:line="240" w:lineRule="auto"/>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Инвестиционная площадка «Новое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w:t>
            </w:r>
          </w:p>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p>
        </w:tc>
        <w:tc>
          <w:tcPr>
            <w:tcW w:w="4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tabs>
                <w:tab w:val="left" w:pos="1440"/>
              </w:tabs>
              <w:spacing w:after="0" w:line="240" w:lineRule="auto"/>
              <w:rPr>
                <w:rFonts w:ascii="Times New Roman" w:hAnsi="Times New Roman"/>
                <w:bCs/>
                <w:sz w:val="24"/>
                <w:szCs w:val="24"/>
                <w:lang w:eastAsia="ru-RU"/>
              </w:rPr>
            </w:pPr>
            <w:r w:rsidRPr="003114CD">
              <w:rPr>
                <w:rFonts w:ascii="Times New Roman" w:hAnsi="Times New Roman"/>
                <w:bCs/>
                <w:sz w:val="24"/>
                <w:szCs w:val="24"/>
                <w:lang w:eastAsia="ru-RU"/>
              </w:rPr>
              <w:t>40 га</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autoSpaceDE w:val="0"/>
              <w:autoSpaceDN w:val="0"/>
              <w:adjustRightInd w:val="0"/>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 xml:space="preserve">д. Новое </w:t>
            </w:r>
            <w:proofErr w:type="spellStart"/>
            <w:r w:rsidRPr="003114CD">
              <w:rPr>
                <w:rFonts w:ascii="Times New Roman" w:eastAsia="Times New Roman" w:hAnsi="Times New Roman"/>
                <w:bCs/>
                <w:sz w:val="24"/>
                <w:szCs w:val="24"/>
                <w:lang w:eastAsia="ru-RU"/>
              </w:rPr>
              <w:t>Сергово</w:t>
            </w:r>
            <w:proofErr w:type="spellEnd"/>
          </w:p>
        </w:tc>
        <w:tc>
          <w:tcPr>
            <w:tcW w:w="27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w:t>
            </w:r>
          </w:p>
        </w:tc>
        <w:tc>
          <w:tcPr>
            <w:tcW w:w="21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14CD" w:rsidRPr="003114CD" w:rsidRDefault="003114CD" w:rsidP="003114CD">
            <w:pPr>
              <w:spacing w:after="0" w:line="240" w:lineRule="auto"/>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Планируемый к размещению</w:t>
            </w:r>
          </w:p>
        </w:tc>
      </w:tr>
    </w:tbl>
    <w:p w:rsidR="003114CD" w:rsidRPr="003114CD" w:rsidRDefault="003114CD" w:rsidP="003114CD">
      <w:pPr>
        <w:spacing w:after="0" w:line="240" w:lineRule="auto"/>
        <w:rPr>
          <w:rFonts w:ascii="Times New Roman" w:eastAsia="Times New Roman" w:hAnsi="Times New Roman"/>
          <w:bCs/>
          <w:color w:val="000000"/>
          <w:sz w:val="24"/>
          <w:szCs w:val="24"/>
          <w:lang w:eastAsia="ru-RU"/>
        </w:rPr>
        <w:sectPr w:rsidR="003114CD" w:rsidRPr="003114CD">
          <w:pgSz w:w="16838" w:h="11906" w:orient="landscape"/>
          <w:pgMar w:top="1134" w:right="1134" w:bottom="849" w:left="1134" w:header="709" w:footer="709" w:gutter="0"/>
          <w:cols w:space="720"/>
        </w:sectPr>
      </w:pPr>
    </w:p>
    <w:p w:rsidR="003114CD" w:rsidRPr="003114CD" w:rsidRDefault="003114CD" w:rsidP="003114CD">
      <w:pPr>
        <w:keepNext/>
        <w:numPr>
          <w:ilvl w:val="0"/>
          <w:numId w:val="12"/>
        </w:numPr>
        <w:spacing w:before="240" w:after="120" w:line="240" w:lineRule="auto"/>
        <w:jc w:val="center"/>
        <w:outlineLvl w:val="0"/>
        <w:rPr>
          <w:rFonts w:ascii="Times New Roman" w:eastAsia="Times New Roman" w:hAnsi="Times New Roman" w:cs="Arial"/>
          <w:caps/>
          <w:kern w:val="32"/>
          <w:sz w:val="24"/>
          <w:szCs w:val="24"/>
          <w:lang w:eastAsia="ru-RU"/>
        </w:rPr>
      </w:pPr>
      <w:bookmarkStart w:id="79" w:name="_Toc127782904"/>
      <w:r w:rsidRPr="003114CD">
        <w:rPr>
          <w:rFonts w:ascii="Times New Roman" w:eastAsia="Times New Roman" w:hAnsi="Times New Roman" w:cs="Arial"/>
          <w:caps/>
          <w:kern w:val="32"/>
          <w:sz w:val="24"/>
          <w:szCs w:val="24"/>
          <w:lang w:eastAsia="ru-RU"/>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79"/>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Технико-экономические показатели планируемого развития территории</w:t>
      </w:r>
    </w:p>
    <w:p w:rsidR="003114CD" w:rsidRPr="003114CD" w:rsidRDefault="003114CD" w:rsidP="003114CD">
      <w:pPr>
        <w:spacing w:before="120" w:after="0" w:line="240" w:lineRule="auto"/>
        <w:ind w:left="720"/>
        <w:jc w:val="right"/>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Таблица 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4519"/>
        <w:gridCol w:w="1517"/>
        <w:gridCol w:w="1600"/>
        <w:gridCol w:w="1338"/>
      </w:tblGrid>
      <w:tr w:rsidR="003114CD" w:rsidRPr="00237F81" w:rsidTr="003114CD">
        <w:trPr>
          <w:trHeight w:val="876"/>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imes New Roman" w:hAnsi="Times New Roman"/>
                <w:b/>
                <w:bCs/>
                <w:lang w:eastAsia="ru-RU"/>
              </w:rPr>
            </w:pPr>
            <w:r w:rsidRPr="00237F81">
              <w:rPr>
                <w:rFonts w:ascii="Times New Roman" w:eastAsia="Times New Roman" w:hAnsi="Times New Roman"/>
                <w:b/>
                <w:bCs/>
                <w:lang w:eastAsia="ru-RU"/>
              </w:rPr>
              <w:t>№ п/п</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imes New Roman" w:hAnsi="Times New Roman"/>
                <w:b/>
                <w:bCs/>
                <w:lang w:eastAsia="ru-RU"/>
              </w:rPr>
            </w:pPr>
            <w:r w:rsidRPr="00237F81">
              <w:rPr>
                <w:rFonts w:ascii="Times New Roman" w:eastAsia="Times New Roman" w:hAnsi="Times New Roman"/>
                <w:b/>
                <w:bCs/>
                <w:lang w:eastAsia="ru-RU"/>
              </w:rPr>
              <w:t>Наименование показателя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imes New Roman" w:hAnsi="Times New Roman"/>
                <w:b/>
                <w:bCs/>
                <w:lang w:eastAsia="ru-RU"/>
              </w:rPr>
            </w:pPr>
            <w:r w:rsidRPr="00237F81">
              <w:rPr>
                <w:rFonts w:ascii="Times New Roman" w:eastAsia="Times New Roman" w:hAnsi="Times New Roman"/>
                <w:b/>
                <w:bCs/>
                <w:lang w:eastAsia="ru-RU"/>
              </w:rPr>
              <w:t>Единица измерения</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imes New Roman" w:hAnsi="Times New Roman"/>
                <w:b/>
                <w:bCs/>
                <w:lang w:eastAsia="ru-RU"/>
              </w:rPr>
            </w:pPr>
            <w:r w:rsidRPr="00237F81">
              <w:rPr>
                <w:rFonts w:ascii="Times New Roman" w:eastAsia="Times New Roman" w:hAnsi="Times New Roman"/>
                <w:b/>
                <w:bCs/>
                <w:lang w:eastAsia="ru-RU"/>
              </w:rPr>
              <w:t>Современное состояние</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imes New Roman" w:hAnsi="Times New Roman"/>
                <w:b/>
                <w:bCs/>
                <w:lang w:eastAsia="ru-RU"/>
              </w:rPr>
            </w:pPr>
            <w:r w:rsidRPr="00237F81">
              <w:rPr>
                <w:rFonts w:ascii="Times New Roman" w:eastAsia="Times New Roman" w:hAnsi="Times New Roman"/>
                <w:b/>
                <w:bCs/>
                <w:lang w:eastAsia="ru-RU"/>
              </w:rPr>
              <w:t>Расчетный срок</w:t>
            </w:r>
          </w:p>
        </w:tc>
      </w:tr>
      <w:tr w:rsidR="003114CD" w:rsidRPr="00237F81" w:rsidTr="003114CD">
        <w:trPr>
          <w:trHeight w:val="51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I.</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 xml:space="preserve">ОБЩАЯ ПЛОЩАДЬ ЗЕМЕЛЬ, </w:t>
            </w:r>
            <w:r w:rsidRPr="00237F81">
              <w:rPr>
                <w:rFonts w:ascii="Times New Roman" w:eastAsiaTheme="minorHAnsi" w:hAnsi="Times New Roman"/>
              </w:rPr>
              <w:t>всего в границах сельского поселения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43594,84</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43594,84</w:t>
            </w:r>
          </w:p>
        </w:tc>
      </w:tr>
      <w:tr w:rsidR="003114CD" w:rsidRPr="00237F81" w:rsidTr="003114CD">
        <w:trPr>
          <w:trHeight w:val="255"/>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 том числе: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51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1.1.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Площадь земель сельскохозяйственного назначения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14908,33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14908,33</w:t>
            </w:r>
          </w:p>
        </w:tc>
      </w:tr>
      <w:tr w:rsidR="003114CD" w:rsidRPr="00237F81" w:rsidTr="003114CD">
        <w:trPr>
          <w:trHeight w:val="255"/>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1.2.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Площадь земель населенных пунктов</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1829,35</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1824,72</w:t>
            </w:r>
          </w:p>
        </w:tc>
      </w:tr>
      <w:tr w:rsidR="003114CD" w:rsidRPr="00237F81" w:rsidTr="003114CD">
        <w:trPr>
          <w:trHeight w:val="153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1.3.</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217,90</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217,90</w:t>
            </w:r>
          </w:p>
        </w:tc>
      </w:tr>
      <w:tr w:rsidR="003114CD" w:rsidRPr="00237F81" w:rsidTr="003114CD">
        <w:trPr>
          <w:trHeight w:val="255"/>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1.</w:t>
            </w:r>
            <w:r w:rsidRPr="00237F81">
              <w:rPr>
                <w:rFonts w:ascii="Times New Roman" w:eastAsiaTheme="minorHAnsi" w:hAnsi="Times New Roman"/>
                <w:bCs/>
                <w:lang w:val="en-US"/>
              </w:rPr>
              <w:t>4</w:t>
            </w:r>
            <w:r w:rsidRPr="00237F81">
              <w:rPr>
                <w:rFonts w:ascii="Times New Roman" w:eastAsiaTheme="minorHAnsi" w:hAnsi="Times New Roman"/>
                <w:bCs/>
              </w:rPr>
              <w:t>.</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Площадь земель водного фонда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9628,03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9628,03</w:t>
            </w:r>
          </w:p>
        </w:tc>
      </w:tr>
      <w:tr w:rsidR="003114CD" w:rsidRPr="00237F81" w:rsidTr="003114CD">
        <w:trPr>
          <w:trHeight w:val="255"/>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1.</w:t>
            </w:r>
            <w:r w:rsidRPr="00237F81">
              <w:rPr>
                <w:rFonts w:ascii="Times New Roman" w:eastAsiaTheme="minorHAnsi" w:hAnsi="Times New Roman"/>
                <w:bCs/>
                <w:lang w:val="en-US"/>
              </w:rPr>
              <w:t>5</w:t>
            </w:r>
            <w:r w:rsidRPr="00237F81">
              <w:rPr>
                <w:rFonts w:ascii="Times New Roman" w:eastAsiaTheme="minorHAnsi" w:hAnsi="Times New Roman"/>
                <w:bCs/>
              </w:rPr>
              <w:t>.</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Площадь земель лесного фонда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17011,23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17015,86</w:t>
            </w:r>
          </w:p>
        </w:tc>
      </w:tr>
      <w:tr w:rsidR="003114CD" w:rsidRPr="00237F81" w:rsidTr="003114CD">
        <w:trPr>
          <w:trHeight w:val="589"/>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II.</w:t>
            </w:r>
          </w:p>
          <w:p w:rsidR="003114CD" w:rsidRPr="00237F81" w:rsidRDefault="003114CD" w:rsidP="003114CD">
            <w:pPr>
              <w:spacing w:after="0" w:line="240" w:lineRule="auto"/>
              <w:jc w:val="center"/>
              <w:rPr>
                <w:rFonts w:ascii="Times New Roman" w:eastAsiaTheme="minorHAnsi" w:hAnsi="Times New Roman"/>
                <w:bCs/>
              </w:rPr>
            </w:pPr>
          </w:p>
          <w:p w:rsidR="003114CD" w:rsidRPr="00237F81" w:rsidRDefault="003114CD" w:rsidP="003114CD">
            <w:pPr>
              <w:spacing w:after="0" w:line="240" w:lineRule="auto"/>
              <w:jc w:val="center"/>
              <w:rPr>
                <w:rFonts w:ascii="Times New Roman" w:eastAsiaTheme="minorHAnsi" w:hAnsi="Times New Roman"/>
                <w:bCs/>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ОБЩАЯ ПЛОЩАДЬ ТЕРРИТОРИИ в границах населенных пунктов</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1829,35</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1824,72</w:t>
            </w:r>
          </w:p>
        </w:tc>
      </w:tr>
      <w:tr w:rsidR="003114CD" w:rsidRPr="00237F81" w:rsidTr="003114CD">
        <w:trPr>
          <w:trHeight w:val="359"/>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застройки индивидуальными жилыми домами</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p w:rsidR="003114CD" w:rsidRPr="00237F81" w:rsidRDefault="003114CD" w:rsidP="003114CD">
            <w:pPr>
              <w:spacing w:after="0" w:line="240" w:lineRule="auto"/>
              <w:rPr>
                <w:rFonts w:ascii="Times New Roman" w:eastAsiaTheme="minorHAnsi" w:hAnsi="Times New Roman"/>
                <w:bCs/>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1554,55</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1559,18</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застройки малоэтажными жилыми домами (до 4 этажей, включая мансардный)</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bCs/>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4,80</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4,80</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2.3.</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Общественно-деловые зоны</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bCs/>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lang w:val="en-US"/>
              </w:rPr>
            </w:pPr>
            <w:r w:rsidRPr="00237F81">
              <w:rPr>
                <w:rFonts w:ascii="Times New Roman" w:eastAsiaTheme="minorHAnsi" w:hAnsi="Times New Roman"/>
                <w:bCs/>
              </w:rPr>
              <w:t>35,95</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35,95</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2.4.</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Производственная зона</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p w:rsidR="003114CD" w:rsidRPr="00237F81" w:rsidRDefault="003114CD" w:rsidP="003114CD">
            <w:pPr>
              <w:spacing w:after="0" w:line="240" w:lineRule="auto"/>
              <w:rPr>
                <w:rFonts w:ascii="Times New Roman" w:eastAsiaTheme="minorHAnsi" w:hAnsi="Times New Roman"/>
                <w:bCs/>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56,35</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56,35</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2.5.</w:t>
            </w:r>
          </w:p>
          <w:p w:rsidR="003114CD" w:rsidRPr="00237F81" w:rsidRDefault="003114CD" w:rsidP="003114CD">
            <w:pPr>
              <w:spacing w:after="0" w:line="240" w:lineRule="auto"/>
              <w:jc w:val="center"/>
              <w:rPr>
                <w:rFonts w:ascii="Times New Roman" w:eastAsiaTheme="minorHAnsi" w:hAnsi="Times New Roman"/>
                <w:bCs/>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инженерной инфраструктуры</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12,53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12,53</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2.6.</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транспортной инфраструктуры</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229,19</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229,19</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2.7.</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сельскохозяйственного использования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14303,83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14303,83</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2.8.</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садоводческих или огороднических некоммерческих товариществ</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355,91</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355,91</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2.9.</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Производственная зона сельскохозяйственных предприятий</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78,89</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78,89</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2.10.</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рекреационного назначения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294,21</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294,21</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2.11.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imes New Roman" w:hAnsi="Times New Roman"/>
                <w:bCs/>
                <w:lang w:eastAsia="ru-RU"/>
              </w:rPr>
            </w:pPr>
            <w:r w:rsidRPr="00237F81">
              <w:rPr>
                <w:rFonts w:ascii="Times New Roman" w:eastAsia="Times New Roman" w:hAnsi="Times New Roman"/>
                <w:bCs/>
                <w:lang w:eastAsia="ru-RU"/>
              </w:rPr>
              <w:t>Зона озелененных территорий специального назначения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8,18</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8,18</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2.12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лесов</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17011,23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17015,86</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2.13</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bCs/>
              </w:rPr>
              <w:t>Зона кладбищ</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11,93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i/>
                <w:iCs/>
              </w:rPr>
            </w:pPr>
            <w:r w:rsidRPr="00237F81">
              <w:rPr>
                <w:rFonts w:ascii="Times New Roman" w:eastAsiaTheme="minorHAnsi" w:hAnsi="Times New Roman"/>
                <w:bCs/>
              </w:rPr>
              <w:t>11,93</w:t>
            </w:r>
          </w:p>
        </w:tc>
      </w:tr>
      <w:tr w:rsidR="003114CD" w:rsidRPr="00237F81" w:rsidTr="003114CD">
        <w:trPr>
          <w:trHeight w:val="520"/>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lastRenderedPageBreak/>
              <w:t>2.14.</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bCs/>
              </w:rPr>
            </w:pPr>
            <w:r w:rsidRPr="00237F81">
              <w:rPr>
                <w:rFonts w:ascii="Times New Roman" w:eastAsiaTheme="minorHAnsi" w:hAnsi="Times New Roman"/>
              </w:rPr>
              <w:t>Зона акваторий</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га</w:t>
            </w:r>
          </w:p>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bCs/>
              </w:rPr>
              <w:t>9628,03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9628,03</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lang w:val="en-US"/>
              </w:rPr>
              <w:t>III</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НАСЕЛЕНИЕ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3.1.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Численность постоянного населения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человек</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2706</w:t>
            </w: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 том числе: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3.2.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Плотность населения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человек на га</w:t>
            </w: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lang w:val="en-US"/>
              </w:rPr>
              <w:t>IV</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ЖИЛИЩНЫЙ ФОНД</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Средняя обеспеченность населения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м² на человек</w:t>
            </w: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Общий объем жилищного фонда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тыс. м²</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bCs/>
              </w:rPr>
            </w:pPr>
            <w:r w:rsidRPr="00237F81">
              <w:rPr>
                <w:rFonts w:ascii="Times New Roman" w:eastAsiaTheme="minorHAnsi" w:hAnsi="Times New Roman"/>
                <w:bCs/>
              </w:rPr>
              <w:t>27014,80</w:t>
            </w: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4.3.</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i/>
              </w:rPr>
            </w:pPr>
            <w:r w:rsidRPr="00237F81">
              <w:rPr>
                <w:rFonts w:ascii="Times New Roman" w:eastAsiaTheme="minorHAnsi" w:hAnsi="Times New Roman"/>
              </w:rPr>
              <w:t>Общий объем нового жилищного строительства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тыс. м</w:t>
            </w:r>
            <w:r w:rsidRPr="00237F81">
              <w:rPr>
                <w:rFonts w:ascii="Times New Roman" w:eastAsiaTheme="minorHAnsi" w:hAnsi="Times New Roman"/>
                <w:vertAlign w:val="superscript"/>
              </w:rPr>
              <w:t>2</w:t>
            </w: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bCs/>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lang w:val="en-US"/>
              </w:rPr>
              <w:t>V</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ОБЪЕКТЫ СОЦИАЛЬНОГО И КУЛЬТУРНО-БЫТОВОГО ОБСЛУЖИВАНИЯ НАСЕЛЕНИЯ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309"/>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Объекты учебно-образовательного назначения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5.1.1.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Детские дошкольные учреждения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мест/единиц</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285/2</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285/2</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5.1.2.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Общеобразовательные учреждения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мест/единиц</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480/1</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480/1</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Объекты здравоохранения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посещений в смену</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78/3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78/3</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5.3.</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Объекты культурно-досугового назначения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5.3.1.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Дом культуры, клуб</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единиц</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3</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3</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5.3.2.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Библиотеки</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тыс. томов/единиц</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н/д</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н/д</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lang w:val="en-US"/>
              </w:rPr>
              <w:t>VI</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ТРАНСПОРТНАЯ ИНФРАСТРУКТУРА</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6.1.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Протяженность автомобильных дорог общего пользования, всего</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км</w:t>
            </w: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 том числе: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lang w:val="en-US"/>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lang w:val="en-US"/>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федерального значения</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км</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w:t>
            </w:r>
          </w:p>
        </w:tc>
      </w:tr>
      <w:tr w:rsidR="003114CD" w:rsidRPr="00237F81" w:rsidTr="003114CD">
        <w:trPr>
          <w:trHeight w:val="516"/>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регионального или</w:t>
            </w:r>
          </w:p>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межмуниципального значения</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rPr>
                <w:rFonts w:ascii="Times New Roman" w:eastAsiaTheme="minorHAnsi" w:hAnsi="Times New Roman"/>
              </w:rPr>
            </w:pPr>
          </w:p>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км</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91,398</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91,398</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улично-дорожной сети</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км</w:t>
            </w: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22,4</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lang w:val="en-US"/>
              </w:rPr>
              <w:t>VII</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ИНЖЕНЕРНАЯ ИНФРАСТРУКТУРА</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Электроснабжение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7.1.1.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Электрическая нагрузка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proofErr w:type="spellStart"/>
            <w:r w:rsidRPr="00237F81">
              <w:rPr>
                <w:rFonts w:ascii="Times New Roman" w:eastAsiaTheme="minorHAnsi" w:hAnsi="Times New Roman"/>
              </w:rPr>
              <w:t>кВА</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10561</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lang w:val="en-US"/>
              </w:rPr>
            </w:pPr>
            <w:r w:rsidRPr="00237F81">
              <w:rPr>
                <w:rFonts w:ascii="Times New Roman" w:eastAsiaTheme="minorHAnsi" w:hAnsi="Times New Roman"/>
                <w:lang w:val="en-US"/>
              </w:rPr>
              <w:t>11895,4</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Теплоснабжение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7.2.1.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Производительность централизованных источников теплоснабжения всего</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Гкал/час</w:t>
            </w: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3,139</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lang w:val="en-US"/>
              </w:rPr>
            </w:pPr>
            <w:r w:rsidRPr="00237F81">
              <w:rPr>
                <w:rFonts w:ascii="Times New Roman" w:eastAsiaTheme="minorHAnsi" w:hAnsi="Times New Roman"/>
                <w:lang w:val="en-US"/>
              </w:rPr>
              <w:t>3,5</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7.4.</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Водоснабжение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7.4.1.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Водопотребление, всего</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м³/</w:t>
            </w:r>
            <w:proofErr w:type="spellStart"/>
            <w:r w:rsidRPr="00237F81">
              <w:rPr>
                <w:rFonts w:ascii="Times New Roman" w:eastAsiaTheme="minorHAnsi" w:hAnsi="Times New Roman"/>
              </w:rPr>
              <w:t>сут</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941,36</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1929,38</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7.4.2.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Производительность водозаборных сооружений</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proofErr w:type="spellStart"/>
            <w:r w:rsidRPr="00237F81">
              <w:rPr>
                <w:rFonts w:ascii="Times New Roman" w:eastAsiaTheme="minorHAnsi" w:hAnsi="Times New Roman"/>
              </w:rPr>
              <w:t>тыс</w:t>
            </w:r>
            <w:proofErr w:type="spellEnd"/>
            <w:r w:rsidRPr="00237F81">
              <w:rPr>
                <w:rFonts w:ascii="Times New Roman" w:eastAsiaTheme="minorHAnsi" w:hAnsi="Times New Roman"/>
              </w:rPr>
              <w:t xml:space="preserve"> м³/</w:t>
            </w:r>
            <w:proofErr w:type="spellStart"/>
            <w:r w:rsidRPr="00237F81">
              <w:rPr>
                <w:rFonts w:ascii="Times New Roman" w:eastAsiaTheme="minorHAnsi" w:hAnsi="Times New Roman"/>
              </w:rPr>
              <w:t>сут</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70,2</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70,2</w:t>
            </w:r>
          </w:p>
        </w:tc>
      </w:tr>
      <w:tr w:rsidR="003114CD" w:rsidRPr="00237F81" w:rsidTr="003114CD">
        <w:trPr>
          <w:trHeight w:val="419"/>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7.4.3.</w:t>
            </w:r>
          </w:p>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Среднесуточное водопотребление на 1 человека</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л/</w:t>
            </w:r>
            <w:proofErr w:type="spellStart"/>
            <w:r w:rsidRPr="00237F81">
              <w:rPr>
                <w:rFonts w:ascii="Times New Roman" w:eastAsiaTheme="minorHAnsi" w:hAnsi="Times New Roman"/>
              </w:rPr>
              <w:t>сут</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50</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50</w:t>
            </w: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7.5.</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Водоотведение</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404,14</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600,77</w:t>
            </w:r>
          </w:p>
        </w:tc>
      </w:tr>
      <w:tr w:rsidR="003114CD" w:rsidRPr="00237F81" w:rsidTr="003114CD">
        <w:trPr>
          <w:trHeight w:val="316"/>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7.5.1.</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Общее поступление сточных вод</w:t>
            </w:r>
          </w:p>
        </w:tc>
        <w:tc>
          <w:tcPr>
            <w:tcW w:w="74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Всего</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м³/</w:t>
            </w:r>
            <w:proofErr w:type="spellStart"/>
            <w:r w:rsidRPr="00237F81">
              <w:rPr>
                <w:rFonts w:ascii="Times New Roman" w:eastAsiaTheme="minorHAnsi" w:hAnsi="Times New Roman"/>
              </w:rPr>
              <w:t>сут</w:t>
            </w:r>
            <w:proofErr w:type="spellEnd"/>
          </w:p>
        </w:tc>
        <w:tc>
          <w:tcPr>
            <w:tcW w:w="811"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c>
          <w:tcPr>
            <w:tcW w:w="679" w:type="pct"/>
            <w:tcBorders>
              <w:top w:val="single" w:sz="4" w:space="0" w:color="auto"/>
              <w:left w:val="single" w:sz="4" w:space="0" w:color="auto"/>
              <w:bottom w:val="single" w:sz="4" w:space="0" w:color="auto"/>
              <w:right w:val="single" w:sz="4" w:space="0" w:color="auto"/>
            </w:tcBorders>
            <w:vAlign w:val="center"/>
          </w:tcPr>
          <w:p w:rsidR="003114CD" w:rsidRPr="00237F81" w:rsidRDefault="003114CD" w:rsidP="003114CD">
            <w:pPr>
              <w:spacing w:after="0" w:line="240" w:lineRule="auto"/>
              <w:jc w:val="center"/>
              <w:rPr>
                <w:rFonts w:ascii="Times New Roman" w:eastAsiaTheme="minorHAnsi" w:hAnsi="Times New Roman"/>
              </w:rPr>
            </w:pPr>
          </w:p>
        </w:tc>
      </w:tr>
      <w:tr w:rsidR="003114CD" w:rsidRPr="00237F81" w:rsidTr="003114CD">
        <w:trPr>
          <w:trHeight w:val="1"/>
          <w:jc w:val="center"/>
        </w:trPr>
        <w:tc>
          <w:tcPr>
            <w:tcW w:w="47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7.5.2.</w:t>
            </w:r>
          </w:p>
        </w:tc>
        <w:tc>
          <w:tcPr>
            <w:tcW w:w="2284"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rPr>
                <w:rFonts w:ascii="Times New Roman" w:eastAsiaTheme="minorHAnsi" w:hAnsi="Times New Roman"/>
              </w:rPr>
            </w:pPr>
            <w:r w:rsidRPr="00237F81">
              <w:rPr>
                <w:rFonts w:ascii="Times New Roman" w:eastAsiaTheme="minorHAnsi" w:hAnsi="Times New Roman"/>
              </w:rPr>
              <w:t>Производительность очистных сооружений канализации</w:t>
            </w:r>
          </w:p>
        </w:tc>
        <w:tc>
          <w:tcPr>
            <w:tcW w:w="748"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м³/</w:t>
            </w:r>
            <w:proofErr w:type="spellStart"/>
            <w:r w:rsidRPr="00237F81">
              <w:rPr>
                <w:rFonts w:ascii="Times New Roman" w:eastAsiaTheme="minorHAnsi" w:hAnsi="Times New Roman"/>
              </w:rPr>
              <w:t>сут</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250</w:t>
            </w:r>
          </w:p>
        </w:tc>
        <w:tc>
          <w:tcPr>
            <w:tcW w:w="679" w:type="pct"/>
            <w:tcBorders>
              <w:top w:val="single" w:sz="4" w:space="0" w:color="auto"/>
              <w:left w:val="single" w:sz="4" w:space="0" w:color="auto"/>
              <w:bottom w:val="single" w:sz="4" w:space="0" w:color="auto"/>
              <w:right w:val="single" w:sz="4" w:space="0" w:color="auto"/>
            </w:tcBorders>
            <w:vAlign w:val="center"/>
            <w:hideMark/>
          </w:tcPr>
          <w:p w:rsidR="003114CD" w:rsidRPr="00237F81" w:rsidRDefault="003114CD" w:rsidP="003114CD">
            <w:pPr>
              <w:spacing w:after="0" w:line="240" w:lineRule="auto"/>
              <w:jc w:val="center"/>
              <w:rPr>
                <w:rFonts w:ascii="Times New Roman" w:eastAsiaTheme="minorHAnsi" w:hAnsi="Times New Roman"/>
              </w:rPr>
            </w:pPr>
            <w:r w:rsidRPr="00237F81">
              <w:rPr>
                <w:rFonts w:ascii="Times New Roman" w:eastAsiaTheme="minorHAnsi" w:hAnsi="Times New Roman"/>
              </w:rPr>
              <w:t>250</w:t>
            </w: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keepNext/>
        <w:spacing w:before="240" w:after="120" w:line="240" w:lineRule="auto"/>
        <w:jc w:val="center"/>
        <w:outlineLvl w:val="0"/>
        <w:rPr>
          <w:rFonts w:ascii="Times New Roman" w:eastAsia="Times New Roman" w:hAnsi="Times New Roman" w:cs="Arial"/>
          <w:caps/>
          <w:kern w:val="32"/>
          <w:sz w:val="24"/>
          <w:szCs w:val="24"/>
          <w:lang w:eastAsia="ru-RU"/>
        </w:rPr>
      </w:pPr>
      <w:bookmarkStart w:id="80" w:name="_Toc127782905"/>
      <w:r w:rsidRPr="003114CD">
        <w:rPr>
          <w:rFonts w:ascii="Times New Roman" w:eastAsia="Times New Roman" w:hAnsi="Times New Roman" w:cs="Arial"/>
          <w:caps/>
          <w:kern w:val="32"/>
          <w:sz w:val="24"/>
          <w:szCs w:val="24"/>
          <w:lang w:eastAsia="ru-RU"/>
        </w:rPr>
        <w:t>6. СВЕДЕНИЯ О ПЛАНИРУЕМЫХ ДЛЯ РАЗМЕЩЕНИЯ НА ТЕРРИТОРИИ ПОСЕЛЕНИЯ ОБЪЕКТАХ ФЕДЕРАЛЬНОГО ЗНАЧЕНИЯ И ОБЪЕКТАХ РЕГИОНАЛЬНОГО ЗНАЧЕНИЯ</w:t>
      </w:r>
      <w:bookmarkEnd w:id="80"/>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Планируемые для размещения на территории поселения объекты федерального значения</w:t>
      </w:r>
    </w:p>
    <w:p w:rsidR="003114CD" w:rsidRPr="003114CD" w:rsidRDefault="003114CD" w:rsidP="003114CD">
      <w:pPr>
        <w:spacing w:after="0" w:line="240" w:lineRule="auto"/>
        <w:ind w:left="-567"/>
        <w:jc w:val="center"/>
        <w:rPr>
          <w:rFonts w:ascii="Times New Roman" w:eastAsia="Times New Roman" w:hAnsi="Times New Roman"/>
          <w:b/>
          <w:bCs/>
          <w:i/>
          <w:iCs/>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color w:val="000000"/>
          <w:sz w:val="24"/>
          <w:szCs w:val="24"/>
          <w:lang w:eastAsia="ru-RU"/>
        </w:rPr>
        <w:t>Документами территориального планирования Российской Федерации, в которых имеются сведения о видах, назначении и наименованиях, планируемых для размещения на территории Борковского сельского поселения объектов федерального значения, являются:</w:t>
      </w: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r w:rsidRPr="003114CD">
        <w:rPr>
          <w:rFonts w:ascii="Times New Roman" w:eastAsiaTheme="minorHAnsi" w:hAnsi="Times New Roman" w:cstheme="minorBidi"/>
          <w:color w:val="000000"/>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(в части трубопроводного транспорта)» 06.05.2015 № 816-р (в редакции от 24.08.2022 № 2418-р) </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theme="minorBidi"/>
          <w:sz w:val="24"/>
          <w:szCs w:val="24"/>
        </w:rPr>
        <w:t xml:space="preserve">Указанной Схемой </w:t>
      </w:r>
      <w:r w:rsidRPr="003114CD">
        <w:rPr>
          <w:rFonts w:ascii="Times New Roman" w:eastAsiaTheme="minorHAnsi" w:hAnsi="Times New Roman" w:cstheme="minorBidi"/>
          <w:sz w:val="24"/>
          <w:szCs w:val="24"/>
          <w:u w:val="single"/>
        </w:rPr>
        <w:t>не предусматривается</w:t>
      </w:r>
      <w:r w:rsidRPr="003114CD">
        <w:rPr>
          <w:rFonts w:ascii="Times New Roman" w:eastAsiaTheme="minorHAnsi" w:hAnsi="Times New Roman" w:cstheme="minorBidi"/>
          <w:sz w:val="24"/>
          <w:szCs w:val="24"/>
        </w:rPr>
        <w:t xml:space="preserve"> строительство (реконструкция) объектов (участков) магистрального трубопроводного транспорта (магистральных нефтепроводов).</w:t>
      </w: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r w:rsidRPr="003114CD">
        <w:rPr>
          <w:rFonts w:ascii="Times New Roman" w:eastAsiaTheme="minorHAnsi" w:hAnsi="Times New Roman" w:cstheme="minorBidi"/>
          <w:color w:val="000000"/>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 (в редакции от 24.08.2022 № 2418-р) </w:t>
      </w:r>
    </w:p>
    <w:p w:rsidR="003114CD" w:rsidRPr="003114CD" w:rsidRDefault="003114CD" w:rsidP="003114CD">
      <w:pPr>
        <w:spacing w:after="0" w:line="240" w:lineRule="auto"/>
        <w:ind w:firstLine="851"/>
        <w:contextualSpacing/>
        <w:jc w:val="both"/>
        <w:rPr>
          <w:rFonts w:ascii="Times New Roman" w:hAnsi="Times New Roman" w:cstheme="minorBidi"/>
          <w:sz w:val="24"/>
          <w:szCs w:val="24"/>
        </w:rPr>
      </w:pPr>
      <w:r w:rsidRPr="003114CD">
        <w:rPr>
          <w:rFonts w:ascii="Times New Roman" w:hAnsi="Times New Roman" w:cstheme="minorBidi"/>
          <w:color w:val="000000"/>
          <w:sz w:val="24"/>
          <w:szCs w:val="24"/>
        </w:rPr>
        <w:t xml:space="preserve">Данным документом </w:t>
      </w:r>
      <w:r w:rsidRPr="003114CD">
        <w:rPr>
          <w:rFonts w:ascii="Times New Roman" w:hAnsi="Times New Roman" w:cstheme="minorBidi"/>
          <w:color w:val="000000"/>
          <w:sz w:val="24"/>
          <w:szCs w:val="24"/>
          <w:u w:val="single"/>
        </w:rPr>
        <w:t>не предусмотрено</w:t>
      </w:r>
      <w:r w:rsidRPr="003114CD">
        <w:rPr>
          <w:rFonts w:ascii="Times New Roman" w:hAnsi="Times New Roman" w:cstheme="minorBidi"/>
          <w:color w:val="000000"/>
          <w:sz w:val="24"/>
          <w:szCs w:val="24"/>
        </w:rPr>
        <w:t xml:space="preserve"> </w:t>
      </w:r>
      <w:r w:rsidRPr="003114CD">
        <w:rPr>
          <w:rFonts w:ascii="Times New Roman" w:hAnsi="Times New Roman" w:cstheme="minorBidi"/>
          <w:sz w:val="24"/>
          <w:szCs w:val="24"/>
        </w:rPr>
        <w:t>строительство (реконструкция) объектов в области федерального транспорта на территории Борковского сельского поселения.</w:t>
      </w: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r w:rsidRPr="003114CD">
        <w:rPr>
          <w:rFonts w:ascii="Times New Roman" w:eastAsiaTheme="minorHAnsi" w:hAnsi="Times New Roman" w:cstheme="minorBidi"/>
          <w:color w:val="000000"/>
          <w:sz w:val="24"/>
          <w:szCs w:val="24"/>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(в редакции решения от 26.08.2022 № 2441-р). </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r w:rsidRPr="003114CD">
        <w:rPr>
          <w:rFonts w:ascii="Times New Roman" w:eastAsiaTheme="minorHAnsi" w:hAnsi="Times New Roman" w:cstheme="minorBidi"/>
          <w:sz w:val="24"/>
          <w:szCs w:val="24"/>
        </w:rPr>
        <w:t xml:space="preserve">Указанной Схемой строительство объектов энергетики федерального значения на территории Борковского сельского поселения </w:t>
      </w:r>
      <w:r w:rsidRPr="003114CD">
        <w:rPr>
          <w:rFonts w:ascii="Times New Roman" w:eastAsiaTheme="minorHAnsi" w:hAnsi="Times New Roman" w:cstheme="minorBidi"/>
          <w:sz w:val="24"/>
          <w:szCs w:val="24"/>
          <w:u w:val="single"/>
        </w:rPr>
        <w:t>не предусмотрено</w:t>
      </w:r>
      <w:r w:rsidRPr="003114CD">
        <w:rPr>
          <w:rFonts w:ascii="Times New Roman" w:eastAsiaTheme="minorHAnsi" w:hAnsi="Times New Roman" w:cstheme="minorBidi"/>
          <w:sz w:val="24"/>
          <w:szCs w:val="24"/>
        </w:rPr>
        <w:t>.</w:t>
      </w:r>
    </w:p>
    <w:p w:rsidR="003114CD" w:rsidRPr="003114CD" w:rsidRDefault="003114CD" w:rsidP="003114CD">
      <w:pPr>
        <w:spacing w:after="0" w:line="240" w:lineRule="auto"/>
        <w:ind w:firstLine="851"/>
        <w:jc w:val="both"/>
        <w:rPr>
          <w:rFonts w:ascii="Times New Roman" w:eastAsiaTheme="minorHAnsi" w:hAnsi="Times New Roman" w:cstheme="minorBidi"/>
          <w:sz w:val="24"/>
          <w:szCs w:val="24"/>
        </w:rPr>
      </w:pPr>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Планируемые для размещения на территории поселения объекты регионального значения</w:t>
      </w:r>
    </w:p>
    <w:p w:rsidR="003114CD" w:rsidRPr="003114CD" w:rsidRDefault="003114CD" w:rsidP="003114CD">
      <w:pPr>
        <w:spacing w:after="0" w:line="240" w:lineRule="auto"/>
        <w:jc w:val="both"/>
        <w:rPr>
          <w:rFonts w:ascii="Times New Roman" w:eastAsia="Times New Roman" w:hAnsi="Times New Roman"/>
          <w:b/>
          <w:bCs/>
          <w:i/>
          <w:iCs/>
          <w:color w:val="000000"/>
          <w:sz w:val="24"/>
          <w:szCs w:val="24"/>
          <w:lang w:eastAsia="ru-RU"/>
        </w:rPr>
      </w:pPr>
    </w:p>
    <w:p w:rsidR="003114CD" w:rsidRPr="003114CD" w:rsidRDefault="003114CD" w:rsidP="003114CD">
      <w:pPr>
        <w:spacing w:after="0" w:line="240" w:lineRule="auto"/>
        <w:ind w:firstLine="851"/>
        <w:jc w:val="both"/>
        <w:rPr>
          <w:rFonts w:ascii="Times New Roman" w:eastAsiaTheme="minorHAnsi" w:hAnsi="Times New Roman" w:cstheme="minorBidi"/>
          <w:color w:val="0D0D0D"/>
          <w:sz w:val="24"/>
          <w:szCs w:val="24"/>
        </w:rPr>
      </w:pPr>
      <w:r w:rsidRPr="003114CD">
        <w:rPr>
          <w:rFonts w:ascii="Times New Roman" w:eastAsiaTheme="minorHAnsi" w:hAnsi="Times New Roman" w:cstheme="minorBidi"/>
          <w:color w:val="000000"/>
          <w:sz w:val="24"/>
          <w:szCs w:val="24"/>
        </w:rPr>
        <w:t xml:space="preserve">Документом территориального планирования субъекта Российской Федерации, который учитывался при подготовке изменений в генеральный план Борковского сельского поселения, является Схема территориального планирования Новгородской области, утвержденная постановлением Правительства Новгородской области от 29.06.2012 № 370 «Об утверждении схемы территориального планирования Новгородской области» </w:t>
      </w:r>
      <w:r w:rsidRPr="003114CD">
        <w:rPr>
          <w:rFonts w:ascii="Times New Roman" w:eastAsiaTheme="minorHAnsi" w:hAnsi="Times New Roman" w:cstheme="minorBidi"/>
          <w:color w:val="0D0D0D"/>
          <w:sz w:val="24"/>
          <w:szCs w:val="24"/>
        </w:rPr>
        <w:t>(в ред. постановлений Правительства Новгородской области от 20.01.2023 № 32).</w:t>
      </w:r>
    </w:p>
    <w:p w:rsidR="003114CD" w:rsidRPr="003114CD" w:rsidRDefault="003114CD" w:rsidP="003114CD">
      <w:pPr>
        <w:spacing w:after="0" w:line="240" w:lineRule="auto"/>
        <w:ind w:firstLine="851"/>
        <w:jc w:val="both"/>
        <w:rPr>
          <w:rFonts w:ascii="Times New Roman" w:eastAsiaTheme="minorHAnsi" w:hAnsi="Times New Roman" w:cstheme="minorBidi"/>
          <w:color w:val="000000"/>
          <w:sz w:val="24"/>
          <w:szCs w:val="24"/>
        </w:rPr>
      </w:pPr>
      <w:r w:rsidRPr="003114CD">
        <w:rPr>
          <w:rFonts w:ascii="Times New Roman" w:eastAsiaTheme="minorHAnsi" w:hAnsi="Times New Roman" w:cstheme="minorBidi"/>
          <w:color w:val="000000"/>
          <w:sz w:val="24"/>
          <w:szCs w:val="24"/>
        </w:rPr>
        <w:t>Указанной Схемой территориального планирования Новгородской области не предусмотрено размещение объектов регионального значения на территории поселения.</w:t>
      </w:r>
    </w:p>
    <w:p w:rsidR="003114CD" w:rsidRPr="003114CD" w:rsidRDefault="003114CD" w:rsidP="003114CD">
      <w:pPr>
        <w:keepNext/>
        <w:numPr>
          <w:ilvl w:val="0"/>
          <w:numId w:val="20"/>
        </w:numPr>
        <w:spacing w:before="240" w:after="120" w:line="240" w:lineRule="auto"/>
        <w:outlineLvl w:val="0"/>
        <w:rPr>
          <w:rFonts w:ascii="Times New Roman" w:eastAsia="Times New Roman" w:hAnsi="Times New Roman" w:cs="Arial"/>
          <w:caps/>
          <w:kern w:val="32"/>
          <w:sz w:val="24"/>
          <w:szCs w:val="24"/>
          <w:lang w:eastAsia="ru-RU"/>
        </w:rPr>
      </w:pPr>
      <w:bookmarkStart w:id="81" w:name="_Toc127782906"/>
      <w:r w:rsidRPr="003114CD">
        <w:rPr>
          <w:rFonts w:ascii="Times New Roman" w:eastAsia="Times New Roman" w:hAnsi="Times New Roman" w:cs="Arial"/>
          <w:caps/>
          <w:kern w:val="32"/>
          <w:sz w:val="24"/>
          <w:szCs w:val="24"/>
          <w:lang w:eastAsia="ru-RU"/>
        </w:rPr>
        <w:t>СВЕДЕНИЯ О ПЛАНИРУЕМЫХ ДЛЯ РАЗМЕЩЕНИЯ НА ТЕРРИТОРИИ ПОСЕЛЕНИЯ ОБЪЕКТАХ МЕСТНОГО ЗНАЧЕНИЯ</w:t>
      </w:r>
      <w:bookmarkEnd w:id="81"/>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Планируемые для размещения на территории поселения объекты местного значения муниципального района</w:t>
      </w:r>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Схемой территориального планирования Новгородского муниципального района Новгородской области, утверждённой Решением Думы Новгородского муниципального района </w:t>
      </w:r>
      <w:r w:rsidRPr="003114CD">
        <w:rPr>
          <w:rFonts w:ascii="Times New Roman" w:eastAsia="Times New Roman" w:hAnsi="Times New Roman"/>
          <w:color w:val="000000"/>
          <w:sz w:val="24"/>
          <w:szCs w:val="24"/>
          <w:lang w:eastAsia="ru-RU"/>
        </w:rPr>
        <w:lastRenderedPageBreak/>
        <w:t>от 28.11.2022 № 798, на территории Борковского сельского поселения не предусмотрено создание объектов местного значения муниципального района.</w:t>
      </w: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Планируемые для размещения на территории поселения объекты местного значения поселения</w:t>
      </w:r>
    </w:p>
    <w:p w:rsidR="003114CD" w:rsidRPr="003114CD" w:rsidRDefault="003114CD" w:rsidP="003114CD">
      <w:pPr>
        <w:spacing w:after="0" w:line="240" w:lineRule="auto"/>
        <w:jc w:val="center"/>
        <w:rPr>
          <w:rFonts w:ascii="Times New Roman" w:eastAsia="Times New Roman" w:hAnsi="Times New Roman"/>
          <w:b/>
          <w:bCs/>
          <w:i/>
          <w:iCs/>
          <w:color w:val="000000"/>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Схемой водоснабжения и водоотведения Борковского сельского поселения, утверждённой Постановлением Администрации Новгородского муниципального района от 09.07.2018 № 338 на территории поселения предусмотрено создание следующих объектов:</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Объекты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по Юрьевскому шоссе 1 (у Левобережных водоочистных сооружений) до ПНС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в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softHyphen/>
        <w:t xml:space="preserve">- строительство магистрального водопровода через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д. Десятины, д. Верховье, д. Липицы;</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строительство магистрального водопровода в д. Борок;</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водопровода в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кольцевого водопровода через д.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Сельцо, д. Завал,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и далее на северо-запад до водопроводной сети д. Борки;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магистрального кольцевого водопровода вдоль границ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до д. Дубровка;</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понизительных насосных станций (ПНС) в количестве 6 единиц вблизи </w:t>
      </w: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w:t>
      </w:r>
      <w:r w:rsidRPr="003114CD">
        <w:rPr>
          <w:rFonts w:ascii="Times New Roman" w:eastAsia="Times New Roman" w:hAnsi="Times New Roman"/>
          <w:bCs/>
          <w:sz w:val="24"/>
          <w:szCs w:val="24"/>
          <w:lang w:eastAsia="ru-RU"/>
        </w:rPr>
        <w:t xml:space="preserve">вблизи </w:t>
      </w: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Борок, </w:t>
      </w:r>
      <w:r w:rsidRPr="003114CD">
        <w:rPr>
          <w:rFonts w:ascii="Times New Roman" w:eastAsia="Times New Roman" w:hAnsi="Times New Roman"/>
          <w:bCs/>
          <w:sz w:val="24"/>
          <w:szCs w:val="24"/>
          <w:lang w:eastAsia="ru-RU"/>
        </w:rPr>
        <w:t xml:space="preserve">вблизи </w:t>
      </w:r>
      <w:r w:rsidRPr="003114CD">
        <w:rPr>
          <w:rFonts w:ascii="Times New Roman" w:eastAsia="Times New Roman" w:hAnsi="Times New Roman"/>
          <w:sz w:val="24"/>
          <w:szCs w:val="24"/>
          <w:lang w:eastAsia="ru-RU"/>
        </w:rPr>
        <w:t xml:space="preserve">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южнее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южнее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Объекты водоотведения: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канализационных насосных станций (КНС) в количестве 42 единицы в </w:t>
      </w:r>
      <w:r w:rsidRPr="003114CD">
        <w:rPr>
          <w:rFonts w:ascii="Times New Roman" w:eastAsia="Times New Roman" w:hAnsi="Times New Roman"/>
          <w:sz w:val="24"/>
          <w:szCs w:val="24"/>
          <w:lang w:eastAsia="ru-RU"/>
        </w:rPr>
        <w:t xml:space="preserve">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Завал, д. Сельцо,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Старое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Яровица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 Десятины, д. Верховье, д. Липицы,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Борки,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восточнее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южнее д. Дубровка,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Чайка, д. Борок,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д. Орлово,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д. Богданово;</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напорных линий </w:t>
      </w:r>
      <w:r w:rsidRPr="003114CD">
        <w:rPr>
          <w:rFonts w:ascii="Times New Roman" w:eastAsia="Times New Roman" w:hAnsi="Times New Roman"/>
          <w:sz w:val="24"/>
          <w:szCs w:val="24"/>
          <w:lang w:eastAsia="ru-RU"/>
        </w:rPr>
        <w:t xml:space="preserve">самотечного коллектора от КНС д.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до самотечного коллектора, проходящего по ул. 8 Марта;</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3114CD">
        <w:rPr>
          <w:rFonts w:ascii="Times New Roman" w:eastAsia="Times New Roman" w:hAnsi="Times New Roman"/>
          <w:sz w:val="24"/>
          <w:szCs w:val="24"/>
          <w:lang w:eastAsia="ru-RU"/>
        </w:rPr>
        <w:t xml:space="preserve">- строительство </w:t>
      </w:r>
      <w:r w:rsidRPr="003114CD">
        <w:rPr>
          <w:rFonts w:ascii="Times New Roman" w:eastAsia="Times New Roman" w:hAnsi="Times New Roman"/>
          <w:bCs/>
          <w:sz w:val="24"/>
          <w:szCs w:val="24"/>
          <w:lang w:eastAsia="ru-RU"/>
        </w:rPr>
        <w:t xml:space="preserve">напорных линий </w:t>
      </w:r>
      <w:r w:rsidRPr="003114CD">
        <w:rPr>
          <w:rFonts w:ascii="Times New Roman" w:eastAsia="Times New Roman" w:hAnsi="Times New Roman"/>
          <w:sz w:val="24"/>
          <w:szCs w:val="24"/>
          <w:lang w:eastAsia="ru-RU"/>
        </w:rPr>
        <w:t xml:space="preserve">самотечного коллектора через д. Богданово, д. </w:t>
      </w:r>
      <w:proofErr w:type="spellStart"/>
      <w:r w:rsidRPr="003114CD">
        <w:rPr>
          <w:rFonts w:ascii="Times New Roman" w:eastAsia="Times New Roman" w:hAnsi="Times New Roman"/>
          <w:sz w:val="24"/>
          <w:szCs w:val="24"/>
          <w:lang w:eastAsia="ru-RU"/>
        </w:rPr>
        <w:t>Сутоки</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Ларешниково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Лентьево</w:t>
      </w:r>
      <w:proofErr w:type="spellEnd"/>
      <w:r w:rsidRPr="003114CD">
        <w:rPr>
          <w:rFonts w:ascii="Times New Roman" w:eastAsia="Times New Roman" w:hAnsi="Times New Roman"/>
          <w:sz w:val="24"/>
          <w:szCs w:val="24"/>
          <w:lang w:eastAsia="ru-RU"/>
        </w:rPr>
        <w:t xml:space="preserve">, д. Орлово, д. </w:t>
      </w:r>
      <w:proofErr w:type="spellStart"/>
      <w:r w:rsidRPr="003114CD">
        <w:rPr>
          <w:rFonts w:ascii="Times New Roman" w:eastAsia="Times New Roman" w:hAnsi="Times New Roman"/>
          <w:sz w:val="24"/>
          <w:szCs w:val="24"/>
          <w:lang w:eastAsia="ru-RU"/>
        </w:rPr>
        <w:t>Окатово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Фарафоново</w:t>
      </w:r>
      <w:proofErr w:type="spellEnd"/>
      <w:r w:rsidRPr="003114CD">
        <w:rPr>
          <w:rFonts w:ascii="Times New Roman" w:eastAsia="Times New Roman" w:hAnsi="Times New Roman"/>
          <w:sz w:val="24"/>
          <w:szCs w:val="24"/>
          <w:lang w:eastAsia="ru-RU"/>
        </w:rPr>
        <w:t xml:space="preserve"> и далее на КНС в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8"/>
          <w:szCs w:val="28"/>
          <w:lang w:eastAsia="ru-RU"/>
        </w:rPr>
        <w:t>.</w:t>
      </w:r>
    </w:p>
    <w:p w:rsidR="003114CD" w:rsidRPr="003114CD" w:rsidRDefault="003114CD" w:rsidP="003114CD">
      <w:pPr>
        <w:spacing w:after="0" w:line="240" w:lineRule="auto"/>
        <w:ind w:firstLine="851"/>
        <w:jc w:val="both"/>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color w:val="000000"/>
          <w:sz w:val="24"/>
          <w:szCs w:val="24"/>
          <w:lang w:eastAsia="ru-RU"/>
        </w:rPr>
        <w:t>Объекты транспортной инфраструктуры (дороги местного значения поселения):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Cs/>
          <w:sz w:val="24"/>
          <w:szCs w:val="24"/>
          <w:lang w:eastAsia="ru-RU"/>
        </w:rPr>
      </w:pPr>
      <w:r w:rsidRPr="003114CD">
        <w:rPr>
          <w:rFonts w:ascii="Times New Roman" w:eastAsia="Times New Roman" w:hAnsi="Times New Roman"/>
          <w:sz w:val="24"/>
          <w:szCs w:val="24"/>
          <w:lang w:eastAsia="ru-RU"/>
        </w:rPr>
        <w:t xml:space="preserve">В соответствии с проектом планировки и проектом межевания территории в границах  земельных участков с кадастровыми номерами </w:t>
      </w:r>
      <w:r w:rsidRPr="003114CD">
        <w:rPr>
          <w:rFonts w:ascii="Times New Roman" w:eastAsia="Times New Roman" w:hAnsi="Times New Roman"/>
          <w:color w:val="000000"/>
          <w:sz w:val="24"/>
          <w:szCs w:val="24"/>
          <w:lang w:eastAsia="ru-RU"/>
        </w:rPr>
        <w:t xml:space="preserve">53:11:0100302:54, 53:11:0100401:16, 53:11:0100302:53 (утверждены Постановлением администрации Новгородского муниципального района от 07.03.2019 №75) и проектом планировки и проектом межевания территории в границах </w:t>
      </w:r>
      <w:r w:rsidRPr="003114CD">
        <w:rPr>
          <w:rFonts w:ascii="Times New Roman" w:eastAsia="Times New Roman" w:hAnsi="Times New Roman"/>
          <w:sz w:val="24"/>
          <w:szCs w:val="24"/>
          <w:lang w:eastAsia="ru-RU"/>
        </w:rPr>
        <w:t xml:space="preserve">земельных участков с кадастровыми номерами 53:11:0100302:30, 53:11:0100302:31, 53:11:0100302:32 (утверждены </w:t>
      </w:r>
      <w:r w:rsidRPr="003114CD">
        <w:rPr>
          <w:rFonts w:ascii="Times New Roman" w:eastAsia="Times New Roman" w:hAnsi="Times New Roman"/>
          <w:color w:val="000000"/>
          <w:sz w:val="24"/>
          <w:szCs w:val="24"/>
          <w:lang w:eastAsia="ru-RU"/>
        </w:rPr>
        <w:t xml:space="preserve">Постановлением администрации Новгородского муниципального района от 19.04.2019 №144) предусмотрено строительство автомобильных дорог </w:t>
      </w:r>
      <w:r w:rsidRPr="003114CD">
        <w:rPr>
          <w:rFonts w:ascii="Times New Roman" w:eastAsia="Times New Roman" w:hAnsi="Times New Roman"/>
          <w:color w:val="000000"/>
          <w:sz w:val="24"/>
          <w:szCs w:val="24"/>
          <w:lang w:val="en-US" w:eastAsia="ru-RU"/>
        </w:rPr>
        <w:t>V</w:t>
      </w:r>
      <w:r w:rsidRPr="00F47B9F">
        <w:rPr>
          <w:rFonts w:ascii="Times New Roman" w:eastAsia="Times New Roman" w:hAnsi="Times New Roman"/>
          <w:color w:val="000000"/>
          <w:sz w:val="24"/>
          <w:szCs w:val="24"/>
          <w:lang w:eastAsia="ru-RU"/>
        </w:rPr>
        <w:t xml:space="preserve"> </w:t>
      </w:r>
      <w:r w:rsidRPr="003114CD">
        <w:rPr>
          <w:rFonts w:ascii="Times New Roman" w:eastAsia="Times New Roman" w:hAnsi="Times New Roman"/>
          <w:color w:val="000000"/>
          <w:sz w:val="24"/>
          <w:szCs w:val="24"/>
          <w:lang w:eastAsia="ru-RU"/>
        </w:rPr>
        <w:t xml:space="preserve">категории </w:t>
      </w:r>
      <w:r w:rsidRPr="003114CD">
        <w:rPr>
          <w:rFonts w:ascii="Times New Roman" w:eastAsia="Times New Roman" w:hAnsi="Times New Roman"/>
          <w:sz w:val="24"/>
          <w:szCs w:val="24"/>
          <w:lang w:eastAsia="ru-RU"/>
        </w:rPr>
        <w:t xml:space="preserve">в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w:t>
      </w:r>
      <w:r w:rsidRPr="003114CD">
        <w:rPr>
          <w:rFonts w:ascii="Times New Roman" w:eastAsia="Times New Roman" w:hAnsi="Times New Roman"/>
          <w:color w:val="000000"/>
          <w:sz w:val="24"/>
          <w:szCs w:val="24"/>
          <w:lang w:eastAsia="ru-RU"/>
        </w:rPr>
        <w:t xml:space="preserve">протяжённостью около 14 км. </w:t>
      </w:r>
      <w:r w:rsidRPr="003114CD">
        <w:rPr>
          <w:rFonts w:ascii="Times New Roman" w:eastAsia="Times New Roman" w:hAnsi="Times New Roman"/>
          <w:bCs/>
          <w:sz w:val="24"/>
          <w:szCs w:val="24"/>
          <w:lang w:eastAsia="ru-RU"/>
        </w:rPr>
        <w:t>Местоположение, точная протяжённость, основные характеристики определяются на стадии разработки проектной документации.</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bCs/>
          <w:sz w:val="24"/>
          <w:szCs w:val="24"/>
          <w:lang w:eastAsia="ru-RU"/>
        </w:rPr>
        <w:t xml:space="preserve">Около </w:t>
      </w:r>
      <w:proofErr w:type="spellStart"/>
      <w:r w:rsidRPr="003114CD">
        <w:rPr>
          <w:rFonts w:ascii="Times New Roman" w:eastAsia="Times New Roman" w:hAnsi="Times New Roman"/>
          <w:bCs/>
          <w:sz w:val="24"/>
          <w:szCs w:val="24"/>
          <w:lang w:eastAsia="ru-RU"/>
        </w:rPr>
        <w:t>д.Липицы</w:t>
      </w:r>
      <w:proofErr w:type="spellEnd"/>
      <w:r w:rsidRPr="003114CD">
        <w:rPr>
          <w:rFonts w:ascii="Times New Roman" w:eastAsia="Times New Roman" w:hAnsi="Times New Roman"/>
          <w:bCs/>
          <w:sz w:val="24"/>
          <w:szCs w:val="24"/>
          <w:lang w:eastAsia="ru-RU"/>
        </w:rPr>
        <w:t xml:space="preserve"> планируется строительство автомобильной дороги протяженностью 0,28 км.</w:t>
      </w:r>
    </w:p>
    <w:p w:rsidR="003114CD" w:rsidRPr="003114CD" w:rsidRDefault="003114CD" w:rsidP="003114CD">
      <w:pPr>
        <w:spacing w:after="0" w:line="240" w:lineRule="auto"/>
        <w:ind w:firstLine="851"/>
        <w:jc w:val="both"/>
        <w:rPr>
          <w:rFonts w:ascii="Times New Roman" w:eastAsia="Times New Roman" w:hAnsi="Times New Roman"/>
          <w:b/>
          <w:i/>
          <w:iCs/>
          <w:sz w:val="24"/>
          <w:szCs w:val="24"/>
          <w:lang w:eastAsia="ru-RU"/>
        </w:rPr>
      </w:pPr>
      <w:r w:rsidRPr="003114CD">
        <w:rPr>
          <w:rFonts w:ascii="Times New Roman" w:eastAsia="Times New Roman" w:hAnsi="Times New Roman"/>
          <w:b/>
          <w:i/>
          <w:iCs/>
          <w:sz w:val="24"/>
          <w:szCs w:val="24"/>
          <w:lang w:eastAsia="ru-RU"/>
        </w:rPr>
        <w:t>Иные области в связи с решением вопросов местного значения поселения:</w:t>
      </w:r>
    </w:p>
    <w:p w:rsidR="003114CD" w:rsidRPr="003114CD" w:rsidRDefault="003114CD" w:rsidP="003114CD">
      <w:pPr>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sz w:val="24"/>
          <w:szCs w:val="24"/>
          <w:lang w:eastAsia="ru-RU"/>
        </w:rPr>
        <w:lastRenderedPageBreak/>
        <w:t xml:space="preserve">Также на территории Борковского сельского поселения предусмотрена инвестиционная площадка </w:t>
      </w:r>
      <w:r w:rsidRPr="003114CD">
        <w:rPr>
          <w:rFonts w:ascii="Times New Roman" w:eastAsia="Times New Roman" w:hAnsi="Times New Roman"/>
          <w:color w:val="000000"/>
          <w:sz w:val="24"/>
          <w:szCs w:val="24"/>
          <w:lang w:eastAsia="ru-RU"/>
        </w:rPr>
        <w:t xml:space="preserve">«Новое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 xml:space="preserve">» площадью 40 га. в д. Новое </w:t>
      </w:r>
      <w:proofErr w:type="spellStart"/>
      <w:r w:rsidRPr="003114CD">
        <w:rPr>
          <w:rFonts w:ascii="Times New Roman" w:eastAsia="Times New Roman" w:hAnsi="Times New Roman"/>
          <w:color w:val="000000"/>
          <w:sz w:val="24"/>
          <w:szCs w:val="24"/>
          <w:lang w:eastAsia="ru-RU"/>
        </w:rPr>
        <w:t>Сергово</w:t>
      </w:r>
      <w:proofErr w:type="spellEnd"/>
      <w:r w:rsidRPr="003114CD">
        <w:rPr>
          <w:rFonts w:ascii="Times New Roman" w:eastAsia="Times New Roman" w:hAnsi="Times New Roman"/>
          <w:color w:val="000000"/>
          <w:sz w:val="24"/>
          <w:szCs w:val="24"/>
          <w:lang w:eastAsia="ru-RU"/>
        </w:rPr>
        <w:t xml:space="preserve"> (информация представлена в разделе 3.2.4. данного тома).</w:t>
      </w:r>
    </w:p>
    <w:p w:rsidR="003114CD" w:rsidRPr="003114CD" w:rsidRDefault="003114CD" w:rsidP="003114CD">
      <w:pPr>
        <w:keepNext/>
        <w:spacing w:before="240" w:after="120" w:line="240" w:lineRule="auto"/>
        <w:jc w:val="center"/>
        <w:outlineLvl w:val="0"/>
        <w:rPr>
          <w:rFonts w:ascii="Times New Roman" w:eastAsia="Times New Roman" w:hAnsi="Times New Roman" w:cs="Arial"/>
          <w:caps/>
          <w:kern w:val="32"/>
          <w:sz w:val="24"/>
          <w:szCs w:val="24"/>
          <w:lang w:eastAsia="ru-RU"/>
        </w:rPr>
      </w:pPr>
      <w:bookmarkStart w:id="82" w:name="_Toc127782907"/>
      <w:r w:rsidRPr="003114CD">
        <w:rPr>
          <w:rFonts w:ascii="Times New Roman" w:eastAsia="Times New Roman" w:hAnsi="Times New Roman" w:cs="Arial"/>
          <w:caps/>
          <w:kern w:val="32"/>
          <w:sz w:val="24"/>
          <w:szCs w:val="24"/>
          <w:lang w:eastAsia="ru-RU"/>
        </w:rPr>
        <w:t>8. ПЕРЕЧЕНЬ И ХАРАКТЕРИТСТИКА ОСНОВНЫХ ФАКТОРОВ ВОЗНИКНОВЕНИЯ ЧРЕЗВЫЧАЙНЫХ СИТУАЦИЙ ПРИРОДНОГО И ТЕХНОГЕННОГО ХАРАКТЕРА</w:t>
      </w:r>
      <w:bookmarkEnd w:id="82"/>
    </w:p>
    <w:p w:rsidR="003114CD" w:rsidRPr="003114CD" w:rsidRDefault="003114CD" w:rsidP="003114CD">
      <w:pPr>
        <w:spacing w:after="0" w:line="240" w:lineRule="auto"/>
        <w:ind w:firstLine="851"/>
        <w:jc w:val="both"/>
        <w:rPr>
          <w:rFonts w:ascii="Times New Roman" w:eastAsia="Times New Roman" w:hAnsi="Times New Roman"/>
          <w:bCs/>
          <w:sz w:val="24"/>
          <w:szCs w:val="24"/>
          <w:lang w:eastAsia="ru-RU"/>
        </w:rPr>
      </w:pPr>
      <w:r w:rsidRPr="003114CD">
        <w:rPr>
          <w:rFonts w:ascii="Times New Roman" w:eastAsia="Times New Roman" w:hAnsi="Times New Roman"/>
          <w:bCs/>
          <w:sz w:val="24"/>
          <w:szCs w:val="24"/>
          <w:lang w:eastAsia="ru-RU"/>
        </w:rPr>
        <w:t xml:space="preserve">Настоящий раздел разработан на основании исходных данных, подлежащих учету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Борковского сельского поселения Новгородского муниципального района Новгородской области, выданных главным управлением МЧС России по Новгородской области от 02.02.2023 № ИВ-183-432 (Приложение №2). </w:t>
      </w:r>
    </w:p>
    <w:p w:rsidR="003114CD" w:rsidRPr="003114CD" w:rsidRDefault="003114CD" w:rsidP="003114CD">
      <w:pPr>
        <w:widowControl w:val="0"/>
        <w:tabs>
          <w:tab w:val="left" w:pos="1284"/>
        </w:tabs>
        <w:spacing w:after="0" w:line="240" w:lineRule="auto"/>
        <w:ind w:firstLine="851"/>
        <w:jc w:val="both"/>
        <w:rPr>
          <w:rFonts w:ascii="Times New Roman" w:eastAsia="Arial" w:hAnsi="Times New Roman"/>
          <w:sz w:val="24"/>
          <w:szCs w:val="24"/>
        </w:rPr>
      </w:pPr>
      <w:r w:rsidRPr="003114CD">
        <w:rPr>
          <w:rFonts w:ascii="Times New Roman" w:eastAsia="Arial" w:hAnsi="Times New Roman"/>
          <w:color w:val="000000"/>
          <w:sz w:val="24"/>
          <w:szCs w:val="24"/>
        </w:rPr>
        <w:t>Перечень основных руководящих и нормативных документов, рекомендуемых для использования:</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3" w:name="bookmark4"/>
      <w:bookmarkEnd w:id="83"/>
      <w:r w:rsidRPr="003114CD">
        <w:rPr>
          <w:rFonts w:ascii="Times New Roman" w:eastAsia="Arial" w:hAnsi="Times New Roman"/>
          <w:color w:val="000000"/>
          <w:sz w:val="24"/>
          <w:szCs w:val="24"/>
        </w:rPr>
        <w:t>Федеральный закон от 12 февраля 1998 года № 28-ФЗ «О гражданской обороне»;</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4" w:name="bookmark5"/>
      <w:bookmarkEnd w:id="84"/>
      <w:r w:rsidRPr="003114CD">
        <w:rPr>
          <w:rFonts w:ascii="Times New Roman" w:eastAsia="Arial" w:hAnsi="Times New Roman"/>
          <w:color w:val="000000"/>
          <w:sz w:val="24"/>
          <w:szCs w:val="24"/>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5" w:name="bookmark6"/>
      <w:bookmarkEnd w:id="85"/>
      <w:r w:rsidRPr="003114CD">
        <w:rPr>
          <w:rFonts w:ascii="Times New Roman" w:eastAsia="Arial" w:hAnsi="Times New Roman"/>
          <w:color w:val="000000"/>
          <w:sz w:val="24"/>
          <w:szCs w:val="24"/>
        </w:rPr>
        <w:t>Градостроительный кодекс Российской Федерации;</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6" w:name="bookmark7"/>
      <w:bookmarkEnd w:id="86"/>
      <w:r w:rsidRPr="003114CD">
        <w:rPr>
          <w:rFonts w:ascii="Times New Roman" w:eastAsia="Arial" w:hAnsi="Times New Roman"/>
          <w:color w:val="000000"/>
          <w:sz w:val="24"/>
          <w:szCs w:val="24"/>
        </w:rPr>
        <w:t>Федеральный закон от 21 декабря 1994 года № 69-ФЗ «О пожарной безопасности»;</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7" w:name="bookmark8"/>
      <w:bookmarkEnd w:id="87"/>
      <w:r w:rsidRPr="003114CD">
        <w:rPr>
          <w:rFonts w:ascii="Times New Roman" w:eastAsia="Arial" w:hAnsi="Times New Roman"/>
          <w:color w:val="000000"/>
          <w:sz w:val="24"/>
          <w:szCs w:val="24"/>
        </w:rPr>
        <w:t>Федеральный закон от 21 июля 1997 года № 116-ФЗ «О промышленной безопасности опасных производственных объектов»;</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8" w:name="bookmark9"/>
      <w:bookmarkEnd w:id="88"/>
      <w:r w:rsidRPr="003114CD">
        <w:rPr>
          <w:rFonts w:ascii="Times New Roman" w:eastAsia="Arial" w:hAnsi="Times New Roman"/>
          <w:color w:val="000000"/>
          <w:sz w:val="24"/>
          <w:szCs w:val="24"/>
        </w:rPr>
        <w:t>Федеральный закон от 22 июля 2008 года № 123-ФЗ «Технический регламент о требованиях пожарной безопасности»;</w:t>
      </w:r>
    </w:p>
    <w:p w:rsidR="003114CD" w:rsidRPr="003114CD" w:rsidRDefault="003114CD" w:rsidP="003114CD">
      <w:pPr>
        <w:widowControl w:val="0"/>
        <w:numPr>
          <w:ilvl w:val="0"/>
          <w:numId w:val="21"/>
        </w:numPr>
        <w:tabs>
          <w:tab w:val="left" w:pos="1062"/>
        </w:tabs>
        <w:spacing w:after="0" w:line="240" w:lineRule="auto"/>
        <w:ind w:firstLine="851"/>
        <w:jc w:val="both"/>
        <w:rPr>
          <w:rFonts w:ascii="Times New Roman" w:eastAsia="Arial" w:hAnsi="Times New Roman"/>
          <w:sz w:val="24"/>
          <w:szCs w:val="24"/>
        </w:rPr>
      </w:pPr>
      <w:bookmarkStart w:id="89" w:name="bookmark10"/>
      <w:bookmarkEnd w:id="89"/>
      <w:r w:rsidRPr="003114CD">
        <w:rPr>
          <w:rFonts w:ascii="Times New Roman" w:eastAsia="Arial" w:hAnsi="Times New Roman"/>
          <w:color w:val="000000"/>
          <w:sz w:val="24"/>
          <w:szCs w:val="24"/>
        </w:rPr>
        <w:t>Федеральный закон от 30 декабря 2009 года № 384-ФЗ «Технический регламент о безопасности зданий и сооружений»;</w:t>
      </w:r>
    </w:p>
    <w:p w:rsidR="003114CD" w:rsidRPr="003114CD" w:rsidRDefault="003114CD" w:rsidP="003114CD">
      <w:pPr>
        <w:numPr>
          <w:ilvl w:val="0"/>
          <w:numId w:val="21"/>
        </w:numPr>
        <w:spacing w:after="0" w:line="240" w:lineRule="auto"/>
        <w:ind w:firstLine="851"/>
        <w:contextualSpacing/>
        <w:rPr>
          <w:rFonts w:ascii="Times New Roman" w:hAnsi="Times New Roman"/>
          <w:sz w:val="24"/>
          <w:szCs w:val="24"/>
        </w:rPr>
      </w:pPr>
      <w:r w:rsidRPr="003114CD">
        <w:rPr>
          <w:rFonts w:ascii="Times New Roman" w:hAnsi="Times New Roman" w:cstheme="minorBidi"/>
          <w:color w:val="000000"/>
          <w:sz w:val="24"/>
          <w:szCs w:val="24"/>
        </w:rPr>
        <w:t>СП 165.1325800.2014 «Инженерно-технические мероприятия по гражданской обороне. Актуализированная редакция СНиП 2.01.51-90».</w:t>
      </w: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90" w:name="_Toc127782908"/>
      <w:bookmarkStart w:id="91" w:name="_Toc452556966"/>
      <w:bookmarkStart w:id="92" w:name="_Toc437783789"/>
      <w:r w:rsidRPr="00237F81">
        <w:rPr>
          <w:rFonts w:ascii="Times New Roman" w:eastAsiaTheme="minorHAnsi" w:hAnsi="Times New Roman"/>
          <w:iCs/>
          <w:sz w:val="28"/>
          <w:szCs w:val="28"/>
        </w:rPr>
        <w:t>8.1.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bookmarkEnd w:id="90"/>
      <w:bookmarkEnd w:id="91"/>
      <w:bookmarkEnd w:id="92"/>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Сегодня на территории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поселения отсутствуют атомные электростанции, заводы фосфорных удобрений и другие предприятия, сырье, процессы производства или готовая продукция которых связаны с радиоактивным излучением. Тем не менее необходимо предусмотреть регулярный контроль на территории поселения за радиационным фоном.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Статистические данные указывают на тенденцию снижения количества аварий на производстве при одновременном существенном росте ущерба. Значение индивидуального риска находится в допустимых пределах.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Особую озабоченность вызывают аварии на транспорте и пожары.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Транспортные аварии имеют тенденцию к росту как общего числа аварий, так и числа погибших и раненых. Значение индивидуального риска находится в недопустимых пределах.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Общее число пожаров в год несколько снижается, однако наблюдается существенный рост ущерба. Значения индивидуального риска находится на неприемлемом уровне.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Территория поселения расположена в зоне приемлемого риска. По отношению к источникам ЧС природного характера (гололед, морозы, штормовые ветра, весенние паводки, </w:t>
      </w:r>
      <w:r w:rsidRPr="003114CD">
        <w:rPr>
          <w:rFonts w:ascii="Times New Roman" w:eastAsia="Times New Roman" w:hAnsi="Times New Roman"/>
          <w:sz w:val="24"/>
          <w:szCs w:val="24"/>
          <w:lang w:eastAsia="ru-RU"/>
        </w:rPr>
        <w:lastRenderedPageBreak/>
        <w:t>смерчи и т.д.) территория попадает в зону контроля, где требуется оценка целесообразности мер по снижению риска возникновения ущерба от указанных источников ЧС.</w:t>
      </w:r>
    </w:p>
    <w:p w:rsidR="003114CD" w:rsidRPr="00237F81" w:rsidRDefault="003114CD" w:rsidP="003114CD">
      <w:pPr>
        <w:keepNext/>
        <w:spacing w:before="240" w:after="120" w:line="240" w:lineRule="auto"/>
        <w:ind w:right="140"/>
        <w:jc w:val="center"/>
        <w:outlineLvl w:val="2"/>
        <w:rPr>
          <w:rFonts w:ascii="Times New Roman" w:eastAsiaTheme="minorHAnsi" w:hAnsi="Times New Roman"/>
          <w:bCs/>
          <w:sz w:val="24"/>
          <w:szCs w:val="26"/>
        </w:rPr>
      </w:pPr>
      <w:bookmarkStart w:id="93" w:name="_Toc127782909"/>
      <w:bookmarkStart w:id="94" w:name="_Toc452556967"/>
      <w:bookmarkStart w:id="95" w:name="_Toc437783791"/>
      <w:r w:rsidRPr="00237F81">
        <w:rPr>
          <w:rFonts w:ascii="Times New Roman" w:eastAsiaTheme="minorHAnsi" w:hAnsi="Times New Roman"/>
          <w:bCs/>
          <w:sz w:val="24"/>
          <w:szCs w:val="26"/>
        </w:rPr>
        <w:t xml:space="preserve">8.1.1. Перечень возможных источников чрезвычайных ситуаций </w:t>
      </w:r>
      <w:r w:rsidRPr="00237F81">
        <w:rPr>
          <w:rFonts w:ascii="Times New Roman" w:eastAsiaTheme="minorHAnsi" w:hAnsi="Times New Roman"/>
          <w:bCs/>
          <w:sz w:val="24"/>
          <w:szCs w:val="26"/>
        </w:rPr>
        <w:br/>
        <w:t>природного характера</w:t>
      </w:r>
      <w:bookmarkEnd w:id="93"/>
      <w:bookmarkEnd w:id="94"/>
      <w:bookmarkEnd w:id="95"/>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1. Опасные геологические процессы.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Согласно "Карте опасных природных и </w:t>
      </w:r>
      <w:proofErr w:type="spellStart"/>
      <w:r w:rsidRPr="003114CD">
        <w:rPr>
          <w:rFonts w:ascii="Times New Roman" w:eastAsia="Times New Roman" w:hAnsi="Times New Roman"/>
          <w:sz w:val="24"/>
          <w:szCs w:val="24"/>
          <w:lang w:eastAsia="ru-RU"/>
        </w:rPr>
        <w:t>техноприродных</w:t>
      </w:r>
      <w:proofErr w:type="spellEnd"/>
      <w:r w:rsidRPr="003114CD">
        <w:rPr>
          <w:rFonts w:ascii="Times New Roman" w:eastAsia="Times New Roman" w:hAnsi="Times New Roman"/>
          <w:sz w:val="24"/>
          <w:szCs w:val="24"/>
          <w:lang w:eastAsia="ru-RU"/>
        </w:rPr>
        <w:t xml:space="preserve"> процессов в России", разработанной Институтом геоэкологии РАН, природные явления, способные привести к возникновению чрезвычайных ситуаций на территории Новгородской области, в том числе на территории Борковского сельского поселения приведены в таблице 8.1.1.1.</w:t>
      </w:r>
    </w:p>
    <w:p w:rsidR="003114CD" w:rsidRPr="003114CD" w:rsidRDefault="003114CD" w:rsidP="003114CD">
      <w:pPr>
        <w:spacing w:before="120" w:after="120" w:line="240" w:lineRule="auto"/>
        <w:jc w:val="center"/>
        <w:rPr>
          <w:rFonts w:ascii="Times New Roman" w:eastAsia="Times New Roman" w:hAnsi="Times New Roman"/>
          <w:b/>
          <w:bCs/>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 xml:space="preserve">Опасные природные (геологические) процессы на территории Борковского сельского поселения </w:t>
      </w:r>
    </w:p>
    <w:p w:rsidR="003114CD" w:rsidRPr="003114CD" w:rsidRDefault="003114CD" w:rsidP="003114CD">
      <w:pPr>
        <w:spacing w:after="0" w:line="240" w:lineRule="auto"/>
        <w:jc w:val="right"/>
        <w:rPr>
          <w:rFonts w:ascii="Times New Roman" w:eastAsia="Times New Roman" w:hAnsi="Times New Roman"/>
          <w:sz w:val="24"/>
          <w:szCs w:val="24"/>
          <w:lang w:eastAsia="ru-RU"/>
        </w:rPr>
      </w:pPr>
      <w:r w:rsidRPr="003114CD">
        <w:rPr>
          <w:rFonts w:ascii="Times New Roman" w:eastAsia="Times New Roman" w:hAnsi="Times New Roman"/>
          <w:i/>
          <w:iCs/>
          <w:sz w:val="24"/>
          <w:szCs w:val="24"/>
          <w:lang w:eastAsia="ru-RU"/>
        </w:rPr>
        <w:t>Таблица 8.1.1.1</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649"/>
        <w:gridCol w:w="4050"/>
      </w:tblGrid>
      <w:tr w:rsidR="003114CD" w:rsidRPr="003114CD" w:rsidTr="003114CD">
        <w:trPr>
          <w:trHeight w:val="248"/>
          <w:tblHeader/>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 п/п</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Наименование опасных природных процессов</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ind w:right="-89"/>
              <w:jc w:val="center"/>
              <w:rPr>
                <w:rFonts w:ascii="Times New Roman" w:eastAsia="Times New Roman" w:hAnsi="Times New Roman"/>
                <w:b/>
                <w:bCs/>
                <w:color w:val="000000"/>
                <w:lang w:eastAsia="ru-RU"/>
              </w:rPr>
            </w:pPr>
            <w:r w:rsidRPr="003114CD">
              <w:rPr>
                <w:rFonts w:ascii="Times New Roman" w:eastAsia="Times New Roman" w:hAnsi="Times New Roman"/>
                <w:b/>
                <w:bCs/>
                <w:color w:val="000000"/>
                <w:lang w:eastAsia="ru-RU"/>
              </w:rPr>
              <w:t>Риск возникновения процесса</w:t>
            </w:r>
          </w:p>
        </w:tc>
      </w:tr>
      <w:tr w:rsidR="003114CD" w:rsidRPr="003114CD" w:rsidTr="003114CD">
        <w:trPr>
          <w:trHeight w:val="78"/>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Оползни</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r w:rsidR="003114CD" w:rsidRPr="003114CD" w:rsidTr="003114CD">
        <w:trPr>
          <w:trHeight w:val="82"/>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2.</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Подтопление</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1,0 х 10-4 год-1</w:t>
            </w:r>
          </w:p>
        </w:tc>
      </w:tr>
      <w:tr w:rsidR="003114CD" w:rsidRPr="003114CD" w:rsidTr="003114CD">
        <w:trPr>
          <w:trHeight w:val="240"/>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3.</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Переработка берегов</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r w:rsidR="003114CD" w:rsidRPr="003114CD" w:rsidTr="003114CD">
        <w:trPr>
          <w:trHeight w:val="240"/>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4.</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Обвалы</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r w:rsidR="003114CD" w:rsidRPr="003114CD" w:rsidTr="003114CD">
        <w:trPr>
          <w:trHeight w:val="240"/>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5.</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Селевые потоки</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r w:rsidR="003114CD" w:rsidRPr="003114CD" w:rsidTr="003114CD">
        <w:trPr>
          <w:trHeight w:val="240"/>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6.</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Лавины снежные</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r w:rsidR="003114CD" w:rsidRPr="003114CD" w:rsidTr="003114CD">
        <w:trPr>
          <w:trHeight w:val="240"/>
          <w:jc w:val="center"/>
        </w:trPr>
        <w:tc>
          <w:tcPr>
            <w:tcW w:w="369"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7.</w:t>
            </w:r>
          </w:p>
        </w:tc>
        <w:tc>
          <w:tcPr>
            <w:tcW w:w="2475"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rPr>
                <w:rFonts w:asciiTheme="minorHAnsi" w:eastAsiaTheme="minorHAnsi" w:hAnsiTheme="minorHAnsi" w:cstheme="minorBidi"/>
              </w:rPr>
            </w:pPr>
            <w:r w:rsidRPr="003114CD">
              <w:rPr>
                <w:rFonts w:asciiTheme="minorHAnsi" w:eastAsiaTheme="minorHAnsi" w:hAnsiTheme="minorHAnsi" w:cstheme="minorBidi"/>
              </w:rPr>
              <w:t>Карст</w:t>
            </w:r>
          </w:p>
        </w:tc>
        <w:tc>
          <w:tcPr>
            <w:tcW w:w="2157" w:type="pct"/>
            <w:tcBorders>
              <w:top w:val="single" w:sz="4" w:space="0" w:color="auto"/>
              <w:left w:val="single" w:sz="4" w:space="0" w:color="auto"/>
              <w:bottom w:val="single" w:sz="4" w:space="0" w:color="auto"/>
              <w:right w:val="single" w:sz="4" w:space="0" w:color="auto"/>
            </w:tcBorders>
            <w:hideMark/>
          </w:tcPr>
          <w:p w:rsidR="003114CD" w:rsidRPr="003114CD" w:rsidRDefault="003114CD" w:rsidP="003114CD">
            <w:pPr>
              <w:spacing w:after="0" w:line="240" w:lineRule="auto"/>
              <w:jc w:val="center"/>
              <w:rPr>
                <w:rFonts w:asciiTheme="minorHAnsi" w:eastAsiaTheme="minorHAnsi" w:hAnsiTheme="minorHAnsi" w:cstheme="minorBidi"/>
              </w:rPr>
            </w:pPr>
            <w:r w:rsidRPr="003114CD">
              <w:rPr>
                <w:rFonts w:asciiTheme="minorHAnsi" w:eastAsiaTheme="minorHAnsi" w:hAnsiTheme="minorHAnsi" w:cstheme="minorBidi"/>
              </w:rPr>
              <w:t>нет</w:t>
            </w:r>
          </w:p>
        </w:tc>
      </w:tr>
    </w:tbl>
    <w:p w:rsidR="003114CD" w:rsidRPr="003114CD" w:rsidRDefault="003114CD" w:rsidP="003114CD">
      <w:pPr>
        <w:tabs>
          <w:tab w:val="left" w:pos="13608"/>
        </w:tabs>
        <w:spacing w:after="0" w:line="240" w:lineRule="auto"/>
        <w:ind w:left="57"/>
        <w:rPr>
          <w:rFonts w:asciiTheme="minorHAnsi" w:eastAsiaTheme="minorHAnsi" w:hAnsiTheme="minorHAnsi" w:cstheme="minorBidi"/>
          <w:color w:val="000000"/>
          <w:sz w:val="24"/>
          <w:szCs w:val="24"/>
        </w:rPr>
      </w:pP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целом же на рассматриваемой территории Борковского сельского поселения отсутствуют опасные процессы природного характера, и с точки зрения инженерно-геологических условий, территория относится к районам пригодным для строительства.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2. Опасные гидрологические явления и процессы.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Подтопление – это распространённое явление на рассматриваемой территории. Этот процесс может быть связан как с общими изменениями водного баланса, так и с техногенным нарушением поверхностного стока и утечками из </w:t>
      </w:r>
      <w:proofErr w:type="spellStart"/>
      <w:r w:rsidRPr="003114CD">
        <w:rPr>
          <w:rFonts w:ascii="Times New Roman" w:eastAsia="Times New Roman" w:hAnsi="Times New Roman"/>
          <w:sz w:val="24"/>
          <w:szCs w:val="24"/>
          <w:lang w:eastAsia="ru-RU"/>
        </w:rPr>
        <w:t>водонесущих</w:t>
      </w:r>
      <w:proofErr w:type="spellEnd"/>
      <w:r w:rsidRPr="003114CD">
        <w:rPr>
          <w:rFonts w:ascii="Times New Roman" w:eastAsia="Times New Roman" w:hAnsi="Times New Roman"/>
          <w:sz w:val="24"/>
          <w:szCs w:val="24"/>
          <w:lang w:eastAsia="ru-RU"/>
        </w:rPr>
        <w:t xml:space="preserve"> коммуникаций.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Уровень опасности наводнений в период весеннего половодья и дождевых паводков на реках </w:t>
      </w:r>
      <w:proofErr w:type="spellStart"/>
      <w:r w:rsidRPr="003114CD">
        <w:rPr>
          <w:rFonts w:ascii="Times New Roman" w:eastAsia="Times New Roman" w:hAnsi="Times New Roman"/>
          <w:sz w:val="24"/>
          <w:szCs w:val="24"/>
          <w:lang w:eastAsia="ru-RU"/>
        </w:rPr>
        <w:t>Веряжа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Веронда</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и озере Ильмень:</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при начальном уровне подтопления территории поселения (до 20-й отметки в Балтийской системе высот) подтапливается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д. Заболотье;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при среднем уровне весеннего половодья (до 21-й отметки в Балтийской системе высот) частично подтапливаются территории жилой застройки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Завал,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д. Борки;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при более высоком уровне воды (до 23-й отметки в Балтийской системе высот) начинается подтопление садово-дачных товариществ при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и д. Дубровка, а также населенных пунктов -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 Старое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Горошково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частичное подтопление территории жилой застройки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Сельцо, д. Завал, д. Дубровка, д. </w:t>
      </w:r>
      <w:proofErr w:type="spellStart"/>
      <w:r w:rsidRPr="003114CD">
        <w:rPr>
          <w:rFonts w:ascii="Times New Roman" w:eastAsia="Times New Roman" w:hAnsi="Times New Roman"/>
          <w:sz w:val="24"/>
          <w:szCs w:val="24"/>
          <w:lang w:eastAsia="ru-RU"/>
        </w:rPr>
        <w:t>Еруново</w:t>
      </w:r>
      <w:proofErr w:type="spellEnd"/>
      <w:r w:rsidRPr="003114CD">
        <w:rPr>
          <w:rFonts w:ascii="Times New Roman" w:eastAsia="Times New Roman" w:hAnsi="Times New Roman"/>
          <w:sz w:val="24"/>
          <w:szCs w:val="24"/>
          <w:lang w:eastAsia="ru-RU"/>
        </w:rPr>
        <w:t xml:space="preserve">, д. Островок, д. Липицы, д. </w:t>
      </w:r>
      <w:proofErr w:type="spellStart"/>
      <w:r w:rsidRPr="003114CD">
        <w:rPr>
          <w:rFonts w:ascii="Times New Roman" w:eastAsia="Times New Roman" w:hAnsi="Times New Roman"/>
          <w:sz w:val="24"/>
          <w:szCs w:val="24"/>
          <w:lang w:eastAsia="ru-RU"/>
        </w:rPr>
        <w:t>Курицко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Верховье, д. Борок, д. Борки,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Борковского сельского поселения зоны катастрофического затопления отсутствуют.</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Мероприятия по предупреждению чрезвычайных ситуаций: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проведение </w:t>
      </w:r>
      <w:proofErr w:type="spellStart"/>
      <w:r w:rsidRPr="003114CD">
        <w:rPr>
          <w:rFonts w:ascii="Times New Roman" w:eastAsia="Times New Roman" w:hAnsi="Times New Roman"/>
          <w:sz w:val="24"/>
          <w:szCs w:val="24"/>
          <w:lang w:eastAsia="ru-RU"/>
        </w:rPr>
        <w:t>противопаводковых</w:t>
      </w:r>
      <w:proofErr w:type="spellEnd"/>
      <w:r w:rsidRPr="003114CD">
        <w:rPr>
          <w:rFonts w:ascii="Times New Roman" w:eastAsia="Times New Roman" w:hAnsi="Times New Roman"/>
          <w:sz w:val="24"/>
          <w:szCs w:val="24"/>
          <w:lang w:eastAsia="ru-RU"/>
        </w:rPr>
        <w:t xml:space="preserve"> мероприятий;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при угрозе наводнения: создание системы непрерывного наблюдения за гидрологической обстановкой на реках и водоемах, заблаговременного и оперативного предупреждения об опасности наводнения;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подготовка и проведение мероприятий по эвакуации населения и материальных ценностей из зон возможного затопления; Подготовка и проведение мероприятий по эвакуации населения и материальных ценностей из зон возможного затопления;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создание берегозащитных сооружений, дамб, плотин и других гидротехнических сооружений в целях предотвращения аварий гидродинамического характера;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подготовка к аварийному отводу паводковых вод, дноуглубительные и русло выпрямительные работы на речных перекатах и отмелях с целью противодействия образованию ледяных заторов и зажоров;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укрепление автомобильных дорог, попадающих в зоны возможного затопления, подготовка временных объездных путей.</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Мероприятия по защите территорий от затоплений и подтоплений должны включать:</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искусственное повышение поверхности территорий;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устройство дамб обвалования;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строительство набережных и берегозащитных сооружений;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регулирование стока и отвода поверхностных и подземных вод</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устройство дренажных систем и отдельных дренажей;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регулирование русел и стока рек;</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ледорезные работы;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обследование </w:t>
      </w:r>
      <w:proofErr w:type="spellStart"/>
      <w:r w:rsidRPr="003114CD">
        <w:rPr>
          <w:rFonts w:ascii="Times New Roman" w:eastAsia="Times New Roman" w:hAnsi="Times New Roman"/>
          <w:sz w:val="24"/>
          <w:szCs w:val="24"/>
          <w:lang w:eastAsia="ru-RU"/>
        </w:rPr>
        <w:t>паводкоопасных</w:t>
      </w:r>
      <w:proofErr w:type="spellEnd"/>
      <w:r w:rsidRPr="003114CD">
        <w:rPr>
          <w:rFonts w:ascii="Times New Roman" w:eastAsia="Times New Roman" w:hAnsi="Times New Roman"/>
          <w:sz w:val="24"/>
          <w:szCs w:val="24"/>
          <w:lang w:eastAsia="ru-RU"/>
        </w:rPr>
        <w:t xml:space="preserve"> территорий;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агролесомелиорацию</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локальных систем оповещения населения.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3. Опасные метеорологические явления и процессы.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Наиболее опасными явлениями погоды, характерными для Борковского сельского поселения: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сильные ветры (шквал) со скоростью 25 м/с и более.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грозы (40-60 часов в год);</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град с диаметром частиц 20 мм;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сильные ливни с интенсивностью 30 мм в час и более;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сильные снег с дождем - 50 мм в час;</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сильные продолжительные морозы (около - 40 </w:t>
      </w:r>
      <w:proofErr w:type="spellStart"/>
      <w:r w:rsidRPr="003114CD">
        <w:rPr>
          <w:rFonts w:ascii="Times New Roman" w:eastAsia="Times New Roman" w:hAnsi="Times New Roman"/>
          <w:sz w:val="24"/>
          <w:szCs w:val="24"/>
          <w:lang w:eastAsia="ru-RU"/>
        </w:rPr>
        <w:t>оС</w:t>
      </w:r>
      <w:proofErr w:type="spellEnd"/>
      <w:r w:rsidRPr="003114CD">
        <w:rPr>
          <w:rFonts w:ascii="Times New Roman" w:eastAsia="Times New Roman" w:hAnsi="Times New Roman"/>
          <w:sz w:val="24"/>
          <w:szCs w:val="24"/>
          <w:lang w:eastAsia="ru-RU"/>
        </w:rPr>
        <w:t xml:space="preserve"> и ниже);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снегопады, превышающие 20 мм за 24 часа;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сильная низовая метель при преобладающей скорости ветра более 15 м/с.;</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вес снежного покрова - более 100 кг/м2;</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гололед с диаметром отложений 20 мм;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сложные отложения и налипания мокрого снега - 35 мм и более;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наибольшая глубина промерзания грунтов на открытой оголенной от снега площадке - 168 см;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сильные продолжительные туманы с видимостью менее 100 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жара умеренная - температура воздуха + 25 </w:t>
      </w:r>
      <w:proofErr w:type="spellStart"/>
      <w:r w:rsidRPr="003114CD">
        <w:rPr>
          <w:rFonts w:ascii="Times New Roman" w:eastAsia="Times New Roman" w:hAnsi="Times New Roman"/>
          <w:sz w:val="24"/>
          <w:szCs w:val="24"/>
          <w:lang w:eastAsia="ru-RU"/>
        </w:rPr>
        <w:t>оС</w:t>
      </w:r>
      <w:proofErr w:type="spellEnd"/>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Наиболее опасными природными факторами, влияющими на процесс функционирования проектируемых и существующих объектов - являются морозы, ветры и грозы.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Показатели риска природных чрезвычайных ситуаций следующие: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1) Уровень опасности и риск сильных дождей - высокий риск (повторяемость интенсивных осадков 20 мм и более в сутки - более 1,0 раза в год); наблюдаемое максимальное суточное количество осадков - 89 мм; возможны чрезвычайные ситуации локального уровня. В результате сильных и ливневых дождей повреждаются дороги общего пользования, </w:t>
      </w:r>
      <w:proofErr w:type="spellStart"/>
      <w:r w:rsidRPr="003114CD">
        <w:rPr>
          <w:rFonts w:ascii="Times New Roman" w:eastAsia="Times New Roman" w:hAnsi="Times New Roman"/>
          <w:sz w:val="24"/>
          <w:szCs w:val="24"/>
          <w:lang w:eastAsia="ru-RU"/>
        </w:rPr>
        <w:t>трубопереезды</w:t>
      </w:r>
      <w:proofErr w:type="spellEnd"/>
      <w:r w:rsidRPr="003114CD">
        <w:rPr>
          <w:rFonts w:ascii="Times New Roman" w:eastAsia="Times New Roman" w:hAnsi="Times New Roman"/>
          <w:sz w:val="24"/>
          <w:szCs w:val="24"/>
          <w:lang w:eastAsia="ru-RU"/>
        </w:rPr>
        <w:t xml:space="preserve">, мосты; внутрихозяйственные дороги.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Для снижения риска возникновения природных чрезвычайных ситуаций вследствие воздействия источников чрезвычайных ситуаций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муниципальных образований с учётом п.п.1.2, 1.4-1.6, 1.8-1.11, 1.15-1.17 СНиП 2.06.15-85.</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2) Уровень опасности и риск сильных снегопадов - высокий риск (среднее многолетнее число дней за год со снегопадами интенсивностью 20 мм и более в сутки – 0,1- 1,0, наблюдаемое максимальное значение прироста снежного покрова за сутки - 22 см), возможны чрезвычайные ситуации локального уровня.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Сильный снегопад и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3) Уровень опасности и риск градобитий - степень опасности градобитий - 1 балл (частота выпадения губительного града диаметром 20 мм и более - менее 1 дня в год), возможно ЧС локального уровня.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4) Уровень опасности и риск </w:t>
      </w:r>
      <w:proofErr w:type="spellStart"/>
      <w:r w:rsidRPr="003114CD">
        <w:rPr>
          <w:rFonts w:ascii="Times New Roman" w:eastAsia="Times New Roman" w:hAnsi="Times New Roman"/>
          <w:sz w:val="24"/>
          <w:szCs w:val="24"/>
          <w:lang w:eastAsia="ru-RU"/>
        </w:rPr>
        <w:t>гололедно</w:t>
      </w:r>
      <w:proofErr w:type="spellEnd"/>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изморозевых</w:t>
      </w:r>
      <w:proofErr w:type="spellEnd"/>
      <w:r w:rsidRPr="003114CD">
        <w:rPr>
          <w:rFonts w:ascii="Times New Roman" w:eastAsia="Times New Roman" w:hAnsi="Times New Roman"/>
          <w:sz w:val="24"/>
          <w:szCs w:val="24"/>
          <w:lang w:eastAsia="ru-RU"/>
        </w:rPr>
        <w:t xml:space="preserve"> явлений - степень опасности - незначительный риск, градация толщины гололедной стенки, возможной за 5 лет - 3 мм), возможны чрезвычайные ситуации локального уровня.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5) Уровень опасности и риск экстремально низких температур воздуха - высокий риск (среднее число дней за год с температурой на 20 </w:t>
      </w:r>
      <w:proofErr w:type="spellStart"/>
      <w:r w:rsidRPr="003114CD">
        <w:rPr>
          <w:rFonts w:ascii="Times New Roman" w:eastAsia="Times New Roman" w:hAnsi="Times New Roman"/>
          <w:sz w:val="24"/>
          <w:szCs w:val="24"/>
          <w:lang w:eastAsia="ru-RU"/>
        </w:rPr>
        <w:t>оС</w:t>
      </w:r>
      <w:proofErr w:type="spellEnd"/>
      <w:r w:rsidRPr="003114CD">
        <w:rPr>
          <w:rFonts w:ascii="Times New Roman" w:eastAsia="Times New Roman" w:hAnsi="Times New Roman"/>
          <w:sz w:val="24"/>
          <w:szCs w:val="24"/>
          <w:lang w:eastAsia="ru-RU"/>
        </w:rPr>
        <w:t xml:space="preserve"> ниже средней январской - 0.1-1.0; абсолютная минимальная температура воздуха - -36 </w:t>
      </w:r>
      <w:proofErr w:type="spellStart"/>
      <w:r w:rsidRPr="003114CD">
        <w:rPr>
          <w:rFonts w:ascii="Times New Roman" w:eastAsia="Times New Roman" w:hAnsi="Times New Roman"/>
          <w:sz w:val="24"/>
          <w:szCs w:val="24"/>
          <w:lang w:eastAsia="ru-RU"/>
        </w:rPr>
        <w:t>оС</w:t>
      </w:r>
      <w:proofErr w:type="spellEnd"/>
      <w:r w:rsidRPr="003114CD">
        <w:rPr>
          <w:rFonts w:ascii="Times New Roman" w:eastAsia="Times New Roman" w:hAnsi="Times New Roman"/>
          <w:sz w:val="24"/>
          <w:szCs w:val="24"/>
          <w:lang w:eastAsia="ru-RU"/>
        </w:rPr>
        <w:t>), возможны чрезвычайные ситуации регионального уровня.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6) Уровень опасности и риск экстремально высоких температур воздуха - средний риск (среднее число дней за год с температурой на 20 </w:t>
      </w:r>
      <w:proofErr w:type="spellStart"/>
      <w:r w:rsidRPr="003114CD">
        <w:rPr>
          <w:rFonts w:ascii="Times New Roman" w:eastAsia="Times New Roman" w:hAnsi="Times New Roman"/>
          <w:sz w:val="24"/>
          <w:szCs w:val="24"/>
          <w:lang w:eastAsia="ru-RU"/>
        </w:rPr>
        <w:t>оС</w:t>
      </w:r>
      <w:proofErr w:type="spellEnd"/>
      <w:r w:rsidRPr="003114CD">
        <w:rPr>
          <w:rFonts w:ascii="Times New Roman" w:eastAsia="Times New Roman" w:hAnsi="Times New Roman"/>
          <w:sz w:val="24"/>
          <w:szCs w:val="24"/>
          <w:lang w:eastAsia="ru-RU"/>
        </w:rPr>
        <w:t xml:space="preserve"> выше средней июльской - 0.1-0.5; абсолютная максимальная температура воздуха 33 </w:t>
      </w:r>
      <w:proofErr w:type="spellStart"/>
      <w:r w:rsidRPr="003114CD">
        <w:rPr>
          <w:rFonts w:ascii="Times New Roman" w:eastAsia="Times New Roman" w:hAnsi="Times New Roman"/>
          <w:sz w:val="24"/>
          <w:szCs w:val="24"/>
          <w:lang w:eastAsia="ru-RU"/>
        </w:rPr>
        <w:t>оС</w:t>
      </w:r>
      <w:proofErr w:type="spellEnd"/>
      <w:r w:rsidRPr="003114CD">
        <w:rPr>
          <w:rFonts w:ascii="Times New Roman" w:eastAsia="Times New Roman" w:hAnsi="Times New Roman"/>
          <w:sz w:val="24"/>
          <w:szCs w:val="24"/>
          <w:lang w:eastAsia="ru-RU"/>
        </w:rPr>
        <w:t>), возможны чрезвычайные ситуации локального уровня.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7) Уровень опасности и риск сильных ветров - очень высокий риск (степень опасности ветров - 2 балла, среднее многолетнее число дней за год с сильным ветром 23 м/с. и более - более 1,0), возможны чрезвычайные ситуации муниципального/межмуниципального уровня.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Повторяемость сильных ветров средней скоростью 17 м/с в среднем 1 раз в 5 лет. При этом имеют место повал деревьев, падение их на провода линий электропередач, обрывы их и отключение населенных пунктов от электроснабжения.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При усилении ветра до 20-24 м/с случается </w:t>
      </w:r>
      <w:proofErr w:type="spellStart"/>
      <w:r w:rsidRPr="003114CD">
        <w:rPr>
          <w:rFonts w:ascii="Times New Roman" w:eastAsia="Times New Roman" w:hAnsi="Times New Roman"/>
          <w:sz w:val="24"/>
          <w:szCs w:val="24"/>
          <w:lang w:eastAsia="ru-RU"/>
        </w:rPr>
        <w:t>перехлёстывание</w:t>
      </w:r>
      <w:proofErr w:type="spellEnd"/>
      <w:r w:rsidRPr="003114CD">
        <w:rPr>
          <w:rFonts w:ascii="Times New Roman" w:eastAsia="Times New Roman" w:hAnsi="Times New Roman"/>
          <w:sz w:val="24"/>
          <w:szCs w:val="24"/>
          <w:lang w:eastAsia="ru-RU"/>
        </w:rPr>
        <w:t xml:space="preserve"> проводов и падение деревьев на линии электропередач, отключение от электроснабжения населенных пунктов. Повторяемость смерчей со скоростью ветра 18-30 м/с 1 раз в 20 лет. Средняя продолжительность до 10 мин, ширина полосы разрушений до 100 м, длина до 1 км.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 картой районирования по </w:t>
      </w:r>
      <w:proofErr w:type="spellStart"/>
      <w:r w:rsidRPr="003114CD">
        <w:rPr>
          <w:rFonts w:ascii="Times New Roman" w:eastAsia="Times New Roman" w:hAnsi="Times New Roman"/>
          <w:sz w:val="24"/>
          <w:szCs w:val="24"/>
          <w:lang w:eastAsia="ru-RU"/>
        </w:rPr>
        <w:t>смерчеопасности</w:t>
      </w:r>
      <w:proofErr w:type="spellEnd"/>
      <w:r w:rsidRPr="003114CD">
        <w:rPr>
          <w:rFonts w:ascii="Times New Roman" w:eastAsia="Times New Roman" w:hAnsi="Times New Roman"/>
          <w:sz w:val="24"/>
          <w:szCs w:val="24"/>
          <w:lang w:eastAsia="ru-RU"/>
        </w:rPr>
        <w:t xml:space="preserve"> район находится в зоне, для которой расчетное значение класса интенсивности смерча по классификации </w:t>
      </w:r>
      <w:proofErr w:type="spellStart"/>
      <w:r w:rsidRPr="003114CD">
        <w:rPr>
          <w:rFonts w:ascii="Times New Roman" w:eastAsia="Times New Roman" w:hAnsi="Times New Roman"/>
          <w:sz w:val="24"/>
          <w:szCs w:val="24"/>
          <w:lang w:eastAsia="ru-RU"/>
        </w:rPr>
        <w:t>Фуджиты</w:t>
      </w:r>
      <w:proofErr w:type="spellEnd"/>
      <w:r w:rsidRPr="003114CD">
        <w:rPr>
          <w:rFonts w:ascii="Times New Roman" w:eastAsia="Times New Roman" w:hAnsi="Times New Roman"/>
          <w:sz w:val="24"/>
          <w:szCs w:val="24"/>
          <w:lang w:eastAsia="ru-RU"/>
        </w:rPr>
        <w:t xml:space="preserve"> может быть принят 3.58.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Непосредственной угрозы для проектируемых объектов строительства данное стихийное явление природы не представляет, возможны слабые разрушения непосредственно в полосе смерча.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8) Уровень опасности и риск сильных гроз - степень опасности гроз - 1 балл, среднее многолетнее число дней с грозой - менее 5 возможны чрезвычайные ситуации локального уровня.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Все проектируемые здания и сооружения подлежат </w:t>
      </w:r>
      <w:proofErr w:type="spellStart"/>
      <w:r w:rsidRPr="003114CD">
        <w:rPr>
          <w:rFonts w:ascii="Times New Roman" w:eastAsia="Times New Roman" w:hAnsi="Times New Roman"/>
          <w:sz w:val="24"/>
          <w:szCs w:val="24"/>
          <w:lang w:eastAsia="ru-RU"/>
        </w:rPr>
        <w:t>молниезащите</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Устройства </w:t>
      </w:r>
      <w:proofErr w:type="spellStart"/>
      <w:r w:rsidRPr="003114CD">
        <w:rPr>
          <w:rFonts w:ascii="Times New Roman" w:eastAsia="Times New Roman" w:hAnsi="Times New Roman"/>
          <w:sz w:val="24"/>
          <w:szCs w:val="24"/>
          <w:lang w:eastAsia="ru-RU"/>
        </w:rPr>
        <w:t>молниезащиты</w:t>
      </w:r>
      <w:proofErr w:type="spellEnd"/>
      <w:r w:rsidRPr="003114CD">
        <w:rPr>
          <w:rFonts w:ascii="Times New Roman" w:eastAsia="Times New Roman" w:hAnsi="Times New Roman"/>
          <w:sz w:val="24"/>
          <w:szCs w:val="24"/>
          <w:lang w:eastAsia="ru-RU"/>
        </w:rPr>
        <w:t xml:space="preserve"> зданий и сооружений должны быть приняты и введены в эксплуатацию до начала комплексного опробования технологического оборудования.</w:t>
      </w:r>
    </w:p>
    <w:p w:rsidR="003114CD" w:rsidRPr="003114CD" w:rsidRDefault="003114CD" w:rsidP="003114CD">
      <w:pPr>
        <w:spacing w:after="0" w:line="240" w:lineRule="auto"/>
        <w:ind w:left="-567"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 xml:space="preserve">4. Природные пожары. </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sz w:val="24"/>
          <w:szCs w:val="24"/>
          <w:lang w:eastAsia="ru-RU"/>
        </w:rPr>
        <w:t xml:space="preserve">Общая площадь земель лесного фонда Борковского сельского поселения составляет </w:t>
      </w:r>
      <w:r w:rsidRPr="003114CD">
        <w:rPr>
          <w:rFonts w:ascii="Times New Roman" w:eastAsia="Times New Roman" w:hAnsi="Times New Roman"/>
          <w:b/>
          <w:bCs/>
          <w:i/>
          <w:iCs/>
          <w:sz w:val="24"/>
          <w:szCs w:val="24"/>
          <w:lang w:eastAsia="ru-RU"/>
        </w:rPr>
        <w:t>17011,20 га</w:t>
      </w:r>
      <w:r w:rsidRPr="003114CD">
        <w:rPr>
          <w:rFonts w:ascii="Times New Roman" w:eastAsia="Times New Roman" w:hAnsi="Times New Roman"/>
          <w:sz w:val="24"/>
          <w:szCs w:val="24"/>
          <w:lang w:eastAsia="ru-RU"/>
        </w:rPr>
        <w:t xml:space="preserve"> </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На территории Борковского сельского поселения располагаются следующие участковые лесничества:</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Медведское</w:t>
      </w:r>
      <w:proofErr w:type="spellEnd"/>
      <w:r w:rsidRPr="003114CD">
        <w:rPr>
          <w:rFonts w:ascii="Times New Roman" w:eastAsia="Times New Roman" w:hAnsi="Times New Roman"/>
          <w:sz w:val="24"/>
          <w:szCs w:val="24"/>
          <w:lang w:eastAsia="ru-RU"/>
        </w:rPr>
        <w:t xml:space="preserve">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Ермолинское</w:t>
      </w:r>
      <w:proofErr w:type="spellEnd"/>
      <w:r w:rsidRPr="003114CD">
        <w:rPr>
          <w:rFonts w:ascii="Times New Roman" w:eastAsia="Times New Roman" w:hAnsi="Times New Roman"/>
          <w:sz w:val="24"/>
          <w:szCs w:val="24"/>
          <w:lang w:eastAsia="ru-RU"/>
        </w:rPr>
        <w:t xml:space="preserve">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tabs>
          <w:tab w:val="num" w:pos="-284"/>
        </w:tabs>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Новгородское участковое </w:t>
      </w:r>
      <w:proofErr w:type="spellStart"/>
      <w:r w:rsidRPr="003114CD">
        <w:rPr>
          <w:rFonts w:ascii="Times New Roman" w:eastAsia="Times New Roman" w:hAnsi="Times New Roman"/>
          <w:sz w:val="24"/>
          <w:szCs w:val="24"/>
          <w:lang w:eastAsia="ru-RU"/>
        </w:rPr>
        <w:t>лесниченство</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sz w:val="24"/>
          <w:szCs w:val="24"/>
          <w:lang w:eastAsia="ru-RU"/>
        </w:rPr>
        <w:t xml:space="preserve">Лесные объекты составляют более 40 % от общей площади, </w:t>
      </w:r>
      <w:r w:rsidRPr="003114CD">
        <w:rPr>
          <w:rFonts w:ascii="Times New Roman" w:eastAsia="Times New Roman" w:hAnsi="Times New Roman"/>
          <w:b/>
          <w:bCs/>
          <w:i/>
          <w:iCs/>
          <w:sz w:val="24"/>
          <w:szCs w:val="24"/>
          <w:lang w:eastAsia="ru-RU"/>
        </w:rPr>
        <w:t xml:space="preserve">вероятен риск возникновения природных пожаров. </w:t>
      </w:r>
    </w:p>
    <w:p w:rsidR="003114CD" w:rsidRPr="00237F81" w:rsidRDefault="003114CD" w:rsidP="003114CD">
      <w:pPr>
        <w:keepNext/>
        <w:spacing w:before="240" w:after="120" w:line="240" w:lineRule="auto"/>
        <w:ind w:right="140"/>
        <w:jc w:val="center"/>
        <w:outlineLvl w:val="2"/>
        <w:rPr>
          <w:rFonts w:ascii="Times New Roman" w:eastAsiaTheme="minorHAnsi" w:hAnsi="Times New Roman"/>
          <w:bCs/>
          <w:sz w:val="28"/>
          <w:szCs w:val="28"/>
        </w:rPr>
      </w:pPr>
      <w:bookmarkStart w:id="96" w:name="_Toc452556968"/>
      <w:bookmarkStart w:id="97" w:name="_Toc437783792"/>
      <w:bookmarkStart w:id="98" w:name="_Toc127782910"/>
      <w:r w:rsidRPr="00237F81">
        <w:rPr>
          <w:rFonts w:ascii="Times New Roman" w:eastAsiaTheme="minorHAnsi" w:hAnsi="Times New Roman"/>
          <w:bCs/>
          <w:sz w:val="28"/>
          <w:szCs w:val="28"/>
        </w:rPr>
        <w:t>8.1.2. Перечень возможных источников чрезвычайных ситуаций техногенного характера</w:t>
      </w:r>
      <w:bookmarkEnd w:id="96"/>
      <w:bookmarkEnd w:id="97"/>
      <w:r w:rsidRPr="00237F81">
        <w:rPr>
          <w:rFonts w:ascii="Times New Roman" w:eastAsiaTheme="minorHAnsi" w:hAnsi="Times New Roman"/>
          <w:bCs/>
          <w:sz w:val="28"/>
          <w:szCs w:val="28"/>
        </w:rPr>
        <w:t>.</w:t>
      </w:r>
      <w:bookmarkEnd w:id="98"/>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 возникновению наиболее масштабных чрезвычайных ситуаций на территории поселения могут привести аварии (технические инциденты) на линиях электроснабжения, тепловых, водопроводных сетях и </w:t>
      </w:r>
      <w:proofErr w:type="gramStart"/>
      <w:r w:rsidRPr="003114CD">
        <w:rPr>
          <w:rFonts w:ascii="Times New Roman" w:eastAsia="Times New Roman" w:hAnsi="Times New Roman"/>
          <w:sz w:val="24"/>
          <w:szCs w:val="24"/>
          <w:lang w:eastAsia="ru-RU"/>
        </w:rPr>
        <w:t>взрывы</w:t>
      </w:r>
      <w:proofErr w:type="gramEnd"/>
      <w:r w:rsidRPr="003114CD">
        <w:rPr>
          <w:rFonts w:ascii="Times New Roman" w:eastAsia="Times New Roman" w:hAnsi="Times New Roman"/>
          <w:sz w:val="24"/>
          <w:szCs w:val="24"/>
          <w:lang w:eastAsia="ru-RU"/>
        </w:rPr>
        <w:t xml:space="preserve"> и выбросы химических веществ на потенциально-опасных объектах (ПОО), аварийные ситуации на транспортных магистралях, сопровождающиеся разливом АХОВ и взрывом горюче-смазочных материалов, СУГ.</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Анализ сведений об известных авариях, позволяет отметить некоторые общие закономерности их возникновения. Как правило, аварийные ситуации возникали по следующим причинам: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неосторожное обращение с огнем при производстве ремонтных работ;</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события, связанные с человеческим фактором: неправильные действия, неверные организационные или проектные решения, постороннее вмешательство (диверсии) и так далее;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внешнее воздействие техногенного или природного характера: аварии на соседних объектах, ураганы, землетрясения, пожары.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1. Химически опасные объекты - аварии с угрозой выброса аварийно-химически опасных веществ (АХОВ).</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На территории Борковского сельского поселения не расположены химически-опасные промышленные предприятия и объекты.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2. </w:t>
      </w:r>
      <w:proofErr w:type="spellStart"/>
      <w:r w:rsidRPr="003114CD">
        <w:rPr>
          <w:rFonts w:ascii="Times New Roman" w:eastAsia="Times New Roman" w:hAnsi="Times New Roman"/>
          <w:sz w:val="24"/>
          <w:szCs w:val="24"/>
          <w:lang w:eastAsia="ru-RU"/>
        </w:rPr>
        <w:t>Пожаро</w:t>
      </w:r>
      <w:proofErr w:type="spellEnd"/>
      <w:r w:rsidRPr="003114CD">
        <w:rPr>
          <w:rFonts w:ascii="Times New Roman" w:eastAsia="Times New Roman" w:hAnsi="Times New Roman"/>
          <w:sz w:val="24"/>
          <w:szCs w:val="24"/>
          <w:lang w:eastAsia="ru-RU"/>
        </w:rPr>
        <w:t>- взрывоопасные объекты - пожары и взрывы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 потенциально-опасным объектам, аварии на которых могут привести к образованию зон чрезвычайной ситуации на территории поселения, относятся автозаправочные станции.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Возможными источниками чрезвычайных ситуаций на объектах различного назначения могут являться неисправности (отказ) или грубые нарушения правил пожарной безопасности, нарушения при эксплуатации систем электро-, газоснабжения, повышающие вероятность поражения людей электрическим током и возникновение пожара и взрывов.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Чрезвычайная ситуация возможна при пожаре вследствие неисправности электрооборудования или грубых нарушений правил пожарной безопасности на объектах и их территориях.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АЗС на территории поселения отсутствуют</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3. Радиационно-опасные объекты - аварии с угрозой выброса радиоактивных веществ</w:t>
      </w:r>
    </w:p>
    <w:p w:rsidR="003114CD" w:rsidRPr="003114CD" w:rsidRDefault="003114CD" w:rsidP="003114CD">
      <w:pPr>
        <w:spacing w:after="0" w:line="240" w:lineRule="auto"/>
        <w:ind w:right="-57"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xml:space="preserve">На территории муниципального образования – </w:t>
      </w:r>
      <w:proofErr w:type="spellStart"/>
      <w:r w:rsidRPr="003114CD">
        <w:rPr>
          <w:rFonts w:ascii="Times New Roman" w:eastAsia="Times New Roman" w:hAnsi="Times New Roman"/>
          <w:b/>
          <w:bCs/>
          <w:i/>
          <w:iCs/>
          <w:sz w:val="24"/>
          <w:szCs w:val="24"/>
          <w:lang w:eastAsia="ru-RU"/>
        </w:rPr>
        <w:t>Борковское</w:t>
      </w:r>
      <w:proofErr w:type="spellEnd"/>
      <w:r w:rsidRPr="003114CD">
        <w:rPr>
          <w:rFonts w:ascii="Times New Roman" w:eastAsia="Times New Roman" w:hAnsi="Times New Roman"/>
          <w:b/>
          <w:bCs/>
          <w:i/>
          <w:iCs/>
          <w:sz w:val="24"/>
          <w:szCs w:val="24"/>
          <w:lang w:eastAsia="ru-RU"/>
        </w:rPr>
        <w:t xml:space="preserve"> сельское поселение радиационно-опасных объектов нет.</w:t>
      </w:r>
    </w:p>
    <w:p w:rsidR="003114CD" w:rsidRPr="00237F81" w:rsidRDefault="003114CD" w:rsidP="003114CD">
      <w:pPr>
        <w:keepNext/>
        <w:spacing w:before="240" w:after="120" w:line="240" w:lineRule="auto"/>
        <w:ind w:right="140"/>
        <w:jc w:val="center"/>
        <w:outlineLvl w:val="2"/>
        <w:rPr>
          <w:rFonts w:ascii="Times New Roman" w:eastAsiaTheme="minorHAnsi" w:hAnsi="Times New Roman"/>
          <w:bCs/>
          <w:sz w:val="28"/>
          <w:szCs w:val="28"/>
        </w:rPr>
      </w:pPr>
      <w:bookmarkStart w:id="99" w:name="_Toc127782911"/>
      <w:bookmarkStart w:id="100" w:name="_Toc452556969"/>
      <w:bookmarkStart w:id="101" w:name="_Toc437783793"/>
      <w:r w:rsidRPr="00237F81">
        <w:rPr>
          <w:rFonts w:ascii="Times New Roman" w:eastAsiaTheme="minorHAnsi" w:hAnsi="Times New Roman"/>
          <w:bCs/>
          <w:sz w:val="28"/>
          <w:szCs w:val="28"/>
        </w:rPr>
        <w:lastRenderedPageBreak/>
        <w:t xml:space="preserve">8.1.3. </w:t>
      </w:r>
      <w:proofErr w:type="spellStart"/>
      <w:r w:rsidRPr="00237F81">
        <w:rPr>
          <w:rFonts w:ascii="Times New Roman" w:eastAsiaTheme="minorHAnsi" w:hAnsi="Times New Roman"/>
          <w:bCs/>
          <w:sz w:val="28"/>
          <w:szCs w:val="28"/>
        </w:rPr>
        <w:t>Гидродинамически</w:t>
      </w:r>
      <w:proofErr w:type="spellEnd"/>
      <w:r w:rsidRPr="00237F81">
        <w:rPr>
          <w:rFonts w:ascii="Times New Roman" w:eastAsiaTheme="minorHAnsi" w:hAnsi="Times New Roman"/>
          <w:bCs/>
          <w:sz w:val="28"/>
          <w:szCs w:val="28"/>
        </w:rPr>
        <w:t xml:space="preserve"> опасные объекты - аварии, связанные с разрушением сооружений напорного фронта гидротехнических сооружений (плотин, дамб и других)</w:t>
      </w:r>
      <w:bookmarkEnd w:id="99"/>
      <w:bookmarkEnd w:id="100"/>
      <w:bookmarkEnd w:id="101"/>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территории Борковского сельского поселения гидротехнических сооружений, представляющих угрозу населению, нет. </w:t>
      </w:r>
    </w:p>
    <w:p w:rsidR="003114CD" w:rsidRPr="00237F81" w:rsidRDefault="003114CD" w:rsidP="003114CD">
      <w:pPr>
        <w:keepNext/>
        <w:spacing w:before="240" w:after="120" w:line="240" w:lineRule="auto"/>
        <w:ind w:right="140"/>
        <w:jc w:val="center"/>
        <w:outlineLvl w:val="2"/>
        <w:rPr>
          <w:rFonts w:ascii="Times New Roman" w:eastAsiaTheme="minorHAnsi" w:hAnsi="Times New Roman"/>
          <w:bCs/>
          <w:sz w:val="28"/>
          <w:szCs w:val="28"/>
        </w:rPr>
      </w:pPr>
      <w:bookmarkStart w:id="102" w:name="_Toc127782912"/>
      <w:bookmarkStart w:id="103" w:name="_Toc452556970"/>
      <w:bookmarkStart w:id="104" w:name="_Toc437783794"/>
      <w:r w:rsidRPr="00237F81">
        <w:rPr>
          <w:rFonts w:ascii="Times New Roman" w:eastAsiaTheme="minorHAnsi" w:hAnsi="Times New Roman"/>
          <w:bCs/>
          <w:sz w:val="28"/>
          <w:szCs w:val="28"/>
        </w:rPr>
        <w:t xml:space="preserve">8.1.4. Опасные происшествия на транспорте при перевозке </w:t>
      </w:r>
      <w:r w:rsidRPr="00237F81">
        <w:rPr>
          <w:rFonts w:ascii="Times New Roman" w:eastAsiaTheme="minorHAnsi" w:hAnsi="Times New Roman"/>
          <w:bCs/>
          <w:sz w:val="28"/>
          <w:szCs w:val="28"/>
        </w:rPr>
        <w:br/>
        <w:t>опасных грузов</w:t>
      </w:r>
      <w:bookmarkEnd w:id="102"/>
      <w:bookmarkEnd w:id="103"/>
      <w:bookmarkEnd w:id="104"/>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транспортировке опасных грузов автомобильным транспортом возможны аварии, сопровождающиеся выбросом наиболее часто перевозимых АХОВ - аммиака и хлора, а также взрывопожароопасных веществ ГСМ, СУГ.</w:t>
      </w: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Аварии на автомобильном транспорте при перевозке опасных грузов</w:t>
      </w:r>
    </w:p>
    <w:p w:rsidR="003114CD" w:rsidRPr="003114CD" w:rsidRDefault="003114CD" w:rsidP="003114CD">
      <w:pPr>
        <w:autoSpaceDE w:val="0"/>
        <w:autoSpaceDN w:val="0"/>
        <w:adjustRightInd w:val="0"/>
        <w:spacing w:after="0" w:line="240" w:lineRule="auto"/>
        <w:ind w:firstLine="851"/>
        <w:jc w:val="both"/>
        <w:rPr>
          <w:rFonts w:ascii="Times New Roman CYR" w:eastAsia="Times New Roman" w:hAnsi="Times New Roman CYR" w:cs="Times New Roman CYR"/>
          <w:color w:val="000000"/>
          <w:sz w:val="24"/>
          <w:szCs w:val="24"/>
          <w:lang w:eastAsia="ru-RU"/>
        </w:rPr>
      </w:pPr>
      <w:r w:rsidRPr="003114CD">
        <w:rPr>
          <w:rFonts w:ascii="Times New Roman CYR" w:eastAsia="Times New Roman" w:hAnsi="Times New Roman CYR" w:cs="Times New Roman CYR"/>
          <w:color w:val="000000"/>
          <w:sz w:val="24"/>
          <w:szCs w:val="24"/>
          <w:lang w:eastAsia="ru-RU"/>
        </w:rPr>
        <w:t>По территории Борковского сельского поселения проходит автомобильная дорога общего пользования федерального значения Р-56 Великий Новгород - Псков и дороги межмуниципального значения.</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CYR" w:eastAsia="Times New Roman" w:hAnsi="Times New Roman CYR" w:cs="Times New Roman CYR"/>
          <w:color w:val="000000"/>
          <w:sz w:val="24"/>
          <w:szCs w:val="24"/>
          <w:lang w:eastAsia="ru-RU"/>
        </w:rPr>
        <w:t>По вышеуказанным дорогам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3114CD" w:rsidRPr="003114CD" w:rsidRDefault="003114CD" w:rsidP="003114CD">
      <w:pPr>
        <w:spacing w:after="0" w:line="240" w:lineRule="auto"/>
        <w:ind w:left="-567"/>
        <w:jc w:val="center"/>
        <w:rPr>
          <w:rFonts w:asciiTheme="minorHAnsi" w:eastAsiaTheme="minorHAnsi" w:hAnsiTheme="minorHAnsi" w:cstheme="minorBidi"/>
          <w:b/>
          <w:bCs/>
          <w:i/>
          <w:iCs/>
          <w:color w:val="000000"/>
          <w:sz w:val="24"/>
          <w:szCs w:val="24"/>
        </w:rPr>
      </w:pPr>
      <w:r w:rsidRPr="003114CD">
        <w:rPr>
          <w:rFonts w:asciiTheme="minorHAnsi" w:eastAsiaTheme="minorHAnsi" w:hAnsiTheme="minorHAnsi" w:cstheme="minorBidi"/>
          <w:b/>
          <w:bCs/>
          <w:i/>
          <w:iCs/>
          <w:color w:val="000000"/>
          <w:sz w:val="24"/>
          <w:szCs w:val="24"/>
        </w:rPr>
        <w:t>Аварии на трубопроводном транспорте при транспортировке опасных веществ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Аварийные ситуации на распределительном газопроводе.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Газоснабжение природным газом осуществляется от межпоселкового газопровода высокого давления Р = 1,2 мПа. Природным газом обеспечиваются д. Борки,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и д.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В указанных населенных пунктах переведены на природный газ котельная, многоквартирные жилые дома и частично усадебная застройка.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Возможными причинами возникновения аварий, непосредственно связанных с выбросом газа, приводящим к возникновению ЧС, могут явиться следующие события: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разрушение (полное или частичное) газопроводов;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разрушение или частичный выход из строя запорной арматуры.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При застройке территории и расширении селитебной зоны населенных пунктов, не застраивать территории, попадающие в зоны поражающих факторов при авариях </w:t>
      </w:r>
      <w:proofErr w:type="gramStart"/>
      <w:r w:rsidRPr="003114CD">
        <w:rPr>
          <w:rFonts w:ascii="Times New Roman" w:eastAsia="Times New Roman" w:hAnsi="Times New Roman"/>
          <w:sz w:val="24"/>
          <w:szCs w:val="24"/>
          <w:lang w:eastAsia="ru-RU"/>
        </w:rPr>
        <w:t>на магистральном газопроводах</w:t>
      </w:r>
      <w:proofErr w:type="gram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случае аварии на газопроводе высокого давления в непосредственной близости от надземной части газопровода, возможно повреждение надземных элементов газопровода (выход из строя ГРП, ГРПШ). </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05" w:name="_Toc127782913"/>
      <w:bookmarkStart w:id="106" w:name="_Toc452556971"/>
      <w:bookmarkStart w:id="107" w:name="_Toc437783795"/>
      <w:r w:rsidRPr="00237F81">
        <w:rPr>
          <w:rFonts w:ascii="Times New Roman" w:eastAsiaTheme="minorHAnsi" w:hAnsi="Times New Roman"/>
          <w:iCs/>
          <w:sz w:val="28"/>
          <w:szCs w:val="28"/>
        </w:rPr>
        <w:t>8.2. Перечень возможных источников чрезвычайных ситуаций биолого-социального характера</w:t>
      </w:r>
      <w:bookmarkEnd w:id="105"/>
      <w:bookmarkEnd w:id="106"/>
      <w:bookmarkEnd w:id="107"/>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Возможные источники социального характера: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кладбища и скотомогильники;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"несанкционированные" свалки и места временного хранения твёрдых бытовых отходов;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энергетика;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транспортно-дорожный комплекс и связь;</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сельское и лесное хозяйство;</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биолого-социальные ЧС обуславливаются наличием на территории области природных очагов инфекций, а также недостаточностью мер по профилактике заболеваний людей, животных и растений.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 целью обеспечения безопасности от биолого-социальных ЧС в Новгородской области проводятся следующие мероприятия: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осуществляется постоянный мониторинг за состоянием природных очагов инфекций;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усиливается предупредительная работа среди населения.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 территории Борковского сельского поселения имеется 6 гражданских кладбищ, а также воинские захоронения (информация представлена в разделе 3.2.6. данного тома) </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b/>
          <w:bCs/>
          <w:i/>
          <w:iCs/>
          <w:color w:val="000000"/>
          <w:sz w:val="24"/>
          <w:szCs w:val="24"/>
          <w:lang w:eastAsia="ru-RU"/>
        </w:rPr>
      </w:pPr>
      <w:r w:rsidRPr="003114CD">
        <w:rPr>
          <w:rFonts w:ascii="Times New Roman" w:eastAsia="Times New Roman" w:hAnsi="Times New Roman"/>
          <w:b/>
          <w:bCs/>
          <w:i/>
          <w:iCs/>
          <w:sz w:val="24"/>
          <w:szCs w:val="24"/>
          <w:lang w:eastAsia="ru-RU"/>
        </w:rPr>
        <w:t xml:space="preserve">На территории муниципального образования – </w:t>
      </w:r>
      <w:proofErr w:type="spellStart"/>
      <w:r w:rsidRPr="003114CD">
        <w:rPr>
          <w:rFonts w:ascii="Times New Roman" w:eastAsia="Times New Roman" w:hAnsi="Times New Roman"/>
          <w:b/>
          <w:bCs/>
          <w:i/>
          <w:iCs/>
          <w:sz w:val="24"/>
          <w:szCs w:val="24"/>
          <w:lang w:eastAsia="ru-RU"/>
        </w:rPr>
        <w:t>Борковское</w:t>
      </w:r>
      <w:proofErr w:type="spellEnd"/>
      <w:r w:rsidRPr="003114CD">
        <w:rPr>
          <w:rFonts w:ascii="Times New Roman" w:eastAsia="Times New Roman" w:hAnsi="Times New Roman"/>
          <w:b/>
          <w:bCs/>
          <w:i/>
          <w:iCs/>
          <w:sz w:val="24"/>
          <w:szCs w:val="24"/>
          <w:lang w:eastAsia="ru-RU"/>
        </w:rPr>
        <w:t xml:space="preserve"> сельское поселение </w:t>
      </w:r>
      <w:proofErr w:type="spellStart"/>
      <w:r w:rsidRPr="003114CD">
        <w:rPr>
          <w:rFonts w:ascii="Times New Roman" w:eastAsia="Times New Roman" w:hAnsi="Times New Roman"/>
          <w:b/>
          <w:bCs/>
          <w:i/>
          <w:iCs/>
          <w:sz w:val="24"/>
          <w:szCs w:val="24"/>
          <w:lang w:eastAsia="ru-RU"/>
        </w:rPr>
        <w:t>сибироязвенных</w:t>
      </w:r>
      <w:proofErr w:type="spellEnd"/>
      <w:r w:rsidRPr="003114CD">
        <w:rPr>
          <w:rFonts w:ascii="Times New Roman" w:eastAsia="Times New Roman" w:hAnsi="Times New Roman"/>
          <w:b/>
          <w:bCs/>
          <w:i/>
          <w:iCs/>
          <w:sz w:val="24"/>
          <w:szCs w:val="24"/>
          <w:lang w:eastAsia="ru-RU"/>
        </w:rPr>
        <w:t xml:space="preserve"> скотомогильников нет</w:t>
      </w:r>
      <w:r w:rsidRPr="003114CD">
        <w:rPr>
          <w:rFonts w:ascii="Times New Roman" w:eastAsia="Times New Roman" w:hAnsi="Times New Roman"/>
          <w:sz w:val="24"/>
          <w:szCs w:val="24"/>
          <w:lang w:eastAsia="ru-RU"/>
        </w:rPr>
        <w:t xml:space="preserve">, </w:t>
      </w:r>
      <w:r w:rsidRPr="003114CD">
        <w:rPr>
          <w:rFonts w:ascii="Times New Roman CYR" w:eastAsia="Times New Roman" w:hAnsi="Times New Roman CYR" w:cs="Times New Roman CYR"/>
          <w:b/>
          <w:bCs/>
          <w:i/>
          <w:iCs/>
          <w:color w:val="000000"/>
          <w:sz w:val="24"/>
          <w:szCs w:val="24"/>
          <w:lang w:eastAsia="ru-RU"/>
        </w:rPr>
        <w:t>биотермические ямы, а также природные очаги инфекционных болезней отсутствуют.</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Вышеперечисленные антропогенные факторы, не могут не оказывать отрицательного влияния на здоровье человека. Поэтому необходимо соблюдение следующих мероприятий: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снижение техногенной нагрузки на окружающую среду от выбросов и сбросов загрязняющих веществ;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повышение эффективности использования водных ресурсов;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организация современной системы сбора и утилизации отходов;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благоприятных условий жизнедеятельности и охрана здоровья населения;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единой территориальной системы экологического мониторинга;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-создание эффективной системы организации, управления и контроля в природоохранной деятельности;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условий, при которых охрана окружающей среды становится выгодным делом за счет эффективного использования налогов и эффективных схем утилизации отходов.</w:t>
      </w:r>
    </w:p>
    <w:p w:rsidR="003114CD" w:rsidRPr="00237F81" w:rsidRDefault="003114CD" w:rsidP="003114CD">
      <w:pPr>
        <w:keepNext/>
        <w:spacing w:before="240" w:after="120" w:line="240" w:lineRule="auto"/>
        <w:jc w:val="center"/>
        <w:outlineLvl w:val="0"/>
        <w:rPr>
          <w:rFonts w:ascii="Times New Roman" w:eastAsia="Times New Roman" w:hAnsi="Times New Roman" w:cs="Arial"/>
          <w:caps/>
          <w:kern w:val="32"/>
          <w:sz w:val="28"/>
          <w:szCs w:val="28"/>
          <w:lang w:eastAsia="ru-RU"/>
        </w:rPr>
      </w:pPr>
      <w:bookmarkStart w:id="108" w:name="_Toc127782914"/>
      <w:bookmarkStart w:id="109" w:name="_Toc452556972"/>
      <w:r w:rsidRPr="00237F81">
        <w:rPr>
          <w:rFonts w:ascii="Times New Roman" w:eastAsia="Times New Roman" w:hAnsi="Times New Roman" w:cs="Arial"/>
          <w:caps/>
          <w:kern w:val="32"/>
          <w:sz w:val="28"/>
          <w:szCs w:val="28"/>
          <w:lang w:eastAsia="ru-RU"/>
        </w:rPr>
        <w:t>9. МЕРОПРИЯТИЯ ПО ГРАЖДАНСКОЙ ОБОРОНЕ, ЗАЩИТЕ НАСЕЛЕНИЯ И ТЕРРИТОРИИ ОТ ЧРЕЗВЫЧАЙНЫХ СИТУАЦИЙ</w:t>
      </w:r>
      <w:bookmarkEnd w:id="108"/>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10" w:name="_Toc127782915"/>
      <w:bookmarkStart w:id="111" w:name="_Toc452556973"/>
      <w:bookmarkEnd w:id="109"/>
      <w:r w:rsidRPr="00237F81">
        <w:rPr>
          <w:rFonts w:ascii="Times New Roman" w:eastAsiaTheme="minorHAnsi" w:hAnsi="Times New Roman"/>
          <w:iCs/>
          <w:sz w:val="28"/>
          <w:szCs w:val="28"/>
        </w:rPr>
        <w:t>9.1. Требования к Защитным Сооружениям Гражданской Обороны (ЗСГО)</w:t>
      </w:r>
      <w:bookmarkEnd w:id="110"/>
      <w:r w:rsidRPr="00237F81">
        <w:rPr>
          <w:rFonts w:ascii="Times New Roman" w:eastAsiaTheme="minorHAnsi" w:hAnsi="Times New Roman"/>
          <w:iCs/>
          <w:sz w:val="28"/>
          <w:szCs w:val="28"/>
        </w:rPr>
        <w:t xml:space="preserve"> </w:t>
      </w:r>
      <w:bookmarkEnd w:id="111"/>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Защита населения от современных средств поражения в ЗС осуществляется путем планомерного накопления необходимого фонда ЗС, которые должны использоваться для нужд народного хозяйства и обслуживания населения.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Защитные сооружения должны приводиться в готовность для приема укрываемых в сроки, не превышающие 12 часов, а на химически опасных объектах должны содержаться в готовности к немедленному приему укрываемых.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должна предусматриваться в противорадиационных укрытиях (ПРУ).</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в районах жилой застройки.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Защита больных, медицинского и обслуживающего персонала учреждений здравоохранения, располагающихся на территории, а также лечебных учреждений, развертываемых в военное время,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защитных сооружениях учреждений здравоохранения, действующих в мирное время и имеющих в своем составе коечный фонд, и лечебных учреждений, развертываемых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Создание фонда защитных сооружений осуществляется заблаговременно, в мирное время, путем: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а)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приспособления под защитные сооружения вновь строящихся и существующих отдельно стоящих заглубленных сооружении различного назначения;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приспособления для защиты населения подземных горных выработок, пещер и других подземных полостей;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б)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12" w:name="_Toc127782916"/>
      <w:bookmarkStart w:id="113" w:name="_Toc452556974"/>
      <w:r w:rsidRPr="00237F81">
        <w:rPr>
          <w:rFonts w:ascii="Times New Roman" w:eastAsiaTheme="minorHAnsi" w:hAnsi="Times New Roman"/>
          <w:iCs/>
          <w:sz w:val="28"/>
          <w:szCs w:val="28"/>
        </w:rPr>
        <w:t>9.2. Требования по системе оповещения ГО</w:t>
      </w:r>
      <w:bookmarkEnd w:id="112"/>
      <w:bookmarkEnd w:id="113"/>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 Постановлением Администрации Борковского сельского поселения от 28.11.2022 № 195 основным способом оповещения и информирования является передача речевых сообщений.</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Задействование радиотрансляционных сетей, радиовещательных и телевизионных станций независимо от их ведомственной принадлежности и организационно-правовых форм собственности с перерывом вещательной программы осуществляется оперативным дежурным пункта управления ЕДДС только для оповещения и информирования населения в речевой форме. 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Оповещение населения проводится следующими способами: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включением сигналов </w:t>
      </w:r>
      <w:proofErr w:type="spellStart"/>
      <w:r w:rsidRPr="003114CD">
        <w:rPr>
          <w:rFonts w:ascii="Times New Roman" w:eastAsia="Times New Roman" w:hAnsi="Times New Roman"/>
          <w:sz w:val="24"/>
          <w:szCs w:val="24"/>
          <w:lang w:eastAsia="ru-RU"/>
        </w:rPr>
        <w:t>электросирен</w:t>
      </w:r>
      <w:proofErr w:type="spellEnd"/>
      <w:r w:rsidRPr="003114CD">
        <w:rPr>
          <w:rFonts w:ascii="Times New Roman" w:eastAsia="Times New Roman" w:hAnsi="Times New Roman"/>
          <w:sz w:val="24"/>
          <w:szCs w:val="24"/>
          <w:lang w:eastAsia="ru-RU"/>
        </w:rPr>
        <w:t>;</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передача речевых сообщений с помощью передвижных громкоговорителей и по стационарным громкоговорителям;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телефонной связью;</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w:t>
      </w:r>
      <w:proofErr w:type="spellStart"/>
      <w:r w:rsidRPr="003114CD">
        <w:rPr>
          <w:rFonts w:ascii="Times New Roman" w:eastAsia="Times New Roman" w:hAnsi="Times New Roman"/>
          <w:sz w:val="24"/>
          <w:szCs w:val="24"/>
          <w:lang w:eastAsia="ru-RU"/>
        </w:rPr>
        <w:t>подворовым</w:t>
      </w:r>
      <w:proofErr w:type="spellEnd"/>
      <w:r w:rsidRPr="003114CD">
        <w:rPr>
          <w:rFonts w:ascii="Times New Roman" w:eastAsia="Times New Roman" w:hAnsi="Times New Roman"/>
          <w:sz w:val="24"/>
          <w:szCs w:val="24"/>
          <w:lang w:eastAsia="ru-RU"/>
        </w:rPr>
        <w:t xml:space="preserve"> обходом;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отсутствии телефонной связи в удаленные населенные пункты передача информационных сообщений через посыльных.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 Постановлением Правительства Новгородской области от 23.09.2021 № 305 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филиала федерального государственного унитарного предприятия "Российская телевизионная и радиовещательная сеть" "Новгородский областной радиотелевизионный передающий центр"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 Сигналы оповещения и экстренная информация передаются непосредственно с рабочих мест ЦУКС ГУ МЧС России по Новгородской области.</w:t>
      </w:r>
    </w:p>
    <w:p w:rsidR="003114CD" w:rsidRPr="003114CD" w:rsidRDefault="003114CD" w:rsidP="003114CD">
      <w:pPr>
        <w:widowControl w:val="0"/>
        <w:autoSpaceDE w:val="0"/>
        <w:autoSpaceDN w:val="0"/>
        <w:adjustRightInd w:val="0"/>
        <w:spacing w:after="0" w:line="240" w:lineRule="auto"/>
        <w:ind w:firstLine="540"/>
        <w:jc w:val="both"/>
        <w:rPr>
          <w:rFonts w:ascii="Times New Roman" w:eastAsiaTheme="minorHAnsi" w:hAnsi="Times New Roman"/>
          <w:sz w:val="24"/>
          <w:szCs w:val="24"/>
        </w:rPr>
      </w:pPr>
      <w:r w:rsidRPr="003114CD">
        <w:rPr>
          <w:rFonts w:ascii="Times New Roman" w:eastAsiaTheme="minorHAnsi" w:hAnsi="Times New Roman"/>
          <w:sz w:val="24"/>
          <w:szCs w:val="24"/>
        </w:rPr>
        <w:t>Допускается трехкратное повторение этих сообщений (для сетей подвижной радиотелефонной связи - повтор передачи сообщения осуществляется не ранее, чем закончится передача предыдущего сообщения).</w:t>
      </w:r>
    </w:p>
    <w:p w:rsidR="003114CD" w:rsidRPr="003114CD" w:rsidRDefault="003114CD" w:rsidP="003114CD">
      <w:pPr>
        <w:widowControl w:val="0"/>
        <w:autoSpaceDE w:val="0"/>
        <w:autoSpaceDN w:val="0"/>
        <w:adjustRightInd w:val="0"/>
        <w:spacing w:after="0" w:line="240" w:lineRule="auto"/>
        <w:ind w:firstLine="540"/>
        <w:jc w:val="both"/>
        <w:rPr>
          <w:rFonts w:ascii="Times New Roman" w:eastAsiaTheme="minorHAnsi" w:hAnsi="Times New Roman"/>
          <w:sz w:val="24"/>
          <w:szCs w:val="24"/>
        </w:rPr>
      </w:pPr>
      <w:r w:rsidRPr="003114CD">
        <w:rPr>
          <w:rFonts w:ascii="Times New Roman" w:eastAsiaTheme="minorHAnsi" w:hAnsi="Times New Roman"/>
          <w:sz w:val="24"/>
          <w:szCs w:val="24"/>
        </w:rPr>
        <w:t>Типовые аудио- и аудиовизуальные, а также текстовые и графические сообщения населению о фактических и прогнозируемых чрезвычайных ситуациях готовятся заблаговременно постоянно действующими органами управления областной территориальной подсистемы РСЧС совместно с органами повседневного управления областной территориальной подсистемы РСЧС.</w:t>
      </w:r>
    </w:p>
    <w:p w:rsidR="003114CD" w:rsidRPr="00237F81" w:rsidRDefault="00237F81" w:rsidP="00237F81">
      <w:pPr>
        <w:keepNext/>
        <w:spacing w:before="240" w:after="120" w:line="240" w:lineRule="auto"/>
        <w:ind w:left="57"/>
        <w:jc w:val="center"/>
        <w:outlineLvl w:val="1"/>
        <w:rPr>
          <w:rFonts w:ascii="Times New Roman" w:eastAsiaTheme="minorHAnsi" w:hAnsi="Times New Roman"/>
          <w:iCs/>
          <w:sz w:val="28"/>
          <w:szCs w:val="28"/>
        </w:rPr>
      </w:pPr>
      <w:bookmarkStart w:id="114" w:name="_Toc127782917"/>
      <w:bookmarkStart w:id="115" w:name="_Toc452556975"/>
      <w:r w:rsidRPr="00237F81">
        <w:rPr>
          <w:rFonts w:ascii="Times New Roman" w:eastAsiaTheme="minorHAnsi" w:hAnsi="Times New Roman"/>
          <w:iCs/>
          <w:sz w:val="28"/>
          <w:szCs w:val="28"/>
        </w:rPr>
        <w:lastRenderedPageBreak/>
        <w:t xml:space="preserve">9.3. </w:t>
      </w:r>
      <w:r w:rsidR="003114CD" w:rsidRPr="00237F81">
        <w:rPr>
          <w:rFonts w:ascii="Times New Roman" w:eastAsiaTheme="minorHAnsi" w:hAnsi="Times New Roman"/>
          <w:iCs/>
          <w:sz w:val="28"/>
          <w:szCs w:val="28"/>
        </w:rPr>
        <w:t>Мероприятия по защите населения и территорий от чрезвычайных ситуаций природного и техногенного характера.</w:t>
      </w:r>
      <w:bookmarkEnd w:id="114"/>
      <w:bookmarkEnd w:id="115"/>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Мероприятия по предупреждению чрезвычайных ситуаций на стадии эксплуатации должны включать:</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постоянный мониторинг обстановки и окружающей среды в повседневных условиях методом наблюдения, сбора и обработки информации;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разработка и реализация мероприятий по предупреждению чрезвычайных ситуаций;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подготовка объектовых органов управления, сил и средств к действиям по предупреждению и ликвидации чрезвычайных ситуаций;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подготовка населения к действиям при чрезвычайных ситуациях;</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объектовых резервов материальных и финансовых ресурсов для ликвидации чрезвычайных ситуаций.</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 xml:space="preserve">Мероприятия по предупреждению (снижению) последствий аварий на автомобильном транспорте: </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постоянный контроль за состоянием автомобильных дорог, техническим состоянием автомобилей;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своевременный ремонт автомобилей и автомобильных дорог;</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поддержание в постоянной готовности сил и средств для своевременного ремонта автомобилей и автомобильных дорог;</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соблюдение технологических норм и правил эксплуатации автомобилей;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организация взаимодействия сил и средств, обеспечивающих ликвидацию чрезвычайных ситуаций на автомобильном транспорте.</w:t>
      </w:r>
    </w:p>
    <w:p w:rsidR="003114CD" w:rsidRPr="00237F81" w:rsidRDefault="003114CD" w:rsidP="003114CD">
      <w:pPr>
        <w:keepNext/>
        <w:spacing w:before="240" w:after="120" w:line="240" w:lineRule="auto"/>
        <w:jc w:val="center"/>
        <w:outlineLvl w:val="0"/>
        <w:rPr>
          <w:rFonts w:ascii="Times New Roman" w:eastAsia="Times New Roman" w:hAnsi="Times New Roman" w:cs="Arial"/>
          <w:caps/>
          <w:kern w:val="32"/>
          <w:sz w:val="28"/>
          <w:szCs w:val="28"/>
          <w:lang w:eastAsia="ru-RU"/>
        </w:rPr>
      </w:pPr>
      <w:bookmarkStart w:id="116" w:name="_Toc127782918"/>
      <w:r w:rsidRPr="00237F81">
        <w:rPr>
          <w:rFonts w:ascii="Times New Roman" w:eastAsia="Times New Roman" w:hAnsi="Times New Roman" w:cs="Arial"/>
          <w:caps/>
          <w:kern w:val="32"/>
          <w:sz w:val="28"/>
          <w:szCs w:val="28"/>
          <w:lang w:eastAsia="ru-RU"/>
        </w:rPr>
        <w:t>10. МЕРОПРИЯТИЯ ПО ОБЕСПЕЧЕНИЮ ПОЖАРНОЙ БЕЗОПАСНОСТИ</w:t>
      </w:r>
      <w:bookmarkEnd w:id="116"/>
    </w:p>
    <w:p w:rsidR="003114CD" w:rsidRPr="003114CD" w:rsidRDefault="003114CD" w:rsidP="003114CD">
      <w:pPr>
        <w:spacing w:after="0" w:line="240" w:lineRule="auto"/>
        <w:ind w:right="-57"/>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              Для наружного пожаротушения Борковского сельского поселения применяются:</w:t>
      </w:r>
    </w:p>
    <w:p w:rsidR="003114CD" w:rsidRPr="003114CD" w:rsidRDefault="003114CD" w:rsidP="003114CD">
      <w:pPr>
        <w:spacing w:after="0" w:line="240" w:lineRule="auto"/>
        <w:ind w:right="-5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в д. Борки - пожарные гидранты, установленные на сети водопровода, в остальных населенных пунктах – пожарные водоемы и водные объекты.</w:t>
      </w:r>
    </w:p>
    <w:p w:rsidR="003114CD" w:rsidRPr="003114CD" w:rsidRDefault="003114CD" w:rsidP="003114CD">
      <w:pPr>
        <w:spacing w:after="0" w:line="240" w:lineRule="auto"/>
        <w:ind w:right="-57"/>
        <w:jc w:val="both"/>
        <w:rPr>
          <w:rFonts w:ascii="Times New Roman" w:eastAsia="Times New Roman" w:hAnsi="Times New Roman"/>
          <w:color w:val="000000"/>
          <w:sz w:val="24"/>
          <w:szCs w:val="24"/>
          <w:lang w:eastAsia="ru-RU"/>
        </w:rPr>
      </w:pPr>
      <w:r w:rsidRPr="003114CD">
        <w:rPr>
          <w:rFonts w:ascii="Times New Roman" w:eastAsia="Times New Roman" w:hAnsi="Times New Roman"/>
          <w:color w:val="000000"/>
          <w:sz w:val="24"/>
          <w:szCs w:val="24"/>
          <w:lang w:eastAsia="ru-RU"/>
        </w:rPr>
        <w:t xml:space="preserve">              Необходимость устройства пожарного водопровода и других стационарных средств пожаротушения предусматривается в зависимости от степени огнестойкости, конструктивной и функциональной пожарной опасности зданий, величины и </w:t>
      </w:r>
      <w:proofErr w:type="spellStart"/>
      <w:r w:rsidRPr="003114CD">
        <w:rPr>
          <w:rFonts w:ascii="Times New Roman" w:eastAsia="Times New Roman" w:hAnsi="Times New Roman"/>
          <w:color w:val="000000"/>
          <w:sz w:val="24"/>
          <w:szCs w:val="24"/>
          <w:lang w:eastAsia="ru-RU"/>
        </w:rPr>
        <w:t>пожаро</w:t>
      </w:r>
      <w:proofErr w:type="spellEnd"/>
      <w:r w:rsidRPr="003114CD">
        <w:rPr>
          <w:rFonts w:ascii="Times New Roman" w:eastAsia="Times New Roman" w:hAnsi="Times New Roman"/>
          <w:color w:val="000000"/>
          <w:sz w:val="24"/>
          <w:szCs w:val="24"/>
          <w:lang w:eastAsia="ru-RU"/>
        </w:rPr>
        <w:t>- взрывоопасности временной пожарной нагрузки.</w:t>
      </w:r>
    </w:p>
    <w:p w:rsidR="003114CD" w:rsidRPr="003114CD" w:rsidRDefault="003114CD" w:rsidP="003114CD">
      <w:pPr>
        <w:spacing w:after="0" w:line="240" w:lineRule="auto"/>
        <w:ind w:right="-57" w:firstLine="851"/>
        <w:jc w:val="both"/>
        <w:rPr>
          <w:rFonts w:ascii="Times New Roman" w:eastAsia="Times New Roman" w:hAnsi="Times New Roman"/>
          <w:color w:val="000000"/>
          <w:sz w:val="24"/>
          <w:szCs w:val="24"/>
          <w:lang w:eastAsia="ru-RU"/>
        </w:rPr>
      </w:pPr>
      <w:r w:rsidRPr="003114CD">
        <w:rPr>
          <w:rFonts w:ascii="Times New Roman" w:eastAsia="Times New Roman" w:hAnsi="Times New Roman"/>
          <w:b/>
          <w:bCs/>
          <w:i/>
          <w:iCs/>
          <w:color w:val="000000"/>
          <w:sz w:val="24"/>
          <w:szCs w:val="24"/>
          <w:lang w:eastAsia="ru-RU"/>
        </w:rPr>
        <w:t>В настоящее время на территории Борковского сельского поселения Новгородского муниципального района отсутствует пожарная часть.</w:t>
      </w:r>
      <w:r w:rsidRPr="003114CD">
        <w:rPr>
          <w:rFonts w:ascii="Times New Roman" w:eastAsia="Times New Roman" w:hAnsi="Times New Roman"/>
          <w:color w:val="000000"/>
          <w:sz w:val="24"/>
          <w:szCs w:val="24"/>
          <w:lang w:eastAsia="ru-RU"/>
        </w:rPr>
        <w:t xml:space="preserve"> </w:t>
      </w:r>
    </w:p>
    <w:p w:rsidR="003114CD" w:rsidRPr="003114CD" w:rsidRDefault="003114CD" w:rsidP="003114CD">
      <w:pPr>
        <w:autoSpaceDE w:val="0"/>
        <w:autoSpaceDN w:val="0"/>
        <w:adjustRightInd w:val="0"/>
        <w:spacing w:after="0" w:line="240" w:lineRule="auto"/>
        <w:ind w:firstLine="851"/>
        <w:jc w:val="both"/>
        <w:rPr>
          <w:rFonts w:ascii="Times New Roman CYR" w:eastAsia="Times New Roman" w:hAnsi="Times New Roman CYR" w:cs="Times New Roman CYR"/>
          <w:color w:val="000000"/>
          <w:sz w:val="24"/>
          <w:szCs w:val="24"/>
          <w:lang w:eastAsia="ru-RU"/>
        </w:rPr>
      </w:pPr>
      <w:r w:rsidRPr="003114CD">
        <w:rPr>
          <w:rFonts w:ascii="Times New Roman CYR" w:eastAsia="Times New Roman" w:hAnsi="Times New Roman CYR" w:cs="Times New Roman CYR"/>
          <w:color w:val="000000"/>
          <w:sz w:val="24"/>
          <w:szCs w:val="24"/>
          <w:lang w:eastAsia="ru-RU"/>
        </w:rPr>
        <w:t>Ближайшими к территории Борковского сельского поселения являются подразделения пожарной охраны Новгородской области:</w:t>
      </w:r>
    </w:p>
    <w:p w:rsidR="003114CD" w:rsidRPr="003114CD" w:rsidRDefault="003114CD" w:rsidP="003114CD">
      <w:pPr>
        <w:autoSpaceDE w:val="0"/>
        <w:autoSpaceDN w:val="0"/>
        <w:adjustRightInd w:val="0"/>
        <w:spacing w:after="0" w:line="240" w:lineRule="auto"/>
        <w:ind w:firstLine="851"/>
        <w:jc w:val="both"/>
        <w:rPr>
          <w:rFonts w:ascii="Times New Roman CYR" w:eastAsia="Times New Roman" w:hAnsi="Times New Roman CYR" w:cs="Times New Roman CYR"/>
          <w:color w:val="000000"/>
          <w:sz w:val="24"/>
          <w:szCs w:val="24"/>
          <w:lang w:eastAsia="ru-RU"/>
        </w:rPr>
      </w:pPr>
      <w:r w:rsidRPr="003114CD">
        <w:rPr>
          <w:rFonts w:ascii="Times New Roman CYR" w:eastAsia="Times New Roman" w:hAnsi="Times New Roman CYR" w:cs="Times New Roman CYR"/>
          <w:color w:val="000000"/>
          <w:sz w:val="24"/>
          <w:szCs w:val="24"/>
          <w:lang w:eastAsia="ru-RU"/>
        </w:rPr>
        <w:t xml:space="preserve">- отдельный пост 3-ей пожарно-спасательной части 1-го </w:t>
      </w:r>
      <w:proofErr w:type="spellStart"/>
      <w:r w:rsidRPr="003114CD">
        <w:rPr>
          <w:rFonts w:ascii="Times New Roman CYR" w:eastAsia="Times New Roman" w:hAnsi="Times New Roman CYR" w:cs="Times New Roman CYR"/>
          <w:color w:val="000000"/>
          <w:sz w:val="24"/>
          <w:szCs w:val="24"/>
          <w:lang w:eastAsia="ru-RU"/>
        </w:rPr>
        <w:t>пожарно</w:t>
      </w:r>
      <w:r w:rsidRPr="003114CD">
        <w:rPr>
          <w:rFonts w:ascii="Times New Roman" w:eastAsia="Times New Roman" w:hAnsi="Times New Roman"/>
          <w:color w:val="000000"/>
          <w:sz w:val="24"/>
          <w:szCs w:val="24"/>
          <w:lang w:eastAsia="ru-RU"/>
        </w:rPr>
        <w:softHyphen/>
      </w:r>
      <w:proofErr w:type="spellEnd"/>
      <w:r w:rsidRPr="003114CD">
        <w:rPr>
          <w:rFonts w:ascii="Times New Roman" w:eastAsia="Times New Roman" w:hAnsi="Times New Roman"/>
          <w:color w:val="000000"/>
          <w:sz w:val="24"/>
          <w:szCs w:val="24"/>
          <w:lang w:eastAsia="ru-RU"/>
        </w:rPr>
        <w:t xml:space="preserve"> </w:t>
      </w:r>
      <w:r w:rsidRPr="003114CD">
        <w:rPr>
          <w:rFonts w:ascii="Times New Roman CYR" w:eastAsia="Times New Roman" w:hAnsi="Times New Roman CYR" w:cs="Times New Roman CYR"/>
          <w:color w:val="000000"/>
          <w:sz w:val="24"/>
          <w:szCs w:val="24"/>
          <w:lang w:eastAsia="ru-RU"/>
        </w:rPr>
        <w:t>спасательного отряда ФПС ГПС Главного управления МЧС России по Новгородской области, расположенный по адресу: Великий Новгород, ул. Прусская, д. 10/12;</w:t>
      </w:r>
    </w:p>
    <w:p w:rsidR="003114CD" w:rsidRPr="003114CD" w:rsidRDefault="003114CD" w:rsidP="003114C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114CD">
        <w:rPr>
          <w:rFonts w:ascii="Times New Roman CYR" w:eastAsia="Times New Roman" w:hAnsi="Times New Roman CYR" w:cs="Times New Roman CYR"/>
          <w:color w:val="000000"/>
          <w:sz w:val="24"/>
          <w:szCs w:val="24"/>
          <w:lang w:eastAsia="ru-RU"/>
        </w:rPr>
        <w:t>- 2-я пожарно-спасательная часть 1-го пожарно-спасательного отряда ФПС ГПС Главного управления МЧС России по Новгородской области, расположенная по адресу: Великий Новгород, ул. Псковская, д. 171, к. 3.</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Перечень мероприятий по пожарной безопасности: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В целях обеспечения пожарной безопасности в лесах в соответствии с Лесным кодексом РФ на уровне района необходимо осуществлять:</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мониторинг пожарной опасности в лесах;</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разработка планов тушения лесных пожаров;</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тушение лесных пожаров;</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иные меры пожарной безопасности в лесах.</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уровне поселений должны осуществляться следующие противопожарные мероприятия: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строительстве зданий и сооружений необходимо учитывать ширину проездов достаточную для подъезда пожарных автомобилей;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поселения необходимо предусматривать размещение источников наружного и внутреннего противопожарного водоснабжения;</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создание и обучение добровольных пожарных формирований, обучение населения правилам поведения при возникновении пожара;</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постепенная ликвидация ветхого и аварийного жилого фонда, очистка территории от малоценных легкосгораемых строений (заборы, сараи);</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оснащение производственных объектов системами автоматического обнаружения и тушения пожаров.</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17" w:name="_Toc127782919"/>
      <w:bookmarkStart w:id="118" w:name="_Toc453334524"/>
      <w:bookmarkStart w:id="119" w:name="_Toc452556977"/>
      <w:bookmarkStart w:id="120" w:name="_Toc452546542"/>
      <w:bookmarkStart w:id="121" w:name="_Toc430813086"/>
      <w:r w:rsidRPr="00237F81">
        <w:rPr>
          <w:rFonts w:ascii="Times New Roman" w:eastAsiaTheme="minorHAnsi" w:hAnsi="Times New Roman"/>
          <w:iCs/>
          <w:sz w:val="28"/>
          <w:szCs w:val="28"/>
        </w:rPr>
        <w:t>10.1. Подходы, проезды и подъезды к зданиям, сооружениям и строениям</w:t>
      </w:r>
      <w:bookmarkEnd w:id="117"/>
      <w:bookmarkEnd w:id="118"/>
      <w:bookmarkEnd w:id="119"/>
      <w:bookmarkEnd w:id="120"/>
      <w:bookmarkEnd w:id="121"/>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Проходы, проезды и подъезды к зданиям, сооружениям и строениям принимаются в соответствии с положениями статьи 67 «Технического регламента о требованиях пожарной безопасности» № 123-ФЗ от 22 июля 2008 года.</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Подъезд пожарных автомобилей обеспечивается: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 зданиям, сооружениям и строениям производственных объектов по всей их длине обеспечивается подъезд пожарных автомобилей: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 одной стороны – при ширине здания, сооружения или строения не более 18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с двух сторон – при ширине здания, сооружения или строения более 18 м, а также при устройстве замкнутых и полузамкнутых дворов.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Допускается предусматривать подъезд пожарных автомобилей только с одной стороны к зданиям, сооружениям и строениям в случаях: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меньшей этажности, чем указано   в пункте 1 части 1 статьи 67 «Технического регламента о требованиях пожарной безопасности»;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lastRenderedPageBreak/>
        <w:t xml:space="preserve">двусторонней ориентации квартир или помещений;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устройства наружных открытых лестниц, связывающих лоджии и балконы смежных этажей между собой, или лестниц 3-го типа при коридорной планировке зданий.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Ширина проездов для пожарной техники составляет не менее 6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общую ширину противопожарного проезда, совмещенного с основным подъездом к зданию, сооружению и строению, допускается включение тротуаров, примыкающих к проезду.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Расстояние от внутреннего края подъезда до стены здания, сооружения и строения: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для зданий высотой не более 28 м – не более 8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для зданий высотой более 28 м – не более 16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Конструкция дорожной одежды проездов для пожарной техники рассчитывается на нагрузку от пожарных автомобилей.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Тупиковые проезды заканчиваются площадками для разворота пожарной техники размером не менее чем 15×15 м. Максимальная протяженность тупикового проезда не должна превышать 150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 рекам и водоемам должна будет предусмотрена возможность подъезда для забора воды пожарной техникой в соответствии с требованиями нормативных документов по пожарной безопасности.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объединённым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 проездов – не менее 3,5 м.</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22" w:name="_Toc127782920"/>
      <w:bookmarkStart w:id="123" w:name="_Toc452556978"/>
      <w:bookmarkStart w:id="124" w:name="_Toc452546543"/>
      <w:bookmarkStart w:id="125" w:name="_Toc430813087"/>
      <w:r w:rsidRPr="00237F81">
        <w:rPr>
          <w:rFonts w:ascii="Times New Roman" w:eastAsiaTheme="minorHAnsi" w:hAnsi="Times New Roman"/>
          <w:iCs/>
          <w:sz w:val="28"/>
          <w:szCs w:val="28"/>
        </w:rPr>
        <w:t>10.2. Противопожарное водоснабжение</w:t>
      </w:r>
      <w:bookmarkEnd w:id="122"/>
      <w:bookmarkEnd w:id="123"/>
      <w:bookmarkEnd w:id="124"/>
      <w:bookmarkEnd w:id="125"/>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К источникам наружного противопожарного водоснабжения относятся: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наружные водопроводные сети с пожарными гидрантами;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водные объекты, используемые для целей пожаротушения в соответствии с законодательством Российской Федерации.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Поселения (населенные пункты) оборудуются противопожарным водопроводом. При этом противопожарный водопровод объединяется с хозяйственно-питьевым или производственным водопроводом.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Расходы воды на пожаротушение составляют:</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населённых пунктах таких как (д. </w:t>
      </w:r>
      <w:proofErr w:type="spellStart"/>
      <w:r w:rsidRPr="003114CD">
        <w:rPr>
          <w:rFonts w:ascii="Times New Roman" w:eastAsia="Times New Roman" w:hAnsi="Times New Roman"/>
          <w:sz w:val="24"/>
          <w:szCs w:val="24"/>
          <w:lang w:eastAsia="ru-RU"/>
        </w:rPr>
        <w:t>Любоежа</w:t>
      </w:r>
      <w:proofErr w:type="spellEnd"/>
      <w:r w:rsidRPr="003114CD">
        <w:rPr>
          <w:rFonts w:ascii="Times New Roman" w:eastAsia="Times New Roman" w:hAnsi="Times New Roman"/>
          <w:sz w:val="24"/>
          <w:szCs w:val="24"/>
          <w:lang w:eastAsia="ru-RU"/>
        </w:rPr>
        <w:t xml:space="preserve">, д. Верховье, д. Десятины, д. </w:t>
      </w:r>
      <w:proofErr w:type="spellStart"/>
      <w:r w:rsidRPr="003114CD">
        <w:rPr>
          <w:rFonts w:ascii="Times New Roman" w:eastAsia="Times New Roman" w:hAnsi="Times New Roman"/>
          <w:sz w:val="24"/>
          <w:szCs w:val="24"/>
          <w:lang w:eastAsia="ru-RU"/>
        </w:rPr>
        <w:t>Воробейка</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д. Борок, д. Чайка) расход воды на наружное пожаротушение составит 10 л/с;</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населённых пунктах таких как (д. Большое </w:t>
      </w:r>
      <w:proofErr w:type="spellStart"/>
      <w:r w:rsidRPr="003114CD">
        <w:rPr>
          <w:rFonts w:ascii="Times New Roman" w:eastAsia="Times New Roman" w:hAnsi="Times New Roman"/>
          <w:sz w:val="24"/>
          <w:szCs w:val="24"/>
          <w:lang w:eastAsia="ru-RU"/>
        </w:rPr>
        <w:t>Подсонье</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Куканово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Сидорково</w:t>
      </w:r>
      <w:proofErr w:type="spellEnd"/>
      <w:r w:rsidRPr="003114CD">
        <w:rPr>
          <w:rFonts w:ascii="Times New Roman" w:eastAsia="Times New Roman" w:hAnsi="Times New Roman"/>
          <w:sz w:val="24"/>
          <w:szCs w:val="24"/>
          <w:lang w:eastAsia="ru-RU"/>
        </w:rPr>
        <w:t>) расход воды на наружное пожаротушение составит 15 л/с;</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д. Борки расход воды на внутреннее пожаротушение – 20 л/с. (Клуб на 400 мест). На наружное пожаротушение 20 л/с.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населённых пунктах - д. Сельцо, д. Завал, д. </w:t>
      </w:r>
      <w:proofErr w:type="spellStart"/>
      <w:r w:rsidRPr="003114CD">
        <w:rPr>
          <w:rFonts w:ascii="Times New Roman" w:eastAsia="Times New Roman" w:hAnsi="Times New Roman"/>
          <w:sz w:val="24"/>
          <w:szCs w:val="24"/>
          <w:lang w:eastAsia="ru-RU"/>
        </w:rPr>
        <w:t>Сергово</w:t>
      </w:r>
      <w:proofErr w:type="spellEnd"/>
      <w:r w:rsidRPr="003114CD">
        <w:rPr>
          <w:rFonts w:ascii="Times New Roman" w:eastAsia="Times New Roman" w:hAnsi="Times New Roman"/>
          <w:sz w:val="24"/>
          <w:szCs w:val="24"/>
          <w:lang w:eastAsia="ru-RU"/>
        </w:rPr>
        <w:t xml:space="preserve">, д. Дубровка, д. Новое </w:t>
      </w:r>
      <w:proofErr w:type="spellStart"/>
      <w:r w:rsidRPr="003114CD">
        <w:rPr>
          <w:rFonts w:ascii="Times New Roman" w:eastAsia="Times New Roman" w:hAnsi="Times New Roman"/>
          <w:sz w:val="24"/>
          <w:szCs w:val="24"/>
          <w:lang w:eastAsia="ru-RU"/>
        </w:rPr>
        <w:t>Храмзино</w:t>
      </w:r>
      <w:proofErr w:type="spellEnd"/>
      <w:r w:rsidRPr="003114CD">
        <w:rPr>
          <w:rFonts w:ascii="Times New Roman" w:eastAsia="Times New Roman" w:hAnsi="Times New Roman"/>
          <w:sz w:val="24"/>
          <w:szCs w:val="24"/>
          <w:lang w:eastAsia="ru-RU"/>
        </w:rPr>
        <w:t xml:space="preserve">, д. </w:t>
      </w:r>
      <w:proofErr w:type="spellStart"/>
      <w:r w:rsidRPr="003114CD">
        <w:rPr>
          <w:rFonts w:ascii="Times New Roman" w:eastAsia="Times New Roman" w:hAnsi="Times New Roman"/>
          <w:sz w:val="24"/>
          <w:szCs w:val="24"/>
          <w:lang w:eastAsia="ru-RU"/>
        </w:rPr>
        <w:t>Толстиково</w:t>
      </w:r>
      <w:proofErr w:type="spellEnd"/>
      <w:r w:rsidRPr="003114CD">
        <w:rPr>
          <w:rFonts w:ascii="Times New Roman" w:eastAsia="Times New Roman" w:hAnsi="Times New Roman"/>
          <w:sz w:val="24"/>
          <w:szCs w:val="24"/>
          <w:lang w:eastAsia="ru-RU"/>
        </w:rPr>
        <w:t xml:space="preserve">, д. Новое </w:t>
      </w:r>
      <w:proofErr w:type="spellStart"/>
      <w:r w:rsidRPr="003114CD">
        <w:rPr>
          <w:rFonts w:ascii="Times New Roman" w:eastAsia="Times New Roman" w:hAnsi="Times New Roman"/>
          <w:sz w:val="24"/>
          <w:szCs w:val="24"/>
          <w:lang w:eastAsia="ru-RU"/>
        </w:rPr>
        <w:t>Куравичино</w:t>
      </w:r>
      <w:proofErr w:type="spellEnd"/>
      <w:r w:rsidRPr="003114CD">
        <w:rPr>
          <w:rFonts w:ascii="Times New Roman" w:eastAsia="Times New Roman" w:hAnsi="Times New Roman"/>
          <w:sz w:val="24"/>
          <w:szCs w:val="24"/>
          <w:lang w:eastAsia="ru-RU"/>
        </w:rPr>
        <w:t xml:space="preserve"> расход воды на наружное пожаротушение составит 15 л/с.</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Установка пожарных гидрантов предусматривается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Расстановка пожарных гидрантов на водопроводной сети обеспечивает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w:t>
      </w:r>
      <w:r w:rsidRPr="003114CD">
        <w:rPr>
          <w:rFonts w:ascii="Times New Roman" w:eastAsia="Times New Roman" w:hAnsi="Times New Roman"/>
          <w:sz w:val="24"/>
          <w:szCs w:val="24"/>
          <w:lang w:eastAsia="ru-RU"/>
        </w:rPr>
        <w:lastRenderedPageBreak/>
        <w:t>расходе воды менее 15 л/с – 1 гидрант. Максимальное расстояние от зданий и сооружений до ближайшего пожарного гидранта принимается не более 200 м по дорогам с твердым покрытием.</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К пожарным резервуарам, водоемам и приемным колодцам должен быть обеспечен свободный подъезд пожарных машин.</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У мест расположения пожарных резервуаров и водоемов должны быть количество пожарных резервуаров или водоемов должно быть не менее двух, при этом в каждом из них должно храниться 50 % объема воды на пожаротушение.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Пожарные резервуары или водоемы надлежит размещать из условия обслуживания ими зданий, находящихся в радиусе:</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при наличии автонасосов — 200 м;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наличии мотопомп — 100 - 150 м в зависимости от типа мотопомп.</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Для увеличения радиуса обслуживания допускается прокладка от резервуаров или водоемов тупиковых трубопроводов длиной не более 200 м с учетом требований.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При наличии на территории объекта или вблизи его (в радиусе 200 м) естественных или искусственных </w:t>
      </w:r>
      <w:proofErr w:type="spellStart"/>
      <w:r w:rsidRPr="003114CD">
        <w:rPr>
          <w:rFonts w:ascii="Times New Roman" w:eastAsia="Times New Roman" w:hAnsi="Times New Roman"/>
          <w:sz w:val="24"/>
          <w:szCs w:val="24"/>
          <w:lang w:eastAsia="ru-RU"/>
        </w:rPr>
        <w:t>водоисточников</w:t>
      </w:r>
      <w:proofErr w:type="spellEnd"/>
      <w:r w:rsidRPr="003114CD">
        <w:rPr>
          <w:rFonts w:ascii="Times New Roman" w:eastAsia="Times New Roman" w:hAnsi="Times New Roman"/>
          <w:sz w:val="24"/>
          <w:szCs w:val="24"/>
          <w:lang w:eastAsia="ru-RU"/>
        </w:rPr>
        <w:t xml:space="preserve"> (реки, озера, бассейны, градирни и тому подобные), к ним должны быть устроены подъезды с площадками (пирсами) с твердым покрытием размерами не менее 12×12 м для установки пожарных автомобилей и забора воды в любое время год (п. 94 ППБ 01-03).</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Для обеспечения пожаротушения на территории общего пользования садоводческого, огороднического и дачного некоммерческого объединения должны предусматриваться противопожарные водоемы или резервуары вместимостью не менее 25 м3 при числе участков до 300 и не менее 60 м3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 (ч. 18 ст. 68 «Технического регламента о требованиях пожарной безопасности»).</w:t>
      </w:r>
    </w:p>
    <w:p w:rsidR="003114CD" w:rsidRPr="003114CD" w:rsidRDefault="003114CD" w:rsidP="003114CD">
      <w:pPr>
        <w:widowControl w:val="0"/>
        <w:autoSpaceDE w:val="0"/>
        <w:autoSpaceDN w:val="0"/>
        <w:spacing w:after="0" w:line="240" w:lineRule="auto"/>
        <w:ind w:firstLine="851"/>
        <w:jc w:val="both"/>
        <w:rPr>
          <w:rFonts w:ascii="Times New Roman" w:eastAsia="Times New Roman" w:hAnsi="Times New Roman"/>
          <w:bCs/>
          <w:sz w:val="24"/>
          <w:szCs w:val="24"/>
          <w:lang w:eastAsia="ru-RU"/>
        </w:rPr>
      </w:pPr>
      <w:bookmarkStart w:id="126" w:name="P37"/>
      <w:bookmarkEnd w:id="126"/>
      <w:r w:rsidRPr="003114CD">
        <w:rPr>
          <w:rFonts w:ascii="Times New Roman" w:eastAsia="Times New Roman" w:hAnsi="Times New Roman"/>
          <w:bCs/>
          <w:sz w:val="24"/>
          <w:szCs w:val="24"/>
          <w:lang w:eastAsia="ru-RU"/>
        </w:rPr>
        <w:t xml:space="preserve">Перечень источников противопожарного водоснабжения и мест для забора воды в целях пожаротушения в любое время года из источников наружного водоснабжения на территории Борковского сельского поселения </w:t>
      </w:r>
      <w:r w:rsidRPr="003114CD">
        <w:rPr>
          <w:rFonts w:ascii="Times New Roman" w:eastAsia="Times New Roman" w:hAnsi="Times New Roman"/>
          <w:sz w:val="24"/>
          <w:szCs w:val="24"/>
          <w:lang w:eastAsia="ru-RU"/>
        </w:rPr>
        <w:t>представлен в таблице 10.2.1.</w:t>
      </w:r>
    </w:p>
    <w:p w:rsidR="003114CD" w:rsidRPr="003114CD" w:rsidRDefault="003114CD" w:rsidP="003114CD">
      <w:pPr>
        <w:spacing w:before="120" w:after="120" w:line="240" w:lineRule="auto"/>
        <w:jc w:val="center"/>
        <w:rPr>
          <w:rFonts w:ascii="Times New Roman" w:eastAsia="Times New Roman" w:hAnsi="Times New Roman"/>
          <w:b/>
          <w:bCs/>
          <w:lang w:eastAsia="ru-RU"/>
        </w:rPr>
      </w:pPr>
      <w:r w:rsidRPr="003114CD">
        <w:rPr>
          <w:rFonts w:ascii="Times New Roman" w:eastAsia="Times New Roman" w:hAnsi="Times New Roman"/>
          <w:b/>
          <w:bCs/>
          <w:lang w:eastAsia="ru-RU"/>
        </w:rPr>
        <w:t>Перечень источников противопожарного водоснабжения и мест для забора воды в целях пожаротушения</w:t>
      </w:r>
    </w:p>
    <w:p w:rsidR="003114CD" w:rsidRPr="003114CD" w:rsidRDefault="003114CD" w:rsidP="003114CD">
      <w:pPr>
        <w:spacing w:before="120" w:after="0" w:line="240" w:lineRule="auto"/>
        <w:ind w:left="720"/>
        <w:jc w:val="center"/>
        <w:rPr>
          <w:rFonts w:asciiTheme="minorHAnsi" w:eastAsiaTheme="minorHAnsi" w:hAnsiTheme="minorHAnsi" w:cstheme="minorBidi"/>
          <w:i/>
          <w:sz w:val="24"/>
          <w:szCs w:val="24"/>
        </w:rPr>
      </w:pPr>
      <w:r w:rsidRPr="003114CD">
        <w:rPr>
          <w:rFonts w:asciiTheme="minorHAnsi" w:eastAsiaTheme="minorHAnsi" w:hAnsiTheme="minorHAnsi" w:cstheme="minorBidi"/>
          <w:i/>
          <w:sz w:val="24"/>
          <w:szCs w:val="24"/>
        </w:rPr>
        <w:t xml:space="preserve">                                                                                            Таблица 10.2.1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1"/>
        <w:gridCol w:w="3916"/>
      </w:tblGrid>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 п/п</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Объект водозабора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Местонахождение</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Большое </w:t>
            </w:r>
            <w:proofErr w:type="spellStart"/>
            <w:r w:rsidRPr="003114CD">
              <w:rPr>
                <w:rFonts w:ascii="Times New Roman" w:eastAsia="Times New Roman" w:hAnsi="Times New Roman"/>
                <w:lang w:eastAsia="ru-RU"/>
              </w:rPr>
              <w:t>Подсонье</w:t>
            </w:r>
            <w:proofErr w:type="spellEnd"/>
            <w:r w:rsidRPr="003114CD">
              <w:rPr>
                <w:rFonts w:ascii="Times New Roman" w:eastAsia="Times New Roman" w:hAnsi="Times New Roman"/>
                <w:lang w:eastAsia="ru-RU"/>
              </w:rPr>
              <w:t>, д. 47</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В.Е. Покровского, д.3</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w:t>
            </w:r>
            <w:proofErr w:type="spellStart"/>
            <w:r w:rsidRPr="003114CD">
              <w:rPr>
                <w:rFonts w:ascii="Times New Roman" w:eastAsia="Times New Roman" w:hAnsi="Times New Roman"/>
                <w:lang w:eastAsia="ru-RU"/>
              </w:rPr>
              <w:t>Шимская</w:t>
            </w:r>
            <w:proofErr w:type="spellEnd"/>
            <w:r w:rsidRPr="003114CD">
              <w:rPr>
                <w:rFonts w:ascii="Times New Roman" w:eastAsia="Times New Roman" w:hAnsi="Times New Roman"/>
                <w:lang w:eastAsia="ru-RU"/>
              </w:rPr>
              <w:t>, д. 87</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Заболотье, д. 7</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Завал, перед въездом в д. Завал</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Курицко</w:t>
            </w:r>
            <w:proofErr w:type="spellEnd"/>
            <w:r w:rsidRPr="003114CD">
              <w:rPr>
                <w:rFonts w:ascii="Times New Roman" w:eastAsia="Times New Roman" w:hAnsi="Times New Roman"/>
                <w:lang w:eastAsia="ru-RU"/>
              </w:rPr>
              <w:t xml:space="preserve">, ул. </w:t>
            </w:r>
            <w:proofErr w:type="spellStart"/>
            <w:r w:rsidRPr="003114CD">
              <w:rPr>
                <w:rFonts w:ascii="Times New Roman" w:eastAsia="Times New Roman" w:hAnsi="Times New Roman"/>
                <w:lang w:eastAsia="ru-RU"/>
              </w:rPr>
              <w:t>Наволокская</w:t>
            </w:r>
            <w:proofErr w:type="spellEnd"/>
            <w:r w:rsidRPr="003114CD">
              <w:rPr>
                <w:rFonts w:ascii="Times New Roman" w:eastAsia="Times New Roman" w:hAnsi="Times New Roman"/>
                <w:lang w:eastAsia="ru-RU"/>
              </w:rPr>
              <w:t>, д. 5</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7</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Орлово, д. 46</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д. 132</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Толстиково</w:t>
            </w:r>
            <w:proofErr w:type="spellEnd"/>
            <w:r w:rsidRPr="003114CD">
              <w:rPr>
                <w:rFonts w:ascii="Times New Roman" w:eastAsia="Times New Roman" w:hAnsi="Times New Roman"/>
                <w:lang w:eastAsia="ru-RU"/>
              </w:rPr>
              <w:t>, д.34</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10</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д. 1</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центральная часть</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12</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Чайка, д. 8</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13</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Чайка, д. 73</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14</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Чайка, д. 89</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15</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Сельцо, ул. Монастырская, д. 13</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16</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Новое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д. 2</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17</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Воробейка</w:t>
            </w:r>
            <w:proofErr w:type="spellEnd"/>
            <w:r w:rsidRPr="003114CD">
              <w:rPr>
                <w:rFonts w:ascii="Times New Roman" w:eastAsia="Times New Roman" w:hAnsi="Times New Roman"/>
                <w:lang w:eastAsia="ru-RU"/>
              </w:rPr>
              <w:t>, д.8</w:t>
            </w:r>
          </w:p>
        </w:tc>
      </w:tr>
      <w:tr w:rsidR="003114CD" w:rsidRPr="003114CD" w:rsidTr="003114CD">
        <w:trPr>
          <w:jc w:val="center"/>
        </w:trPr>
        <w:tc>
          <w:tcPr>
            <w:tcW w:w="1276" w:type="dxa"/>
            <w:tcBorders>
              <w:top w:val="single" w:sz="4" w:space="0" w:color="auto"/>
              <w:left w:val="nil"/>
              <w:bottom w:val="single" w:sz="4" w:space="0" w:color="auto"/>
              <w:right w:val="nil"/>
            </w:tcBorders>
            <w:vAlign w:val="center"/>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p>
        </w:tc>
        <w:tc>
          <w:tcPr>
            <w:tcW w:w="2551" w:type="dxa"/>
            <w:tcBorders>
              <w:top w:val="single" w:sz="4" w:space="0" w:color="auto"/>
              <w:left w:val="nil"/>
              <w:bottom w:val="single" w:sz="4" w:space="0" w:color="auto"/>
              <w:right w:val="nil"/>
            </w:tcBorders>
            <w:vAlign w:val="center"/>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p>
        </w:tc>
        <w:tc>
          <w:tcPr>
            <w:tcW w:w="3916" w:type="dxa"/>
            <w:tcBorders>
              <w:top w:val="single" w:sz="4" w:space="0" w:color="auto"/>
              <w:left w:val="nil"/>
              <w:bottom w:val="single" w:sz="4" w:space="0" w:color="auto"/>
              <w:right w:val="nil"/>
            </w:tcBorders>
            <w:vAlign w:val="center"/>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 п/п</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Объект водозабора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Местонахождение</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Парковая, д. 1</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lastRenderedPageBreak/>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Парковая, д. 3</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Парковая, д. 8</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В.Е. Покровского, д.2</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В.Е. Покровского, д.10</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6</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w:t>
            </w:r>
            <w:proofErr w:type="spellStart"/>
            <w:r w:rsidRPr="003114CD">
              <w:rPr>
                <w:rFonts w:ascii="Times New Roman" w:eastAsia="Times New Roman" w:hAnsi="Times New Roman"/>
                <w:lang w:eastAsia="ru-RU"/>
              </w:rPr>
              <w:t>Заверяжская</w:t>
            </w:r>
            <w:proofErr w:type="spellEnd"/>
            <w:r w:rsidRPr="003114CD">
              <w:rPr>
                <w:rFonts w:ascii="Times New Roman" w:eastAsia="Times New Roman" w:hAnsi="Times New Roman"/>
                <w:lang w:eastAsia="ru-RU"/>
              </w:rPr>
              <w:t>, д. 1</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7</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пер. Борковский, д. 1</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Школьная, д.5 (школа)</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д. Борки, ул. Школьная, д.5 (детский сад)</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10</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гидрант</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д.3 (детский сад)</w:t>
            </w:r>
          </w:p>
        </w:tc>
      </w:tr>
      <w:tr w:rsidR="003114CD" w:rsidRPr="003114CD" w:rsidTr="003114CD">
        <w:trPr>
          <w:jc w:val="center"/>
        </w:trPr>
        <w:tc>
          <w:tcPr>
            <w:tcW w:w="7743" w:type="dxa"/>
            <w:gridSpan w:val="3"/>
            <w:tcBorders>
              <w:top w:val="single" w:sz="4" w:space="0" w:color="auto"/>
              <w:left w:val="nil"/>
              <w:bottom w:val="single" w:sz="4" w:space="0" w:color="auto"/>
              <w:right w:val="nil"/>
            </w:tcBorders>
            <w:vAlign w:val="center"/>
            <w:hideMark/>
          </w:tcPr>
          <w:p w:rsidR="003114CD" w:rsidRPr="003114CD" w:rsidRDefault="003114CD" w:rsidP="003114CD">
            <w:pPr>
              <w:spacing w:after="0" w:line="240" w:lineRule="auto"/>
              <w:jc w:val="center"/>
              <w:rPr>
                <w:rFonts w:ascii="Times New Roman" w:eastAsia="Times New Roman" w:hAnsi="Times New Roman"/>
                <w:b/>
                <w:color w:val="000000"/>
                <w:lang w:eastAsia="ru-RU"/>
              </w:rPr>
            </w:pPr>
            <w:r w:rsidRPr="003114CD">
              <w:rPr>
                <w:rFonts w:ascii="Times New Roman" w:eastAsia="Times New Roman" w:hAnsi="Times New Roman"/>
                <w:b/>
                <w:lang w:eastAsia="ru-RU"/>
              </w:rPr>
              <w:t>На частной территории</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 п/п</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Объект водозабора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b/>
                <w:lang w:eastAsia="ru-RU"/>
              </w:rPr>
            </w:pPr>
            <w:r w:rsidRPr="003114CD">
              <w:rPr>
                <w:rFonts w:ascii="Times New Roman" w:eastAsia="Times New Roman" w:hAnsi="Times New Roman"/>
                <w:b/>
                <w:lang w:eastAsia="ru-RU"/>
              </w:rPr>
              <w:t>Местонахождение</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Борки, ул. </w:t>
            </w:r>
            <w:proofErr w:type="spellStart"/>
            <w:r w:rsidRPr="003114CD">
              <w:rPr>
                <w:rFonts w:ascii="Times New Roman" w:eastAsia="Times New Roman" w:hAnsi="Times New Roman"/>
                <w:lang w:eastAsia="ru-RU"/>
              </w:rPr>
              <w:t>Шимская</w:t>
            </w:r>
            <w:proofErr w:type="spellEnd"/>
            <w:r w:rsidRPr="003114CD">
              <w:rPr>
                <w:rFonts w:ascii="Times New Roman" w:eastAsia="Times New Roman" w:hAnsi="Times New Roman"/>
                <w:lang w:eastAsia="ru-RU"/>
              </w:rPr>
              <w:t>, д. 12 (газовый участок)</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Фарафоново</w:t>
            </w:r>
            <w:proofErr w:type="spellEnd"/>
            <w:r w:rsidRPr="003114CD">
              <w:rPr>
                <w:rFonts w:ascii="Times New Roman" w:eastAsia="Times New Roman" w:hAnsi="Times New Roman"/>
                <w:lang w:eastAsia="ru-RU"/>
              </w:rPr>
              <w:t>, д.48 (жилой дом)</w:t>
            </w:r>
          </w:p>
        </w:tc>
      </w:tr>
      <w:tr w:rsidR="003114CD" w:rsidRPr="003114CD" w:rsidTr="003114C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Пожарный водоём</w:t>
            </w:r>
          </w:p>
        </w:tc>
        <w:tc>
          <w:tcPr>
            <w:tcW w:w="3916" w:type="dxa"/>
            <w:tcBorders>
              <w:top w:val="single" w:sz="4" w:space="0" w:color="auto"/>
              <w:left w:val="single" w:sz="4" w:space="0" w:color="auto"/>
              <w:bottom w:val="single" w:sz="4" w:space="0" w:color="auto"/>
              <w:right w:val="single" w:sz="4" w:space="0" w:color="auto"/>
            </w:tcBorders>
            <w:vAlign w:val="center"/>
            <w:hideMark/>
          </w:tcPr>
          <w:p w:rsidR="003114CD" w:rsidRPr="003114CD" w:rsidRDefault="003114CD" w:rsidP="003114CD">
            <w:pPr>
              <w:widowControl w:val="0"/>
              <w:autoSpaceDE w:val="0"/>
              <w:autoSpaceDN w:val="0"/>
              <w:spacing w:after="0" w:line="240" w:lineRule="auto"/>
              <w:jc w:val="center"/>
              <w:rPr>
                <w:rFonts w:ascii="Times New Roman" w:eastAsia="Times New Roman" w:hAnsi="Times New Roman"/>
                <w:lang w:eastAsia="ru-RU"/>
              </w:rPr>
            </w:pPr>
            <w:r w:rsidRPr="003114CD">
              <w:rPr>
                <w:rFonts w:ascii="Times New Roman" w:eastAsia="Times New Roman" w:hAnsi="Times New Roman"/>
                <w:lang w:eastAsia="ru-RU"/>
              </w:rPr>
              <w:t xml:space="preserve">д. </w:t>
            </w:r>
            <w:proofErr w:type="spellStart"/>
            <w:r w:rsidRPr="003114CD">
              <w:rPr>
                <w:rFonts w:ascii="Times New Roman" w:eastAsia="Times New Roman" w:hAnsi="Times New Roman"/>
                <w:lang w:eastAsia="ru-RU"/>
              </w:rPr>
              <w:t>Сергово</w:t>
            </w:r>
            <w:proofErr w:type="spellEnd"/>
            <w:r w:rsidRPr="003114CD">
              <w:rPr>
                <w:rFonts w:ascii="Times New Roman" w:eastAsia="Times New Roman" w:hAnsi="Times New Roman"/>
                <w:lang w:eastAsia="ru-RU"/>
              </w:rPr>
              <w:t>, д.21 (территория механических мастерских)</w:t>
            </w:r>
          </w:p>
        </w:tc>
      </w:tr>
    </w:tbl>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ind w:right="282"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Противопожарные расстояния от границ застройки до лесных массивов принимается не менее 50 м.</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27" w:name="_Toc127782921"/>
      <w:bookmarkStart w:id="128" w:name="_Toc452556979"/>
      <w:bookmarkStart w:id="129" w:name="_Toc452546544"/>
      <w:bookmarkStart w:id="130" w:name="_Toc430813089"/>
      <w:bookmarkStart w:id="131" w:name="_Toc382406356"/>
      <w:r w:rsidRPr="00237F81">
        <w:rPr>
          <w:rFonts w:ascii="Times New Roman" w:eastAsiaTheme="minorHAnsi" w:hAnsi="Times New Roman"/>
          <w:iCs/>
          <w:sz w:val="28"/>
          <w:szCs w:val="28"/>
        </w:rPr>
        <w:t>10.3. Размещение подразделений пожарной охраны в границах поселения</w:t>
      </w:r>
      <w:bookmarkEnd w:id="127"/>
      <w:bookmarkEnd w:id="128"/>
      <w:bookmarkEnd w:id="129"/>
      <w:bookmarkEnd w:id="130"/>
      <w:bookmarkEnd w:id="131"/>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В соответствии со ст. 3 Федерального закона № 69-ФЗ от 21 декабря 1994 года «О пожарной безопасности» одной из функций системы обеспечения пожарной безопасности является создание пожарной охраны и организация ее деятельности по тушению пожаров и проведению аварийно-спасательных работ.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не должно превышать 10 мин.</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целях более оперативного реагирования на пожары в сельских населенных пунктах в настоящее время создана сельская пожарная команда.</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32" w:name="_Toc127782922"/>
      <w:bookmarkStart w:id="133" w:name="_Toc452556980"/>
      <w:bookmarkStart w:id="134" w:name="_Toc452546545"/>
      <w:bookmarkStart w:id="135" w:name="_Toc430813091"/>
      <w:bookmarkStart w:id="136" w:name="_Toc382406358"/>
      <w:r w:rsidRPr="00237F81">
        <w:rPr>
          <w:rFonts w:ascii="Times New Roman" w:eastAsiaTheme="minorHAnsi" w:hAnsi="Times New Roman"/>
          <w:iCs/>
          <w:sz w:val="28"/>
          <w:szCs w:val="28"/>
        </w:rPr>
        <w:t>10.4. Пожарная безопасность в лесах</w:t>
      </w:r>
      <w:bookmarkEnd w:id="132"/>
      <w:bookmarkEnd w:id="133"/>
      <w:bookmarkEnd w:id="134"/>
      <w:bookmarkEnd w:id="135"/>
    </w:p>
    <w:bookmarkEnd w:id="136"/>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В соответствии с Правилами пожарной безопасности в лесах, утвержденными Постановлением Правительства Российской Федерации от 07.10.2020 г. № 1614, органами государственной власти, органами местного самоуправления, а также юридическими лицами и гражданами в обязательном порядке должны соблюдаться правила устанавливающие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w:t>
      </w:r>
    </w:p>
    <w:p w:rsidR="003114CD" w:rsidRPr="003114CD" w:rsidRDefault="003114CD" w:rsidP="003114CD">
      <w:pPr>
        <w:widowControl w:val="0"/>
        <w:autoSpaceDE w:val="0"/>
        <w:autoSpaceDN w:val="0"/>
        <w:adjustRightInd w:val="0"/>
        <w:spacing w:after="0" w:line="240" w:lineRule="auto"/>
        <w:ind w:firstLine="851"/>
        <w:rPr>
          <w:rFonts w:ascii="Times New Roman" w:eastAsiaTheme="minorHAnsi" w:hAnsi="Times New Roman"/>
          <w:sz w:val="24"/>
          <w:szCs w:val="24"/>
        </w:rPr>
      </w:pPr>
      <w:r w:rsidRPr="003114CD">
        <w:rPr>
          <w:rFonts w:ascii="Times New Roman" w:eastAsiaTheme="minorHAnsi" w:hAnsi="Times New Roman"/>
          <w:sz w:val="24"/>
          <w:szCs w:val="24"/>
        </w:rPr>
        <w:t>Меры пожарной безопасности в лесах включают в себя:</w:t>
      </w:r>
    </w:p>
    <w:p w:rsidR="003114CD" w:rsidRPr="003114CD" w:rsidRDefault="003114CD" w:rsidP="003114CD">
      <w:pPr>
        <w:widowControl w:val="0"/>
        <w:autoSpaceDE w:val="0"/>
        <w:autoSpaceDN w:val="0"/>
        <w:adjustRightInd w:val="0"/>
        <w:spacing w:after="0" w:line="240" w:lineRule="auto"/>
        <w:ind w:firstLine="851"/>
        <w:jc w:val="both"/>
        <w:rPr>
          <w:rFonts w:ascii="Times New Roman" w:eastAsiaTheme="minorHAnsi" w:hAnsi="Times New Roman"/>
          <w:sz w:val="24"/>
          <w:szCs w:val="24"/>
        </w:rPr>
      </w:pPr>
      <w:bookmarkStart w:id="137" w:name="P32"/>
      <w:bookmarkEnd w:id="137"/>
      <w:r w:rsidRPr="003114CD">
        <w:rPr>
          <w:rFonts w:ascii="Times New Roman" w:eastAsiaTheme="minorHAnsi" w:hAnsi="Times New Roman"/>
          <w:sz w:val="24"/>
          <w:szCs w:val="24"/>
        </w:rPr>
        <w:t>- предупреждение лесных пожаров (противопожарное обустройство лесов и обеспечение средствами предупреждения и тушения лесных пожаров);</w:t>
      </w:r>
    </w:p>
    <w:p w:rsidR="003114CD" w:rsidRPr="003114CD" w:rsidRDefault="003114CD" w:rsidP="003114CD">
      <w:pPr>
        <w:widowControl w:val="0"/>
        <w:autoSpaceDE w:val="0"/>
        <w:autoSpaceDN w:val="0"/>
        <w:adjustRightInd w:val="0"/>
        <w:spacing w:after="0" w:line="240" w:lineRule="auto"/>
        <w:ind w:firstLine="851"/>
        <w:jc w:val="both"/>
        <w:rPr>
          <w:rFonts w:ascii="Times New Roman" w:eastAsiaTheme="minorHAnsi" w:hAnsi="Times New Roman"/>
          <w:sz w:val="24"/>
          <w:szCs w:val="24"/>
        </w:rPr>
      </w:pPr>
      <w:r w:rsidRPr="003114CD">
        <w:rPr>
          <w:rFonts w:ascii="Times New Roman" w:eastAsiaTheme="minorHAnsi" w:hAnsi="Times New Roman"/>
          <w:sz w:val="24"/>
          <w:szCs w:val="24"/>
        </w:rPr>
        <w:t>- мониторинг пожарной опасности в лесах и лесных пожаров;</w:t>
      </w:r>
    </w:p>
    <w:p w:rsidR="003114CD" w:rsidRPr="003114CD" w:rsidRDefault="003114CD" w:rsidP="003114CD">
      <w:pPr>
        <w:widowControl w:val="0"/>
        <w:autoSpaceDE w:val="0"/>
        <w:autoSpaceDN w:val="0"/>
        <w:adjustRightInd w:val="0"/>
        <w:spacing w:after="0" w:line="240" w:lineRule="auto"/>
        <w:ind w:firstLine="851"/>
        <w:jc w:val="both"/>
        <w:rPr>
          <w:rFonts w:ascii="Times New Roman" w:eastAsiaTheme="minorHAnsi" w:hAnsi="Times New Roman"/>
          <w:sz w:val="24"/>
          <w:szCs w:val="24"/>
        </w:rPr>
      </w:pPr>
      <w:r w:rsidRPr="003114CD">
        <w:rPr>
          <w:rFonts w:ascii="Times New Roman" w:eastAsiaTheme="minorHAnsi" w:hAnsi="Times New Roman"/>
          <w:sz w:val="24"/>
          <w:szCs w:val="24"/>
        </w:rPr>
        <w:t>- разработку и утверждение планов тушения лесных пожаров;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иные меры пожарной безопасности в лесах</w:t>
      </w:r>
    </w:p>
    <w:p w:rsidR="003114CD" w:rsidRPr="003114CD" w:rsidRDefault="003114CD" w:rsidP="003114CD">
      <w:pPr>
        <w:spacing w:after="0" w:line="240" w:lineRule="auto"/>
        <w:ind w:firstLine="851"/>
        <w:jc w:val="both"/>
        <w:rPr>
          <w:rFonts w:ascii="Times New Roman" w:eastAsia="Times New Roman" w:hAnsi="Times New Roman"/>
          <w:b/>
          <w:bCs/>
          <w:i/>
          <w:iCs/>
          <w:sz w:val="24"/>
          <w:szCs w:val="24"/>
          <w:lang w:eastAsia="ru-RU"/>
        </w:rPr>
      </w:pPr>
      <w:r w:rsidRPr="003114CD">
        <w:rPr>
          <w:rFonts w:ascii="Times New Roman" w:eastAsia="Times New Roman" w:hAnsi="Times New Roman"/>
          <w:b/>
          <w:bCs/>
          <w:i/>
          <w:iCs/>
          <w:sz w:val="24"/>
          <w:szCs w:val="24"/>
          <w:lang w:eastAsia="ru-RU"/>
        </w:rPr>
        <w:t>Требования пожарной безопасности в лесах при строительстве, реконструкции и эксплуатации линий электропередачи, связи, трубопроводов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w:t>
      </w:r>
      <w:r w:rsidRPr="003114CD">
        <w:rPr>
          <w:rFonts w:ascii="Times New Roman" w:eastAsia="Times New Roman" w:hAnsi="Times New Roman"/>
          <w:sz w:val="24"/>
          <w:szCs w:val="24"/>
          <w:lang w:eastAsia="ru-RU"/>
        </w:rPr>
        <w:lastRenderedPageBreak/>
        <w:t>каждые 5 - 7 км трубопроводов устраиваются переезды для пожарной техники и прокладываются минерализованные полосы шириной 2 - 2,5 м вокруг домов линейных обходчиков, а также вокруг колодцев на трубопроводах.</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При строительстве, реконструкции и эксплуатации линий электропередачи, линий связи и трубопроводов обеспечиваются рубка лесных насаждений, складирование и уборка заготовленной древесины, порубочных остатков и других горючих материалов.</w:t>
      </w:r>
    </w:p>
    <w:p w:rsidR="003114CD" w:rsidRPr="00237F81" w:rsidRDefault="003114CD" w:rsidP="003114CD">
      <w:pPr>
        <w:keepNext/>
        <w:spacing w:before="240" w:after="120" w:line="240" w:lineRule="auto"/>
        <w:jc w:val="center"/>
        <w:outlineLvl w:val="1"/>
        <w:rPr>
          <w:rFonts w:ascii="Times New Roman" w:eastAsiaTheme="minorHAnsi" w:hAnsi="Times New Roman"/>
          <w:iCs/>
          <w:sz w:val="28"/>
          <w:szCs w:val="28"/>
        </w:rPr>
      </w:pPr>
      <w:bookmarkStart w:id="138" w:name="_Toc127782923"/>
      <w:bookmarkStart w:id="139" w:name="_Toc452556981"/>
      <w:bookmarkStart w:id="140" w:name="_Toc452546546"/>
      <w:r w:rsidRPr="00237F81">
        <w:rPr>
          <w:rFonts w:ascii="Times New Roman" w:eastAsiaTheme="minorHAnsi" w:hAnsi="Times New Roman"/>
          <w:iCs/>
          <w:sz w:val="28"/>
          <w:szCs w:val="28"/>
        </w:rPr>
        <w:t>10.5. Мероприятия по обеспечению пожарной безопасности.</w:t>
      </w:r>
      <w:bookmarkEnd w:id="138"/>
      <w:bookmarkEnd w:id="139"/>
      <w:bookmarkEnd w:id="140"/>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Согласно подпрограмме «Обеспечение реализации государственной программы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roofErr w:type="gramStart"/>
      <w:r w:rsidRPr="003114CD">
        <w:rPr>
          <w:rFonts w:ascii="Times New Roman" w:eastAsia="Times New Roman" w:hAnsi="Times New Roman"/>
          <w:sz w:val="24"/>
          <w:szCs w:val="24"/>
          <w:lang w:eastAsia="ru-RU"/>
        </w:rPr>
        <w:t>»</w:t>
      </w:r>
      <w:proofErr w:type="gramEnd"/>
      <w:r w:rsidRPr="003114CD">
        <w:rPr>
          <w:rFonts w:ascii="Times New Roman" w:eastAsia="Times New Roman" w:hAnsi="Times New Roman"/>
          <w:sz w:val="24"/>
          <w:szCs w:val="24"/>
          <w:lang w:eastAsia="ru-RU"/>
        </w:rPr>
        <w:t xml:space="preserve"> предусмотрены следующие мероприятия в области пожарной безопасности:</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обеспечение деятельности ГОКУ "Управление ЗНЧС и ПБ Новгородской области" и ГОБОУ "УМЦ ГЗ и ПБ Новгородской области", созданных для реализации полномочий Новгородской области в области защиты населения и территорий от чрезвычайных ситуаций, обеспечения пожарной безопасности;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обеспечение подготовки населения в области гражданской обороны, защиты от чрезвычайных ситуаций, обеспечения пожарной безопасности;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своевременное оповещение и оперативное информирование граждан о чрезвычайных ситуациях и угрозе террористических акций;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проведение мероприятий по подготовке населения и территорий к действиям в чрезвычайных ситуациях в мирное и военное время;</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 закупка и содержание средств индивидуальной защиты;</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создание, модернизация и содержание систем оповещения;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xml:space="preserve">- обеспечение высокого уровня подготовки кадрового состава системы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осуществляется путем: обеспечения деятельности ГОБОУ "УМЦ ГЗ и ПБ Новгородской области"; </w:t>
      </w:r>
    </w:p>
    <w:p w:rsidR="003114CD" w:rsidRPr="003114CD" w:rsidRDefault="003114CD" w:rsidP="003114CD">
      <w:pPr>
        <w:spacing w:after="0" w:line="240" w:lineRule="auto"/>
        <w:ind w:right="-57" w:firstLine="851"/>
        <w:jc w:val="both"/>
        <w:rPr>
          <w:rFonts w:ascii="Times New Roman" w:eastAsia="Times New Roman" w:hAnsi="Times New Roman"/>
          <w:sz w:val="24"/>
          <w:szCs w:val="24"/>
          <w:lang w:eastAsia="ru-RU"/>
        </w:rPr>
      </w:pPr>
      <w:r w:rsidRPr="003114CD">
        <w:rPr>
          <w:rFonts w:ascii="Times New Roman" w:eastAsia="Times New Roman" w:hAnsi="Times New Roman"/>
          <w:sz w:val="24"/>
          <w:szCs w:val="24"/>
          <w:lang w:eastAsia="ru-RU"/>
        </w:rPr>
        <w:t>- проведения учений, спортивных соревнований и состязаний, сборов в целях повышения готовности личного состава, за исключением мероприятий, проводимых в рамках текущей деятельности подразделений.</w:t>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sectPr w:rsidR="003114CD" w:rsidRPr="003114CD">
          <w:pgSz w:w="11906" w:h="16838"/>
          <w:pgMar w:top="1134" w:right="849" w:bottom="1134" w:left="1134" w:header="709" w:footer="709" w:gutter="0"/>
          <w:cols w:space="720"/>
        </w:sect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765271" w:rsidP="00837B2B">
      <w:pPr>
        <w:spacing w:after="0" w:line="240" w:lineRule="auto"/>
        <w:ind w:firstLine="284"/>
        <w:jc w:val="both"/>
        <w:rPr>
          <w:rFonts w:ascii="Times New Roman" w:eastAsia="Times New Roman" w:hAnsi="Times New Roman"/>
          <w:sz w:val="24"/>
          <w:szCs w:val="24"/>
          <w:lang w:eastAsia="ru-RU"/>
        </w:rPr>
      </w:pPr>
      <w:r>
        <w:rPr>
          <w:noProof/>
          <w:lang w:eastAsia="ru-RU"/>
        </w:rPr>
        <w:drawing>
          <wp:inline distT="0" distB="0" distL="0" distR="0" wp14:anchorId="09C12F6C" wp14:editId="130389FE">
            <wp:extent cx="5383033" cy="86582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5035" cy="8661445"/>
                    </a:xfrm>
                    <a:prstGeom prst="rect">
                      <a:avLst/>
                    </a:prstGeom>
                  </pic:spPr>
                </pic:pic>
              </a:graphicData>
            </a:graphic>
          </wp:inline>
        </w:drawing>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765271" w:rsidP="00837B2B">
      <w:pPr>
        <w:spacing w:after="0" w:line="240" w:lineRule="auto"/>
        <w:ind w:firstLine="284"/>
        <w:jc w:val="both"/>
        <w:rPr>
          <w:rFonts w:ascii="Times New Roman" w:eastAsia="Times New Roman" w:hAnsi="Times New Roman"/>
          <w:sz w:val="24"/>
          <w:szCs w:val="24"/>
          <w:lang w:eastAsia="ru-RU"/>
        </w:rPr>
      </w:pPr>
      <w:r>
        <w:rPr>
          <w:noProof/>
          <w:lang w:eastAsia="ru-RU"/>
        </w:rPr>
        <w:lastRenderedPageBreak/>
        <w:drawing>
          <wp:inline distT="0" distB="0" distL="0" distR="0" wp14:anchorId="49675CD3" wp14:editId="5BFAE214">
            <wp:extent cx="5940425" cy="80276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027670"/>
                    </a:xfrm>
                    <a:prstGeom prst="rect">
                      <a:avLst/>
                    </a:prstGeom>
                  </pic:spPr>
                </pic:pic>
              </a:graphicData>
            </a:graphic>
          </wp:inline>
        </w:drawing>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Default="003114CD" w:rsidP="003114CD">
      <w:pPr>
        <w:spacing w:after="0" w:line="240" w:lineRule="auto"/>
        <w:ind w:firstLine="851"/>
        <w:jc w:val="both"/>
        <w:rPr>
          <w:rFonts w:ascii="Times New Roman" w:eastAsia="Times New Roman" w:hAnsi="Times New Roman"/>
          <w:sz w:val="24"/>
          <w:szCs w:val="24"/>
          <w:lang w:eastAsia="ru-RU"/>
        </w:rPr>
      </w:pPr>
    </w:p>
    <w:p w:rsidR="00CC403B" w:rsidRDefault="00600044" w:rsidP="00837B2B">
      <w:pPr>
        <w:spacing w:after="0" w:line="240" w:lineRule="auto"/>
        <w:ind w:firstLine="284"/>
        <w:jc w:val="both"/>
        <w:rPr>
          <w:rFonts w:ascii="Times New Roman" w:eastAsia="Times New Roman" w:hAnsi="Times New Roman"/>
          <w:sz w:val="24"/>
          <w:szCs w:val="24"/>
          <w:lang w:eastAsia="ru-RU"/>
        </w:rPr>
      </w:pPr>
      <w:r w:rsidRPr="00600044">
        <w:rPr>
          <w:rFonts w:ascii="Times New Roman" w:eastAsia="Times New Roman" w:hAnsi="Times New Roman"/>
          <w:noProof/>
          <w:sz w:val="24"/>
          <w:szCs w:val="24"/>
          <w:lang w:eastAsia="ru-RU"/>
        </w:rPr>
        <w:lastRenderedPageBreak/>
        <w:drawing>
          <wp:inline distT="0" distB="0" distL="0" distR="0">
            <wp:extent cx="5486400" cy="8388350"/>
            <wp:effectExtent l="0" t="0" r="0" b="0"/>
            <wp:docPr id="10" name="Рисунок 10" descr="C:\Users\T.Golenkova\Desktop\Копии материалов по обоснованию в виде карт в растровом формате_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olenkova\Desktop\Копии материалов по обоснованию в виде карт в растровом формате_2 (pdf.i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739" cy="8417918"/>
                    </a:xfrm>
                    <a:prstGeom prst="rect">
                      <a:avLst/>
                    </a:prstGeom>
                    <a:noFill/>
                    <a:ln>
                      <a:noFill/>
                    </a:ln>
                  </pic:spPr>
                </pic:pic>
              </a:graphicData>
            </a:graphic>
          </wp:inline>
        </w:drawing>
      </w:r>
    </w:p>
    <w:p w:rsidR="00837B2B" w:rsidRPr="00837B2B" w:rsidRDefault="00837B2B" w:rsidP="00837B2B">
      <w:pPr>
        <w:spacing w:after="0" w:line="240" w:lineRule="auto"/>
        <w:ind w:firstLine="851"/>
        <w:jc w:val="both"/>
        <w:rPr>
          <w:rFonts w:ascii="Times New Roman" w:eastAsia="Times New Roman" w:hAnsi="Times New Roman"/>
          <w:sz w:val="20"/>
          <w:szCs w:val="20"/>
          <w:lang w:eastAsia="ru-RU"/>
        </w:rPr>
      </w:pPr>
      <w:r w:rsidRPr="00837B2B">
        <w:rPr>
          <w:rFonts w:ascii="Times New Roman" w:hAnsi="Times New Roman"/>
          <w:i/>
          <w:sz w:val="20"/>
          <w:szCs w:val="20"/>
          <w:lang w:eastAsia="ar-SA"/>
        </w:rPr>
        <w:t>В 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в информационно-телекоммуникационной сети «Интернет»: новгородский-</w:t>
      </w:r>
      <w:proofErr w:type="spellStart"/>
      <w:r w:rsidRPr="00837B2B">
        <w:rPr>
          <w:rFonts w:ascii="Times New Roman" w:hAnsi="Times New Roman"/>
          <w:i/>
          <w:sz w:val="20"/>
          <w:szCs w:val="20"/>
          <w:lang w:eastAsia="ar-SA"/>
        </w:rPr>
        <w:t>район.рф</w:t>
      </w:r>
      <w:proofErr w:type="spellEnd"/>
      <w:r w:rsidRPr="00837B2B">
        <w:rPr>
          <w:rFonts w:ascii="Times New Roman" w:hAnsi="Times New Roman"/>
          <w:i/>
          <w:sz w:val="20"/>
          <w:szCs w:val="20"/>
          <w:lang w:eastAsia="ar-SA"/>
        </w:rPr>
        <w:t>, в разделе:</w:t>
      </w:r>
      <w:r w:rsidRPr="00837B2B">
        <w:rPr>
          <w:rFonts w:ascii="Times New Roman" w:hAnsi="Times New Roman"/>
          <w:i/>
          <w:color w:val="000000"/>
          <w:sz w:val="20"/>
          <w:szCs w:val="20"/>
          <w:lang w:eastAsia="ar-SA"/>
        </w:rPr>
        <w:t xml:space="preserve"> «Градостроительная деятельность и земельные отношения» - «Генеральные планы» – «Утвержденные документы» - «</w:t>
      </w:r>
      <w:proofErr w:type="spellStart"/>
      <w:r w:rsidRPr="00837B2B">
        <w:rPr>
          <w:rFonts w:ascii="Times New Roman" w:hAnsi="Times New Roman"/>
          <w:i/>
          <w:color w:val="000000"/>
          <w:sz w:val="20"/>
          <w:szCs w:val="20"/>
          <w:lang w:eastAsia="ar-SA"/>
        </w:rPr>
        <w:t>Борковское</w:t>
      </w:r>
      <w:proofErr w:type="spellEnd"/>
      <w:r w:rsidRPr="00837B2B">
        <w:rPr>
          <w:rFonts w:ascii="Times New Roman" w:hAnsi="Times New Roman"/>
          <w:i/>
          <w:color w:val="000000"/>
          <w:sz w:val="20"/>
          <w:szCs w:val="20"/>
          <w:lang w:eastAsia="ar-SA"/>
        </w:rPr>
        <w:t xml:space="preserve"> сельское поселение»</w:t>
      </w:r>
    </w:p>
    <w:p w:rsidR="00F47B33" w:rsidRDefault="00F47B33" w:rsidP="00F47B33">
      <w:pPr>
        <w:tabs>
          <w:tab w:val="left" w:pos="2100"/>
        </w:tabs>
        <w:spacing w:after="120" w:line="240" w:lineRule="exact"/>
        <w:ind w:left="4536"/>
        <w:jc w:val="center"/>
        <w:rPr>
          <w:rFonts w:ascii="Times New Roman" w:eastAsia="Times New Roman" w:hAnsi="Times New Roman"/>
          <w:sz w:val="28"/>
          <w:szCs w:val="28"/>
          <w:lang w:eastAsia="ru-RU"/>
        </w:rPr>
      </w:pPr>
      <w:r w:rsidRPr="00F47B33">
        <w:rPr>
          <w:rFonts w:ascii="Times New Roman" w:eastAsia="Times New Roman" w:hAnsi="Times New Roman"/>
          <w:sz w:val="28"/>
          <w:szCs w:val="28"/>
          <w:lang w:eastAsia="ru-RU"/>
        </w:rPr>
        <w:lastRenderedPageBreak/>
        <w:t>Приложение 1</w:t>
      </w:r>
    </w:p>
    <w:p w:rsidR="007D74F5" w:rsidRDefault="00F47B33" w:rsidP="007D74F5">
      <w:pPr>
        <w:tabs>
          <w:tab w:val="left" w:pos="2100"/>
        </w:tabs>
        <w:spacing w:after="0" w:line="240" w:lineRule="exact"/>
        <w:ind w:left="453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 материалам по обоснованию генерального плана Борковского сельского поселения</w:t>
      </w:r>
      <w:r w:rsidR="007D74F5">
        <w:rPr>
          <w:rFonts w:ascii="Times New Roman" w:eastAsia="Times New Roman" w:hAnsi="Times New Roman"/>
          <w:sz w:val="28"/>
          <w:szCs w:val="28"/>
          <w:lang w:eastAsia="ru-RU"/>
        </w:rPr>
        <w:t xml:space="preserve"> </w:t>
      </w:r>
    </w:p>
    <w:p w:rsidR="00F47B33" w:rsidRPr="00F47B33" w:rsidRDefault="007D74F5" w:rsidP="007D74F5">
      <w:pPr>
        <w:tabs>
          <w:tab w:val="left" w:pos="2100"/>
        </w:tabs>
        <w:spacing w:after="0" w:line="240" w:lineRule="exact"/>
        <w:ind w:left="453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w:t>
      </w: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noProof/>
          <w:sz w:val="24"/>
          <w:szCs w:val="24"/>
          <w:lang w:eastAsia="ru-RU"/>
        </w:rPr>
        <w:drawing>
          <wp:inline distT="0" distB="0" distL="0" distR="0" wp14:anchorId="12112107" wp14:editId="57E04826">
            <wp:extent cx="5661329" cy="788401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6031" cy="7890562"/>
                    </a:xfrm>
                    <a:prstGeom prst="rect">
                      <a:avLst/>
                    </a:prstGeom>
                    <a:noFill/>
                    <a:ln>
                      <a:noFill/>
                    </a:ln>
                  </pic:spPr>
                </pic:pic>
              </a:graphicData>
            </a:graphic>
          </wp:inline>
        </w:drawing>
      </w:r>
    </w:p>
    <w:p w:rsidR="003114CD" w:rsidRPr="003114CD" w:rsidRDefault="003114CD" w:rsidP="003114CD">
      <w:pPr>
        <w:spacing w:after="0" w:line="240" w:lineRule="auto"/>
        <w:ind w:right="-57" w:firstLine="851"/>
        <w:jc w:val="both"/>
        <w:rPr>
          <w:rFonts w:ascii="Times New Roman" w:eastAsia="Times New Roman" w:hAnsi="Times New Roman"/>
          <w:b/>
          <w:bCs/>
          <w:sz w:val="24"/>
          <w:szCs w:val="24"/>
          <w:lang w:eastAsia="ru-RU"/>
        </w:rPr>
      </w:pPr>
    </w:p>
    <w:p w:rsidR="007D74F5" w:rsidRDefault="007D74F5" w:rsidP="007D74F5">
      <w:pPr>
        <w:tabs>
          <w:tab w:val="left" w:pos="2100"/>
        </w:tabs>
        <w:spacing w:after="120" w:line="240" w:lineRule="exact"/>
        <w:ind w:left="453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2</w:t>
      </w:r>
    </w:p>
    <w:p w:rsidR="007D74F5" w:rsidRDefault="007D74F5" w:rsidP="007D74F5">
      <w:pPr>
        <w:tabs>
          <w:tab w:val="left" w:pos="2100"/>
        </w:tabs>
        <w:spacing w:after="0" w:line="240" w:lineRule="exact"/>
        <w:ind w:left="453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материалам по обоснованию генерального плана Борковского сельского поселения </w:t>
      </w:r>
    </w:p>
    <w:p w:rsidR="003114CD" w:rsidRPr="007D74F5" w:rsidRDefault="007D74F5" w:rsidP="007D74F5">
      <w:pPr>
        <w:tabs>
          <w:tab w:val="left" w:pos="2100"/>
        </w:tabs>
        <w:spacing w:after="0" w:line="240" w:lineRule="exact"/>
        <w:ind w:left="453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w:t>
      </w:r>
    </w:p>
    <w:p w:rsidR="003114CD" w:rsidRPr="003114CD" w:rsidRDefault="003114CD" w:rsidP="003114CD">
      <w:pPr>
        <w:spacing w:after="0" w:line="240" w:lineRule="auto"/>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noProof/>
          <w:sz w:val="24"/>
          <w:szCs w:val="24"/>
          <w:lang w:eastAsia="ru-RU"/>
        </w:rPr>
        <w:drawing>
          <wp:inline distT="0" distB="0" distL="0" distR="0" wp14:anchorId="362CC569" wp14:editId="07BFDDA0">
            <wp:extent cx="5637475" cy="7879041"/>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5421" cy="7890146"/>
                    </a:xfrm>
                    <a:prstGeom prst="rect">
                      <a:avLst/>
                    </a:prstGeom>
                    <a:noFill/>
                    <a:ln>
                      <a:noFill/>
                    </a:ln>
                  </pic:spPr>
                </pic:pic>
              </a:graphicData>
            </a:graphic>
          </wp:inline>
        </w:drawing>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noProof/>
          <w:sz w:val="24"/>
          <w:szCs w:val="24"/>
          <w:lang w:eastAsia="ru-RU"/>
        </w:rPr>
        <w:drawing>
          <wp:inline distT="0" distB="0" distL="0" distR="0" wp14:anchorId="6E9E2C00" wp14:editId="5124F974">
            <wp:extent cx="5795010" cy="81870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5010" cy="8187055"/>
                    </a:xfrm>
                    <a:prstGeom prst="rect">
                      <a:avLst/>
                    </a:prstGeom>
                    <a:noFill/>
                    <a:ln>
                      <a:noFill/>
                    </a:ln>
                  </pic:spPr>
                </pic:pic>
              </a:graphicData>
            </a:graphic>
          </wp:inline>
        </w:drawing>
      </w: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ind w:firstLine="851"/>
        <w:jc w:val="both"/>
        <w:rPr>
          <w:rFonts w:ascii="Times New Roman" w:eastAsia="Times New Roman" w:hAnsi="Times New Roman"/>
          <w:sz w:val="24"/>
          <w:szCs w:val="24"/>
          <w:lang w:eastAsia="ru-RU"/>
        </w:rPr>
      </w:pPr>
    </w:p>
    <w:p w:rsidR="003114CD" w:rsidRPr="003114CD" w:rsidRDefault="003114CD" w:rsidP="003114CD">
      <w:pPr>
        <w:spacing w:after="0" w:line="240" w:lineRule="auto"/>
        <w:jc w:val="center"/>
        <w:rPr>
          <w:rFonts w:ascii="Times New Roman" w:eastAsia="Times New Roman" w:hAnsi="Times New Roman"/>
          <w:sz w:val="24"/>
          <w:szCs w:val="24"/>
          <w:lang w:eastAsia="ru-RU"/>
        </w:rPr>
      </w:pPr>
      <w:r w:rsidRPr="003114CD">
        <w:rPr>
          <w:rFonts w:ascii="Times New Roman" w:eastAsia="Times New Roman" w:hAnsi="Times New Roman"/>
          <w:noProof/>
          <w:sz w:val="24"/>
          <w:szCs w:val="24"/>
          <w:lang w:eastAsia="ru-RU"/>
        </w:rPr>
        <w:drawing>
          <wp:inline distT="0" distB="0" distL="0" distR="0" wp14:anchorId="450AFA8E" wp14:editId="7A9CE304">
            <wp:extent cx="5911850" cy="83680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8368030"/>
                    </a:xfrm>
                    <a:prstGeom prst="rect">
                      <a:avLst/>
                    </a:prstGeom>
                    <a:noFill/>
                    <a:ln>
                      <a:noFill/>
                    </a:ln>
                  </pic:spPr>
                </pic:pic>
              </a:graphicData>
            </a:graphic>
          </wp:inline>
        </w:drawing>
      </w:r>
    </w:p>
    <w:p w:rsidR="00E33C9C" w:rsidRPr="0035442F" w:rsidRDefault="00E33C9C" w:rsidP="0035442F">
      <w:pPr>
        <w:suppressAutoHyphens/>
        <w:spacing w:line="100" w:lineRule="atLeast"/>
        <w:ind w:firstLine="567"/>
        <w:jc w:val="both"/>
        <w:rPr>
          <w:rFonts w:ascii="Times New Roman" w:hAnsi="Times New Roman"/>
          <w:i/>
          <w:color w:val="000000"/>
          <w:sz w:val="32"/>
          <w:szCs w:val="32"/>
          <w:lang w:eastAsia="ar-SA"/>
        </w:rPr>
      </w:pPr>
    </w:p>
    <w:sectPr w:rsidR="00E33C9C" w:rsidRPr="0035442F" w:rsidSect="001473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E92" w:rsidRDefault="001D2E92" w:rsidP="00147314">
      <w:pPr>
        <w:spacing w:after="0" w:line="240" w:lineRule="auto"/>
      </w:pPr>
      <w:r>
        <w:separator/>
      </w:r>
    </w:p>
  </w:endnote>
  <w:endnote w:type="continuationSeparator" w:id="0">
    <w:p w:rsidR="001D2E92" w:rsidRDefault="001D2E92" w:rsidP="0014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00"/>
    <w:family w:val="roman"/>
    <w:notTrueType/>
    <w:pitch w:val="default"/>
    <w:sig w:usb0="00000201" w:usb1="00000000" w:usb2="00000000" w:usb3="00000000" w:csb0="00000004" w:csb1="00000000"/>
  </w:font>
  <w:font w:name="Nimbus Roman No9 L">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E92" w:rsidRDefault="001D2E92" w:rsidP="00147314">
      <w:pPr>
        <w:spacing w:after="0" w:line="240" w:lineRule="auto"/>
      </w:pPr>
      <w:r>
        <w:separator/>
      </w:r>
    </w:p>
  </w:footnote>
  <w:footnote w:type="continuationSeparator" w:id="0">
    <w:p w:rsidR="001D2E92" w:rsidRDefault="001D2E92" w:rsidP="00147314">
      <w:pPr>
        <w:spacing w:after="0" w:line="240" w:lineRule="auto"/>
      </w:pPr>
      <w:r>
        <w:continuationSeparator/>
      </w:r>
    </w:p>
  </w:footnote>
  <w:footnote w:id="1">
    <w:p w:rsidR="00BB3067" w:rsidRDefault="00BB3067" w:rsidP="00147314">
      <w:pPr>
        <w:pStyle w:val="a6"/>
        <w:rPr>
          <w:i/>
          <w:sz w:val="18"/>
          <w:szCs w:val="18"/>
        </w:rPr>
      </w:pPr>
      <w:r>
        <w:rPr>
          <w:rStyle w:val="a8"/>
          <w:sz w:val="18"/>
          <w:szCs w:val="18"/>
        </w:rPr>
        <w:footnoteRef/>
      </w:r>
      <w:r>
        <w:rPr>
          <w:sz w:val="18"/>
          <w:szCs w:val="18"/>
        </w:rPr>
        <w:t xml:space="preserve"> значение объекта: федеральное, региональное или местное.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3D0" w:rsidRDefault="008233D0">
    <w:pPr>
      <w:pStyle w:val="af1"/>
      <w:jc w:val="center"/>
    </w:pPr>
  </w:p>
  <w:p w:rsidR="008233D0" w:rsidRDefault="008233D0">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609325"/>
      <w:docPartObj>
        <w:docPartGallery w:val="Page Numbers (Top of Page)"/>
        <w:docPartUnique/>
      </w:docPartObj>
    </w:sdtPr>
    <w:sdtEndPr/>
    <w:sdtContent>
      <w:p w:rsidR="006B5A9B" w:rsidRDefault="006B5A9B">
        <w:pPr>
          <w:pStyle w:val="af1"/>
          <w:jc w:val="center"/>
        </w:pPr>
        <w:r>
          <w:fldChar w:fldCharType="begin"/>
        </w:r>
        <w:r>
          <w:instrText>PAGE   \* MERGEFORMAT</w:instrText>
        </w:r>
        <w:r>
          <w:fldChar w:fldCharType="separate"/>
        </w:r>
        <w:r w:rsidR="00D37F96">
          <w:rPr>
            <w:noProof/>
          </w:rPr>
          <w:t>3</w:t>
        </w:r>
        <w:r>
          <w:fldChar w:fldCharType="end"/>
        </w:r>
      </w:p>
    </w:sdtContent>
  </w:sdt>
  <w:p w:rsidR="006B5A9B" w:rsidRDefault="006B5A9B">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733192"/>
      <w:docPartObj>
        <w:docPartGallery w:val="Page Numbers (Top of Page)"/>
        <w:docPartUnique/>
      </w:docPartObj>
    </w:sdtPr>
    <w:sdtEndPr/>
    <w:sdtContent>
      <w:p w:rsidR="0059319A" w:rsidRDefault="0059319A">
        <w:pPr>
          <w:pStyle w:val="af1"/>
          <w:jc w:val="center"/>
        </w:pPr>
        <w:r>
          <w:fldChar w:fldCharType="begin"/>
        </w:r>
        <w:r>
          <w:instrText>PAGE   \* MERGEFORMAT</w:instrText>
        </w:r>
        <w:r>
          <w:fldChar w:fldCharType="separate"/>
        </w:r>
        <w:r w:rsidR="00D37F96">
          <w:rPr>
            <w:noProof/>
          </w:rPr>
          <w:t>5</w:t>
        </w:r>
        <w:r>
          <w:fldChar w:fldCharType="end"/>
        </w:r>
      </w:p>
    </w:sdtContent>
  </w:sdt>
  <w:p w:rsidR="006B5A9B" w:rsidRDefault="006B5A9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852"/>
        </w:tabs>
        <w:ind w:left="-852" w:firstLine="0"/>
      </w:pPr>
    </w:lvl>
    <w:lvl w:ilvl="1">
      <w:start w:val="1"/>
      <w:numFmt w:val="none"/>
      <w:suff w:val="nothing"/>
      <w:lvlText w:val=""/>
      <w:lvlJc w:val="left"/>
      <w:pPr>
        <w:tabs>
          <w:tab w:val="num" w:pos="-852"/>
        </w:tabs>
        <w:ind w:left="-852" w:firstLine="0"/>
      </w:pPr>
    </w:lvl>
    <w:lvl w:ilvl="2">
      <w:start w:val="1"/>
      <w:numFmt w:val="none"/>
      <w:suff w:val="nothing"/>
      <w:lvlText w:val=""/>
      <w:lvlJc w:val="left"/>
      <w:pPr>
        <w:tabs>
          <w:tab w:val="num" w:pos="-852"/>
        </w:tabs>
        <w:ind w:left="-852" w:firstLine="0"/>
      </w:pPr>
    </w:lvl>
    <w:lvl w:ilvl="3">
      <w:start w:val="1"/>
      <w:numFmt w:val="none"/>
      <w:suff w:val="nothing"/>
      <w:lvlText w:val=""/>
      <w:lvlJc w:val="left"/>
      <w:pPr>
        <w:tabs>
          <w:tab w:val="num" w:pos="-852"/>
        </w:tabs>
        <w:ind w:left="-852" w:firstLine="0"/>
      </w:pPr>
    </w:lvl>
    <w:lvl w:ilvl="4">
      <w:start w:val="1"/>
      <w:numFmt w:val="none"/>
      <w:suff w:val="nothing"/>
      <w:lvlText w:val=""/>
      <w:lvlJc w:val="left"/>
      <w:pPr>
        <w:tabs>
          <w:tab w:val="num" w:pos="-852"/>
        </w:tabs>
        <w:ind w:left="-852" w:firstLine="0"/>
      </w:pPr>
    </w:lvl>
    <w:lvl w:ilvl="5">
      <w:start w:val="1"/>
      <w:numFmt w:val="none"/>
      <w:suff w:val="nothing"/>
      <w:lvlText w:val=""/>
      <w:lvlJc w:val="left"/>
      <w:pPr>
        <w:tabs>
          <w:tab w:val="num" w:pos="-852"/>
        </w:tabs>
        <w:ind w:left="-852" w:firstLine="0"/>
      </w:pPr>
    </w:lvl>
    <w:lvl w:ilvl="6">
      <w:start w:val="1"/>
      <w:numFmt w:val="none"/>
      <w:suff w:val="nothing"/>
      <w:lvlText w:val=""/>
      <w:lvlJc w:val="left"/>
      <w:pPr>
        <w:tabs>
          <w:tab w:val="num" w:pos="-852"/>
        </w:tabs>
        <w:ind w:left="-852" w:firstLine="0"/>
      </w:pPr>
    </w:lvl>
    <w:lvl w:ilvl="7">
      <w:start w:val="1"/>
      <w:numFmt w:val="none"/>
      <w:suff w:val="nothing"/>
      <w:lvlText w:val=""/>
      <w:lvlJc w:val="left"/>
      <w:pPr>
        <w:tabs>
          <w:tab w:val="num" w:pos="-852"/>
        </w:tabs>
        <w:ind w:left="-852" w:firstLine="0"/>
      </w:pPr>
    </w:lvl>
    <w:lvl w:ilvl="8">
      <w:start w:val="1"/>
      <w:numFmt w:val="none"/>
      <w:suff w:val="nothing"/>
      <w:lvlText w:val=""/>
      <w:lvlJc w:val="left"/>
      <w:pPr>
        <w:tabs>
          <w:tab w:val="num" w:pos="-852"/>
        </w:tabs>
        <w:ind w:left="-852" w:firstLine="0"/>
      </w:pPr>
    </w:lvl>
  </w:abstractNum>
  <w:abstractNum w:abstractNumId="1" w15:restartNumberingAfterBreak="0">
    <w:nsid w:val="0B520C68"/>
    <w:multiLevelType w:val="hybridMultilevel"/>
    <w:tmpl w:val="4580C244"/>
    <w:lvl w:ilvl="0" w:tplc="4E907182">
      <w:start w:val="1"/>
      <w:numFmt w:val="decimal"/>
      <w:lvlText w:val="%1."/>
      <w:lvlJc w:val="left"/>
      <w:pPr>
        <w:ind w:left="57"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D2C09A1"/>
    <w:multiLevelType w:val="hybridMultilevel"/>
    <w:tmpl w:val="AB183A16"/>
    <w:lvl w:ilvl="0" w:tplc="FEFCD1AA">
      <w:start w:val="1"/>
      <w:numFmt w:val="decimal"/>
      <w:lvlText w:val="%1."/>
      <w:lvlJc w:val="left"/>
      <w:pPr>
        <w:ind w:left="57" w:hanging="5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F420B37"/>
    <w:multiLevelType w:val="multilevel"/>
    <w:tmpl w:val="31701866"/>
    <w:styleLink w:val="a"/>
    <w:lvl w:ilvl="0">
      <w:start w:val="1"/>
      <w:numFmt w:val="decimal"/>
      <w:pStyle w:val="-1"/>
      <w:suff w:val="space"/>
      <w:lvlText w:val="%1"/>
      <w:lvlJc w:val="left"/>
      <w:pPr>
        <w:ind w:left="284" w:firstLine="850"/>
      </w:pPr>
    </w:lvl>
    <w:lvl w:ilvl="1">
      <w:start w:val="1"/>
      <w:numFmt w:val="decimal"/>
      <w:pStyle w:val="-2"/>
      <w:suff w:val="space"/>
      <w:lvlText w:val="%1.%2"/>
      <w:lvlJc w:val="left"/>
      <w:pPr>
        <w:ind w:left="284" w:firstLine="850"/>
      </w:pPr>
    </w:lvl>
    <w:lvl w:ilvl="2">
      <w:start w:val="1"/>
      <w:numFmt w:val="decimal"/>
      <w:pStyle w:val="-3"/>
      <w:suff w:val="space"/>
      <w:lvlText w:val="%1.%2.%3"/>
      <w:lvlJc w:val="left"/>
      <w:pPr>
        <w:ind w:left="284" w:firstLine="850"/>
      </w:pPr>
    </w:lvl>
    <w:lvl w:ilvl="3">
      <w:start w:val="1"/>
      <w:numFmt w:val="decimal"/>
      <w:pStyle w:val="-4"/>
      <w:suff w:val="space"/>
      <w:lvlText w:val="%1.%2.%3.%4"/>
      <w:lvlJc w:val="left"/>
      <w:pPr>
        <w:ind w:left="860" w:firstLine="85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73757CF"/>
    <w:multiLevelType w:val="hybridMultilevel"/>
    <w:tmpl w:val="A0B26EC8"/>
    <w:lvl w:ilvl="0" w:tplc="67BE8334">
      <w:start w:val="1"/>
      <w:numFmt w:val="decimal"/>
      <w:lvlText w:val="%1."/>
      <w:lvlJc w:val="left"/>
      <w:pPr>
        <w:ind w:left="720" w:hanging="607"/>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97E3DEA"/>
    <w:multiLevelType w:val="hybridMultilevel"/>
    <w:tmpl w:val="925662A0"/>
    <w:lvl w:ilvl="0" w:tplc="D61446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1C047BA7"/>
    <w:multiLevelType w:val="hybridMultilevel"/>
    <w:tmpl w:val="9022FB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DC21E4E"/>
    <w:multiLevelType w:val="hybridMultilevel"/>
    <w:tmpl w:val="28F0E680"/>
    <w:lvl w:ilvl="0" w:tplc="3AC0565E">
      <w:start w:val="1"/>
      <w:numFmt w:val="bullet"/>
      <w:pStyle w:val="100"/>
      <w:lvlText w:val=""/>
      <w:lvlJc w:val="left"/>
      <w:pPr>
        <w:tabs>
          <w:tab w:val="num" w:pos="1391"/>
        </w:tabs>
        <w:ind w:left="1391" w:hanging="284"/>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0600D07"/>
    <w:multiLevelType w:val="hybridMultilevel"/>
    <w:tmpl w:val="83C2463E"/>
    <w:lvl w:ilvl="0" w:tplc="8114564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D1F595E"/>
    <w:multiLevelType w:val="hybridMultilevel"/>
    <w:tmpl w:val="17CA2424"/>
    <w:lvl w:ilvl="0" w:tplc="CE7891D4">
      <w:start w:val="1"/>
      <w:numFmt w:val="decimal"/>
      <w:lvlText w:val="%1."/>
      <w:lvlJc w:val="left"/>
      <w:pPr>
        <w:ind w:left="417" w:hanging="41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DF15BA1"/>
    <w:multiLevelType w:val="multilevel"/>
    <w:tmpl w:val="484CE226"/>
    <w:lvl w:ilvl="0">
      <w:start w:val="1"/>
      <w:numFmt w:val="decimal"/>
      <w:lvlText w:val="%1."/>
      <w:lvlJc w:val="left"/>
      <w:pPr>
        <w:ind w:left="720" w:hanging="663"/>
      </w:pPr>
    </w:lvl>
    <w:lvl w:ilvl="1">
      <w:start w:val="3"/>
      <w:numFmt w:val="decimal"/>
      <w:isLgl/>
      <w:lvlText w:val="%1.%2."/>
      <w:lvlJc w:val="left"/>
      <w:pPr>
        <w:ind w:left="552" w:hanging="495"/>
      </w:pPr>
    </w:lvl>
    <w:lvl w:ilvl="2">
      <w:start w:val="1"/>
      <w:numFmt w:val="decimal"/>
      <w:isLgl/>
      <w:lvlText w:val="%1.%2.%3."/>
      <w:lvlJc w:val="left"/>
      <w:pPr>
        <w:ind w:left="777" w:hanging="720"/>
      </w:pPr>
    </w:lvl>
    <w:lvl w:ilvl="3">
      <w:start w:val="1"/>
      <w:numFmt w:val="decimal"/>
      <w:isLgl/>
      <w:lvlText w:val="%1.%2.%3.%4."/>
      <w:lvlJc w:val="left"/>
      <w:pPr>
        <w:ind w:left="777" w:hanging="720"/>
      </w:pPr>
    </w:lvl>
    <w:lvl w:ilvl="4">
      <w:start w:val="1"/>
      <w:numFmt w:val="decimal"/>
      <w:isLgl/>
      <w:lvlText w:val="%1.%2.%3.%4.%5."/>
      <w:lvlJc w:val="left"/>
      <w:pPr>
        <w:ind w:left="1137" w:hanging="1080"/>
      </w:pPr>
    </w:lvl>
    <w:lvl w:ilvl="5">
      <w:start w:val="1"/>
      <w:numFmt w:val="decimal"/>
      <w:isLgl/>
      <w:lvlText w:val="%1.%2.%3.%4.%5.%6."/>
      <w:lvlJc w:val="left"/>
      <w:pPr>
        <w:ind w:left="1137" w:hanging="1080"/>
      </w:pPr>
    </w:lvl>
    <w:lvl w:ilvl="6">
      <w:start w:val="1"/>
      <w:numFmt w:val="decimal"/>
      <w:isLgl/>
      <w:lvlText w:val="%1.%2.%3.%4.%5.%6.%7."/>
      <w:lvlJc w:val="left"/>
      <w:pPr>
        <w:ind w:left="1497" w:hanging="1440"/>
      </w:pPr>
    </w:lvl>
    <w:lvl w:ilvl="7">
      <w:start w:val="1"/>
      <w:numFmt w:val="decimal"/>
      <w:isLgl/>
      <w:lvlText w:val="%1.%2.%3.%4.%5.%6.%7.%8."/>
      <w:lvlJc w:val="left"/>
      <w:pPr>
        <w:ind w:left="1497" w:hanging="1440"/>
      </w:pPr>
    </w:lvl>
    <w:lvl w:ilvl="8">
      <w:start w:val="1"/>
      <w:numFmt w:val="decimal"/>
      <w:isLgl/>
      <w:lvlText w:val="%1.%2.%3.%4.%5.%6.%7.%8.%9."/>
      <w:lvlJc w:val="left"/>
      <w:pPr>
        <w:ind w:left="1857" w:hanging="1800"/>
      </w:pPr>
    </w:lvl>
  </w:abstractNum>
  <w:abstractNum w:abstractNumId="11" w15:restartNumberingAfterBreak="0">
    <w:nsid w:val="53551C23"/>
    <w:multiLevelType w:val="multilevel"/>
    <w:tmpl w:val="FC9216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13" w15:restartNumberingAfterBreak="0">
    <w:nsid w:val="59F43378"/>
    <w:multiLevelType w:val="hybridMultilevel"/>
    <w:tmpl w:val="1C1EF712"/>
    <w:lvl w:ilvl="0" w:tplc="015EB806">
      <w:start w:val="1"/>
      <w:numFmt w:val="decimal"/>
      <w:lvlText w:val="%1."/>
      <w:lvlJc w:val="left"/>
      <w:pPr>
        <w:ind w:left="1713" w:hanging="720"/>
      </w:pPr>
      <w:rPr>
        <w:b w:val="0"/>
        <w:bCs w:val="0"/>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4" w15:restartNumberingAfterBreak="0">
    <w:nsid w:val="63881D1F"/>
    <w:multiLevelType w:val="hybridMultilevel"/>
    <w:tmpl w:val="B0AE75D8"/>
    <w:lvl w:ilvl="0" w:tplc="B22A68C4">
      <w:start w:val="7"/>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15:restartNumberingAfterBreak="0">
    <w:nsid w:val="69B06579"/>
    <w:multiLevelType w:val="hybridMultilevel"/>
    <w:tmpl w:val="4476D55E"/>
    <w:name w:val="Нумерованный список 65"/>
    <w:lvl w:ilvl="0" w:tplc="84E83DD0">
      <w:start w:val="1"/>
      <w:numFmt w:val="bullet"/>
      <w:pStyle w:val="a0"/>
      <w:lvlText w:val=""/>
      <w:lvlJc w:val="left"/>
      <w:pPr>
        <w:ind w:left="1571" w:hanging="360"/>
      </w:pPr>
      <w:rPr>
        <w:rFonts w:ascii="Wingdings" w:hAnsi="Wingdings" w:hint="default"/>
      </w:rPr>
    </w:lvl>
    <w:lvl w:ilvl="1" w:tplc="DB0626D8">
      <w:start w:val="1"/>
      <w:numFmt w:val="bullet"/>
      <w:lvlText w:val="o"/>
      <w:lvlJc w:val="left"/>
      <w:pPr>
        <w:ind w:left="2291" w:hanging="360"/>
      </w:pPr>
      <w:rPr>
        <w:rFonts w:ascii="Courier New" w:hAnsi="Courier New" w:cs="Courier New" w:hint="default"/>
      </w:rPr>
    </w:lvl>
    <w:lvl w:ilvl="2" w:tplc="A5567EE4">
      <w:start w:val="1"/>
      <w:numFmt w:val="bullet"/>
      <w:lvlText w:val=""/>
      <w:lvlJc w:val="left"/>
      <w:pPr>
        <w:ind w:left="3011" w:hanging="360"/>
      </w:pPr>
      <w:rPr>
        <w:rFonts w:ascii="Wingdings" w:hAnsi="Wingdings" w:hint="default"/>
      </w:rPr>
    </w:lvl>
    <w:lvl w:ilvl="3" w:tplc="6AD4A840">
      <w:start w:val="1"/>
      <w:numFmt w:val="bullet"/>
      <w:lvlText w:val=""/>
      <w:lvlJc w:val="left"/>
      <w:pPr>
        <w:ind w:left="3731" w:hanging="360"/>
      </w:pPr>
      <w:rPr>
        <w:rFonts w:ascii="Symbol" w:hAnsi="Symbol" w:hint="default"/>
      </w:rPr>
    </w:lvl>
    <w:lvl w:ilvl="4" w:tplc="2364FD88">
      <w:start w:val="1"/>
      <w:numFmt w:val="bullet"/>
      <w:lvlText w:val="o"/>
      <w:lvlJc w:val="left"/>
      <w:pPr>
        <w:ind w:left="4451" w:hanging="360"/>
      </w:pPr>
      <w:rPr>
        <w:rFonts w:ascii="Courier New" w:hAnsi="Courier New" w:cs="Courier New" w:hint="default"/>
      </w:rPr>
    </w:lvl>
    <w:lvl w:ilvl="5" w:tplc="1598D00A">
      <w:start w:val="1"/>
      <w:numFmt w:val="bullet"/>
      <w:lvlText w:val=""/>
      <w:lvlJc w:val="left"/>
      <w:pPr>
        <w:ind w:left="5171" w:hanging="360"/>
      </w:pPr>
      <w:rPr>
        <w:rFonts w:ascii="Wingdings" w:hAnsi="Wingdings" w:hint="default"/>
      </w:rPr>
    </w:lvl>
    <w:lvl w:ilvl="6" w:tplc="851AB5AA">
      <w:start w:val="1"/>
      <w:numFmt w:val="bullet"/>
      <w:lvlText w:val=""/>
      <w:lvlJc w:val="left"/>
      <w:pPr>
        <w:ind w:left="5891" w:hanging="360"/>
      </w:pPr>
      <w:rPr>
        <w:rFonts w:ascii="Symbol" w:hAnsi="Symbol" w:hint="default"/>
      </w:rPr>
    </w:lvl>
    <w:lvl w:ilvl="7" w:tplc="C10683A4">
      <w:start w:val="1"/>
      <w:numFmt w:val="bullet"/>
      <w:lvlText w:val="o"/>
      <w:lvlJc w:val="left"/>
      <w:pPr>
        <w:ind w:left="6611" w:hanging="360"/>
      </w:pPr>
      <w:rPr>
        <w:rFonts w:ascii="Courier New" w:hAnsi="Courier New" w:cs="Courier New" w:hint="default"/>
      </w:rPr>
    </w:lvl>
    <w:lvl w:ilvl="8" w:tplc="A3F6C35A">
      <w:start w:val="1"/>
      <w:numFmt w:val="bullet"/>
      <w:lvlText w:val=""/>
      <w:lvlJc w:val="left"/>
      <w:pPr>
        <w:ind w:left="7331" w:hanging="360"/>
      </w:pPr>
      <w:rPr>
        <w:rFonts w:ascii="Wingdings" w:hAnsi="Wingdings" w:hint="default"/>
      </w:rPr>
    </w:lvl>
  </w:abstractNum>
  <w:abstractNum w:abstractNumId="16" w15:restartNumberingAfterBreak="0">
    <w:nsid w:val="6D077F13"/>
    <w:multiLevelType w:val="hybridMultilevel"/>
    <w:tmpl w:val="BE7AE95C"/>
    <w:lvl w:ilvl="0" w:tplc="C4D805A0">
      <w:start w:val="1"/>
      <w:numFmt w:val="bullet"/>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23301"/>
    <w:multiLevelType w:val="hybridMultilevel"/>
    <w:tmpl w:val="A184ADBE"/>
    <w:lvl w:ilvl="0" w:tplc="0F4417C0">
      <w:start w:val="1"/>
      <w:numFmt w:val="decimal"/>
      <w:lvlText w:val="%1."/>
      <w:lvlJc w:val="left"/>
      <w:pPr>
        <w:ind w:left="57"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B530450"/>
    <w:multiLevelType w:val="multilevel"/>
    <w:tmpl w:val="88744150"/>
    <w:lvl w:ilvl="0">
      <w:start w:val="1"/>
      <w:numFmt w:val="decimal"/>
      <w:pStyle w:val="2"/>
      <w:lvlText w:val="%1."/>
      <w:lvlJc w:val="left"/>
      <w:pPr>
        <w:tabs>
          <w:tab w:val="num" w:pos="360"/>
        </w:tabs>
        <w:ind w:left="360" w:hanging="360"/>
      </w:pPr>
    </w:lvl>
    <w:lvl w:ilvl="1">
      <w:start w:val="1"/>
      <w:numFmt w:val="decimal"/>
      <w:pStyle w:val="-20"/>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7F73240A"/>
    <w:multiLevelType w:val="hybridMultilevel"/>
    <w:tmpl w:val="B20C0584"/>
    <w:lvl w:ilvl="0" w:tplc="C4D805A0">
      <w:numFmt w:val="bullet"/>
      <w:pStyle w:val="20"/>
      <w:lvlText w:val="–"/>
      <w:lvlJc w:val="left"/>
      <w:pPr>
        <w:ind w:left="1070" w:hanging="360"/>
      </w:pPr>
      <w:rPr>
        <w:rFonts w:ascii="Times New Roman" w:eastAsia="Times New Roman" w:hAnsi="Times New Roman" w:cs="Times New Roman" w:hint="default"/>
      </w:rPr>
    </w:lvl>
    <w:lvl w:ilvl="1" w:tplc="04190003">
      <w:start w:val="1"/>
      <w:numFmt w:val="decimal"/>
      <w:pStyle w:val="a1"/>
      <w:lvlText w:val="%2."/>
      <w:lvlJc w:val="left"/>
      <w:pPr>
        <w:tabs>
          <w:tab w:val="num" w:pos="2149"/>
        </w:tabs>
        <w:ind w:left="2149" w:hanging="360"/>
      </w:pPr>
    </w:lvl>
    <w:lvl w:ilvl="2" w:tplc="04190005">
      <w:start w:val="1"/>
      <w:numFmt w:val="decimal"/>
      <w:lvlText w:val="%3."/>
      <w:lvlJc w:val="left"/>
      <w:pPr>
        <w:tabs>
          <w:tab w:val="num" w:pos="2869"/>
        </w:tabs>
        <w:ind w:left="2869" w:hanging="360"/>
      </w:p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9"/>
    <w:lvlOverride w:ilvl="0"/>
    <w:lvlOverride w:ilvl="1">
      <w:startOverride w:val="1"/>
    </w:lvlOverride>
    <w:lvlOverride w:ilvl="2">
      <w:startOverride w:val="1"/>
    </w:lvlOverride>
    <w:lvlOverride w:ilvl="3"/>
    <w:lvlOverride w:ilvl="4"/>
    <w:lvlOverride w:ilvl="5"/>
    <w:lvlOverride w:ilvl="6"/>
    <w:lvlOverride w:ilvl="7"/>
    <w:lvlOverride w:ilv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15"/>
  </w:num>
  <w:num w:numId="23">
    <w:abstractNumId w:val="7"/>
  </w:num>
  <w:num w:numId="24">
    <w:abstractNumId w:val="16"/>
  </w:num>
  <w:num w:numId="25">
    <w:abstractNumId w:val="19"/>
    <w:lvlOverride w:ilvl="0"/>
    <w:lvlOverride w:ilvl="1">
      <w:startOverride w:val="1"/>
    </w:lvlOverride>
    <w:lvlOverride w:ilvl="2">
      <w:startOverride w:val="1"/>
    </w:lvlOverride>
    <w:lvlOverride w:ilvl="3"/>
    <w:lvlOverride w:ilvl="4"/>
    <w:lvlOverride w:ilvl="5"/>
    <w:lvlOverride w:ilvl="6"/>
    <w:lvlOverride w:ilvl="7"/>
    <w:lvlOverride w:ilv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C8B"/>
    <w:rsid w:val="00147314"/>
    <w:rsid w:val="00152781"/>
    <w:rsid w:val="00184357"/>
    <w:rsid w:val="001D2E92"/>
    <w:rsid w:val="00234C8B"/>
    <w:rsid w:val="00237F81"/>
    <w:rsid w:val="00246B91"/>
    <w:rsid w:val="00266C3A"/>
    <w:rsid w:val="002C181F"/>
    <w:rsid w:val="003114CD"/>
    <w:rsid w:val="0035442F"/>
    <w:rsid w:val="00370A58"/>
    <w:rsid w:val="003838D6"/>
    <w:rsid w:val="00395FF8"/>
    <w:rsid w:val="003C5CD6"/>
    <w:rsid w:val="00447180"/>
    <w:rsid w:val="004632DE"/>
    <w:rsid w:val="004D5787"/>
    <w:rsid w:val="004E3220"/>
    <w:rsid w:val="0059319A"/>
    <w:rsid w:val="00600044"/>
    <w:rsid w:val="006564AE"/>
    <w:rsid w:val="006B4589"/>
    <w:rsid w:val="006B5A9B"/>
    <w:rsid w:val="006E1908"/>
    <w:rsid w:val="00765271"/>
    <w:rsid w:val="007D74F5"/>
    <w:rsid w:val="008233D0"/>
    <w:rsid w:val="00837B2B"/>
    <w:rsid w:val="008C2F0B"/>
    <w:rsid w:val="00987A41"/>
    <w:rsid w:val="00A554DD"/>
    <w:rsid w:val="00A639B0"/>
    <w:rsid w:val="00AA2319"/>
    <w:rsid w:val="00AD7CC0"/>
    <w:rsid w:val="00B809F8"/>
    <w:rsid w:val="00BB3067"/>
    <w:rsid w:val="00BB543D"/>
    <w:rsid w:val="00C70F0F"/>
    <w:rsid w:val="00CC403B"/>
    <w:rsid w:val="00D37F96"/>
    <w:rsid w:val="00DB548D"/>
    <w:rsid w:val="00DE54B9"/>
    <w:rsid w:val="00E33C9C"/>
    <w:rsid w:val="00F10C66"/>
    <w:rsid w:val="00F125FA"/>
    <w:rsid w:val="00F47B33"/>
    <w:rsid w:val="00F47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4383B-9585-4434-985C-CB5FB2E9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34C8B"/>
    <w:pPr>
      <w:spacing w:after="200" w:line="276" w:lineRule="auto"/>
    </w:pPr>
    <w:rPr>
      <w:rFonts w:ascii="Calibri" w:eastAsia="Calibri" w:hAnsi="Calibri" w:cs="Times New Roman"/>
    </w:rPr>
  </w:style>
  <w:style w:type="paragraph" w:styleId="1">
    <w:name w:val="heading 1"/>
    <w:aliases w:val="Глава 1,Заголовок биораз,Caaieiaie aei?ac,OG Heading 1,caaieiaie 1,Знак13,Head 1,????????? 1,HTA Überschrift 1,Heading 1 - Bid,Heading 1 - Bid1,Heading 1 - Bid2,Heading 1 - Bid3,Heading 1 - Bid4,Heading 1 - Bid5,Heading 1 - Bid6,h,Знак2"/>
    <w:basedOn w:val="a2"/>
    <w:next w:val="a2"/>
    <w:link w:val="10"/>
    <w:qFormat/>
    <w:rsid w:val="00147314"/>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2"/>
    <w:next w:val="a2"/>
    <w:link w:val="22"/>
    <w:semiHidden/>
    <w:unhideWhenUsed/>
    <w:qFormat/>
    <w:rsid w:val="0014731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нак Знак Знак Знак"/>
    <w:basedOn w:val="a2"/>
    <w:link w:val="30"/>
    <w:uiPriority w:val="99"/>
    <w:semiHidden/>
    <w:unhideWhenUsed/>
    <w:qFormat/>
    <w:rsid w:val="00147314"/>
    <w:pPr>
      <w:spacing w:before="100" w:beforeAutospacing="1" w:after="100" w:afterAutospacing="1" w:line="240" w:lineRule="auto"/>
      <w:jc w:val="both"/>
      <w:outlineLvl w:val="2"/>
    </w:pPr>
    <w:rPr>
      <w:rFonts w:ascii="Tahoma" w:eastAsia="Times New Roman" w:hAnsi="Tahoma"/>
      <w:sz w:val="24"/>
      <w:szCs w:val="20"/>
      <w:lang w:val="en-US"/>
    </w:rPr>
  </w:style>
  <w:style w:type="paragraph" w:styleId="4">
    <w:name w:val="heading 4"/>
    <w:aliases w:val="OG Heading 4,Заголовок 4 (Приложение),Знак12,Заг. Схем,Заг. Схемы,HTA Überschrift 4,Sub-Minor,Heading 4 - Bid,Level 2 - a,Heading 4 Char"/>
    <w:basedOn w:val="a2"/>
    <w:next w:val="a2"/>
    <w:link w:val="40"/>
    <w:semiHidden/>
    <w:unhideWhenUsed/>
    <w:qFormat/>
    <w:rsid w:val="00147314"/>
    <w:pPr>
      <w:keepNext/>
      <w:tabs>
        <w:tab w:val="left" w:pos="284"/>
      </w:tabs>
      <w:spacing w:before="240" w:after="240" w:line="360" w:lineRule="auto"/>
      <w:ind w:right="284"/>
      <w:jc w:val="both"/>
      <w:outlineLvl w:val="3"/>
    </w:pPr>
    <w:rPr>
      <w:rFonts w:ascii="Arial" w:eastAsia="Times New Roman" w:hAnsi="Arial"/>
      <w:b/>
      <w:szCs w:val="20"/>
      <w:lang w:eastAsia="ru-RU"/>
    </w:rPr>
  </w:style>
  <w:style w:type="paragraph" w:styleId="5">
    <w:name w:val="heading 5"/>
    <w:aliases w:val="OG Appendix,Знак11,HTA Überschrift 5,Level 3 - i"/>
    <w:basedOn w:val="a2"/>
    <w:next w:val="a2"/>
    <w:link w:val="50"/>
    <w:semiHidden/>
    <w:unhideWhenUsed/>
    <w:qFormat/>
    <w:rsid w:val="00147314"/>
    <w:pPr>
      <w:tabs>
        <w:tab w:val="left" w:pos="284"/>
      </w:tabs>
      <w:spacing w:before="240" w:after="240" w:line="360" w:lineRule="auto"/>
      <w:ind w:right="284"/>
      <w:jc w:val="both"/>
      <w:outlineLvl w:val="4"/>
    </w:pPr>
    <w:rPr>
      <w:rFonts w:ascii="Arial" w:eastAsia="Times New Roman" w:hAnsi="Arial"/>
      <w:b/>
      <w:szCs w:val="20"/>
      <w:lang w:eastAsia="ru-RU"/>
    </w:rPr>
  </w:style>
  <w:style w:type="paragraph" w:styleId="6">
    <w:name w:val="heading 6"/>
    <w:aliases w:val="OG Distribution,Знак10,Legal Level 1."/>
    <w:basedOn w:val="a2"/>
    <w:next w:val="a2"/>
    <w:link w:val="60"/>
    <w:semiHidden/>
    <w:unhideWhenUsed/>
    <w:qFormat/>
    <w:rsid w:val="00147314"/>
    <w:pPr>
      <w:tabs>
        <w:tab w:val="left" w:pos="284"/>
      </w:tabs>
      <w:spacing w:before="240" w:after="60" w:line="360" w:lineRule="auto"/>
      <w:ind w:right="284"/>
      <w:jc w:val="both"/>
      <w:outlineLvl w:val="5"/>
    </w:pPr>
    <w:rPr>
      <w:rFonts w:ascii="Arial" w:eastAsia="Times New Roman" w:hAnsi="Arial"/>
      <w:b/>
      <w:szCs w:val="20"/>
      <w:lang w:eastAsia="ru-RU"/>
    </w:rPr>
  </w:style>
  <w:style w:type="paragraph" w:styleId="7">
    <w:name w:val="heading 7"/>
    <w:aliases w:val="Знак9,Legal Level 1.1."/>
    <w:basedOn w:val="a2"/>
    <w:next w:val="a2"/>
    <w:link w:val="70"/>
    <w:uiPriority w:val="99"/>
    <w:semiHidden/>
    <w:unhideWhenUsed/>
    <w:qFormat/>
    <w:rsid w:val="00147314"/>
    <w:pPr>
      <w:tabs>
        <w:tab w:val="left" w:pos="284"/>
      </w:tabs>
      <w:spacing w:before="240" w:after="60" w:line="360" w:lineRule="auto"/>
      <w:ind w:right="284"/>
      <w:jc w:val="both"/>
      <w:outlineLvl w:val="6"/>
    </w:pPr>
    <w:rPr>
      <w:rFonts w:ascii="Arial" w:eastAsia="Times New Roman" w:hAnsi="Arial"/>
      <w:b/>
      <w:szCs w:val="20"/>
      <w:lang w:eastAsia="ru-RU"/>
    </w:rPr>
  </w:style>
  <w:style w:type="paragraph" w:styleId="8">
    <w:name w:val="heading 8"/>
    <w:aliases w:val="Знак8,Legal Level 1.1.1.,Heading 8 Char"/>
    <w:basedOn w:val="a2"/>
    <w:next w:val="a2"/>
    <w:link w:val="80"/>
    <w:uiPriority w:val="99"/>
    <w:semiHidden/>
    <w:unhideWhenUsed/>
    <w:qFormat/>
    <w:rsid w:val="00147314"/>
    <w:pPr>
      <w:tabs>
        <w:tab w:val="left" w:pos="284"/>
      </w:tabs>
      <w:spacing w:before="240" w:after="60" w:line="360" w:lineRule="auto"/>
      <w:ind w:right="284"/>
      <w:jc w:val="both"/>
      <w:outlineLvl w:val="7"/>
    </w:pPr>
    <w:rPr>
      <w:rFonts w:ascii="Arial" w:eastAsia="Times New Roman" w:hAnsi="Arial"/>
      <w:b/>
      <w:szCs w:val="20"/>
      <w:lang w:eastAsia="ru-RU"/>
    </w:rPr>
  </w:style>
  <w:style w:type="paragraph" w:styleId="9">
    <w:name w:val="heading 9"/>
    <w:aliases w:val="Знак7,Legal Level 1.1.1.1.,Заголовок 9 Знак Знак,Заголовок 9 Знак Знак Знак"/>
    <w:basedOn w:val="a2"/>
    <w:next w:val="a2"/>
    <w:link w:val="90"/>
    <w:uiPriority w:val="99"/>
    <w:semiHidden/>
    <w:unhideWhenUsed/>
    <w:qFormat/>
    <w:rsid w:val="00147314"/>
    <w:pPr>
      <w:tabs>
        <w:tab w:val="left" w:pos="284"/>
      </w:tabs>
      <w:spacing w:before="240" w:after="240" w:line="360" w:lineRule="auto"/>
      <w:ind w:right="284"/>
      <w:jc w:val="both"/>
      <w:outlineLvl w:val="8"/>
    </w:pPr>
    <w:rPr>
      <w:rFonts w:ascii="Arial" w:eastAsia="Times New Roman" w:hAnsi="Arial"/>
      <w:b/>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basedOn w:val="a2"/>
    <w:link w:val="a7"/>
    <w:uiPriority w:val="99"/>
    <w:semiHidden/>
    <w:unhideWhenUsed/>
    <w:rsid w:val="00147314"/>
    <w:pPr>
      <w:spacing w:after="0" w:line="240" w:lineRule="auto"/>
    </w:pPr>
    <w:rPr>
      <w:sz w:val="20"/>
      <w:szCs w:val="20"/>
    </w:rPr>
  </w:style>
  <w:style w:type="character" w:customStyle="1" w:styleId="a7">
    <w:name w:val="Текст сноски Знак"/>
    <w:basedOn w:val="a3"/>
    <w:link w:val="a6"/>
    <w:uiPriority w:val="99"/>
    <w:semiHidden/>
    <w:rsid w:val="00147314"/>
    <w:rPr>
      <w:rFonts w:ascii="Calibri" w:eastAsia="Calibri" w:hAnsi="Calibri" w:cs="Times New Roman"/>
      <w:sz w:val="20"/>
      <w:szCs w:val="20"/>
    </w:rPr>
  </w:style>
  <w:style w:type="character" w:styleId="a8">
    <w:name w:val="footnote reference"/>
    <w:aliases w:val="Знак сноски 1,Знак сноски-FN,Ciae niinee-FN,Referencia nota al pie"/>
    <w:semiHidden/>
    <w:unhideWhenUsed/>
    <w:rsid w:val="00147314"/>
    <w:rPr>
      <w:vertAlign w:val="superscript"/>
    </w:rPr>
  </w:style>
  <w:style w:type="character" w:customStyle="1" w:styleId="10">
    <w:name w:val="Заголовок 1 Знак"/>
    <w:aliases w:val="Глава 1 Знак,Заголовок биораз Знак,Caaieiaie aei?ac Знак,OG Heading 1 Знак,caaieiaie 1 Знак,Знак13 Знак,Head 1 Знак,????????? 1 Знак,HTA Überschrift 1 Знак,Heading 1 - Bid Знак,Heading 1 - Bid1 Знак,Heading 1 - Bid2 Знак,h Знак"/>
    <w:basedOn w:val="a3"/>
    <w:link w:val="1"/>
    <w:rsid w:val="00147314"/>
    <w:rPr>
      <w:rFonts w:ascii="Arial" w:eastAsia="Times New Roman" w:hAnsi="Arial" w:cs="Arial"/>
      <w:b/>
      <w:bCs/>
      <w:kern w:val="32"/>
      <w:sz w:val="32"/>
      <w:szCs w:val="32"/>
      <w:lang w:eastAsia="ru-RU"/>
    </w:rPr>
  </w:style>
  <w:style w:type="character" w:customStyle="1" w:styleId="22">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3"/>
    <w:link w:val="21"/>
    <w:semiHidden/>
    <w:rsid w:val="00147314"/>
    <w:rPr>
      <w:rFonts w:ascii="Arial" w:eastAsia="Times New Roman" w:hAnsi="Arial" w:cs="Arial"/>
      <w:b/>
      <w:bCs/>
      <w:i/>
      <w:iCs/>
      <w:sz w:val="28"/>
      <w:szCs w:val="28"/>
      <w:lang w:eastAsia="ru-RU"/>
    </w:rPr>
  </w:style>
  <w:style w:type="character" w:customStyle="1" w:styleId="30">
    <w:name w:val="Заголовок 3 Знак"/>
    <w:aliases w:val="Знак Знак Знак Знак Знак"/>
    <w:basedOn w:val="a3"/>
    <w:link w:val="3"/>
    <w:uiPriority w:val="99"/>
    <w:semiHidden/>
    <w:rsid w:val="00147314"/>
    <w:rPr>
      <w:rFonts w:ascii="Tahoma" w:eastAsia="Times New Roman" w:hAnsi="Tahoma" w:cs="Times New Roman"/>
      <w:sz w:val="24"/>
      <w:szCs w:val="20"/>
      <w:lang w:val="en-US"/>
    </w:rPr>
  </w:style>
  <w:style w:type="character" w:customStyle="1" w:styleId="40">
    <w:name w:val="Заголовок 4 Знак"/>
    <w:aliases w:val="OG Heading 4 Знак,Заголовок 4 (Приложение) Знак,Знак12 Знак,Заг. Схем Знак,Заг. Схемы Знак,HTA Überschrift 4 Знак,Sub-Minor Знак,Heading 4 - Bid Знак,Level 2 - a Знак,Heading 4 Char Знак"/>
    <w:basedOn w:val="a3"/>
    <w:link w:val="4"/>
    <w:semiHidden/>
    <w:rsid w:val="00147314"/>
    <w:rPr>
      <w:rFonts w:ascii="Arial" w:eastAsia="Times New Roman" w:hAnsi="Arial" w:cs="Times New Roman"/>
      <w:b/>
      <w:szCs w:val="20"/>
      <w:lang w:eastAsia="ru-RU"/>
    </w:rPr>
  </w:style>
  <w:style w:type="character" w:customStyle="1" w:styleId="50">
    <w:name w:val="Заголовок 5 Знак"/>
    <w:aliases w:val="OG Appendix Знак1,Знак11 Знак1,HTA Überschrift 5 Знак1,Level 3 - i Знак1"/>
    <w:basedOn w:val="a3"/>
    <w:link w:val="5"/>
    <w:semiHidden/>
    <w:rsid w:val="00147314"/>
    <w:rPr>
      <w:rFonts w:ascii="Arial" w:eastAsia="Times New Roman" w:hAnsi="Arial" w:cs="Times New Roman"/>
      <w:b/>
      <w:szCs w:val="20"/>
      <w:lang w:eastAsia="ru-RU"/>
    </w:rPr>
  </w:style>
  <w:style w:type="character" w:customStyle="1" w:styleId="60">
    <w:name w:val="Заголовок 6 Знак"/>
    <w:aliases w:val="OG Distribution Знак1,Знак10 Знак1,Legal Level 1. Знак1"/>
    <w:basedOn w:val="a3"/>
    <w:link w:val="6"/>
    <w:semiHidden/>
    <w:rsid w:val="00147314"/>
    <w:rPr>
      <w:rFonts w:ascii="Arial" w:eastAsia="Times New Roman" w:hAnsi="Arial" w:cs="Times New Roman"/>
      <w:b/>
      <w:szCs w:val="20"/>
      <w:lang w:eastAsia="ru-RU"/>
    </w:rPr>
  </w:style>
  <w:style w:type="character" w:customStyle="1" w:styleId="70">
    <w:name w:val="Заголовок 7 Знак"/>
    <w:aliases w:val="Знак9 Знак1,Legal Level 1.1. Знак1"/>
    <w:basedOn w:val="a3"/>
    <w:link w:val="7"/>
    <w:uiPriority w:val="99"/>
    <w:semiHidden/>
    <w:rsid w:val="00147314"/>
    <w:rPr>
      <w:rFonts w:ascii="Arial" w:eastAsia="Times New Roman" w:hAnsi="Arial" w:cs="Times New Roman"/>
      <w:b/>
      <w:szCs w:val="20"/>
      <w:lang w:eastAsia="ru-RU"/>
    </w:rPr>
  </w:style>
  <w:style w:type="character" w:customStyle="1" w:styleId="80">
    <w:name w:val="Заголовок 8 Знак"/>
    <w:aliases w:val="Знак8 Знак,Legal Level 1.1.1. Знак,Heading 8 Char Знак"/>
    <w:basedOn w:val="a3"/>
    <w:link w:val="8"/>
    <w:uiPriority w:val="99"/>
    <w:semiHidden/>
    <w:rsid w:val="00147314"/>
    <w:rPr>
      <w:rFonts w:ascii="Arial" w:eastAsia="Times New Roman" w:hAnsi="Arial" w:cs="Times New Roman"/>
      <w:b/>
      <w:szCs w:val="20"/>
      <w:lang w:eastAsia="ru-RU"/>
    </w:rPr>
  </w:style>
  <w:style w:type="character" w:customStyle="1" w:styleId="90">
    <w:name w:val="Заголовок 9 Знак"/>
    <w:aliases w:val="Знак7 Знак1,Legal Level 1.1.1.1. Знак1,Заголовок 9 Знак Знак Знак2,Заголовок 9 Знак Знак Знак Знак1"/>
    <w:basedOn w:val="a3"/>
    <w:link w:val="9"/>
    <w:uiPriority w:val="99"/>
    <w:semiHidden/>
    <w:rsid w:val="00147314"/>
    <w:rPr>
      <w:rFonts w:ascii="Arial" w:eastAsia="Times New Roman" w:hAnsi="Arial" w:cs="Times New Roman"/>
      <w:b/>
      <w:szCs w:val="20"/>
      <w:lang w:eastAsia="ru-RU"/>
    </w:rPr>
  </w:style>
  <w:style w:type="numbering" w:customStyle="1" w:styleId="11">
    <w:name w:val="Нет списка1"/>
    <w:next w:val="a5"/>
    <w:uiPriority w:val="99"/>
    <w:semiHidden/>
    <w:unhideWhenUsed/>
    <w:rsid w:val="00147314"/>
  </w:style>
  <w:style w:type="character" w:styleId="a9">
    <w:name w:val="Hyperlink"/>
    <w:uiPriority w:val="99"/>
    <w:semiHidden/>
    <w:unhideWhenUsed/>
    <w:rsid w:val="00147314"/>
    <w:rPr>
      <w:color w:val="0000FF"/>
      <w:u w:val="single"/>
    </w:rPr>
  </w:style>
  <w:style w:type="character" w:styleId="aa">
    <w:name w:val="FollowedHyperlink"/>
    <w:semiHidden/>
    <w:unhideWhenUsed/>
    <w:rsid w:val="00147314"/>
    <w:rPr>
      <w:rFonts w:ascii="Times New Roman" w:hAnsi="Times New Roman" w:cs="Times New Roman" w:hint="default"/>
      <w:color w:val="800080"/>
      <w:u w:val="single"/>
    </w:rPr>
  </w:style>
  <w:style w:type="character" w:customStyle="1" w:styleId="110">
    <w:name w:val="Заголовок 1 Знак1"/>
    <w:aliases w:val="Глава 1 Знак1,Заголовок биораз Знак1,Caaieiaie aei?ac Знак1,OG Heading 1 Знак1,caaieiaie 1 Знак1,Знак13 Знак1,Head 1 Знак1,????????? 1 Знак1,HTA Überschrift 1 Знак1,Heading 1 - Bid Знак1,Heading 1 - Bid1 Знак1,Heading 1 - Bid2 Знак1"/>
    <w:basedOn w:val="a3"/>
    <w:rsid w:val="00147314"/>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Заголовок 2а Знак1,EIA H2 Знак1,- 1.1 Знак1,Section Знак1,H2 Знак1,OG Heading 2 Знак1,h2 Знак1,Заголовок 1 Знак + 14 pt Знак Знак1,1.1. Caaieiaie 2 Знак1,1.1. Заголовок 2 Знак1,Заголовок 2 Знак1 Знак1,Заголовок 2 Знак Знак Знак1"/>
    <w:basedOn w:val="a3"/>
    <w:semiHidden/>
    <w:rsid w:val="00147314"/>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1.1.1.  Заголовок. Знак1,OG Heading 3 + По левому краю Знак1,Междустр.интерв... Знак1,OG Heading 3 Знак1,H3 Знак1,h3 Знак1,- 1.1.1 Знак Знак1,.1.1 Знак Знак1,- 1.1.1 Знак2,.1.1 Знак2,Заголовок 3 Знак1 Знак Знак1,Minor Знак Знак"/>
    <w:basedOn w:val="a3"/>
    <w:semiHidden/>
    <w:rsid w:val="00147314"/>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OG Heading 4 Знак1,Заголовок 4 (Приложение) Знак1,Знак12 Знак1,Заг. Схем Знак1,Заг. Схемы Знак1,HTA Überschrift 4 Знак1,Sub-Minor Знак1,Heading 4 - Bid Знак1,Level 2 - a Знак1,Heading 4 Char Знак1"/>
    <w:basedOn w:val="a3"/>
    <w:semiHidden/>
    <w:rsid w:val="00147314"/>
    <w:rPr>
      <w:rFonts w:asciiTheme="majorHAnsi" w:eastAsiaTheme="majorEastAsia" w:hAnsiTheme="majorHAnsi" w:cstheme="majorBidi"/>
      <w:i/>
      <w:iCs/>
      <w:color w:val="2E74B5" w:themeColor="accent1" w:themeShade="BF"/>
      <w:sz w:val="24"/>
      <w:szCs w:val="24"/>
    </w:rPr>
  </w:style>
  <w:style w:type="character" w:customStyle="1" w:styleId="51">
    <w:name w:val="Заголовок 5 Знак1"/>
    <w:aliases w:val="OG Appendix Знак,Знак11 Знак,HTA Überschrift 5 Знак,Level 3 - i Знак"/>
    <w:basedOn w:val="a3"/>
    <w:semiHidden/>
    <w:rsid w:val="00147314"/>
    <w:rPr>
      <w:rFonts w:asciiTheme="majorHAnsi" w:eastAsiaTheme="majorEastAsia" w:hAnsiTheme="majorHAnsi" w:cstheme="majorBidi"/>
      <w:color w:val="2E74B5" w:themeColor="accent1" w:themeShade="BF"/>
      <w:sz w:val="24"/>
      <w:szCs w:val="24"/>
    </w:rPr>
  </w:style>
  <w:style w:type="character" w:customStyle="1" w:styleId="61">
    <w:name w:val="Заголовок 6 Знак1"/>
    <w:aliases w:val="OG Distribution Знак,Знак10 Знак,Legal Level 1. Знак"/>
    <w:basedOn w:val="a3"/>
    <w:semiHidden/>
    <w:rsid w:val="00147314"/>
    <w:rPr>
      <w:rFonts w:asciiTheme="majorHAnsi" w:eastAsiaTheme="majorEastAsia" w:hAnsiTheme="majorHAnsi" w:cstheme="majorBidi"/>
      <w:color w:val="1F4D78" w:themeColor="accent1" w:themeShade="7F"/>
      <w:sz w:val="24"/>
      <w:szCs w:val="24"/>
    </w:rPr>
  </w:style>
  <w:style w:type="character" w:styleId="ab">
    <w:name w:val="Strong"/>
    <w:uiPriority w:val="22"/>
    <w:qFormat/>
    <w:rsid w:val="00147314"/>
    <w:rPr>
      <w:rFonts w:ascii="Times New Roman" w:hAnsi="Times New Roman" w:cs="Times New Roman" w:hint="default"/>
      <w:b/>
      <w:bCs/>
    </w:rPr>
  </w:style>
  <w:style w:type="paragraph" w:styleId="ac">
    <w:name w:val="Normal (Web)"/>
    <w:basedOn w:val="a2"/>
    <w:uiPriority w:val="99"/>
    <w:semiHidden/>
    <w:unhideWhenUsed/>
    <w:rsid w:val="00147314"/>
    <w:pPr>
      <w:spacing w:after="0" w:line="240" w:lineRule="auto"/>
    </w:pPr>
    <w:rPr>
      <w:rFonts w:ascii="Times New Roman" w:eastAsia="Times New Roman" w:hAnsi="Times New Roman"/>
      <w:sz w:val="24"/>
      <w:szCs w:val="24"/>
      <w:lang w:eastAsia="ru-RU"/>
    </w:rPr>
  </w:style>
  <w:style w:type="character" w:customStyle="1" w:styleId="71">
    <w:name w:val="Заголовок 7 Знак1"/>
    <w:aliases w:val="Знак9 Знак,Legal Level 1.1. Знак"/>
    <w:basedOn w:val="a3"/>
    <w:semiHidden/>
    <w:rsid w:val="00147314"/>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aliases w:val="Знак8 Знак1,Legal Level 1.1.1. Знак1,Heading 8 Char Знак1"/>
    <w:basedOn w:val="a3"/>
    <w:semiHidden/>
    <w:rsid w:val="00147314"/>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Знак7 Знак,Legal Level 1.1.1.1. Знак,Заголовок 9 Знак Знак Знак1,Заголовок 9 Знак Знак Знак Знак"/>
    <w:basedOn w:val="a3"/>
    <w:semiHidden/>
    <w:rsid w:val="00147314"/>
    <w:rPr>
      <w:rFonts w:asciiTheme="majorHAnsi" w:eastAsiaTheme="majorEastAsia" w:hAnsiTheme="majorHAnsi" w:cstheme="majorBidi"/>
      <w:i/>
      <w:iCs/>
      <w:color w:val="272727" w:themeColor="text1" w:themeTint="D8"/>
      <w:sz w:val="21"/>
      <w:szCs w:val="21"/>
    </w:rPr>
  </w:style>
  <w:style w:type="paragraph" w:styleId="12">
    <w:name w:val="toc 1"/>
    <w:basedOn w:val="a2"/>
    <w:next w:val="a2"/>
    <w:autoRedefine/>
    <w:uiPriority w:val="39"/>
    <w:semiHidden/>
    <w:unhideWhenUsed/>
    <w:rsid w:val="00147314"/>
    <w:pPr>
      <w:tabs>
        <w:tab w:val="right" w:leader="dot" w:pos="9344"/>
      </w:tabs>
      <w:spacing w:after="0" w:line="240" w:lineRule="auto"/>
      <w:ind w:left="-567"/>
    </w:pPr>
    <w:rPr>
      <w:rFonts w:ascii="Times New Roman" w:eastAsia="Times New Roman" w:hAnsi="Times New Roman"/>
      <w:sz w:val="24"/>
      <w:szCs w:val="24"/>
      <w:lang w:eastAsia="ru-RU"/>
    </w:rPr>
  </w:style>
  <w:style w:type="paragraph" w:styleId="23">
    <w:name w:val="toc 2"/>
    <w:basedOn w:val="a2"/>
    <w:next w:val="a2"/>
    <w:autoRedefine/>
    <w:uiPriority w:val="39"/>
    <w:semiHidden/>
    <w:unhideWhenUsed/>
    <w:rsid w:val="00147314"/>
    <w:pPr>
      <w:tabs>
        <w:tab w:val="right" w:leader="dot" w:pos="9344"/>
      </w:tabs>
      <w:spacing w:after="0" w:line="240" w:lineRule="auto"/>
    </w:pPr>
    <w:rPr>
      <w:rFonts w:ascii="Times New Roman" w:eastAsia="Times New Roman" w:hAnsi="Times New Roman"/>
      <w:sz w:val="24"/>
      <w:szCs w:val="24"/>
      <w:lang w:eastAsia="ru-RU"/>
    </w:rPr>
  </w:style>
  <w:style w:type="paragraph" w:styleId="32">
    <w:name w:val="toc 3"/>
    <w:basedOn w:val="a2"/>
    <w:next w:val="a2"/>
    <w:autoRedefine/>
    <w:uiPriority w:val="39"/>
    <w:semiHidden/>
    <w:unhideWhenUsed/>
    <w:rsid w:val="00147314"/>
    <w:pPr>
      <w:spacing w:after="0" w:line="240" w:lineRule="auto"/>
      <w:ind w:left="480"/>
    </w:pPr>
    <w:rPr>
      <w:rFonts w:ascii="Times New Roman" w:eastAsia="Times New Roman" w:hAnsi="Times New Roman"/>
      <w:sz w:val="24"/>
      <w:szCs w:val="24"/>
      <w:lang w:eastAsia="ru-RU"/>
    </w:rPr>
  </w:style>
  <w:style w:type="paragraph" w:styleId="ad">
    <w:name w:val="Normal Indent"/>
    <w:basedOn w:val="a2"/>
    <w:uiPriority w:val="99"/>
    <w:semiHidden/>
    <w:unhideWhenUsed/>
    <w:rsid w:val="00147314"/>
    <w:pPr>
      <w:spacing w:after="0" w:line="240" w:lineRule="auto"/>
      <w:ind w:left="708"/>
    </w:pPr>
    <w:rPr>
      <w:rFonts w:ascii="Times New Roman" w:eastAsia="Times New Roman" w:hAnsi="Times New Roman"/>
      <w:sz w:val="24"/>
      <w:szCs w:val="20"/>
      <w:lang w:eastAsia="ru-RU"/>
    </w:rPr>
  </w:style>
  <w:style w:type="paragraph" w:styleId="ae">
    <w:name w:val="annotation text"/>
    <w:basedOn w:val="a2"/>
    <w:link w:val="af"/>
    <w:uiPriority w:val="99"/>
    <w:semiHidden/>
    <w:unhideWhenUsed/>
    <w:rsid w:val="00147314"/>
    <w:pPr>
      <w:spacing w:after="0" w:line="240" w:lineRule="auto"/>
    </w:pPr>
    <w:rPr>
      <w:rFonts w:ascii="Times New Roman" w:eastAsia="Times New Roman" w:hAnsi="Times New Roman"/>
      <w:sz w:val="20"/>
      <w:szCs w:val="20"/>
      <w:lang w:eastAsia="ru-RU"/>
    </w:rPr>
  </w:style>
  <w:style w:type="character" w:customStyle="1" w:styleId="af">
    <w:name w:val="Текст примечания Знак"/>
    <w:basedOn w:val="a3"/>
    <w:link w:val="ae"/>
    <w:uiPriority w:val="99"/>
    <w:semiHidden/>
    <w:rsid w:val="00147314"/>
    <w:rPr>
      <w:rFonts w:ascii="Times New Roman" w:eastAsia="Times New Roman" w:hAnsi="Times New Roman" w:cs="Times New Roman"/>
      <w:sz w:val="20"/>
      <w:szCs w:val="20"/>
      <w:lang w:eastAsia="ru-RU"/>
    </w:rPr>
  </w:style>
  <w:style w:type="character" w:customStyle="1" w:styleId="af0">
    <w:name w:val="Верхний колонтитул Знак"/>
    <w:aliases w:val="ВерхКолонтитул Знак,Знак5 Знак,Верхний колонтитул Знак Знак Знак"/>
    <w:basedOn w:val="a3"/>
    <w:link w:val="af1"/>
    <w:uiPriority w:val="99"/>
    <w:locked/>
    <w:rsid w:val="00147314"/>
    <w:rPr>
      <w:sz w:val="24"/>
      <w:szCs w:val="24"/>
    </w:rPr>
  </w:style>
  <w:style w:type="paragraph" w:styleId="af1">
    <w:name w:val="header"/>
    <w:aliases w:val="ВерхКолонтитул,Знак5,Верхний колонтитул Знак Знак"/>
    <w:basedOn w:val="a2"/>
    <w:link w:val="af0"/>
    <w:uiPriority w:val="99"/>
    <w:unhideWhenUsed/>
    <w:rsid w:val="00147314"/>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3">
    <w:name w:val="Верхний колонтитул Знак1"/>
    <w:basedOn w:val="a3"/>
    <w:uiPriority w:val="99"/>
    <w:semiHidden/>
    <w:rsid w:val="00147314"/>
    <w:rPr>
      <w:rFonts w:ascii="Calibri" w:eastAsia="Calibri" w:hAnsi="Calibri" w:cs="Times New Roman"/>
    </w:rPr>
  </w:style>
  <w:style w:type="character" w:customStyle="1" w:styleId="24">
    <w:name w:val="Верхний колонтитул Знак2"/>
    <w:aliases w:val="ВерхКолонтитул Знак1,Знак5 Знак1,Верхний колонтитул Знак1 Знак1,Верхний колонтитул Знак Знак Знак1"/>
    <w:basedOn w:val="a3"/>
    <w:uiPriority w:val="99"/>
    <w:semiHidden/>
    <w:rsid w:val="00147314"/>
    <w:rPr>
      <w:sz w:val="24"/>
      <w:szCs w:val="24"/>
    </w:rPr>
  </w:style>
  <w:style w:type="paragraph" w:styleId="af2">
    <w:name w:val="footer"/>
    <w:basedOn w:val="a2"/>
    <w:link w:val="af3"/>
    <w:uiPriority w:val="99"/>
    <w:unhideWhenUsed/>
    <w:rsid w:val="0014731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Нижний колонтитул Знак"/>
    <w:basedOn w:val="a3"/>
    <w:link w:val="af2"/>
    <w:uiPriority w:val="99"/>
    <w:rsid w:val="00147314"/>
    <w:rPr>
      <w:rFonts w:ascii="Times New Roman" w:eastAsia="Times New Roman" w:hAnsi="Times New Roman" w:cs="Times New Roman"/>
      <w:sz w:val="24"/>
      <w:szCs w:val="24"/>
      <w:lang w:eastAsia="ru-RU"/>
    </w:rPr>
  </w:style>
  <w:style w:type="paragraph" w:styleId="af4">
    <w:name w:val="caption"/>
    <w:basedOn w:val="a2"/>
    <w:uiPriority w:val="99"/>
    <w:semiHidden/>
    <w:unhideWhenUsed/>
    <w:qFormat/>
    <w:rsid w:val="00147314"/>
    <w:pPr>
      <w:suppressLineNumbers/>
      <w:spacing w:before="120" w:after="120" w:line="240" w:lineRule="auto"/>
    </w:pPr>
    <w:rPr>
      <w:rFonts w:ascii="Times New Roman" w:eastAsia="Times New Roman" w:hAnsi="Times New Roman" w:cs="Mangal"/>
      <w:i/>
      <w:iCs/>
      <w:sz w:val="24"/>
      <w:szCs w:val="24"/>
      <w:lang w:eastAsia="zh-CN"/>
    </w:rPr>
  </w:style>
  <w:style w:type="paragraph" w:styleId="af5">
    <w:name w:val="table of figures"/>
    <w:basedOn w:val="a2"/>
    <w:next w:val="a2"/>
    <w:uiPriority w:val="99"/>
    <w:semiHidden/>
    <w:unhideWhenUsed/>
    <w:rsid w:val="00147314"/>
    <w:pPr>
      <w:spacing w:after="0" w:line="240" w:lineRule="auto"/>
    </w:pPr>
    <w:rPr>
      <w:rFonts w:ascii="Times New Roman" w:eastAsia="Times New Roman" w:hAnsi="Times New Roman"/>
      <w:sz w:val="24"/>
      <w:szCs w:val="24"/>
      <w:lang w:eastAsia="ru-RU"/>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1 Знак,Основной текст Знак1,body text,Таблица TEX"/>
    <w:basedOn w:val="a2"/>
    <w:link w:val="af7"/>
    <w:uiPriority w:val="99"/>
    <w:semiHidden/>
    <w:unhideWhenUsed/>
    <w:qFormat/>
    <w:rsid w:val="00147314"/>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basedOn w:val="a3"/>
    <w:link w:val="af6"/>
    <w:uiPriority w:val="99"/>
    <w:semiHidden/>
    <w:rsid w:val="00147314"/>
    <w:rPr>
      <w:rFonts w:ascii="Times New Roman" w:eastAsia="Times New Roman" w:hAnsi="Times New Roman" w:cs="Times New Roman"/>
      <w:sz w:val="24"/>
      <w:szCs w:val="24"/>
      <w:lang w:eastAsia="ru-RU"/>
    </w:rPr>
  </w:style>
  <w:style w:type="paragraph" w:styleId="af8">
    <w:name w:val="List"/>
    <w:basedOn w:val="af6"/>
    <w:uiPriority w:val="99"/>
    <w:semiHidden/>
    <w:unhideWhenUsed/>
    <w:rsid w:val="00147314"/>
    <w:pPr>
      <w:suppressAutoHyphens/>
    </w:pPr>
    <w:rPr>
      <w:rFonts w:cs="Tahoma"/>
      <w:lang w:eastAsia="ar-SA"/>
    </w:rPr>
  </w:style>
  <w:style w:type="paragraph" w:styleId="a0">
    <w:name w:val="List Bullet"/>
    <w:aliases w:val="Маркированный список Знак Знак,Маркированный Знак Знак,Маркированный список Знак1,EIA Bullet 1"/>
    <w:basedOn w:val="a2"/>
    <w:autoRedefine/>
    <w:uiPriority w:val="99"/>
    <w:semiHidden/>
    <w:unhideWhenUsed/>
    <w:rsid w:val="00147314"/>
    <w:pPr>
      <w:widowControl w:val="0"/>
      <w:numPr>
        <w:numId w:val="2"/>
      </w:numPr>
      <w:tabs>
        <w:tab w:val="num" w:pos="851"/>
      </w:tabs>
      <w:autoSpaceDE w:val="0"/>
      <w:autoSpaceDN w:val="0"/>
      <w:adjustRightInd w:val="0"/>
      <w:spacing w:before="120" w:after="0" w:line="240" w:lineRule="auto"/>
      <w:ind w:left="357" w:hanging="357"/>
      <w:jc w:val="both"/>
    </w:pPr>
    <w:rPr>
      <w:sz w:val="26"/>
      <w:szCs w:val="26"/>
    </w:rPr>
  </w:style>
  <w:style w:type="paragraph" w:styleId="af9">
    <w:name w:val="Title"/>
    <w:basedOn w:val="a2"/>
    <w:link w:val="afa"/>
    <w:uiPriority w:val="99"/>
    <w:qFormat/>
    <w:rsid w:val="00147314"/>
    <w:pPr>
      <w:widowControl w:val="0"/>
      <w:adjustRightInd w:val="0"/>
      <w:spacing w:after="0" w:line="360" w:lineRule="atLeast"/>
      <w:jc w:val="center"/>
    </w:pPr>
    <w:rPr>
      <w:rFonts w:ascii="Arial" w:eastAsia="Times New Roman" w:hAnsi="Arial"/>
      <w:b/>
      <w:szCs w:val="20"/>
      <w:lang w:eastAsia="ru-RU"/>
    </w:rPr>
  </w:style>
  <w:style w:type="character" w:customStyle="1" w:styleId="afa">
    <w:name w:val="Название Знак"/>
    <w:basedOn w:val="a3"/>
    <w:link w:val="af9"/>
    <w:uiPriority w:val="99"/>
    <w:rsid w:val="00147314"/>
    <w:rPr>
      <w:rFonts w:ascii="Arial" w:eastAsia="Times New Roman" w:hAnsi="Arial" w:cs="Times New Roman"/>
      <w:b/>
      <w:szCs w:val="20"/>
      <w:lang w:eastAsia="ru-RU"/>
    </w:rPr>
  </w:style>
  <w:style w:type="paragraph" w:styleId="afb">
    <w:name w:val="Body Text Indent"/>
    <w:basedOn w:val="a2"/>
    <w:link w:val="afc"/>
    <w:uiPriority w:val="99"/>
    <w:semiHidden/>
    <w:unhideWhenUsed/>
    <w:rsid w:val="00147314"/>
    <w:pPr>
      <w:spacing w:after="120" w:line="240" w:lineRule="auto"/>
      <w:ind w:left="283"/>
      <w:jc w:val="both"/>
    </w:pPr>
    <w:rPr>
      <w:rFonts w:ascii="Times New Roman" w:eastAsia="Times New Roman" w:hAnsi="Times New Roman"/>
      <w:sz w:val="24"/>
      <w:szCs w:val="24"/>
      <w:lang w:val="x-none" w:eastAsia="x-none"/>
    </w:rPr>
  </w:style>
  <w:style w:type="character" w:customStyle="1" w:styleId="afc">
    <w:name w:val="Основной текст с отступом Знак"/>
    <w:basedOn w:val="a3"/>
    <w:link w:val="afb"/>
    <w:uiPriority w:val="99"/>
    <w:semiHidden/>
    <w:rsid w:val="00147314"/>
    <w:rPr>
      <w:rFonts w:ascii="Times New Roman" w:eastAsia="Times New Roman" w:hAnsi="Times New Roman" w:cs="Times New Roman"/>
      <w:sz w:val="24"/>
      <w:szCs w:val="24"/>
      <w:lang w:val="x-none" w:eastAsia="x-none"/>
    </w:rPr>
  </w:style>
  <w:style w:type="paragraph" w:styleId="33">
    <w:name w:val="Body Text 3"/>
    <w:basedOn w:val="a2"/>
    <w:link w:val="34"/>
    <w:uiPriority w:val="99"/>
    <w:semiHidden/>
    <w:unhideWhenUsed/>
    <w:rsid w:val="00147314"/>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3"/>
    <w:link w:val="33"/>
    <w:uiPriority w:val="99"/>
    <w:semiHidden/>
    <w:rsid w:val="00147314"/>
    <w:rPr>
      <w:rFonts w:ascii="Times New Roman" w:eastAsia="Times New Roman" w:hAnsi="Times New Roman" w:cs="Times New Roman"/>
      <w:sz w:val="16"/>
      <w:szCs w:val="16"/>
      <w:lang w:eastAsia="ru-RU"/>
    </w:rPr>
  </w:style>
  <w:style w:type="paragraph" w:styleId="25">
    <w:name w:val="Body Text Indent 2"/>
    <w:basedOn w:val="a2"/>
    <w:link w:val="26"/>
    <w:uiPriority w:val="99"/>
    <w:semiHidden/>
    <w:unhideWhenUsed/>
    <w:rsid w:val="00147314"/>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3"/>
    <w:link w:val="25"/>
    <w:uiPriority w:val="99"/>
    <w:semiHidden/>
    <w:rsid w:val="00147314"/>
    <w:rPr>
      <w:rFonts w:ascii="Times New Roman" w:eastAsia="Times New Roman" w:hAnsi="Times New Roman" w:cs="Times New Roman"/>
      <w:sz w:val="24"/>
      <w:szCs w:val="24"/>
      <w:lang w:eastAsia="ru-RU"/>
    </w:rPr>
  </w:style>
  <w:style w:type="paragraph" w:styleId="afd">
    <w:name w:val="Document Map"/>
    <w:basedOn w:val="a2"/>
    <w:link w:val="afe"/>
    <w:uiPriority w:val="99"/>
    <w:semiHidden/>
    <w:unhideWhenUsed/>
    <w:rsid w:val="00147314"/>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3"/>
    <w:link w:val="afd"/>
    <w:uiPriority w:val="99"/>
    <w:semiHidden/>
    <w:rsid w:val="00147314"/>
    <w:rPr>
      <w:rFonts w:ascii="Tahoma" w:eastAsia="Times New Roman" w:hAnsi="Tahoma" w:cs="Tahoma"/>
      <w:sz w:val="20"/>
      <w:szCs w:val="20"/>
      <w:shd w:val="clear" w:color="auto" w:fill="000080"/>
      <w:lang w:eastAsia="ru-RU"/>
    </w:rPr>
  </w:style>
  <w:style w:type="paragraph" w:styleId="aff">
    <w:name w:val="annotation subject"/>
    <w:basedOn w:val="ae"/>
    <w:next w:val="ae"/>
    <w:link w:val="aff0"/>
    <w:uiPriority w:val="99"/>
    <w:semiHidden/>
    <w:unhideWhenUsed/>
    <w:rsid w:val="00147314"/>
    <w:rPr>
      <w:b/>
      <w:bCs/>
    </w:rPr>
  </w:style>
  <w:style w:type="character" w:customStyle="1" w:styleId="aff0">
    <w:name w:val="Тема примечания Знак"/>
    <w:basedOn w:val="af"/>
    <w:link w:val="aff"/>
    <w:uiPriority w:val="99"/>
    <w:semiHidden/>
    <w:rsid w:val="00147314"/>
    <w:rPr>
      <w:rFonts w:ascii="Times New Roman" w:eastAsia="Times New Roman" w:hAnsi="Times New Roman" w:cs="Times New Roman"/>
      <w:b/>
      <w:bCs/>
      <w:sz w:val="20"/>
      <w:szCs w:val="20"/>
      <w:lang w:eastAsia="ru-RU"/>
    </w:rPr>
  </w:style>
  <w:style w:type="paragraph" w:styleId="aff1">
    <w:name w:val="Balloon Text"/>
    <w:basedOn w:val="a2"/>
    <w:link w:val="aff2"/>
    <w:uiPriority w:val="99"/>
    <w:semiHidden/>
    <w:unhideWhenUsed/>
    <w:rsid w:val="00147314"/>
    <w:pPr>
      <w:spacing w:after="0" w:line="240" w:lineRule="auto"/>
    </w:pPr>
    <w:rPr>
      <w:rFonts w:ascii="Tahoma" w:eastAsia="Times New Roman" w:hAnsi="Tahoma" w:cs="Tahoma"/>
      <w:sz w:val="16"/>
      <w:szCs w:val="16"/>
      <w:lang w:eastAsia="ru-RU"/>
    </w:rPr>
  </w:style>
  <w:style w:type="character" w:customStyle="1" w:styleId="aff2">
    <w:name w:val="Текст выноски Знак"/>
    <w:basedOn w:val="a3"/>
    <w:link w:val="aff1"/>
    <w:uiPriority w:val="99"/>
    <w:semiHidden/>
    <w:rsid w:val="00147314"/>
    <w:rPr>
      <w:rFonts w:ascii="Tahoma" w:eastAsia="Times New Roman" w:hAnsi="Tahoma" w:cs="Tahoma"/>
      <w:sz w:val="16"/>
      <w:szCs w:val="16"/>
      <w:lang w:eastAsia="ru-RU"/>
    </w:rPr>
  </w:style>
  <w:style w:type="character" w:customStyle="1" w:styleId="aff3">
    <w:name w:val="Без интервала Знак"/>
    <w:aliases w:val="Перечисление Знак,Arial Знак"/>
    <w:link w:val="aff4"/>
    <w:qFormat/>
    <w:locked/>
    <w:rsid w:val="00147314"/>
    <w:rPr>
      <w:rFonts w:ascii="Calibri" w:hAnsi="Calibri"/>
    </w:rPr>
  </w:style>
  <w:style w:type="paragraph" w:styleId="aff4">
    <w:name w:val="No Spacing"/>
    <w:aliases w:val="Перечисление,Arial"/>
    <w:link w:val="aff3"/>
    <w:qFormat/>
    <w:rsid w:val="00147314"/>
    <w:pPr>
      <w:spacing w:after="0" w:line="240" w:lineRule="auto"/>
      <w:ind w:firstLine="709"/>
      <w:jc w:val="both"/>
    </w:pPr>
    <w:rPr>
      <w:rFonts w:ascii="Calibri" w:hAnsi="Calibri"/>
    </w:rPr>
  </w:style>
  <w:style w:type="character" w:customStyle="1" w:styleId="aff5">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ff6"/>
    <w:uiPriority w:val="34"/>
    <w:locked/>
    <w:rsid w:val="00147314"/>
    <w:rPr>
      <w:rFonts w:ascii="Calibri" w:eastAsia="Calibri" w:hAnsi="Calibri"/>
    </w:rPr>
  </w:style>
  <w:style w:type="paragraph" w:styleId="aff6">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ff5"/>
    <w:uiPriority w:val="34"/>
    <w:qFormat/>
    <w:rsid w:val="00147314"/>
    <w:pPr>
      <w:spacing w:after="160" w:line="256" w:lineRule="auto"/>
      <w:ind w:left="720"/>
      <w:contextualSpacing/>
    </w:pPr>
    <w:rPr>
      <w:rFonts w:cstheme="minorBidi"/>
    </w:rPr>
  </w:style>
  <w:style w:type="paragraph" w:customStyle="1" w:styleId="27">
    <w:name w:val="Титул 2"/>
    <w:basedOn w:val="a2"/>
    <w:next w:val="a2"/>
    <w:autoRedefine/>
    <w:uiPriority w:val="99"/>
    <w:semiHidden/>
    <w:rsid w:val="00147314"/>
    <w:pPr>
      <w:spacing w:after="0" w:line="240" w:lineRule="auto"/>
      <w:jc w:val="center"/>
    </w:pPr>
    <w:rPr>
      <w:rFonts w:ascii="Times New Roman" w:eastAsia="Times New Roman" w:hAnsi="Times New Roman"/>
      <w:sz w:val="28"/>
      <w:szCs w:val="20"/>
      <w:lang w:eastAsia="ru-RU"/>
    </w:rPr>
  </w:style>
  <w:style w:type="character" w:customStyle="1" w:styleId="14">
    <w:name w:val="Титул 1 Знак"/>
    <w:link w:val="15"/>
    <w:semiHidden/>
    <w:locked/>
    <w:rsid w:val="00147314"/>
    <w:rPr>
      <w:caps/>
      <w:sz w:val="28"/>
    </w:rPr>
  </w:style>
  <w:style w:type="paragraph" w:customStyle="1" w:styleId="15">
    <w:name w:val="Титул 1"/>
    <w:basedOn w:val="a2"/>
    <w:next w:val="a2"/>
    <w:link w:val="14"/>
    <w:autoRedefine/>
    <w:semiHidden/>
    <w:rsid w:val="00147314"/>
    <w:pPr>
      <w:spacing w:after="0" w:line="240" w:lineRule="auto"/>
      <w:jc w:val="center"/>
    </w:pPr>
    <w:rPr>
      <w:rFonts w:asciiTheme="minorHAnsi" w:eastAsiaTheme="minorHAnsi" w:hAnsiTheme="minorHAnsi" w:cstheme="minorBidi"/>
      <w:caps/>
      <w:sz w:val="28"/>
    </w:rPr>
  </w:style>
  <w:style w:type="character" w:customStyle="1" w:styleId="16">
    <w:name w:val="Титул 1 + полужирный Знак"/>
    <w:link w:val="17"/>
    <w:semiHidden/>
    <w:locked/>
    <w:rsid w:val="00147314"/>
    <w:rPr>
      <w:b/>
      <w:bCs/>
      <w:caps/>
      <w:sz w:val="28"/>
    </w:rPr>
  </w:style>
  <w:style w:type="paragraph" w:customStyle="1" w:styleId="17">
    <w:name w:val="Титул 1 + полужирный"/>
    <w:basedOn w:val="15"/>
    <w:next w:val="a2"/>
    <w:link w:val="16"/>
    <w:autoRedefine/>
    <w:semiHidden/>
    <w:rsid w:val="00147314"/>
    <w:pPr>
      <w:spacing w:after="120"/>
    </w:pPr>
    <w:rPr>
      <w:b/>
      <w:bCs/>
    </w:rPr>
  </w:style>
  <w:style w:type="paragraph" w:customStyle="1" w:styleId="111">
    <w:name w:val="Заголовок 1_1"/>
    <w:basedOn w:val="1"/>
    <w:next w:val="a2"/>
    <w:autoRedefine/>
    <w:uiPriority w:val="99"/>
    <w:semiHidden/>
    <w:rsid w:val="00147314"/>
    <w:pPr>
      <w:spacing w:after="120"/>
      <w:jc w:val="center"/>
    </w:pPr>
    <w:rPr>
      <w:rFonts w:ascii="Times New Roman" w:hAnsi="Times New Roman"/>
      <w:b w:val="0"/>
      <w:bCs w:val="0"/>
      <w:caps/>
      <w:sz w:val="24"/>
      <w:szCs w:val="24"/>
    </w:rPr>
  </w:style>
  <w:style w:type="character" w:customStyle="1" w:styleId="18">
    <w:name w:val="Обычный 1 Знак"/>
    <w:link w:val="19"/>
    <w:semiHidden/>
    <w:locked/>
    <w:rsid w:val="00147314"/>
    <w:rPr>
      <w:color w:val="000000"/>
      <w:sz w:val="24"/>
      <w:szCs w:val="24"/>
    </w:rPr>
  </w:style>
  <w:style w:type="paragraph" w:customStyle="1" w:styleId="19">
    <w:name w:val="Обычный 1"/>
    <w:basedOn w:val="a2"/>
    <w:link w:val="18"/>
    <w:autoRedefine/>
    <w:semiHidden/>
    <w:rsid w:val="00147314"/>
    <w:pPr>
      <w:tabs>
        <w:tab w:val="left" w:pos="13608"/>
      </w:tabs>
      <w:spacing w:after="0" w:line="240" w:lineRule="auto"/>
      <w:ind w:left="57"/>
    </w:pPr>
    <w:rPr>
      <w:rFonts w:asciiTheme="minorHAnsi" w:eastAsiaTheme="minorHAnsi" w:hAnsiTheme="minorHAnsi" w:cstheme="minorBidi"/>
      <w:color w:val="000000"/>
      <w:sz w:val="24"/>
      <w:szCs w:val="24"/>
    </w:rPr>
  </w:style>
  <w:style w:type="character" w:customStyle="1" w:styleId="aff7">
    <w:name w:val="Таблица_Текст слева Знак"/>
    <w:link w:val="aff8"/>
    <w:semiHidden/>
    <w:locked/>
    <w:rsid w:val="00147314"/>
  </w:style>
  <w:style w:type="paragraph" w:customStyle="1" w:styleId="aff8">
    <w:name w:val="Таблица_Текст слева"/>
    <w:basedOn w:val="a2"/>
    <w:next w:val="a2"/>
    <w:link w:val="aff7"/>
    <w:semiHidden/>
    <w:rsid w:val="00147314"/>
    <w:pPr>
      <w:spacing w:after="0" w:line="240" w:lineRule="auto"/>
    </w:pPr>
    <w:rPr>
      <w:rFonts w:asciiTheme="minorHAnsi" w:eastAsiaTheme="minorHAnsi" w:hAnsiTheme="minorHAnsi" w:cstheme="minorBidi"/>
    </w:rPr>
  </w:style>
  <w:style w:type="character" w:customStyle="1" w:styleId="aff9">
    <w:name w:val="Таблица_Номер Знак"/>
    <w:link w:val="affa"/>
    <w:semiHidden/>
    <w:locked/>
    <w:rsid w:val="00147314"/>
    <w:rPr>
      <w:i/>
      <w:sz w:val="24"/>
      <w:szCs w:val="24"/>
    </w:rPr>
  </w:style>
  <w:style w:type="paragraph" w:customStyle="1" w:styleId="affa">
    <w:name w:val="Таблица_Номер"/>
    <w:basedOn w:val="a2"/>
    <w:next w:val="a2"/>
    <w:link w:val="aff9"/>
    <w:autoRedefine/>
    <w:semiHidden/>
    <w:rsid w:val="00147314"/>
    <w:pPr>
      <w:spacing w:before="120" w:after="120" w:line="240" w:lineRule="auto"/>
      <w:ind w:left="720"/>
      <w:jc w:val="right"/>
    </w:pPr>
    <w:rPr>
      <w:rFonts w:asciiTheme="minorHAnsi" w:eastAsiaTheme="minorHAnsi" w:hAnsiTheme="minorHAnsi" w:cstheme="minorBidi"/>
      <w:i/>
      <w:sz w:val="24"/>
      <w:szCs w:val="24"/>
    </w:rPr>
  </w:style>
  <w:style w:type="paragraph" w:customStyle="1" w:styleId="affb">
    <w:name w:val="Таблица_Название"/>
    <w:basedOn w:val="a2"/>
    <w:next w:val="a2"/>
    <w:autoRedefine/>
    <w:uiPriority w:val="99"/>
    <w:semiHidden/>
    <w:rsid w:val="00147314"/>
    <w:pPr>
      <w:spacing w:before="120" w:after="120" w:line="240" w:lineRule="auto"/>
      <w:jc w:val="center"/>
    </w:pPr>
    <w:rPr>
      <w:rFonts w:ascii="Times New Roman" w:eastAsia="Times New Roman" w:hAnsi="Times New Roman"/>
      <w:b/>
      <w:bCs/>
      <w:lang w:eastAsia="ru-RU"/>
    </w:rPr>
  </w:style>
  <w:style w:type="paragraph" w:customStyle="1" w:styleId="affc">
    <w:name w:val="Таблица_Текст по центру + полужирный"/>
    <w:basedOn w:val="a2"/>
    <w:next w:val="19"/>
    <w:autoRedefine/>
    <w:uiPriority w:val="99"/>
    <w:semiHidden/>
    <w:rsid w:val="00147314"/>
    <w:pPr>
      <w:spacing w:after="0" w:line="240" w:lineRule="auto"/>
      <w:ind w:right="-89"/>
      <w:jc w:val="center"/>
    </w:pPr>
    <w:rPr>
      <w:rFonts w:ascii="Times New Roman" w:eastAsia="Times New Roman" w:hAnsi="Times New Roman"/>
      <w:b/>
      <w:bCs/>
      <w:color w:val="000000"/>
      <w:lang w:eastAsia="ru-RU"/>
    </w:rPr>
  </w:style>
  <w:style w:type="character" w:customStyle="1" w:styleId="210">
    <w:name w:val="Заголовок 2_1 Знак"/>
    <w:link w:val="211"/>
    <w:semiHidden/>
    <w:locked/>
    <w:rsid w:val="00147314"/>
    <w:rPr>
      <w:rFonts w:ascii="Arial" w:hAnsi="Arial" w:cs="Arial"/>
      <w:iCs/>
      <w:sz w:val="28"/>
      <w:szCs w:val="28"/>
    </w:rPr>
  </w:style>
  <w:style w:type="paragraph" w:customStyle="1" w:styleId="211">
    <w:name w:val="Заголовок 2_1"/>
    <w:basedOn w:val="21"/>
    <w:next w:val="a2"/>
    <w:link w:val="210"/>
    <w:autoRedefine/>
    <w:semiHidden/>
    <w:rsid w:val="00147314"/>
    <w:pPr>
      <w:spacing w:after="120"/>
      <w:jc w:val="center"/>
    </w:pPr>
    <w:rPr>
      <w:rFonts w:eastAsiaTheme="minorHAnsi"/>
      <w:b w:val="0"/>
      <w:bCs w:val="0"/>
      <w:i w:val="0"/>
      <w:lang w:eastAsia="en-US"/>
    </w:rPr>
  </w:style>
  <w:style w:type="character" w:customStyle="1" w:styleId="310">
    <w:name w:val="Заголовок 3_1 Знак"/>
    <w:link w:val="311"/>
    <w:semiHidden/>
    <w:locked/>
    <w:rsid w:val="00147314"/>
    <w:rPr>
      <w:rFonts w:ascii="Arial" w:hAnsi="Arial" w:cs="Arial"/>
      <w:b/>
      <w:bCs/>
      <w:sz w:val="24"/>
      <w:szCs w:val="26"/>
    </w:rPr>
  </w:style>
  <w:style w:type="paragraph" w:customStyle="1" w:styleId="311">
    <w:name w:val="Заголовок 3_1"/>
    <w:basedOn w:val="3"/>
    <w:next w:val="a2"/>
    <w:link w:val="310"/>
    <w:autoRedefine/>
    <w:semiHidden/>
    <w:rsid w:val="00147314"/>
    <w:pPr>
      <w:keepNext/>
      <w:spacing w:before="240" w:beforeAutospacing="0" w:after="120" w:afterAutospacing="0"/>
      <w:ind w:right="140"/>
      <w:jc w:val="center"/>
    </w:pPr>
    <w:rPr>
      <w:rFonts w:ascii="Arial" w:eastAsiaTheme="minorHAnsi" w:hAnsi="Arial" w:cs="Arial"/>
      <w:b/>
      <w:bCs/>
      <w:szCs w:val="26"/>
      <w:lang w:val="ru-RU"/>
    </w:rPr>
  </w:style>
  <w:style w:type="paragraph" w:customStyle="1" w:styleId="affd">
    <w:name w:val="Таблица_Текст по центру"/>
    <w:basedOn w:val="a2"/>
    <w:next w:val="a2"/>
    <w:uiPriority w:val="99"/>
    <w:semiHidden/>
    <w:rsid w:val="00147314"/>
    <w:pPr>
      <w:spacing w:after="0" w:line="240" w:lineRule="auto"/>
      <w:jc w:val="center"/>
    </w:pPr>
    <w:rPr>
      <w:rFonts w:ascii="Times New Roman" w:eastAsia="Times New Roman" w:hAnsi="Times New Roman"/>
      <w:szCs w:val="20"/>
      <w:lang w:eastAsia="ru-RU"/>
    </w:rPr>
  </w:style>
  <w:style w:type="character" w:customStyle="1" w:styleId="affe">
    <w:name w:val="Таблица_Текст слева + полужирный Знак"/>
    <w:link w:val="afff"/>
    <w:semiHidden/>
    <w:locked/>
    <w:rsid w:val="00147314"/>
    <w:rPr>
      <w:b/>
      <w:bCs/>
      <w:sz w:val="24"/>
      <w:szCs w:val="24"/>
    </w:rPr>
  </w:style>
  <w:style w:type="paragraph" w:customStyle="1" w:styleId="afff">
    <w:name w:val="Таблица_Текст слева + полужирный"/>
    <w:basedOn w:val="aff8"/>
    <w:next w:val="19"/>
    <w:link w:val="affe"/>
    <w:autoRedefine/>
    <w:semiHidden/>
    <w:rsid w:val="00147314"/>
    <w:rPr>
      <w:b/>
      <w:bCs/>
      <w:sz w:val="24"/>
      <w:szCs w:val="24"/>
    </w:rPr>
  </w:style>
  <w:style w:type="paragraph" w:customStyle="1" w:styleId="afff0">
    <w:name w:val="Название раздела"/>
    <w:basedOn w:val="a2"/>
    <w:next w:val="a2"/>
    <w:autoRedefine/>
    <w:uiPriority w:val="99"/>
    <w:semiHidden/>
    <w:rsid w:val="00147314"/>
    <w:pPr>
      <w:spacing w:before="120" w:after="120" w:line="240" w:lineRule="auto"/>
      <w:jc w:val="center"/>
    </w:pPr>
    <w:rPr>
      <w:rFonts w:ascii="Times New Roman" w:eastAsia="Times New Roman" w:hAnsi="Times New Roman"/>
      <w:b/>
      <w:caps/>
      <w:sz w:val="28"/>
      <w:szCs w:val="32"/>
      <w:lang w:eastAsia="ru-RU"/>
    </w:rPr>
  </w:style>
  <w:style w:type="paragraph" w:customStyle="1" w:styleId="28">
    <w:name w:val="Титул 2 + полужирный"/>
    <w:basedOn w:val="27"/>
    <w:next w:val="a2"/>
    <w:autoRedefine/>
    <w:uiPriority w:val="99"/>
    <w:semiHidden/>
    <w:rsid w:val="00147314"/>
    <w:rPr>
      <w:b/>
      <w:bCs/>
      <w:sz w:val="32"/>
    </w:rPr>
  </w:style>
  <w:style w:type="character" w:customStyle="1" w:styleId="1a">
    <w:name w:val="Обычный 1 + полужирный Знак"/>
    <w:link w:val="1b"/>
    <w:semiHidden/>
    <w:locked/>
    <w:rsid w:val="00147314"/>
    <w:rPr>
      <w:b/>
      <w:bCs/>
      <w:i/>
      <w:iCs/>
      <w:color w:val="000000"/>
      <w:sz w:val="24"/>
      <w:szCs w:val="24"/>
    </w:rPr>
  </w:style>
  <w:style w:type="paragraph" w:customStyle="1" w:styleId="1b">
    <w:name w:val="Обычный 1 + полужирный"/>
    <w:basedOn w:val="19"/>
    <w:next w:val="19"/>
    <w:link w:val="1a"/>
    <w:autoRedefine/>
    <w:semiHidden/>
    <w:rsid w:val="00147314"/>
    <w:pPr>
      <w:tabs>
        <w:tab w:val="clear" w:pos="13608"/>
      </w:tabs>
      <w:ind w:left="-567"/>
      <w:jc w:val="center"/>
    </w:pPr>
    <w:rPr>
      <w:b/>
      <w:bCs/>
      <w:i/>
      <w:iCs/>
    </w:rPr>
  </w:style>
  <w:style w:type="paragraph" w:customStyle="1" w:styleId="1c">
    <w:name w:val="Обычный 1 + По центру"/>
    <w:basedOn w:val="19"/>
    <w:next w:val="19"/>
    <w:autoRedefine/>
    <w:uiPriority w:val="99"/>
    <w:semiHidden/>
    <w:rsid w:val="00147314"/>
    <w:pPr>
      <w:tabs>
        <w:tab w:val="clear" w:pos="13608"/>
      </w:tabs>
      <w:jc w:val="center"/>
    </w:pPr>
    <w:rPr>
      <w:szCs w:val="20"/>
    </w:rPr>
  </w:style>
  <w:style w:type="character" w:customStyle="1" w:styleId="afff1">
    <w:name w:val="Таблица_Заголовок Знак"/>
    <w:link w:val="afff2"/>
    <w:semiHidden/>
    <w:locked/>
    <w:rsid w:val="00147314"/>
    <w:rPr>
      <w:b/>
      <w:bCs/>
    </w:rPr>
  </w:style>
  <w:style w:type="paragraph" w:customStyle="1" w:styleId="afff2">
    <w:name w:val="Таблица_Заголовок"/>
    <w:basedOn w:val="a2"/>
    <w:link w:val="afff1"/>
    <w:semiHidden/>
    <w:rsid w:val="00147314"/>
    <w:pPr>
      <w:spacing w:after="0" w:line="240" w:lineRule="auto"/>
      <w:jc w:val="center"/>
    </w:pPr>
    <w:rPr>
      <w:rFonts w:asciiTheme="minorHAnsi" w:eastAsiaTheme="minorHAnsi" w:hAnsiTheme="minorHAnsi" w:cstheme="minorBidi"/>
      <w:b/>
      <w:bCs/>
    </w:rPr>
  </w:style>
  <w:style w:type="paragraph" w:customStyle="1" w:styleId="TimesNewRoman12">
    <w:name w:val="Стиль _ПОС_РАЗДЕЛ + Times New Roman 12 пт По центру Междустр.инт..."/>
    <w:basedOn w:val="a2"/>
    <w:uiPriority w:val="99"/>
    <w:semiHidden/>
    <w:rsid w:val="00147314"/>
    <w:pPr>
      <w:keepNext/>
      <w:pageBreakBefore/>
      <w:tabs>
        <w:tab w:val="left" w:pos="284"/>
        <w:tab w:val="num" w:pos="1531"/>
      </w:tabs>
      <w:spacing w:after="0" w:line="240" w:lineRule="auto"/>
      <w:ind w:left="1531" w:right="284" w:hanging="255"/>
      <w:jc w:val="center"/>
      <w:outlineLvl w:val="0"/>
    </w:pPr>
    <w:rPr>
      <w:rFonts w:ascii="Times New Roman" w:eastAsia="Times New Roman" w:hAnsi="Times New Roman"/>
      <w:b/>
      <w:bCs/>
      <w:kern w:val="28"/>
      <w:sz w:val="24"/>
      <w:szCs w:val="20"/>
      <w:lang w:eastAsia="ru-RU"/>
    </w:rPr>
  </w:style>
  <w:style w:type="paragraph" w:customStyle="1" w:styleId="1d">
    <w:name w:val="Верхний колонтитул1"/>
    <w:basedOn w:val="a2"/>
    <w:uiPriority w:val="99"/>
    <w:semiHidden/>
    <w:rsid w:val="00147314"/>
    <w:pPr>
      <w:tabs>
        <w:tab w:val="center" w:pos="4153"/>
        <w:tab w:val="right" w:pos="8306"/>
      </w:tabs>
      <w:spacing w:after="0" w:line="240" w:lineRule="auto"/>
    </w:pPr>
    <w:rPr>
      <w:rFonts w:ascii="Arial" w:eastAsia="Times New Roman" w:hAnsi="Arial" w:cs="Arial"/>
      <w:position w:val="6"/>
      <w:sz w:val="24"/>
      <w:szCs w:val="24"/>
      <w:lang w:eastAsia="ru-RU"/>
    </w:rPr>
  </w:style>
  <w:style w:type="character" w:customStyle="1" w:styleId="1000">
    <w:name w:val="Обычный 1 + Перед:  0 пт После:  0 пт Знак"/>
    <w:basedOn w:val="18"/>
    <w:link w:val="100"/>
    <w:uiPriority w:val="99"/>
    <w:semiHidden/>
    <w:locked/>
    <w:rsid w:val="00147314"/>
    <w:rPr>
      <w:color w:val="000000"/>
      <w:sz w:val="24"/>
      <w:szCs w:val="24"/>
    </w:rPr>
  </w:style>
  <w:style w:type="paragraph" w:customStyle="1" w:styleId="100">
    <w:name w:val="Обычный 1 + Перед:  0 пт После:  0 пт"/>
    <w:basedOn w:val="19"/>
    <w:next w:val="19"/>
    <w:link w:val="1000"/>
    <w:autoRedefine/>
    <w:uiPriority w:val="99"/>
    <w:semiHidden/>
    <w:rsid w:val="00147314"/>
    <w:pPr>
      <w:numPr>
        <w:numId w:val="3"/>
      </w:numPr>
      <w:tabs>
        <w:tab w:val="clear" w:pos="13608"/>
      </w:tabs>
    </w:pPr>
  </w:style>
  <w:style w:type="paragraph" w:customStyle="1" w:styleId="afff3">
    <w:name w:val="Рисунок"/>
    <w:basedOn w:val="a2"/>
    <w:next w:val="a2"/>
    <w:autoRedefine/>
    <w:uiPriority w:val="99"/>
    <w:semiHidden/>
    <w:rsid w:val="00147314"/>
    <w:pPr>
      <w:spacing w:after="0" w:line="240" w:lineRule="auto"/>
      <w:jc w:val="center"/>
    </w:pPr>
    <w:rPr>
      <w:rFonts w:ascii="Times New Roman" w:eastAsia="Times New Roman" w:hAnsi="Times New Roman"/>
      <w:i/>
      <w:iCs/>
      <w:sz w:val="20"/>
      <w:szCs w:val="20"/>
      <w:lang w:eastAsia="ru-RU"/>
    </w:rPr>
  </w:style>
  <w:style w:type="paragraph" w:customStyle="1" w:styleId="afff4">
    <w:name w:val="Знак"/>
    <w:basedOn w:val="a2"/>
    <w:uiPriority w:val="99"/>
    <w:semiHidden/>
    <w:rsid w:val="00147314"/>
    <w:pPr>
      <w:spacing w:after="160" w:line="240" w:lineRule="exact"/>
    </w:pPr>
    <w:rPr>
      <w:rFonts w:ascii="Tahoma" w:eastAsia="Times New Roman" w:hAnsi="Tahoma" w:cs="Tahoma"/>
      <w:sz w:val="24"/>
      <w:szCs w:val="20"/>
      <w:lang w:val="en-US"/>
    </w:rPr>
  </w:style>
  <w:style w:type="character" w:customStyle="1" w:styleId="ConsPlusNormal">
    <w:name w:val="ConsPlusNormal Знак"/>
    <w:link w:val="ConsPlusNormal0"/>
    <w:semiHidden/>
    <w:locked/>
    <w:rsid w:val="00147314"/>
    <w:rPr>
      <w:rFonts w:ascii="Arial" w:hAnsi="Arial" w:cs="Arial"/>
    </w:rPr>
  </w:style>
  <w:style w:type="paragraph" w:customStyle="1" w:styleId="ConsPlusNormal0">
    <w:name w:val="ConsPlusNormal"/>
    <w:link w:val="ConsPlusNormal"/>
    <w:semiHidden/>
    <w:rsid w:val="00147314"/>
    <w:pPr>
      <w:widowControl w:val="0"/>
      <w:autoSpaceDE w:val="0"/>
      <w:autoSpaceDN w:val="0"/>
      <w:adjustRightInd w:val="0"/>
      <w:spacing w:after="0" w:line="240" w:lineRule="auto"/>
      <w:ind w:firstLine="720"/>
    </w:pPr>
    <w:rPr>
      <w:rFonts w:ascii="Arial" w:hAnsi="Arial" w:cs="Arial"/>
    </w:rPr>
  </w:style>
  <w:style w:type="paragraph" w:customStyle="1" w:styleId="afff5">
    <w:name w:val="Таблица"/>
    <w:basedOn w:val="a2"/>
    <w:uiPriority w:val="99"/>
    <w:semiHidden/>
    <w:rsid w:val="00147314"/>
    <w:pPr>
      <w:spacing w:after="0" w:line="240" w:lineRule="auto"/>
      <w:jc w:val="both"/>
    </w:pPr>
    <w:rPr>
      <w:rFonts w:ascii="Times New Roman" w:eastAsia="Times New Roman" w:hAnsi="Times New Roman"/>
      <w:sz w:val="24"/>
      <w:szCs w:val="24"/>
      <w:lang w:eastAsia="ru-RU"/>
    </w:rPr>
  </w:style>
  <w:style w:type="character" w:customStyle="1" w:styleId="-07">
    <w:name w:val="Абзац ненумерованный - 0 ур Знак7"/>
    <w:link w:val="-0"/>
    <w:semiHidden/>
    <w:locked/>
    <w:rsid w:val="00147314"/>
    <w:rPr>
      <w:sz w:val="28"/>
      <w:szCs w:val="28"/>
    </w:rPr>
  </w:style>
  <w:style w:type="paragraph" w:customStyle="1" w:styleId="-0">
    <w:name w:val="Абзац ненумерованный - 0 ур"/>
    <w:link w:val="-07"/>
    <w:semiHidden/>
    <w:rsid w:val="00147314"/>
    <w:pPr>
      <w:spacing w:before="60" w:after="60" w:line="240" w:lineRule="auto"/>
      <w:ind w:left="284" w:right="170" w:firstLine="851"/>
      <w:jc w:val="both"/>
    </w:pPr>
    <w:rPr>
      <w:sz w:val="28"/>
      <w:szCs w:val="28"/>
    </w:rPr>
  </w:style>
  <w:style w:type="paragraph" w:customStyle="1" w:styleId="-4">
    <w:name w:val="Подпункт - 4 ур"/>
    <w:basedOn w:val="-0"/>
    <w:uiPriority w:val="99"/>
    <w:semiHidden/>
    <w:rsid w:val="00147314"/>
    <w:pPr>
      <w:numPr>
        <w:ilvl w:val="3"/>
        <w:numId w:val="4"/>
      </w:numPr>
      <w:tabs>
        <w:tab w:val="num" w:pos="360"/>
        <w:tab w:val="num" w:pos="3420"/>
        <w:tab w:val="num" w:pos="3447"/>
      </w:tabs>
      <w:ind w:left="284" w:firstLine="851"/>
    </w:pPr>
  </w:style>
  <w:style w:type="character" w:customStyle="1" w:styleId="-32">
    <w:name w:val="Пункт подраздела - 3 ур Знак2"/>
    <w:link w:val="-3"/>
    <w:uiPriority w:val="99"/>
    <w:semiHidden/>
    <w:locked/>
    <w:rsid w:val="00147314"/>
    <w:rPr>
      <w:sz w:val="28"/>
      <w:szCs w:val="28"/>
    </w:rPr>
  </w:style>
  <w:style w:type="paragraph" w:customStyle="1" w:styleId="-3">
    <w:name w:val="Пункт подраздела - 3 ур"/>
    <w:basedOn w:val="-0"/>
    <w:link w:val="-32"/>
    <w:uiPriority w:val="99"/>
    <w:semiHidden/>
    <w:rsid w:val="00147314"/>
    <w:pPr>
      <w:numPr>
        <w:ilvl w:val="2"/>
        <w:numId w:val="4"/>
      </w:numPr>
      <w:tabs>
        <w:tab w:val="num" w:pos="2727"/>
      </w:tabs>
      <w:ind w:left="2727" w:firstLine="851"/>
    </w:pPr>
  </w:style>
  <w:style w:type="paragraph" w:customStyle="1" w:styleId="-2">
    <w:name w:val="Пункт раздела - 2 ур"/>
    <w:basedOn w:val="-0"/>
    <w:uiPriority w:val="99"/>
    <w:semiHidden/>
    <w:rsid w:val="00147314"/>
    <w:pPr>
      <w:numPr>
        <w:ilvl w:val="1"/>
        <w:numId w:val="4"/>
      </w:numPr>
      <w:tabs>
        <w:tab w:val="num" w:pos="2007"/>
      </w:tabs>
      <w:ind w:left="2007" w:hanging="360"/>
    </w:pPr>
  </w:style>
  <w:style w:type="paragraph" w:customStyle="1" w:styleId="-1">
    <w:name w:val="Раздел - 1 ур"/>
    <w:next w:val="-2"/>
    <w:uiPriority w:val="99"/>
    <w:semiHidden/>
    <w:rsid w:val="00147314"/>
    <w:pPr>
      <w:keepNext/>
      <w:pageBreakBefore/>
      <w:numPr>
        <w:numId w:val="4"/>
      </w:numPr>
      <w:suppressAutoHyphens/>
      <w:spacing w:after="240" w:line="240" w:lineRule="auto"/>
      <w:ind w:right="170" w:firstLine="851"/>
    </w:pPr>
    <w:rPr>
      <w:rFonts w:ascii="Arial" w:eastAsia="Times New Roman" w:hAnsi="Arial" w:cs="Times New Roman"/>
      <w:b/>
      <w:sz w:val="28"/>
      <w:szCs w:val="28"/>
      <w:lang w:eastAsia="ru-RU"/>
    </w:rPr>
  </w:style>
  <w:style w:type="paragraph" w:customStyle="1" w:styleId="2">
    <w:name w:val="Список 2 нумерованный"/>
    <w:basedOn w:val="a2"/>
    <w:uiPriority w:val="99"/>
    <w:semiHidden/>
    <w:rsid w:val="00147314"/>
    <w:pPr>
      <w:keepLines/>
      <w:numPr>
        <w:numId w:val="6"/>
      </w:numPr>
      <w:tabs>
        <w:tab w:val="left" w:pos="1077"/>
      </w:tabs>
      <w:spacing w:before="120" w:after="120" w:line="240" w:lineRule="auto"/>
      <w:jc w:val="both"/>
    </w:pPr>
    <w:rPr>
      <w:rFonts w:ascii="Times New Roman" w:eastAsia="Times New Roman" w:hAnsi="Times New Roman"/>
      <w:sz w:val="24"/>
      <w:szCs w:val="24"/>
      <w:lang w:val="en-GB" w:eastAsia="ru-RU"/>
    </w:rPr>
  </w:style>
  <w:style w:type="character" w:customStyle="1" w:styleId="-21">
    <w:name w:val="Подраздел - 2 ур Знак1"/>
    <w:link w:val="-20"/>
    <w:uiPriority w:val="99"/>
    <w:semiHidden/>
    <w:locked/>
    <w:rsid w:val="00147314"/>
    <w:rPr>
      <w:b/>
      <w:sz w:val="28"/>
      <w:szCs w:val="28"/>
    </w:rPr>
  </w:style>
  <w:style w:type="paragraph" w:customStyle="1" w:styleId="-20">
    <w:name w:val="Подраздел - 2 ур"/>
    <w:basedOn w:val="-2"/>
    <w:next w:val="-3"/>
    <w:link w:val="-21"/>
    <w:uiPriority w:val="99"/>
    <w:semiHidden/>
    <w:rsid w:val="00147314"/>
    <w:pPr>
      <w:keepNext/>
      <w:numPr>
        <w:numId w:val="6"/>
      </w:numPr>
      <w:suppressAutoHyphens/>
      <w:spacing w:before="120" w:after="120"/>
      <w:ind w:firstLine="851"/>
      <w:jc w:val="left"/>
    </w:pPr>
    <w:rPr>
      <w:b/>
    </w:rPr>
  </w:style>
  <w:style w:type="character" w:customStyle="1" w:styleId="42">
    <w:name w:val="Основной текст (4)_"/>
    <w:link w:val="410"/>
    <w:semiHidden/>
    <w:locked/>
    <w:rsid w:val="00147314"/>
    <w:rPr>
      <w:shd w:val="clear" w:color="auto" w:fill="FFFFFF"/>
    </w:rPr>
  </w:style>
  <w:style w:type="paragraph" w:customStyle="1" w:styleId="410">
    <w:name w:val="Основной текст (4)1"/>
    <w:basedOn w:val="a2"/>
    <w:link w:val="42"/>
    <w:semiHidden/>
    <w:rsid w:val="00147314"/>
    <w:pPr>
      <w:shd w:val="clear" w:color="auto" w:fill="FFFFFF"/>
      <w:spacing w:before="420" w:after="240" w:line="240" w:lineRule="atLeast"/>
      <w:ind w:hanging="180"/>
    </w:pPr>
    <w:rPr>
      <w:rFonts w:asciiTheme="minorHAnsi" w:eastAsiaTheme="minorHAnsi" w:hAnsiTheme="minorHAnsi" w:cstheme="minorBidi"/>
    </w:rPr>
  </w:style>
  <w:style w:type="paragraph" w:customStyle="1" w:styleId="1e">
    <w:name w:val="Название1"/>
    <w:basedOn w:val="a2"/>
    <w:uiPriority w:val="99"/>
    <w:semiHidden/>
    <w:rsid w:val="001473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a2"/>
    <w:uiPriority w:val="99"/>
    <w:semiHidden/>
    <w:rsid w:val="0014731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6">
    <w:name w:val="Содержимое таблицы"/>
    <w:basedOn w:val="a2"/>
    <w:uiPriority w:val="99"/>
    <w:semiHidden/>
    <w:rsid w:val="00147314"/>
    <w:pPr>
      <w:suppressLineNumbers/>
      <w:suppressAutoHyphens/>
      <w:spacing w:after="0" w:line="240" w:lineRule="auto"/>
    </w:pPr>
    <w:rPr>
      <w:rFonts w:ascii="Times New Roman" w:eastAsia="Times New Roman" w:hAnsi="Times New Roman"/>
      <w:sz w:val="24"/>
      <w:szCs w:val="24"/>
      <w:lang w:eastAsia="ar-SA"/>
    </w:rPr>
  </w:style>
  <w:style w:type="paragraph" w:customStyle="1" w:styleId="afff7">
    <w:name w:val="Заголовок таблицы"/>
    <w:basedOn w:val="afff6"/>
    <w:uiPriority w:val="99"/>
    <w:semiHidden/>
    <w:rsid w:val="00147314"/>
    <w:pPr>
      <w:jc w:val="center"/>
    </w:pPr>
    <w:rPr>
      <w:b/>
      <w:bCs/>
    </w:rPr>
  </w:style>
  <w:style w:type="paragraph" w:customStyle="1" w:styleId="afff8">
    <w:name w:val="Содержимое врезки"/>
    <w:basedOn w:val="af6"/>
    <w:uiPriority w:val="99"/>
    <w:semiHidden/>
    <w:rsid w:val="00147314"/>
    <w:pPr>
      <w:suppressAutoHyphens/>
    </w:pPr>
    <w:rPr>
      <w:lang w:eastAsia="ar-SA"/>
    </w:rPr>
  </w:style>
  <w:style w:type="paragraph" w:customStyle="1" w:styleId="112">
    <w:name w:val="Знак Знак Знак1 Знак Знак Знак Знак Знак Знак1 Знак Знак Знак Знак"/>
    <w:basedOn w:val="a2"/>
    <w:uiPriority w:val="99"/>
    <w:semiHidden/>
    <w:rsid w:val="00147314"/>
    <w:pPr>
      <w:keepLines/>
      <w:spacing w:after="160" w:line="240" w:lineRule="exact"/>
    </w:pPr>
    <w:rPr>
      <w:rFonts w:ascii="Verdana" w:eastAsia="MS Mincho" w:hAnsi="Verdana" w:cs="Verdana"/>
      <w:sz w:val="20"/>
      <w:szCs w:val="20"/>
      <w:lang w:val="en-US"/>
    </w:rPr>
  </w:style>
  <w:style w:type="character" w:customStyle="1" w:styleId="29">
    <w:name w:val="Тезисы 2 Знак"/>
    <w:link w:val="20"/>
    <w:uiPriority w:val="99"/>
    <w:semiHidden/>
    <w:locked/>
    <w:rsid w:val="00147314"/>
    <w:rPr>
      <w:sz w:val="24"/>
      <w:szCs w:val="24"/>
      <w:lang w:val="x-none" w:eastAsia="x-none"/>
    </w:rPr>
  </w:style>
  <w:style w:type="paragraph" w:customStyle="1" w:styleId="20">
    <w:name w:val="Тезисы 2"/>
    <w:basedOn w:val="25"/>
    <w:link w:val="29"/>
    <w:uiPriority w:val="99"/>
    <w:semiHidden/>
    <w:qFormat/>
    <w:rsid w:val="00147314"/>
    <w:pPr>
      <w:numPr>
        <w:numId w:val="8"/>
      </w:numPr>
      <w:tabs>
        <w:tab w:val="left" w:pos="1134"/>
      </w:tabs>
      <w:autoSpaceDE w:val="0"/>
      <w:autoSpaceDN w:val="0"/>
      <w:spacing w:before="40" w:after="40" w:line="240" w:lineRule="auto"/>
      <w:jc w:val="both"/>
    </w:pPr>
    <w:rPr>
      <w:rFonts w:asciiTheme="minorHAnsi" w:eastAsiaTheme="minorHAnsi" w:hAnsiTheme="minorHAnsi" w:cstheme="minorBidi"/>
      <w:lang w:val="x-none" w:eastAsia="x-none"/>
    </w:rPr>
  </w:style>
  <w:style w:type="paragraph" w:customStyle="1" w:styleId="a1">
    <w:name w:val="Нумерация"/>
    <w:basedOn w:val="a2"/>
    <w:uiPriority w:val="99"/>
    <w:semiHidden/>
    <w:qFormat/>
    <w:rsid w:val="00147314"/>
    <w:pPr>
      <w:numPr>
        <w:ilvl w:val="1"/>
        <w:numId w:val="8"/>
      </w:numPr>
      <w:tabs>
        <w:tab w:val="left" w:pos="1134"/>
      </w:tabs>
      <w:spacing w:before="120" w:after="0" w:line="240" w:lineRule="auto"/>
    </w:pPr>
    <w:rPr>
      <w:rFonts w:ascii="Times New Roman" w:eastAsia="Times New Roman" w:hAnsi="Times New Roman"/>
      <w:sz w:val="24"/>
      <w:szCs w:val="24"/>
      <w:lang w:val="x-none" w:eastAsia="x-none"/>
    </w:rPr>
  </w:style>
  <w:style w:type="character" w:customStyle="1" w:styleId="afff9">
    <w:name w:val="Основной Знак"/>
    <w:link w:val="afffa"/>
    <w:semiHidden/>
    <w:locked/>
    <w:rsid w:val="00147314"/>
    <w:rPr>
      <w:spacing w:val="-6"/>
      <w:sz w:val="23"/>
      <w:szCs w:val="23"/>
      <w:shd w:val="clear" w:color="auto" w:fill="FFFFFF"/>
      <w:lang w:val="x-none" w:eastAsia="x-none"/>
    </w:rPr>
  </w:style>
  <w:style w:type="paragraph" w:customStyle="1" w:styleId="afffa">
    <w:name w:val="Основной"/>
    <w:basedOn w:val="a2"/>
    <w:link w:val="afff9"/>
    <w:autoRedefine/>
    <w:semiHidden/>
    <w:qFormat/>
    <w:rsid w:val="00147314"/>
    <w:pPr>
      <w:shd w:val="clear" w:color="auto" w:fill="FFFFFF"/>
      <w:tabs>
        <w:tab w:val="left" w:pos="993"/>
      </w:tabs>
      <w:spacing w:before="80" w:after="0" w:line="240" w:lineRule="auto"/>
      <w:ind w:firstLine="720"/>
      <w:jc w:val="both"/>
    </w:pPr>
    <w:rPr>
      <w:rFonts w:asciiTheme="minorHAnsi" w:eastAsiaTheme="minorHAnsi" w:hAnsiTheme="minorHAnsi" w:cstheme="minorBidi"/>
      <w:spacing w:val="-6"/>
      <w:sz w:val="23"/>
      <w:szCs w:val="23"/>
      <w:lang w:val="x-none" w:eastAsia="x-none"/>
    </w:rPr>
  </w:style>
  <w:style w:type="paragraph" w:customStyle="1" w:styleId="1f0">
    <w:name w:val="Без интервала1"/>
    <w:uiPriority w:val="99"/>
    <w:semiHidden/>
    <w:rsid w:val="00147314"/>
    <w:pPr>
      <w:spacing w:after="0" w:line="240" w:lineRule="auto"/>
    </w:pPr>
    <w:rPr>
      <w:rFonts w:ascii="Calibri" w:eastAsia="Times New Roman" w:hAnsi="Calibri" w:cs="Times New Roman"/>
    </w:rPr>
  </w:style>
  <w:style w:type="character" w:customStyle="1" w:styleId="BodyTextIndent">
    <w:name w:val="Body Text Indent Знак"/>
    <w:link w:val="1f1"/>
    <w:semiHidden/>
    <w:locked/>
    <w:rsid w:val="00147314"/>
    <w:rPr>
      <w:sz w:val="28"/>
    </w:rPr>
  </w:style>
  <w:style w:type="paragraph" w:customStyle="1" w:styleId="1f1">
    <w:name w:val="Основной текст с отступом1"/>
    <w:basedOn w:val="a2"/>
    <w:link w:val="BodyTextIndent"/>
    <w:semiHidden/>
    <w:rsid w:val="00147314"/>
    <w:pPr>
      <w:spacing w:after="120" w:line="240" w:lineRule="auto"/>
      <w:ind w:left="283"/>
    </w:pPr>
    <w:rPr>
      <w:rFonts w:asciiTheme="minorHAnsi" w:eastAsiaTheme="minorHAnsi" w:hAnsiTheme="minorHAnsi" w:cstheme="minorBidi"/>
      <w:sz w:val="28"/>
    </w:rPr>
  </w:style>
  <w:style w:type="paragraph" w:customStyle="1" w:styleId="1f2">
    <w:name w:val="Абзац списка1"/>
    <w:basedOn w:val="a2"/>
    <w:uiPriority w:val="99"/>
    <w:semiHidden/>
    <w:rsid w:val="00147314"/>
    <w:pPr>
      <w:spacing w:after="0" w:line="240" w:lineRule="auto"/>
      <w:ind w:left="720"/>
    </w:pPr>
    <w:rPr>
      <w:rFonts w:ascii="Times New Roman" w:eastAsia="Times New Roman" w:hAnsi="Times New Roman"/>
      <w:sz w:val="24"/>
      <w:szCs w:val="20"/>
      <w:lang w:eastAsia="ru-RU"/>
    </w:rPr>
  </w:style>
  <w:style w:type="paragraph" w:customStyle="1" w:styleId="ConsPlusCell">
    <w:name w:val="ConsPlusCell"/>
    <w:uiPriority w:val="99"/>
    <w:semiHidden/>
    <w:rsid w:val="00147314"/>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paragraph" w:customStyle="1" w:styleId="xl65">
    <w:name w:val="xl65"/>
    <w:basedOn w:val="a2"/>
    <w:uiPriority w:val="99"/>
    <w:semiHidden/>
    <w:rsid w:val="00147314"/>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35">
    <w:name w:val="Указатель3"/>
    <w:basedOn w:val="a2"/>
    <w:uiPriority w:val="99"/>
    <w:semiHidden/>
    <w:rsid w:val="00147314"/>
    <w:pPr>
      <w:suppressLineNumbers/>
      <w:spacing w:after="0" w:line="240" w:lineRule="auto"/>
    </w:pPr>
    <w:rPr>
      <w:rFonts w:ascii="Times New Roman" w:eastAsia="Times New Roman" w:hAnsi="Times New Roman" w:cs="Mangal"/>
      <w:sz w:val="24"/>
      <w:szCs w:val="24"/>
      <w:lang w:eastAsia="zh-CN"/>
    </w:rPr>
  </w:style>
  <w:style w:type="paragraph" w:customStyle="1" w:styleId="2a">
    <w:name w:val="Название объекта2"/>
    <w:basedOn w:val="a2"/>
    <w:uiPriority w:val="99"/>
    <w:semiHidden/>
    <w:rsid w:val="0014731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b">
    <w:name w:val="Указатель2"/>
    <w:basedOn w:val="a2"/>
    <w:uiPriority w:val="99"/>
    <w:semiHidden/>
    <w:rsid w:val="00147314"/>
    <w:pPr>
      <w:suppressLineNumbers/>
      <w:spacing w:after="0" w:line="240" w:lineRule="auto"/>
    </w:pPr>
    <w:rPr>
      <w:rFonts w:ascii="Times New Roman" w:eastAsia="Times New Roman" w:hAnsi="Times New Roman" w:cs="Mangal"/>
      <w:sz w:val="24"/>
      <w:szCs w:val="24"/>
      <w:lang w:eastAsia="zh-CN"/>
    </w:rPr>
  </w:style>
  <w:style w:type="paragraph" w:customStyle="1" w:styleId="1f3">
    <w:name w:val="Название объекта1"/>
    <w:basedOn w:val="a2"/>
    <w:uiPriority w:val="99"/>
    <w:semiHidden/>
    <w:rsid w:val="0014731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xl66">
    <w:name w:val="xl66"/>
    <w:basedOn w:val="a2"/>
    <w:uiPriority w:val="99"/>
    <w:semiHidden/>
    <w:rsid w:val="00147314"/>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7">
    <w:name w:val="xl67"/>
    <w:basedOn w:val="a2"/>
    <w:uiPriority w:val="99"/>
    <w:semiHidden/>
    <w:rsid w:val="0014731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68">
    <w:name w:val="xl68"/>
    <w:basedOn w:val="a2"/>
    <w:uiPriority w:val="99"/>
    <w:semiHidden/>
    <w:rsid w:val="001473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0">
    <w:name w:val="xl70"/>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
    <w:name w:val="xl71"/>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2">
    <w:name w:val="xl72"/>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uiPriority w:val="99"/>
    <w:semiHidden/>
    <w:rsid w:val="001473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4">
    <w:name w:val="xl74"/>
    <w:basedOn w:val="a2"/>
    <w:uiPriority w:val="99"/>
    <w:semiHidden/>
    <w:rsid w:val="001473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5">
    <w:name w:val="xl75"/>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6">
    <w:name w:val="xl76"/>
    <w:basedOn w:val="a2"/>
    <w:uiPriority w:val="99"/>
    <w:semiHidden/>
    <w:rsid w:val="001473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2"/>
    <w:uiPriority w:val="99"/>
    <w:semiHidden/>
    <w:rsid w:val="00147314"/>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80">
    <w:name w:val="xl80"/>
    <w:basedOn w:val="a2"/>
    <w:uiPriority w:val="99"/>
    <w:semiHidden/>
    <w:rsid w:val="00147314"/>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81">
    <w:name w:val="xl81"/>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2">
    <w:name w:val="xl82"/>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3">
    <w:name w:val="xl83"/>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4">
    <w:name w:val="xl84"/>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2"/>
    <w:uiPriority w:val="99"/>
    <w:semiHidden/>
    <w:rsid w:val="001473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6">
    <w:name w:val="xl86"/>
    <w:basedOn w:val="a2"/>
    <w:uiPriority w:val="99"/>
    <w:semiHidden/>
    <w:rsid w:val="001473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7">
    <w:name w:val="xl87"/>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
    <w:name w:val="xl88"/>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9">
    <w:name w:val="xl89"/>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0">
    <w:name w:val="xl90"/>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u w:val="single"/>
      <w:lang w:eastAsia="ru-RU"/>
    </w:rPr>
  </w:style>
  <w:style w:type="paragraph" w:customStyle="1" w:styleId="xl91">
    <w:name w:val="xl91"/>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3">
    <w:name w:val="xl93"/>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6">
    <w:name w:val="xl96"/>
    <w:basedOn w:val="a2"/>
    <w:uiPriority w:val="99"/>
    <w:semiHidden/>
    <w:rsid w:val="001473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u w:val="single"/>
      <w:lang w:eastAsia="ru-RU"/>
    </w:rPr>
  </w:style>
  <w:style w:type="paragraph" w:customStyle="1" w:styleId="xl97">
    <w:name w:val="xl97"/>
    <w:basedOn w:val="a2"/>
    <w:uiPriority w:val="99"/>
    <w:semiHidden/>
    <w:rsid w:val="0014731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8">
    <w:name w:val="xl98"/>
    <w:basedOn w:val="a2"/>
    <w:uiPriority w:val="99"/>
    <w:semiHidden/>
    <w:rsid w:val="0014731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9">
    <w:name w:val="xl99"/>
    <w:basedOn w:val="a2"/>
    <w:uiPriority w:val="99"/>
    <w:semiHidden/>
    <w:rsid w:val="001473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0">
    <w:name w:val="xl100"/>
    <w:basedOn w:val="a2"/>
    <w:uiPriority w:val="99"/>
    <w:semiHidden/>
    <w:rsid w:val="0014731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1">
    <w:name w:val="xl101"/>
    <w:basedOn w:val="a2"/>
    <w:uiPriority w:val="99"/>
    <w:semiHidden/>
    <w:rsid w:val="001473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2">
    <w:name w:val="xl102"/>
    <w:basedOn w:val="a2"/>
    <w:uiPriority w:val="99"/>
    <w:semiHidden/>
    <w:rsid w:val="0014731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3">
    <w:name w:val="xl103"/>
    <w:basedOn w:val="a2"/>
    <w:uiPriority w:val="99"/>
    <w:semiHidden/>
    <w:rsid w:val="001473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04">
    <w:name w:val="xl104"/>
    <w:basedOn w:val="a2"/>
    <w:uiPriority w:val="99"/>
    <w:semiHidden/>
    <w:rsid w:val="001473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5">
    <w:name w:val="xl105"/>
    <w:basedOn w:val="a2"/>
    <w:uiPriority w:val="99"/>
    <w:semiHidden/>
    <w:rsid w:val="001473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6">
    <w:name w:val="xl106"/>
    <w:basedOn w:val="a2"/>
    <w:uiPriority w:val="99"/>
    <w:semiHidden/>
    <w:rsid w:val="0014731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7">
    <w:name w:val="xl107"/>
    <w:basedOn w:val="a2"/>
    <w:uiPriority w:val="99"/>
    <w:semiHidden/>
    <w:rsid w:val="001473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8">
    <w:name w:val="xl108"/>
    <w:basedOn w:val="a2"/>
    <w:uiPriority w:val="99"/>
    <w:semiHidden/>
    <w:rsid w:val="001473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uiPriority w:val="99"/>
    <w:semiHidden/>
    <w:rsid w:val="0014731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0">
    <w:name w:val="xl110"/>
    <w:basedOn w:val="a2"/>
    <w:uiPriority w:val="99"/>
    <w:semiHidden/>
    <w:rsid w:val="0014731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1">
    <w:name w:val="xl111"/>
    <w:basedOn w:val="a2"/>
    <w:uiPriority w:val="99"/>
    <w:semiHidden/>
    <w:rsid w:val="0014731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2">
    <w:name w:val="xl112"/>
    <w:basedOn w:val="a2"/>
    <w:uiPriority w:val="99"/>
    <w:semiHidden/>
    <w:rsid w:val="0014731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3">
    <w:name w:val="xl113"/>
    <w:basedOn w:val="a2"/>
    <w:uiPriority w:val="99"/>
    <w:semiHidden/>
    <w:rsid w:val="001473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font5">
    <w:name w:val="font5"/>
    <w:basedOn w:val="a2"/>
    <w:uiPriority w:val="99"/>
    <w:semiHidden/>
    <w:rsid w:val="00147314"/>
    <w:pPr>
      <w:spacing w:before="100" w:beforeAutospacing="1" w:after="100" w:afterAutospacing="1" w:line="240" w:lineRule="auto"/>
    </w:pPr>
    <w:rPr>
      <w:rFonts w:ascii="Arial CYR" w:eastAsia="Times New Roman" w:hAnsi="Arial CYR" w:cs="Arial CYR"/>
      <w:b/>
      <w:bCs/>
      <w:sz w:val="24"/>
      <w:szCs w:val="20"/>
      <w:lang w:eastAsia="ru-RU"/>
    </w:rPr>
  </w:style>
  <w:style w:type="paragraph" w:customStyle="1" w:styleId="font6">
    <w:name w:val="font6"/>
    <w:basedOn w:val="a2"/>
    <w:uiPriority w:val="99"/>
    <w:semiHidden/>
    <w:rsid w:val="00147314"/>
    <w:pPr>
      <w:spacing w:before="100" w:beforeAutospacing="1" w:after="100" w:afterAutospacing="1" w:line="240" w:lineRule="auto"/>
    </w:pPr>
    <w:rPr>
      <w:rFonts w:ascii="Times New Roman" w:eastAsia="Times New Roman" w:hAnsi="Times New Roman"/>
      <w:b/>
      <w:bCs/>
      <w:sz w:val="24"/>
      <w:szCs w:val="20"/>
      <w:lang w:eastAsia="ru-RU"/>
    </w:rPr>
  </w:style>
  <w:style w:type="paragraph" w:customStyle="1" w:styleId="xl114">
    <w:name w:val="xl114"/>
    <w:basedOn w:val="a2"/>
    <w:uiPriority w:val="99"/>
    <w:semiHidden/>
    <w:rsid w:val="00147314"/>
    <w:pPr>
      <w:pBdr>
        <w:bottom w:val="single" w:sz="8"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15">
    <w:name w:val="xl115"/>
    <w:basedOn w:val="a2"/>
    <w:uiPriority w:val="99"/>
    <w:semiHidden/>
    <w:rsid w:val="0014731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6">
    <w:name w:val="xl116"/>
    <w:basedOn w:val="a2"/>
    <w:uiPriority w:val="99"/>
    <w:semiHidden/>
    <w:rsid w:val="001473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7">
    <w:name w:val="xl117"/>
    <w:basedOn w:val="a2"/>
    <w:uiPriority w:val="99"/>
    <w:semiHidden/>
    <w:rsid w:val="001473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8">
    <w:name w:val="xl118"/>
    <w:basedOn w:val="a2"/>
    <w:uiPriority w:val="99"/>
    <w:semiHidden/>
    <w:rsid w:val="0014731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uiPriority w:val="99"/>
    <w:semiHidden/>
    <w:rsid w:val="001473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0">
    <w:name w:val="xl120"/>
    <w:basedOn w:val="a2"/>
    <w:uiPriority w:val="99"/>
    <w:semiHidden/>
    <w:rsid w:val="00147314"/>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1">
    <w:name w:val="xl121"/>
    <w:basedOn w:val="a2"/>
    <w:uiPriority w:val="99"/>
    <w:semiHidden/>
    <w:rsid w:val="0014731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2">
    <w:name w:val="xl122"/>
    <w:basedOn w:val="a2"/>
    <w:uiPriority w:val="99"/>
    <w:semiHidden/>
    <w:rsid w:val="0014731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3">
    <w:name w:val="xl123"/>
    <w:basedOn w:val="a2"/>
    <w:uiPriority w:val="99"/>
    <w:semiHidden/>
    <w:rsid w:val="00147314"/>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Default">
    <w:name w:val="Default"/>
    <w:uiPriority w:val="99"/>
    <w:semiHidden/>
    <w:qFormat/>
    <w:rsid w:val="0014731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20">
    <w:name w:val="Стиль Таблица_Текст по центру + полужирный + 12 пт полужирный По ..."/>
    <w:basedOn w:val="affc"/>
    <w:uiPriority w:val="99"/>
    <w:semiHidden/>
    <w:rsid w:val="00147314"/>
    <w:rPr>
      <w:b w:val="0"/>
      <w:sz w:val="24"/>
    </w:rPr>
  </w:style>
  <w:style w:type="paragraph" w:customStyle="1" w:styleId="afffb">
    <w:name w:val="Стиль Таблица_Текст по центру + полужирный + полужирный По левому ..."/>
    <w:basedOn w:val="affc"/>
    <w:uiPriority w:val="99"/>
    <w:semiHidden/>
    <w:rsid w:val="00147314"/>
    <w:rPr>
      <w:b w:val="0"/>
    </w:rPr>
  </w:style>
  <w:style w:type="paragraph" w:customStyle="1" w:styleId="afffc">
    <w:name w:val="Обратные адреса"/>
    <w:uiPriority w:val="99"/>
    <w:semiHidden/>
    <w:rsid w:val="00147314"/>
    <w:pPr>
      <w:framePr w:w="8640" w:h="1440" w:hSpace="187" w:vSpace="187" w:wrap="notBeside" w:vAnchor="page" w:hAnchor="margin" w:xAlign="center" w:yAlign="bottom" w:anchorLock="1"/>
      <w:tabs>
        <w:tab w:val="left" w:pos="2160"/>
      </w:tabs>
      <w:spacing w:after="0" w:line="240" w:lineRule="atLeast"/>
      <w:ind w:right="-240"/>
      <w:jc w:val="center"/>
    </w:pPr>
    <w:rPr>
      <w:rFonts w:ascii="Garamond" w:eastAsia="Times New Roman" w:hAnsi="Garamond" w:cs="Times New Roman"/>
      <w:caps/>
      <w:spacing w:val="30"/>
      <w:sz w:val="14"/>
      <w:szCs w:val="20"/>
      <w:lang w:bidi="he-IL"/>
    </w:rPr>
  </w:style>
  <w:style w:type="paragraph" w:customStyle="1" w:styleId="36">
    <w:name w:val="Без интервала3"/>
    <w:uiPriority w:val="99"/>
    <w:semiHidden/>
    <w:rsid w:val="00147314"/>
    <w:pPr>
      <w:suppressAutoHyphens/>
      <w:spacing w:after="0" w:line="240" w:lineRule="auto"/>
    </w:pPr>
    <w:rPr>
      <w:rFonts w:ascii="Arial" w:eastAsia="SimSun" w:hAnsi="Arial" w:cs="Mangal"/>
      <w:kern w:val="2"/>
      <w:lang w:eastAsia="hi-IN" w:bidi="hi-IN"/>
    </w:rPr>
  </w:style>
  <w:style w:type="character" w:customStyle="1" w:styleId="afffd">
    <w:name w:val="Основной текст_"/>
    <w:link w:val="1f4"/>
    <w:semiHidden/>
    <w:locked/>
    <w:rsid w:val="00147314"/>
    <w:rPr>
      <w:rFonts w:ascii="Arial" w:eastAsia="Arial" w:hAnsi="Arial" w:cs="Arial"/>
    </w:rPr>
  </w:style>
  <w:style w:type="paragraph" w:customStyle="1" w:styleId="1f4">
    <w:name w:val="Основной текст1"/>
    <w:basedOn w:val="a2"/>
    <w:link w:val="afffd"/>
    <w:semiHidden/>
    <w:rsid w:val="00147314"/>
    <w:pPr>
      <w:widowControl w:val="0"/>
      <w:spacing w:after="0" w:line="240" w:lineRule="auto"/>
      <w:ind w:firstLine="400"/>
    </w:pPr>
    <w:rPr>
      <w:rFonts w:ascii="Arial" w:eastAsia="Arial" w:hAnsi="Arial" w:cs="Arial"/>
    </w:rPr>
  </w:style>
  <w:style w:type="paragraph" w:customStyle="1" w:styleId="formattext">
    <w:name w:val="formattext"/>
    <w:basedOn w:val="a2"/>
    <w:uiPriority w:val="99"/>
    <w:semiHidden/>
    <w:rsid w:val="001473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Arial">
    <w:name w:val="Стиль Основной текст отчета 12 Arial"/>
    <w:basedOn w:val="af6"/>
    <w:uiPriority w:val="99"/>
    <w:semiHidden/>
    <w:rsid w:val="00147314"/>
    <w:pPr>
      <w:suppressAutoHyphens/>
      <w:spacing w:after="0" w:line="100" w:lineRule="atLeast"/>
      <w:ind w:firstLine="709"/>
      <w:jc w:val="both"/>
    </w:pPr>
    <w:rPr>
      <w:rFonts w:cs="Arial"/>
      <w:color w:val="000000"/>
      <w:szCs w:val="26"/>
      <w:lang w:val="x-none" w:eastAsia="ar-SA"/>
    </w:rPr>
  </w:style>
  <w:style w:type="character" w:styleId="afffe">
    <w:name w:val="annotation reference"/>
    <w:semiHidden/>
    <w:unhideWhenUsed/>
    <w:rsid w:val="00147314"/>
    <w:rPr>
      <w:sz w:val="16"/>
      <w:szCs w:val="16"/>
    </w:rPr>
  </w:style>
  <w:style w:type="character" w:customStyle="1" w:styleId="Heading1Char">
    <w:name w:val="Heading 1 Char Знак Знак"/>
    <w:rsid w:val="00147314"/>
    <w:rPr>
      <w:rFonts w:ascii="Cambria" w:hAnsi="Cambria" w:hint="default"/>
      <w:b/>
      <w:bCs w:val="0"/>
      <w:kern w:val="32"/>
      <w:sz w:val="32"/>
      <w:lang w:val="ru-RU" w:eastAsia="ru-RU" w:bidi="ar-SA"/>
    </w:rPr>
  </w:style>
  <w:style w:type="character" w:customStyle="1" w:styleId="1f5">
    <w:name w:val="Основной шрифт абзаца1"/>
    <w:rsid w:val="00147314"/>
  </w:style>
  <w:style w:type="character" w:customStyle="1" w:styleId="37">
    <w:name w:val="Основной шрифт абзаца3"/>
    <w:rsid w:val="00147314"/>
  </w:style>
  <w:style w:type="character" w:customStyle="1" w:styleId="1f6">
    <w:name w:val="Замещающий текст1"/>
    <w:semiHidden/>
    <w:rsid w:val="00147314"/>
    <w:rPr>
      <w:rFonts w:ascii="Times New Roman" w:hAnsi="Times New Roman" w:cs="Times New Roman" w:hint="default"/>
      <w:color w:val="808080"/>
    </w:rPr>
  </w:style>
  <w:style w:type="character" w:customStyle="1" w:styleId="2c">
    <w:name w:val="Основной шрифт абзаца2"/>
    <w:rsid w:val="00147314"/>
  </w:style>
  <w:style w:type="character" w:customStyle="1" w:styleId="BodyTextIndentChar">
    <w:name w:val="Body Text Indent Char"/>
    <w:rsid w:val="00147314"/>
    <w:rPr>
      <w:sz w:val="28"/>
    </w:rPr>
  </w:style>
  <w:style w:type="character" w:customStyle="1" w:styleId="affff">
    <w:name w:val="Знак Знак"/>
    <w:locked/>
    <w:rsid w:val="00147314"/>
    <w:rPr>
      <w:rFonts w:ascii="Cambria" w:hAnsi="Cambria" w:cs="Cambria" w:hint="default"/>
      <w:b/>
      <w:bCs/>
      <w:kern w:val="32"/>
      <w:sz w:val="32"/>
      <w:szCs w:val="32"/>
    </w:rPr>
  </w:style>
  <w:style w:type="character" w:customStyle="1" w:styleId="212">
    <w:name w:val="Знак Знак21"/>
    <w:locked/>
    <w:rsid w:val="00147314"/>
    <w:rPr>
      <w:sz w:val="24"/>
      <w:szCs w:val="24"/>
      <w:lang w:val="ru-RU" w:eastAsia="ru-RU" w:bidi="ar-SA"/>
    </w:rPr>
  </w:style>
  <w:style w:type="character" w:customStyle="1" w:styleId="blk">
    <w:name w:val="blk"/>
    <w:basedOn w:val="a3"/>
    <w:rsid w:val="00147314"/>
  </w:style>
  <w:style w:type="character" w:customStyle="1" w:styleId="fontstyle01">
    <w:name w:val="fontstyle01"/>
    <w:rsid w:val="00147314"/>
    <w:rPr>
      <w:rFonts w:ascii="TimesNewRomanPSMT" w:hAnsi="TimesNewRomanPSMT" w:hint="default"/>
      <w:b w:val="0"/>
      <w:bCs w:val="0"/>
      <w:i w:val="0"/>
      <w:iCs w:val="0"/>
      <w:color w:val="000000"/>
      <w:sz w:val="24"/>
      <w:szCs w:val="24"/>
    </w:rPr>
  </w:style>
  <w:style w:type="table" w:styleId="1f7">
    <w:name w:val="Table Simple 1"/>
    <w:basedOn w:val="a4"/>
    <w:semiHidden/>
    <w:unhideWhenUsed/>
    <w:rsid w:val="00147314"/>
    <w:pPr>
      <w:spacing w:after="0" w:line="240" w:lineRule="auto"/>
      <w:contextualSpacing/>
      <w:jc w:val="center"/>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0">
    <w:name w:val="Table Grid"/>
    <w:aliases w:val="Table Grid Report"/>
    <w:basedOn w:val="a4"/>
    <w:uiPriority w:val="39"/>
    <w:rsid w:val="0014731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1">
    <w:name w:val="Таблица широкая"/>
    <w:basedOn w:val="a4"/>
    <w:rsid w:val="00147314"/>
    <w:pPr>
      <w:spacing w:after="0" w:line="240" w:lineRule="auto"/>
      <w:jc w:val="center"/>
    </w:pPr>
    <w:rPr>
      <w:rFonts w:ascii="Times New Roman" w:eastAsia="Times New Roman" w:hAnsi="Times New Roman" w:cs="Times New Roman"/>
      <w:sz w:val="24"/>
      <w:szCs w:val="20"/>
      <w:lang w:eastAsia="ru-RU"/>
    </w:rPr>
    <w:tblPr>
      <w:tblInd w:w="0" w:type="nil"/>
      <w:tblBorders>
        <w:bottom w:val="single" w:sz="12" w:space="0" w:color="auto"/>
        <w:insideH w:val="single" w:sz="2" w:space="0" w:color="auto"/>
        <w:insideV w:val="single" w:sz="12" w:space="0" w:color="auto"/>
      </w:tblBorders>
      <w:tblCellMar>
        <w:top w:w="28" w:type="dxa"/>
        <w:left w:w="57" w:type="dxa"/>
        <w:bottom w:w="28" w:type="dxa"/>
        <w:right w:w="57" w:type="dxa"/>
      </w:tblCellMar>
    </w:tblPr>
    <w:tblStylePr w:type="firstRow">
      <w:pPr>
        <w:jc w:val="center"/>
      </w:pPr>
      <w:rPr>
        <w:rFonts w:ascii="Times New Roman" w:hAnsi="Times New Roman" w:cs="Times New Roman" w:hint="default"/>
        <w:b/>
        <w:sz w:val="24"/>
        <w:szCs w:val="24"/>
      </w:rPr>
      <w:tblPr/>
      <w:tcPr>
        <w:tcBorders>
          <w:top w:val="single" w:sz="12" w:space="0" w:color="auto"/>
          <w:bottom w:val="single" w:sz="12" w:space="0" w:color="auto"/>
        </w:tcBorders>
        <w:vAlign w:val="center"/>
      </w:tcPr>
    </w:tblStylePr>
    <w:tblStylePr w:type="firstCol">
      <w:pPr>
        <w:jc w:val="left"/>
      </w:pPr>
    </w:tblStylePr>
  </w:style>
  <w:style w:type="table" w:customStyle="1" w:styleId="1f8">
    <w:name w:val="Сетка таблицы1"/>
    <w:rsid w:val="0014731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rsid w:val="00147314"/>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ПЗ"/>
    <w:rsid w:val="00147314"/>
    <w:pPr>
      <w:numPr>
        <w:numId w:val="4"/>
      </w:numPr>
    </w:pPr>
  </w:style>
  <w:style w:type="numbering" w:customStyle="1" w:styleId="2e">
    <w:name w:val="Нет списка2"/>
    <w:next w:val="a5"/>
    <w:uiPriority w:val="99"/>
    <w:semiHidden/>
    <w:unhideWhenUsed/>
    <w:rsid w:val="003114CD"/>
  </w:style>
  <w:style w:type="paragraph" w:customStyle="1" w:styleId="2f">
    <w:name w:val="Без интервала2"/>
    <w:uiPriority w:val="99"/>
    <w:semiHidden/>
    <w:rsid w:val="003114CD"/>
    <w:pPr>
      <w:spacing w:after="0" w:line="240" w:lineRule="auto"/>
    </w:pPr>
    <w:rPr>
      <w:rFonts w:ascii="Calibri" w:eastAsia="Times New Roman" w:hAnsi="Calibri" w:cs="Times New Roman"/>
    </w:rPr>
  </w:style>
  <w:style w:type="paragraph" w:customStyle="1" w:styleId="2f0">
    <w:name w:val="Основной текст с отступом2"/>
    <w:basedOn w:val="a2"/>
    <w:semiHidden/>
    <w:rsid w:val="003114CD"/>
    <w:pPr>
      <w:spacing w:after="120" w:line="240" w:lineRule="auto"/>
      <w:ind w:left="283"/>
    </w:pPr>
    <w:rPr>
      <w:rFonts w:asciiTheme="minorHAnsi" w:eastAsiaTheme="minorHAnsi" w:hAnsiTheme="minorHAnsi" w:cstheme="minorBidi"/>
      <w:sz w:val="28"/>
    </w:rPr>
  </w:style>
  <w:style w:type="paragraph" w:customStyle="1" w:styleId="2f1">
    <w:name w:val="Абзац списка2"/>
    <w:basedOn w:val="a2"/>
    <w:uiPriority w:val="99"/>
    <w:semiHidden/>
    <w:rsid w:val="003114CD"/>
    <w:pPr>
      <w:spacing w:after="0" w:line="240" w:lineRule="auto"/>
      <w:ind w:left="720"/>
    </w:pPr>
    <w:rPr>
      <w:rFonts w:ascii="Times New Roman" w:eastAsia="Times New Roman" w:hAnsi="Times New Roman"/>
      <w:sz w:val="24"/>
      <w:szCs w:val="20"/>
      <w:lang w:eastAsia="ru-RU"/>
    </w:rPr>
  </w:style>
  <w:style w:type="character" w:customStyle="1" w:styleId="2f2">
    <w:name w:val="Замещающий текст2"/>
    <w:semiHidden/>
    <w:rsid w:val="003114CD"/>
    <w:rPr>
      <w:rFonts w:ascii="Times New Roman" w:hAnsi="Times New Roman" w:cs="Times New Roman" w:hint="default"/>
      <w:color w:val="808080"/>
    </w:rPr>
  </w:style>
  <w:style w:type="table" w:customStyle="1" w:styleId="113">
    <w:name w:val="Простая таблица 11"/>
    <w:basedOn w:val="a4"/>
    <w:next w:val="1f7"/>
    <w:semiHidden/>
    <w:unhideWhenUsed/>
    <w:rsid w:val="003114CD"/>
    <w:pPr>
      <w:spacing w:after="0" w:line="240" w:lineRule="auto"/>
      <w:contextualSpacing/>
      <w:jc w:val="center"/>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Report1">
    <w:name w:val="Table Grid Report1"/>
    <w:basedOn w:val="a4"/>
    <w:next w:val="affff0"/>
    <w:uiPriority w:val="39"/>
    <w:rsid w:val="003114C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Таблица широкая1"/>
    <w:basedOn w:val="a4"/>
    <w:rsid w:val="003114CD"/>
    <w:pPr>
      <w:spacing w:after="0" w:line="240" w:lineRule="auto"/>
      <w:jc w:val="center"/>
    </w:pPr>
    <w:rPr>
      <w:rFonts w:ascii="Times New Roman" w:eastAsia="Times New Roman" w:hAnsi="Times New Roman" w:cs="Times New Roman"/>
      <w:sz w:val="24"/>
      <w:szCs w:val="20"/>
      <w:lang w:eastAsia="ru-RU"/>
    </w:rPr>
    <w:tblPr>
      <w:tblInd w:w="0" w:type="nil"/>
      <w:tblBorders>
        <w:bottom w:val="single" w:sz="12" w:space="0" w:color="auto"/>
        <w:insideH w:val="single" w:sz="2" w:space="0" w:color="auto"/>
        <w:insideV w:val="single" w:sz="12" w:space="0" w:color="auto"/>
      </w:tblBorders>
      <w:tblCellMar>
        <w:top w:w="28" w:type="dxa"/>
        <w:left w:w="57" w:type="dxa"/>
        <w:bottom w:w="28" w:type="dxa"/>
        <w:right w:w="57" w:type="dxa"/>
      </w:tblCellMar>
    </w:tblPr>
    <w:tblStylePr w:type="firstRow">
      <w:pPr>
        <w:jc w:val="center"/>
      </w:pPr>
      <w:rPr>
        <w:rFonts w:ascii="Times New Roman" w:hAnsi="Times New Roman" w:cs="Times New Roman" w:hint="default"/>
        <w:b/>
        <w:sz w:val="24"/>
        <w:szCs w:val="24"/>
      </w:rPr>
      <w:tblPr/>
      <w:tcPr>
        <w:tcBorders>
          <w:top w:val="single" w:sz="12" w:space="0" w:color="auto"/>
          <w:bottom w:val="single" w:sz="12" w:space="0" w:color="auto"/>
        </w:tcBorders>
        <w:vAlign w:val="center"/>
      </w:tcPr>
    </w:tblStylePr>
    <w:tblStylePr w:type="firstCol">
      <w:pPr>
        <w:jc w:val="left"/>
      </w:pPr>
    </w:tblStylePr>
  </w:style>
  <w:style w:type="table" w:customStyle="1" w:styleId="114">
    <w:name w:val="Сетка таблицы11"/>
    <w:rsid w:val="003114C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rsid w:val="003114C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ПЗ1"/>
    <w:rsid w:val="0031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07571">
      <w:bodyDiv w:val="1"/>
      <w:marLeft w:val="0"/>
      <w:marRight w:val="0"/>
      <w:marTop w:val="0"/>
      <w:marBottom w:val="0"/>
      <w:divBdr>
        <w:top w:val="none" w:sz="0" w:space="0" w:color="auto"/>
        <w:left w:val="none" w:sz="0" w:space="0" w:color="auto"/>
        <w:bottom w:val="none" w:sz="0" w:space="0" w:color="auto"/>
        <w:right w:val="none" w:sz="0" w:space="0" w:color="auto"/>
      </w:divBdr>
    </w:div>
    <w:div w:id="345986789">
      <w:bodyDiv w:val="1"/>
      <w:marLeft w:val="0"/>
      <w:marRight w:val="0"/>
      <w:marTop w:val="0"/>
      <w:marBottom w:val="0"/>
      <w:divBdr>
        <w:top w:val="none" w:sz="0" w:space="0" w:color="auto"/>
        <w:left w:val="none" w:sz="0" w:space="0" w:color="auto"/>
        <w:bottom w:val="none" w:sz="0" w:space="0" w:color="auto"/>
        <w:right w:val="none" w:sz="0" w:space="0" w:color="auto"/>
      </w:divBdr>
    </w:div>
    <w:div w:id="804390233">
      <w:bodyDiv w:val="1"/>
      <w:marLeft w:val="0"/>
      <w:marRight w:val="0"/>
      <w:marTop w:val="0"/>
      <w:marBottom w:val="0"/>
      <w:divBdr>
        <w:top w:val="none" w:sz="0" w:space="0" w:color="auto"/>
        <w:left w:val="none" w:sz="0" w:space="0" w:color="auto"/>
        <w:bottom w:val="none" w:sz="0" w:space="0" w:color="auto"/>
        <w:right w:val="none" w:sz="0" w:space="0" w:color="auto"/>
      </w:divBdr>
    </w:div>
    <w:div w:id="877015133">
      <w:bodyDiv w:val="1"/>
      <w:marLeft w:val="0"/>
      <w:marRight w:val="0"/>
      <w:marTop w:val="0"/>
      <w:marBottom w:val="0"/>
      <w:divBdr>
        <w:top w:val="none" w:sz="0" w:space="0" w:color="auto"/>
        <w:left w:val="none" w:sz="0" w:space="0" w:color="auto"/>
        <w:bottom w:val="none" w:sz="0" w:space="0" w:color="auto"/>
        <w:right w:val="none" w:sz="0" w:space="0" w:color="auto"/>
      </w:divBdr>
    </w:div>
    <w:div w:id="1340618142">
      <w:bodyDiv w:val="1"/>
      <w:marLeft w:val="0"/>
      <w:marRight w:val="0"/>
      <w:marTop w:val="0"/>
      <w:marBottom w:val="0"/>
      <w:divBdr>
        <w:top w:val="none" w:sz="0" w:space="0" w:color="auto"/>
        <w:left w:val="none" w:sz="0" w:space="0" w:color="auto"/>
        <w:bottom w:val="none" w:sz="0" w:space="0" w:color="auto"/>
        <w:right w:val="none" w:sz="0" w:space="0" w:color="auto"/>
      </w:divBdr>
    </w:div>
    <w:div w:id="1622879321">
      <w:bodyDiv w:val="1"/>
      <w:marLeft w:val="0"/>
      <w:marRight w:val="0"/>
      <w:marTop w:val="0"/>
      <w:marBottom w:val="0"/>
      <w:divBdr>
        <w:top w:val="none" w:sz="0" w:space="0" w:color="auto"/>
        <w:left w:val="none" w:sz="0" w:space="0" w:color="auto"/>
        <w:bottom w:val="none" w:sz="0" w:space="0" w:color="auto"/>
        <w:right w:val="none" w:sz="0" w:space="0" w:color="auto"/>
      </w:divBdr>
    </w:div>
    <w:div w:id="17515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consultantplus://offline/ref=A1BF7F2654A588C081B6649045467A2E8E6520F0856337F0881D09F6F991A8C72F24E93D09272049E98A0B01B968E40391600E92F1E921C2Q8F4M"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file:///Y:\&#1043;&#1072;&#1083;&#1082;&#1080;&#1085;&#1072;\&#1055;&#1056;&#1054;&#1045;&#1050;&#1058;&#1067;%20&#1043;&#1055;\&#1041;&#1086;&#1088;&#1082;&#1086;&#1074;&#1089;&#1082;&#1080;&#1081;%20&#1043;&#1055;%202023\&#1053;&#1040;%20&#1044;&#1059;&#1052;&#1059;\&#1052;&#1072;&#1090;&#1077;&#1088;&#1080;&#1072;&#1083;&#1099;%20&#1087;&#1086;%20&#1086;&#1073;&#1086;&#1089;&#1085;&#1086;&#1074;&#1072;&#1085;&#1080;&#1102;%20&#1074;%20&#1090;&#1077;&#1082;&#1089;&#1090;&#1086;&#1074;&#1086;&#1081;%20&#1092;&#1086;&#1088;&#1084;&#1077;.doc"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consultantplus://offline/ref=8D0869858631F905C4107DF0348F46D243C45822A4BDC630C345FB6FDCC77DA0AE9C218CE855FD2D237A87E8FB12A6F1C245013C9B43t9LBO" TargetMode="External"/><Relationship Id="rId25" Type="http://schemas.openxmlformats.org/officeDocument/2006/relationships/hyperlink" Target="consultantplus://offline/ref=22E4A1C0402A89E1C775C1D98EE5C9764C1758DADE07D6294E1F0BBA4F3D6DFA44DC4A8735AA4B501F0869A7F214F6F1FEE76B5BHAe7I"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8D0869858631F905C4107DF0348F46D243C45822A4BDC630C345FB6FDCC77DA0AE9C218CE857F52D237A87E8FB12A6F1C245013C9B43t9LBO" TargetMode="External"/><Relationship Id="rId20" Type="http://schemas.openxmlformats.org/officeDocument/2006/relationships/hyperlink" Target="consultantplus://offline/ref=C7F67F05882E3D92E7D457026BD5DE5B047B836357A19EE9BC421842A397479852C67118A1DE103CCE0603FB51A81B7795B0A5A6EBxBUBI"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consultantplus://offline/ref=AB2D474839C2AF78F20CD657B26C09F48E2A63CC6A9536F9F1CEE090FF8014B6882633049F5C58899187A5A2EC1D774C441CD773E4061823YAYEI"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consultantplus://offline/ref=8D0869858631F905C4107DF0348F46D243C55120A7B3C630C345FB6FDCC77DA0AE9C218CE957FC23732097ECB245ABEDC25E1F3B85439B69t5L0O" TargetMode="External"/><Relationship Id="rId23" Type="http://schemas.openxmlformats.org/officeDocument/2006/relationships/hyperlink" Target="consultantplus://offline/ref=AB2D474839C2AF78F20CD657B26C09F489276EC9699036F9F1CEE090FF8014B6882633049F5C5A8A9287A5A2EC1D774C441CD773E4061823YAYEI" TargetMode="External"/><Relationship Id="rId28"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consultantplus://offline/ref=A1BF7F2654A588C081B6649045467A2E896D2AF3876637F0881D09F6F991A8C72F24E93D09272643EA8A0B01B968E40391600E92F1E921C2Q8F4M"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consultantplus://offline/ref=E6A969AE9BB234937153878B55B0A30B321CA9D324FB4F7778028F0ED10A001CD93B090DF745CB11FD4E99C60CB4F95D44FB112BC2284A8A169689Q4h2G" TargetMode="External"/><Relationship Id="rId22" Type="http://schemas.openxmlformats.org/officeDocument/2006/relationships/hyperlink" Target="file:///Y:\&#1043;&#1072;&#1083;&#1082;&#1080;&#1085;&#1072;\&#1055;&#1056;&#1054;&#1045;&#1050;&#1058;&#1067;%20&#1043;&#1055;\&#1041;&#1086;&#1088;&#1082;&#1086;&#1074;&#1089;&#1082;&#1080;&#1081;%20&#1043;&#1055;%202023\&#1053;&#1040;%20&#1044;&#1059;&#1052;&#1059;\&#1052;&#1072;&#1090;&#1077;&#1088;&#1080;&#1072;&#1083;&#1099;%20&#1087;&#1086;%20&#1086;&#1073;&#1086;&#1089;&#1085;&#1086;&#1074;&#1072;&#1085;&#1080;&#1102;%20&#1074;%20&#1090;&#1077;&#1082;&#1089;&#1090;&#1086;&#1074;&#1086;&#1081;%20&#1092;&#1086;&#1088;&#1084;&#1077;.doc" TargetMode="External"/><Relationship Id="rId27" Type="http://schemas.openxmlformats.org/officeDocument/2006/relationships/image" Target="media/image6.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117</Pages>
  <Words>37343</Words>
  <Characters>212858</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Голенкова Татьяна Владимировна</cp:lastModifiedBy>
  <cp:revision>13</cp:revision>
  <cp:lastPrinted>2023-08-01T06:46:00Z</cp:lastPrinted>
  <dcterms:created xsi:type="dcterms:W3CDTF">2023-07-26T06:05:00Z</dcterms:created>
  <dcterms:modified xsi:type="dcterms:W3CDTF">2023-08-01T08:13:00Z</dcterms:modified>
</cp:coreProperties>
</file>