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8A2" w:rsidRDefault="00324C55" w:rsidP="00324C5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4C55">
        <w:rPr>
          <w:rFonts w:ascii="Times New Roman" w:hAnsi="Times New Roman" w:cs="Times New Roman"/>
          <w:b/>
          <w:sz w:val="28"/>
          <w:szCs w:val="28"/>
        </w:rPr>
        <w:t xml:space="preserve">Информация о рассмотрении обращений граждан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за </w:t>
      </w:r>
      <w:r w:rsidR="00C723FD">
        <w:rPr>
          <w:rFonts w:ascii="Times New Roman" w:hAnsi="Times New Roman" w:cs="Times New Roman"/>
          <w:b/>
          <w:sz w:val="28"/>
          <w:szCs w:val="28"/>
        </w:rPr>
        <w:t>9 месяцев</w:t>
      </w:r>
      <w:r w:rsidR="00CC7B6E">
        <w:rPr>
          <w:rFonts w:ascii="Times New Roman" w:hAnsi="Times New Roman" w:cs="Times New Roman"/>
          <w:b/>
          <w:sz w:val="28"/>
          <w:szCs w:val="28"/>
        </w:rPr>
        <w:t xml:space="preserve"> 2024</w:t>
      </w:r>
      <w:r w:rsidRPr="00324C55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324C55" w:rsidRPr="006936D3" w:rsidRDefault="00324C55" w:rsidP="000D40DF">
      <w:pPr>
        <w:spacing w:after="0" w:line="240" w:lineRule="exact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011F9" w:rsidRDefault="00C723FD" w:rsidP="000971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</w:t>
      </w:r>
      <w:r w:rsidR="008765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9 месяцев</w:t>
      </w:r>
      <w:r w:rsidR="00CC7B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2024</w:t>
      </w:r>
      <w:r w:rsidR="00324C55" w:rsidRPr="00FE6C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  <w:r w:rsidR="00650849" w:rsidRPr="00FE6C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</w:t>
      </w:r>
      <w:r w:rsidR="00674D35" w:rsidRPr="00FE6C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Администрацию Новгородского мун</w:t>
      </w:r>
      <w:r w:rsidR="00B636B5" w:rsidRPr="00FE6C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иципального района </w:t>
      </w:r>
      <w:r w:rsidR="00B636B5" w:rsidRPr="00FE6C0E">
        <w:rPr>
          <w:rFonts w:ascii="Times New Roman" w:hAnsi="Times New Roman" w:cs="Times New Roman"/>
          <w:sz w:val="28"/>
          <w:szCs w:val="28"/>
        </w:rPr>
        <w:t>поступило</w:t>
      </w:r>
      <w:r w:rsidR="0087653C">
        <w:rPr>
          <w:rFonts w:ascii="Times New Roman" w:hAnsi="Times New Roman" w:cs="Times New Roman"/>
          <w:sz w:val="28"/>
          <w:szCs w:val="28"/>
        </w:rPr>
        <w:t xml:space="preserve"> </w:t>
      </w:r>
      <w:r w:rsidR="00CC7B6E">
        <w:rPr>
          <w:rFonts w:ascii="Times New Roman" w:hAnsi="Times New Roman" w:cs="Times New Roman"/>
          <w:b/>
          <w:sz w:val="28"/>
          <w:szCs w:val="28"/>
        </w:rPr>
        <w:t>1261</w:t>
      </w:r>
      <w:r w:rsidR="00FE6C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60B1">
        <w:rPr>
          <w:rFonts w:ascii="Times New Roman" w:hAnsi="Times New Roman" w:cs="Times New Roman"/>
          <w:sz w:val="28"/>
          <w:szCs w:val="28"/>
        </w:rPr>
        <w:t>обращение</w:t>
      </w:r>
      <w:r w:rsidR="00674D35" w:rsidRPr="00FE6C0E">
        <w:rPr>
          <w:rFonts w:ascii="Times New Roman" w:hAnsi="Times New Roman" w:cs="Times New Roman"/>
          <w:sz w:val="28"/>
          <w:szCs w:val="28"/>
        </w:rPr>
        <w:t xml:space="preserve"> граж</w:t>
      </w:r>
      <w:r w:rsidR="001C0CF0" w:rsidRPr="00FE6C0E">
        <w:rPr>
          <w:rFonts w:ascii="Times New Roman" w:hAnsi="Times New Roman" w:cs="Times New Roman"/>
          <w:sz w:val="28"/>
          <w:szCs w:val="28"/>
        </w:rPr>
        <w:t>дан</w:t>
      </w:r>
      <w:r w:rsidR="0087653C">
        <w:rPr>
          <w:rFonts w:ascii="Times New Roman" w:hAnsi="Times New Roman" w:cs="Times New Roman"/>
          <w:sz w:val="28"/>
          <w:szCs w:val="28"/>
        </w:rPr>
        <w:t xml:space="preserve"> </w:t>
      </w:r>
      <w:r w:rsidR="00126278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B51CF5" w:rsidRPr="00FE6C0E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CC7B6E">
        <w:rPr>
          <w:rFonts w:ascii="Times New Roman" w:hAnsi="Times New Roman" w:cs="Times New Roman"/>
          <w:sz w:val="28"/>
          <w:szCs w:val="28"/>
        </w:rPr>
        <w:t>2023 году – 977</w:t>
      </w:r>
      <w:r w:rsidR="00485061" w:rsidRPr="00FE6C0E">
        <w:rPr>
          <w:rFonts w:ascii="Times New Roman" w:hAnsi="Times New Roman" w:cs="Times New Roman"/>
          <w:sz w:val="28"/>
          <w:szCs w:val="28"/>
        </w:rPr>
        <w:t>).</w:t>
      </w:r>
    </w:p>
    <w:p w:rsidR="00037F39" w:rsidRDefault="00037F39" w:rsidP="000971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0889" w:rsidRPr="005013BB" w:rsidRDefault="00485061" w:rsidP="005013BB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67425" cy="2924175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5013BB" w:rsidRDefault="005013BB" w:rsidP="00455C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</w:p>
    <w:p w:rsidR="00F24078" w:rsidRDefault="00CC7B6E" w:rsidP="00455C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3727D">
        <w:rPr>
          <w:rFonts w:ascii="Times New Roman" w:hAnsi="Times New Roman" w:cs="Times New Roman"/>
          <w:sz w:val="28"/>
          <w:szCs w:val="28"/>
          <w:shd w:val="clear" w:color="auto" w:fill="FFFFFF"/>
        </w:rPr>
        <w:t>253</w:t>
      </w:r>
      <w:r w:rsidR="00ED33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обращения</w:t>
      </w:r>
      <w:r w:rsidR="00646A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граждан</w:t>
      </w:r>
      <w:r w:rsidR="006508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50879" w:rsidRPr="00650879">
        <w:rPr>
          <w:rFonts w:ascii="Times New Roman" w:hAnsi="Times New Roman" w:cs="Times New Roman"/>
          <w:sz w:val="28"/>
          <w:szCs w:val="28"/>
          <w:shd w:val="clear" w:color="auto" w:fill="FFFFFF"/>
        </w:rPr>
        <w:t>(20% от всех обращений)</w:t>
      </w:r>
      <w:r w:rsidR="00646A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поступило</w:t>
      </w:r>
      <w:r w:rsidR="00F240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24078" w:rsidRPr="00F240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рассмотрение в Администрацию Новгородского муниципального района из Правительства области.</w:t>
      </w:r>
    </w:p>
    <w:p w:rsidR="000D4E87" w:rsidRDefault="002F12D5" w:rsidP="0071799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D4E87">
        <w:rPr>
          <w:rFonts w:ascii="Times New Roman" w:hAnsi="Times New Roman" w:cs="Times New Roman"/>
          <w:sz w:val="28"/>
          <w:szCs w:val="28"/>
          <w:shd w:val="clear" w:color="auto" w:fill="FFFFFF"/>
        </w:rPr>
        <w:t>Фактов коррупционной направленности в обращениях не выявлено.</w:t>
      </w:r>
    </w:p>
    <w:p w:rsidR="00916A2F" w:rsidRPr="000D4E87" w:rsidRDefault="00916A2F" w:rsidP="00717997">
      <w:pPr>
        <w:pStyle w:val="af1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D4E87">
        <w:rPr>
          <w:rFonts w:ascii="Times New Roman" w:hAnsi="Times New Roman" w:cs="Times New Roman"/>
          <w:sz w:val="28"/>
          <w:szCs w:val="28"/>
        </w:rPr>
        <w:t>В целях информирования населения о деятельности Администрации муниципального района</w:t>
      </w:r>
      <w:r w:rsidR="0017500F" w:rsidRPr="000D4E87">
        <w:rPr>
          <w:rFonts w:ascii="Times New Roman" w:hAnsi="Times New Roman" w:cs="Times New Roman"/>
          <w:sz w:val="28"/>
          <w:szCs w:val="28"/>
        </w:rPr>
        <w:t xml:space="preserve"> в социальной сети</w:t>
      </w:r>
      <w:r w:rsidRPr="000D4E87">
        <w:rPr>
          <w:rFonts w:ascii="Times New Roman" w:hAnsi="Times New Roman" w:cs="Times New Roman"/>
          <w:sz w:val="28"/>
          <w:szCs w:val="28"/>
        </w:rPr>
        <w:t xml:space="preserve"> «ВКонтакте» в сети Интернет зарегистрирован</w:t>
      </w:r>
      <w:r w:rsidR="00B636B5" w:rsidRPr="000D4E87">
        <w:rPr>
          <w:rFonts w:ascii="Times New Roman" w:hAnsi="Times New Roman" w:cs="Times New Roman"/>
          <w:sz w:val="28"/>
          <w:szCs w:val="28"/>
        </w:rPr>
        <w:t>о</w:t>
      </w:r>
      <w:r w:rsidR="000D4E87" w:rsidRPr="000D4E87">
        <w:rPr>
          <w:rFonts w:ascii="Times New Roman" w:hAnsi="Times New Roman" w:cs="Times New Roman"/>
          <w:sz w:val="28"/>
          <w:szCs w:val="28"/>
        </w:rPr>
        <w:t xml:space="preserve"> </w:t>
      </w:r>
      <w:r w:rsidR="00B53A82" w:rsidRPr="000D4E87">
        <w:rPr>
          <w:rFonts w:ascii="Times New Roman" w:hAnsi="Times New Roman" w:cs="Times New Roman"/>
          <w:sz w:val="28"/>
          <w:szCs w:val="28"/>
        </w:rPr>
        <w:t>официальное</w:t>
      </w:r>
      <w:r w:rsidR="000D4E87" w:rsidRPr="000D4E87">
        <w:rPr>
          <w:rFonts w:ascii="Times New Roman" w:hAnsi="Times New Roman" w:cs="Times New Roman"/>
          <w:sz w:val="28"/>
          <w:szCs w:val="28"/>
        </w:rPr>
        <w:t xml:space="preserve"> </w:t>
      </w:r>
      <w:r w:rsidR="00B53A82" w:rsidRPr="000D4E87">
        <w:rPr>
          <w:rFonts w:ascii="Times New Roman" w:hAnsi="Times New Roman" w:cs="Times New Roman"/>
          <w:sz w:val="28"/>
          <w:szCs w:val="28"/>
        </w:rPr>
        <w:t>сообщество</w:t>
      </w:r>
      <w:r w:rsidR="000D4E87" w:rsidRPr="000D4E87">
        <w:rPr>
          <w:rFonts w:ascii="Times New Roman" w:hAnsi="Times New Roman" w:cs="Times New Roman"/>
          <w:sz w:val="28"/>
          <w:szCs w:val="28"/>
        </w:rPr>
        <w:t xml:space="preserve"> </w:t>
      </w:r>
      <w:r w:rsidRPr="000D4E87">
        <w:rPr>
          <w:rFonts w:ascii="Times New Roman" w:hAnsi="Times New Roman" w:cs="Times New Roman"/>
          <w:sz w:val="28"/>
          <w:szCs w:val="28"/>
        </w:rPr>
        <w:t>Администрации</w:t>
      </w:r>
      <w:r w:rsidR="00F74A17">
        <w:rPr>
          <w:rFonts w:ascii="Times New Roman" w:hAnsi="Times New Roman" w:cs="Times New Roman"/>
          <w:sz w:val="28"/>
          <w:szCs w:val="28"/>
        </w:rPr>
        <w:t xml:space="preserve"> </w:t>
      </w:r>
      <w:r w:rsidRPr="000D4E87">
        <w:rPr>
          <w:rFonts w:ascii="Times New Roman" w:hAnsi="Times New Roman" w:cs="Times New Roman"/>
          <w:sz w:val="28"/>
          <w:szCs w:val="28"/>
        </w:rPr>
        <w:t>(</w:t>
      </w:r>
      <w:hyperlink r:id="rId9" w:history="1">
        <w:r w:rsidR="00646AD4" w:rsidRPr="000D4E87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https://vk.com/</w:t>
        </w:r>
        <w:r w:rsidR="0071194F" w:rsidRPr="000D4E87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novgorodskirayon</w:t>
        </w:r>
      </w:hyperlink>
      <w:r w:rsidRPr="000D4E87">
        <w:rPr>
          <w:rFonts w:ascii="Times New Roman" w:hAnsi="Times New Roman" w:cs="Times New Roman"/>
          <w:sz w:val="28"/>
          <w:szCs w:val="28"/>
        </w:rPr>
        <w:t>).</w:t>
      </w:r>
    </w:p>
    <w:p w:rsidR="003D3395" w:rsidRPr="00FF0D36" w:rsidRDefault="00DC10B8" w:rsidP="00A436A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Администрацией Новгородского муниципального района </w:t>
      </w:r>
      <w:r w:rsidRPr="00916A2F">
        <w:rPr>
          <w:sz w:val="28"/>
          <w:szCs w:val="28"/>
        </w:rPr>
        <w:t>проводится системная работа по совершенствованию работы с обращениями, принимаются меры по повышению информационной открытости деятельности органов власти, обеспечению оперативной обратной связи с населением.</w:t>
      </w:r>
      <w:r w:rsidR="00E66CC6" w:rsidRPr="00E66CC6">
        <w:rPr>
          <w:color w:val="0A0808"/>
          <w:sz w:val="28"/>
          <w:szCs w:val="28"/>
          <w:shd w:val="clear" w:color="auto" w:fill="FFFFFF"/>
        </w:rPr>
        <w:t> </w:t>
      </w:r>
      <w:r w:rsidR="00466E08">
        <w:rPr>
          <w:color w:val="0A0808"/>
          <w:sz w:val="28"/>
          <w:szCs w:val="28"/>
          <w:shd w:val="clear" w:color="auto" w:fill="FFFFFF"/>
        </w:rPr>
        <w:t>Граждане активно ис</w:t>
      </w:r>
      <w:r w:rsidR="00FD2736">
        <w:rPr>
          <w:color w:val="0A0808"/>
          <w:sz w:val="28"/>
          <w:szCs w:val="28"/>
          <w:shd w:val="clear" w:color="auto" w:fill="FFFFFF"/>
        </w:rPr>
        <w:t>пользуют возможность направлять</w:t>
      </w:r>
      <w:r w:rsidR="000D4E87">
        <w:rPr>
          <w:color w:val="0A0808"/>
          <w:sz w:val="28"/>
          <w:szCs w:val="28"/>
          <w:shd w:val="clear" w:color="auto" w:fill="FFFFFF"/>
        </w:rPr>
        <w:t xml:space="preserve"> </w:t>
      </w:r>
      <w:r w:rsidR="00FD2736">
        <w:rPr>
          <w:color w:val="0A0808"/>
          <w:sz w:val="28"/>
          <w:szCs w:val="28"/>
          <w:shd w:val="clear" w:color="auto" w:fill="FFFFFF"/>
        </w:rPr>
        <w:t>обращения</w:t>
      </w:r>
      <w:r w:rsidR="00466E08">
        <w:rPr>
          <w:color w:val="0A0808"/>
          <w:sz w:val="28"/>
          <w:szCs w:val="28"/>
          <w:shd w:val="clear" w:color="auto" w:fill="FFFFFF"/>
        </w:rPr>
        <w:t xml:space="preserve"> посредством электронной почты, а также </w:t>
      </w:r>
      <w:r w:rsidR="00155A1B">
        <w:rPr>
          <w:color w:val="0A0808"/>
          <w:sz w:val="28"/>
          <w:szCs w:val="28"/>
          <w:shd w:val="clear" w:color="auto" w:fill="FFFFFF"/>
        </w:rPr>
        <w:t xml:space="preserve">через </w:t>
      </w:r>
      <w:r w:rsidR="00650849">
        <w:rPr>
          <w:color w:val="0A0808"/>
          <w:sz w:val="28"/>
          <w:szCs w:val="28"/>
          <w:shd w:val="clear" w:color="auto" w:fill="FFFFFF"/>
        </w:rPr>
        <w:t>Интернет</w:t>
      </w:r>
      <w:r w:rsidR="007440CC">
        <w:rPr>
          <w:color w:val="0A0808"/>
          <w:sz w:val="28"/>
          <w:szCs w:val="28"/>
          <w:shd w:val="clear" w:color="auto" w:fill="FFFFFF"/>
        </w:rPr>
        <w:t>-</w:t>
      </w:r>
      <w:r w:rsidR="00155A1B">
        <w:rPr>
          <w:color w:val="0A0808"/>
          <w:sz w:val="28"/>
          <w:szCs w:val="28"/>
          <w:shd w:val="clear" w:color="auto" w:fill="FFFFFF"/>
        </w:rPr>
        <w:t>приемную</w:t>
      </w:r>
      <w:r w:rsidR="007440CC">
        <w:rPr>
          <w:color w:val="0A0808"/>
          <w:sz w:val="28"/>
          <w:szCs w:val="28"/>
          <w:shd w:val="clear" w:color="auto" w:fill="FFFFFF"/>
        </w:rPr>
        <w:t xml:space="preserve"> Главы муниципального района</w:t>
      </w:r>
      <w:r w:rsidR="00E66CC6" w:rsidRPr="00E66CC6">
        <w:rPr>
          <w:color w:val="0A0808"/>
          <w:sz w:val="28"/>
          <w:szCs w:val="28"/>
          <w:shd w:val="clear" w:color="auto" w:fill="FFFFFF"/>
        </w:rPr>
        <w:t>, где кажд</w:t>
      </w:r>
      <w:r w:rsidR="0053727D">
        <w:rPr>
          <w:color w:val="0A0808"/>
          <w:sz w:val="28"/>
          <w:szCs w:val="28"/>
          <w:shd w:val="clear" w:color="auto" w:fill="FFFFFF"/>
        </w:rPr>
        <w:t xml:space="preserve">ый желающий может обратиться с </w:t>
      </w:r>
      <w:r w:rsidR="00E66CC6" w:rsidRPr="00E66CC6">
        <w:rPr>
          <w:color w:val="0A0808"/>
          <w:sz w:val="28"/>
          <w:szCs w:val="28"/>
          <w:shd w:val="clear" w:color="auto" w:fill="FFFFFF"/>
        </w:rPr>
        <w:t>заявлением</w:t>
      </w:r>
      <w:r w:rsidR="00650849">
        <w:rPr>
          <w:color w:val="0A0808"/>
          <w:sz w:val="28"/>
          <w:szCs w:val="28"/>
          <w:shd w:val="clear" w:color="auto" w:fill="FFFFFF"/>
        </w:rPr>
        <w:t>,</w:t>
      </w:r>
      <w:r w:rsidR="000D4E87">
        <w:rPr>
          <w:color w:val="0A0808"/>
          <w:sz w:val="28"/>
          <w:szCs w:val="28"/>
          <w:shd w:val="clear" w:color="auto" w:fill="FFFFFF"/>
        </w:rPr>
        <w:t xml:space="preserve"> </w:t>
      </w:r>
      <w:r w:rsidR="00650849">
        <w:rPr>
          <w:color w:val="0A0808"/>
          <w:sz w:val="28"/>
          <w:szCs w:val="28"/>
          <w:shd w:val="clear" w:color="auto" w:fill="FFFFFF"/>
        </w:rPr>
        <w:t>обращением</w:t>
      </w:r>
      <w:r w:rsidR="00E66CC6" w:rsidRPr="00E66CC6">
        <w:rPr>
          <w:color w:val="0A0808"/>
          <w:sz w:val="28"/>
          <w:szCs w:val="28"/>
          <w:shd w:val="clear" w:color="auto" w:fill="FFFFFF"/>
        </w:rPr>
        <w:t xml:space="preserve"> или жало</w:t>
      </w:r>
      <w:r w:rsidR="00E66CC6" w:rsidRPr="0038389B">
        <w:rPr>
          <w:sz w:val="28"/>
          <w:szCs w:val="28"/>
          <w:shd w:val="clear" w:color="auto" w:fill="FFFFFF"/>
        </w:rPr>
        <w:t>бой.</w:t>
      </w:r>
      <w:r w:rsidR="000D4E87">
        <w:rPr>
          <w:sz w:val="28"/>
          <w:szCs w:val="28"/>
          <w:shd w:val="clear" w:color="auto" w:fill="FFFFFF"/>
        </w:rPr>
        <w:t xml:space="preserve"> </w:t>
      </w:r>
      <w:r w:rsidR="0053727D">
        <w:rPr>
          <w:sz w:val="28"/>
          <w:szCs w:val="28"/>
          <w:shd w:val="clear" w:color="auto" w:fill="FFFFFF"/>
        </w:rPr>
        <w:t xml:space="preserve">За 9 </w:t>
      </w:r>
      <w:r w:rsidR="00A7427A">
        <w:rPr>
          <w:sz w:val="28"/>
          <w:szCs w:val="28"/>
          <w:shd w:val="clear" w:color="auto" w:fill="FFFFFF"/>
        </w:rPr>
        <w:t xml:space="preserve">месяцев </w:t>
      </w:r>
      <w:r w:rsidR="009D5CFD">
        <w:rPr>
          <w:sz w:val="28"/>
          <w:szCs w:val="28"/>
          <w:shd w:val="clear" w:color="auto" w:fill="FFFFFF"/>
        </w:rPr>
        <w:t>2024</w:t>
      </w:r>
      <w:r w:rsidR="00225EEE" w:rsidRPr="0038389B">
        <w:rPr>
          <w:sz w:val="28"/>
          <w:szCs w:val="28"/>
          <w:shd w:val="clear" w:color="auto" w:fill="FFFFFF"/>
        </w:rPr>
        <w:t xml:space="preserve"> год</w:t>
      </w:r>
      <w:r w:rsidR="000E404F">
        <w:rPr>
          <w:sz w:val="28"/>
          <w:szCs w:val="28"/>
          <w:shd w:val="clear" w:color="auto" w:fill="FFFFFF"/>
        </w:rPr>
        <w:t>а</w:t>
      </w:r>
      <w:r w:rsidR="00C51CB5" w:rsidRPr="0038389B">
        <w:rPr>
          <w:sz w:val="28"/>
          <w:szCs w:val="28"/>
          <w:shd w:val="clear" w:color="auto" w:fill="FFFFFF"/>
        </w:rPr>
        <w:t xml:space="preserve"> чере</w:t>
      </w:r>
      <w:r w:rsidR="009139CD" w:rsidRPr="0038389B">
        <w:rPr>
          <w:sz w:val="28"/>
          <w:szCs w:val="28"/>
          <w:shd w:val="clear" w:color="auto" w:fill="FFFFFF"/>
        </w:rPr>
        <w:t>з Интернет-приемную поступило</w:t>
      </w:r>
      <w:r w:rsidR="00FE7A1B">
        <w:rPr>
          <w:sz w:val="28"/>
          <w:szCs w:val="28"/>
          <w:shd w:val="clear" w:color="auto" w:fill="FFFFFF"/>
        </w:rPr>
        <w:t xml:space="preserve"> </w:t>
      </w:r>
      <w:r w:rsidR="00ED33B5">
        <w:rPr>
          <w:sz w:val="28"/>
          <w:szCs w:val="28"/>
          <w:shd w:val="clear" w:color="auto" w:fill="FFFFFF"/>
        </w:rPr>
        <w:t>93</w:t>
      </w:r>
      <w:r w:rsidR="00B636B5" w:rsidRPr="0053727D">
        <w:rPr>
          <w:sz w:val="28"/>
          <w:szCs w:val="28"/>
          <w:shd w:val="clear" w:color="auto" w:fill="FFFFFF"/>
        </w:rPr>
        <w:t xml:space="preserve"> обращени</w:t>
      </w:r>
      <w:r w:rsidR="00ED33B5">
        <w:rPr>
          <w:sz w:val="28"/>
          <w:szCs w:val="28"/>
          <w:shd w:val="clear" w:color="auto" w:fill="FFFFFF"/>
        </w:rPr>
        <w:t>я</w:t>
      </w:r>
      <w:r w:rsidR="000D4E87">
        <w:rPr>
          <w:sz w:val="28"/>
          <w:szCs w:val="28"/>
          <w:shd w:val="clear" w:color="auto" w:fill="FFFFFF"/>
        </w:rPr>
        <w:t xml:space="preserve"> </w:t>
      </w:r>
      <w:r w:rsidR="0071194F">
        <w:rPr>
          <w:sz w:val="28"/>
          <w:szCs w:val="28"/>
          <w:shd w:val="clear" w:color="auto" w:fill="FFFFFF"/>
        </w:rPr>
        <w:t>(</w:t>
      </w:r>
      <w:r w:rsidR="005A0527">
        <w:rPr>
          <w:sz w:val="28"/>
          <w:szCs w:val="28"/>
          <w:shd w:val="clear" w:color="auto" w:fill="FFFFFF"/>
        </w:rPr>
        <w:t xml:space="preserve">в </w:t>
      </w:r>
      <w:r w:rsidR="009D5CFD">
        <w:rPr>
          <w:sz w:val="28"/>
          <w:szCs w:val="28"/>
          <w:shd w:val="clear" w:color="auto" w:fill="FFFFFF"/>
        </w:rPr>
        <w:t>2023</w:t>
      </w:r>
      <w:r w:rsidR="00F77BE9">
        <w:rPr>
          <w:sz w:val="28"/>
          <w:szCs w:val="28"/>
          <w:shd w:val="clear" w:color="auto" w:fill="FFFFFF"/>
        </w:rPr>
        <w:t xml:space="preserve"> год</w:t>
      </w:r>
      <w:r w:rsidR="009D5CFD">
        <w:rPr>
          <w:sz w:val="28"/>
          <w:szCs w:val="28"/>
          <w:shd w:val="clear" w:color="auto" w:fill="FFFFFF"/>
        </w:rPr>
        <w:t>у – 100</w:t>
      </w:r>
      <w:r w:rsidR="000E404F">
        <w:rPr>
          <w:sz w:val="28"/>
          <w:szCs w:val="28"/>
          <w:shd w:val="clear" w:color="auto" w:fill="FFFFFF"/>
        </w:rPr>
        <w:t>).</w:t>
      </w:r>
    </w:p>
    <w:p w:rsidR="000D40DF" w:rsidRDefault="00FD2736" w:rsidP="00037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B0123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0D4E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B4817" w:rsidRPr="00CB0123">
        <w:rPr>
          <w:rFonts w:ascii="Times New Roman" w:hAnsi="Times New Roman" w:cs="Times New Roman"/>
          <w:sz w:val="28"/>
          <w:szCs w:val="28"/>
          <w:shd w:val="clear" w:color="auto" w:fill="FFFFFF"/>
        </w:rPr>
        <w:t>отчетном периоде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актуальными были</w:t>
      </w:r>
      <w:r w:rsidR="00037F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37F39" w:rsidRPr="00FF0D36">
        <w:rPr>
          <w:rFonts w:ascii="Times New Roman" w:hAnsi="Times New Roman" w:cs="Times New Roman"/>
          <w:sz w:val="28"/>
          <w:szCs w:val="28"/>
        </w:rPr>
        <w:t>вопросы</w:t>
      </w:r>
      <w:r w:rsidR="000D4E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="000B0EEF" w:rsidRPr="00FF0D36">
        <w:rPr>
          <w:rFonts w:ascii="Times New Roman" w:hAnsi="Times New Roman" w:cs="Times New Roman"/>
          <w:sz w:val="28"/>
          <w:szCs w:val="28"/>
        </w:rPr>
        <w:t>земельные</w:t>
      </w:r>
      <w:r w:rsidR="00037F39">
        <w:rPr>
          <w:rFonts w:ascii="Times New Roman" w:hAnsi="Times New Roman" w:cs="Times New Roman"/>
          <w:sz w:val="28"/>
          <w:szCs w:val="28"/>
        </w:rPr>
        <w:t xml:space="preserve"> </w:t>
      </w:r>
      <w:r w:rsidR="000B0EEF" w:rsidRPr="00FF0D36">
        <w:rPr>
          <w:rFonts w:ascii="Times New Roman" w:hAnsi="Times New Roman" w:cs="Times New Roman"/>
          <w:sz w:val="28"/>
          <w:szCs w:val="28"/>
        </w:rPr>
        <w:t xml:space="preserve">– </w:t>
      </w:r>
      <w:r w:rsidR="009C6633">
        <w:rPr>
          <w:rFonts w:ascii="Times New Roman" w:hAnsi="Times New Roman" w:cs="Times New Roman"/>
          <w:sz w:val="28"/>
          <w:szCs w:val="28"/>
        </w:rPr>
        <w:t xml:space="preserve">31%; </w:t>
      </w:r>
      <w:r w:rsidR="009C6633">
        <w:rPr>
          <w:rFonts w:ascii="Times New Roman" w:hAnsi="Times New Roman" w:cs="Times New Roman"/>
          <w:sz w:val="28"/>
          <w:szCs w:val="28"/>
          <w:shd w:val="clear" w:color="auto" w:fill="FFFFFF"/>
        </w:rPr>
        <w:t>коммунального хозяйства</w:t>
      </w:r>
      <w:r w:rsidR="006E31B9" w:rsidRPr="00FF0D36">
        <w:rPr>
          <w:rFonts w:ascii="Times New Roman" w:hAnsi="Times New Roman" w:cs="Times New Roman"/>
          <w:sz w:val="28"/>
          <w:szCs w:val="28"/>
        </w:rPr>
        <w:t xml:space="preserve"> –</w:t>
      </w:r>
      <w:r w:rsidR="00F74A17">
        <w:rPr>
          <w:rFonts w:ascii="Times New Roman" w:hAnsi="Times New Roman" w:cs="Times New Roman"/>
          <w:sz w:val="28"/>
          <w:szCs w:val="28"/>
        </w:rPr>
        <w:t xml:space="preserve"> </w:t>
      </w:r>
      <w:r w:rsidR="0013269E">
        <w:rPr>
          <w:rFonts w:ascii="Times New Roman" w:hAnsi="Times New Roman" w:cs="Times New Roman"/>
          <w:sz w:val="28"/>
          <w:szCs w:val="28"/>
        </w:rPr>
        <w:t>28</w:t>
      </w:r>
      <w:r w:rsidR="00013ABE" w:rsidRPr="00B26905">
        <w:rPr>
          <w:rFonts w:ascii="Times New Roman" w:hAnsi="Times New Roman" w:cs="Times New Roman"/>
          <w:sz w:val="28"/>
          <w:szCs w:val="28"/>
        </w:rPr>
        <w:t>%</w:t>
      </w:r>
      <w:r w:rsidR="009C6633">
        <w:rPr>
          <w:rFonts w:ascii="Times New Roman" w:hAnsi="Times New Roman" w:cs="Times New Roman"/>
          <w:sz w:val="28"/>
          <w:szCs w:val="28"/>
        </w:rPr>
        <w:t>; дорог</w:t>
      </w:r>
      <w:r w:rsidR="0013269E">
        <w:rPr>
          <w:rFonts w:ascii="Times New Roman" w:hAnsi="Times New Roman" w:cs="Times New Roman"/>
          <w:sz w:val="28"/>
          <w:szCs w:val="28"/>
        </w:rPr>
        <w:t>и</w:t>
      </w:r>
      <w:r w:rsidR="009C6633">
        <w:rPr>
          <w:rFonts w:ascii="Times New Roman" w:hAnsi="Times New Roman" w:cs="Times New Roman"/>
          <w:sz w:val="28"/>
          <w:szCs w:val="28"/>
        </w:rPr>
        <w:t>, транспортное обслуживание</w:t>
      </w:r>
      <w:r w:rsidR="00B92CB0" w:rsidRPr="00FF0D36">
        <w:rPr>
          <w:rFonts w:ascii="Times New Roman" w:hAnsi="Times New Roman" w:cs="Times New Roman"/>
          <w:sz w:val="28"/>
          <w:szCs w:val="28"/>
        </w:rPr>
        <w:t xml:space="preserve"> – </w:t>
      </w:r>
      <w:r w:rsidR="009C6633">
        <w:rPr>
          <w:rFonts w:ascii="Times New Roman" w:hAnsi="Times New Roman" w:cs="Times New Roman"/>
          <w:sz w:val="28"/>
          <w:szCs w:val="28"/>
        </w:rPr>
        <w:t>16</w:t>
      </w:r>
      <w:r w:rsidR="00B92CB0" w:rsidRPr="00B26905">
        <w:rPr>
          <w:rFonts w:ascii="Times New Roman" w:hAnsi="Times New Roman" w:cs="Times New Roman"/>
          <w:sz w:val="28"/>
          <w:szCs w:val="28"/>
        </w:rPr>
        <w:t>%</w:t>
      </w:r>
      <w:r w:rsidR="00BD27C5" w:rsidRPr="00B26905">
        <w:rPr>
          <w:rFonts w:ascii="Times New Roman" w:hAnsi="Times New Roman" w:cs="Times New Roman"/>
          <w:sz w:val="28"/>
          <w:szCs w:val="28"/>
        </w:rPr>
        <w:t>;</w:t>
      </w:r>
      <w:r w:rsidR="000D4E87">
        <w:rPr>
          <w:rFonts w:ascii="Times New Roman" w:hAnsi="Times New Roman" w:cs="Times New Roman"/>
          <w:sz w:val="28"/>
          <w:szCs w:val="28"/>
        </w:rPr>
        <w:t xml:space="preserve"> </w:t>
      </w:r>
      <w:r w:rsidR="0013269E" w:rsidRPr="0013269E">
        <w:rPr>
          <w:rFonts w:ascii="Times New Roman" w:hAnsi="Times New Roman" w:cs="Times New Roman"/>
          <w:sz w:val="28"/>
          <w:szCs w:val="28"/>
        </w:rPr>
        <w:t>сельское хозяйство – 7%;</w:t>
      </w:r>
      <w:r w:rsidR="0013269E">
        <w:rPr>
          <w:rFonts w:ascii="Times New Roman" w:hAnsi="Times New Roman" w:cs="Times New Roman"/>
          <w:sz w:val="28"/>
          <w:szCs w:val="28"/>
        </w:rPr>
        <w:t xml:space="preserve"> </w:t>
      </w:r>
      <w:r w:rsidR="00C01E41" w:rsidRPr="00C01E41">
        <w:rPr>
          <w:rFonts w:ascii="Times New Roman" w:hAnsi="Times New Roman" w:cs="Times New Roman"/>
          <w:sz w:val="28"/>
          <w:szCs w:val="28"/>
        </w:rPr>
        <w:t>обеспечение жильем и по</w:t>
      </w:r>
      <w:r w:rsidR="009C6633">
        <w:rPr>
          <w:rFonts w:ascii="Times New Roman" w:hAnsi="Times New Roman" w:cs="Times New Roman"/>
          <w:sz w:val="28"/>
          <w:szCs w:val="28"/>
        </w:rPr>
        <w:t>льзование жилищным фондом – 5</w:t>
      </w:r>
      <w:r w:rsidR="00C01E41">
        <w:rPr>
          <w:rFonts w:ascii="Times New Roman" w:hAnsi="Times New Roman" w:cs="Times New Roman"/>
          <w:sz w:val="28"/>
          <w:szCs w:val="28"/>
        </w:rPr>
        <w:t>%;</w:t>
      </w:r>
      <w:r w:rsidR="00D607FE">
        <w:rPr>
          <w:rFonts w:ascii="Times New Roman" w:hAnsi="Times New Roman" w:cs="Times New Roman"/>
          <w:sz w:val="28"/>
          <w:szCs w:val="28"/>
        </w:rPr>
        <w:t xml:space="preserve"> образование – 4%;</w:t>
      </w:r>
      <w:r w:rsidR="000D4E87">
        <w:rPr>
          <w:rFonts w:ascii="Times New Roman" w:hAnsi="Times New Roman" w:cs="Times New Roman"/>
          <w:sz w:val="28"/>
          <w:szCs w:val="28"/>
        </w:rPr>
        <w:t xml:space="preserve"> </w:t>
      </w:r>
      <w:r w:rsidR="006A24FC" w:rsidRPr="00FF0D36">
        <w:rPr>
          <w:rFonts w:ascii="Times New Roman" w:hAnsi="Times New Roman" w:cs="Times New Roman"/>
          <w:sz w:val="28"/>
          <w:szCs w:val="28"/>
          <w:shd w:val="clear" w:color="auto" w:fill="FFFFFF"/>
        </w:rPr>
        <w:t>воинские захоро</w:t>
      </w:r>
      <w:r w:rsidR="0013269E">
        <w:rPr>
          <w:rFonts w:ascii="Times New Roman" w:hAnsi="Times New Roman" w:cs="Times New Roman"/>
          <w:sz w:val="28"/>
          <w:szCs w:val="28"/>
          <w:shd w:val="clear" w:color="auto" w:fill="FFFFFF"/>
        </w:rPr>
        <w:t>нения, увековечивание памяти – 3</w:t>
      </w:r>
      <w:r w:rsidR="00F74A17">
        <w:rPr>
          <w:rFonts w:ascii="Times New Roman" w:hAnsi="Times New Roman" w:cs="Times New Roman"/>
          <w:sz w:val="28"/>
          <w:szCs w:val="28"/>
          <w:shd w:val="clear" w:color="auto" w:fill="FFFFFF"/>
        </w:rPr>
        <w:t>%</w:t>
      </w:r>
      <w:r w:rsidR="0013269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36289" w:rsidRDefault="00C36289" w:rsidP="008F6A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lastRenderedPageBreak/>
        <w:drawing>
          <wp:inline distT="0" distB="0" distL="0" distR="0">
            <wp:extent cx="6200775" cy="3362325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037F39" w:rsidRDefault="00037F39" w:rsidP="00902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73559" w:rsidRDefault="002A2CEA" w:rsidP="00902E8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Повторные (66</w:t>
      </w:r>
      <w:r w:rsidR="00C36289" w:rsidRPr="00C362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и коллективные </w:t>
      </w:r>
      <w:r w:rsidR="001214DD" w:rsidRPr="0047630B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70</w:t>
      </w:r>
      <w:r w:rsidR="001214DD" w:rsidRPr="0047630B">
        <w:rPr>
          <w:rFonts w:ascii="Times New Roman" w:hAnsi="Times New Roman" w:cs="Times New Roman"/>
          <w:sz w:val="28"/>
          <w:szCs w:val="28"/>
          <w:shd w:val="clear" w:color="auto" w:fill="FFFFFF"/>
        </w:rPr>
        <w:t>) обращения г</w:t>
      </w:r>
      <w:r w:rsidR="00BD7F08" w:rsidRPr="004763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раждан составили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="00BD7F08" w:rsidRPr="00B836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  <w:r w:rsidR="008146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753B1">
        <w:rPr>
          <w:rFonts w:ascii="Times New Roman" w:hAnsi="Times New Roman" w:cs="Times New Roman"/>
          <w:sz w:val="28"/>
          <w:szCs w:val="28"/>
          <w:shd w:val="clear" w:color="auto" w:fill="FFFFFF"/>
        </w:rPr>
        <w:t>процентов</w:t>
      </w:r>
      <w:r w:rsidR="001214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</w:t>
      </w:r>
      <w:r w:rsidR="001214DD" w:rsidRPr="006936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 общего количества обращений граждан.</w:t>
      </w:r>
    </w:p>
    <w:p w:rsidR="00037F39" w:rsidRPr="006936D3" w:rsidRDefault="00037F39" w:rsidP="00902E8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C36289" w:rsidRPr="00D54D7C" w:rsidRDefault="00831DEA" w:rsidP="00D54D7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9369D">
        <w:rPr>
          <w:rFonts w:ascii="Times New Roman" w:hAnsi="Times New Roman" w:cs="Times New Roman"/>
          <w:noProof/>
          <w:sz w:val="28"/>
          <w:szCs w:val="28"/>
          <w:shd w:val="clear" w:color="auto" w:fill="000000" w:themeFill="text1"/>
          <w:lang w:eastAsia="ru-RU"/>
        </w:rPr>
        <w:drawing>
          <wp:inline distT="0" distB="0" distL="0" distR="0">
            <wp:extent cx="6096000" cy="39624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F193E" w:rsidRPr="002D2EA5" w:rsidRDefault="00383024" w:rsidP="003D33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1261</w:t>
      </w:r>
      <w:r w:rsidR="000D4E87">
        <w:rPr>
          <w:rFonts w:ascii="Times New Roman" w:hAnsi="Times New Roman" w:cs="Times New Roman"/>
          <w:sz w:val="28"/>
          <w:szCs w:val="28"/>
        </w:rPr>
        <w:t xml:space="preserve"> </w:t>
      </w:r>
      <w:r w:rsidR="00CA60B1">
        <w:rPr>
          <w:rFonts w:ascii="Times New Roman" w:hAnsi="Times New Roman" w:cs="Times New Roman"/>
          <w:sz w:val="28"/>
          <w:szCs w:val="28"/>
        </w:rPr>
        <w:t>обращения</w:t>
      </w:r>
      <w:r w:rsidR="002053F4" w:rsidRPr="0047630B">
        <w:rPr>
          <w:rFonts w:ascii="Times New Roman" w:hAnsi="Times New Roman" w:cs="Times New Roman"/>
          <w:sz w:val="28"/>
          <w:szCs w:val="28"/>
        </w:rPr>
        <w:t xml:space="preserve"> </w:t>
      </w:r>
      <w:r w:rsidR="002053F4" w:rsidRPr="00CA60B1">
        <w:rPr>
          <w:rFonts w:ascii="Times New Roman" w:hAnsi="Times New Roman" w:cs="Times New Roman"/>
          <w:sz w:val="28"/>
          <w:szCs w:val="28"/>
        </w:rPr>
        <w:t>в</w:t>
      </w:r>
      <w:r w:rsidR="002053F4" w:rsidRPr="0047630B">
        <w:rPr>
          <w:rFonts w:ascii="Times New Roman" w:hAnsi="Times New Roman" w:cs="Times New Roman"/>
          <w:sz w:val="28"/>
          <w:szCs w:val="28"/>
        </w:rPr>
        <w:t xml:space="preserve"> </w:t>
      </w:r>
      <w:r w:rsidR="00CA60B1">
        <w:rPr>
          <w:rFonts w:ascii="Times New Roman" w:hAnsi="Times New Roman" w:cs="Times New Roman"/>
          <w:sz w:val="28"/>
          <w:szCs w:val="28"/>
        </w:rPr>
        <w:t>334</w:t>
      </w:r>
      <w:r w:rsidR="00EF193E" w:rsidRPr="0047630B">
        <w:rPr>
          <w:rFonts w:ascii="Times New Roman" w:hAnsi="Times New Roman" w:cs="Times New Roman"/>
          <w:sz w:val="28"/>
          <w:szCs w:val="28"/>
        </w:rPr>
        <w:t xml:space="preserve"> случаях вопросы решены </w:t>
      </w:r>
      <w:r w:rsidR="002053F4" w:rsidRPr="0047630B">
        <w:rPr>
          <w:rFonts w:ascii="Times New Roman" w:hAnsi="Times New Roman" w:cs="Times New Roman"/>
          <w:sz w:val="28"/>
          <w:szCs w:val="28"/>
        </w:rPr>
        <w:t xml:space="preserve">положительно, </w:t>
      </w:r>
      <w:r w:rsidR="00650879">
        <w:rPr>
          <w:rFonts w:ascii="Times New Roman" w:hAnsi="Times New Roman" w:cs="Times New Roman"/>
          <w:sz w:val="28"/>
          <w:szCs w:val="28"/>
        </w:rPr>
        <w:t xml:space="preserve">    </w:t>
      </w:r>
      <w:bookmarkStart w:id="0" w:name="_GoBack"/>
      <w:bookmarkEnd w:id="0"/>
      <w:r w:rsidR="00CA60B1">
        <w:rPr>
          <w:rFonts w:ascii="Times New Roman" w:hAnsi="Times New Roman" w:cs="Times New Roman"/>
          <w:sz w:val="28"/>
          <w:szCs w:val="28"/>
        </w:rPr>
        <w:t>182</w:t>
      </w:r>
      <w:r w:rsidR="000D4E87">
        <w:rPr>
          <w:rFonts w:ascii="Times New Roman" w:hAnsi="Times New Roman" w:cs="Times New Roman"/>
          <w:sz w:val="28"/>
          <w:szCs w:val="28"/>
        </w:rPr>
        <w:t xml:space="preserve"> </w:t>
      </w:r>
      <w:r w:rsidR="00CA60B1"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обращения</w:t>
      </w:r>
      <w:r w:rsidR="00EF193E" w:rsidRPr="004763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F193E" w:rsidRPr="00664F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переадресовано по компетенции, </w:t>
      </w:r>
      <w:r w:rsidR="00CA60B1">
        <w:rPr>
          <w:rFonts w:ascii="Times New Roman" w:hAnsi="Times New Roman" w:cs="Times New Roman"/>
          <w:sz w:val="28"/>
          <w:szCs w:val="28"/>
        </w:rPr>
        <w:t>46</w:t>
      </w:r>
      <w:r w:rsidR="00373559" w:rsidRPr="00664F56">
        <w:rPr>
          <w:rFonts w:ascii="Times New Roman" w:hAnsi="Times New Roman" w:cs="Times New Roman"/>
          <w:sz w:val="28"/>
          <w:szCs w:val="28"/>
        </w:rPr>
        <w:t xml:space="preserve"> обра</w:t>
      </w:r>
      <w:r w:rsidR="00D92AD8" w:rsidRPr="00664F56">
        <w:rPr>
          <w:rFonts w:ascii="Times New Roman" w:hAnsi="Times New Roman" w:cs="Times New Roman"/>
          <w:sz w:val="28"/>
          <w:szCs w:val="28"/>
        </w:rPr>
        <w:t>щени</w:t>
      </w:r>
      <w:r w:rsidR="00CA60B1">
        <w:rPr>
          <w:rFonts w:ascii="Times New Roman" w:hAnsi="Times New Roman" w:cs="Times New Roman"/>
          <w:sz w:val="28"/>
          <w:szCs w:val="28"/>
        </w:rPr>
        <w:t>й</w:t>
      </w:r>
      <w:r w:rsidR="000C09B3">
        <w:rPr>
          <w:rFonts w:ascii="Times New Roman" w:hAnsi="Times New Roman" w:cs="Times New Roman"/>
          <w:sz w:val="28"/>
          <w:szCs w:val="28"/>
        </w:rPr>
        <w:t xml:space="preserve"> находится на рассмотрении</w:t>
      </w:r>
      <w:r w:rsidR="00D92AD8" w:rsidRPr="00664F56">
        <w:rPr>
          <w:rFonts w:ascii="Times New Roman" w:hAnsi="Times New Roman" w:cs="Times New Roman"/>
          <w:sz w:val="28"/>
          <w:szCs w:val="28"/>
        </w:rPr>
        <w:t xml:space="preserve"> и</w:t>
      </w:r>
      <w:r w:rsidR="00CA60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30</w:t>
      </w:r>
      <w:r w:rsidR="000D4E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92AD8" w:rsidRPr="004773BB"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</w:t>
      </w:r>
      <w:r w:rsidR="00CA60B1">
        <w:rPr>
          <w:rFonts w:ascii="Times New Roman" w:hAnsi="Times New Roman" w:cs="Times New Roman"/>
          <w:sz w:val="28"/>
          <w:szCs w:val="28"/>
          <w:shd w:val="clear" w:color="auto" w:fill="FFFFFF"/>
        </w:rPr>
        <w:t>й</w:t>
      </w:r>
      <w:r w:rsidR="000C09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находи</w:t>
      </w:r>
      <w:r w:rsidR="00D92AD8" w:rsidRPr="004773BB">
        <w:rPr>
          <w:rFonts w:ascii="Times New Roman" w:hAnsi="Times New Roman" w:cs="Times New Roman"/>
          <w:sz w:val="28"/>
          <w:szCs w:val="28"/>
          <w:shd w:val="clear" w:color="auto" w:fill="FFFFFF"/>
        </w:rPr>
        <w:t>тся на дополнительном контроле,</w:t>
      </w:r>
      <w:r w:rsidR="00373559" w:rsidRPr="004773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F193E" w:rsidRPr="004773BB">
        <w:rPr>
          <w:rFonts w:ascii="Times New Roman" w:hAnsi="Times New Roman" w:cs="Times New Roman"/>
          <w:sz w:val="28"/>
          <w:szCs w:val="28"/>
          <w:shd w:val="clear" w:color="auto" w:fill="FFFFFF"/>
        </w:rPr>
        <w:t>по остальным в адрес заявителей направлены ответы разъяснительного характера.</w:t>
      </w:r>
    </w:p>
    <w:p w:rsidR="00CD39F0" w:rsidRDefault="00CD39F0" w:rsidP="008276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D39F0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В целях успешного решения наиболее проблемных вопросов, поставленных в обращениях граждан, Главой муниципального района по ряду вопросов осуществляется ли</w:t>
      </w:r>
      <w:r w:rsidR="00AD5966">
        <w:rPr>
          <w:rFonts w:ascii="Times New Roman" w:hAnsi="Times New Roman" w:cs="Times New Roman"/>
          <w:sz w:val="28"/>
          <w:szCs w:val="28"/>
          <w:shd w:val="clear" w:color="auto" w:fill="FFFFFF"/>
        </w:rPr>
        <w:t>чный контроль за их выполнением</w:t>
      </w:r>
      <w:r w:rsidR="008276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1E0B72" w:rsidRDefault="001E0B72" w:rsidP="008276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009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Администрацию </w:t>
      </w:r>
      <w:r w:rsidR="00650879" w:rsidRPr="00D009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Новгородского муниципального района </w:t>
      </w:r>
      <w:r w:rsidRPr="00D009DF">
        <w:rPr>
          <w:rFonts w:ascii="Times New Roman" w:hAnsi="Times New Roman" w:cs="Times New Roman"/>
          <w:sz w:val="28"/>
          <w:szCs w:val="28"/>
          <w:shd w:val="clear" w:color="auto" w:fill="FFFFFF"/>
        </w:rPr>
        <w:t>поступают обращения с Веб-сервиса Пл</w:t>
      </w:r>
      <w:r w:rsidR="003856B3">
        <w:rPr>
          <w:rFonts w:ascii="Times New Roman" w:hAnsi="Times New Roman" w:cs="Times New Roman"/>
          <w:sz w:val="28"/>
          <w:szCs w:val="28"/>
          <w:shd w:val="clear" w:color="auto" w:fill="FFFFFF"/>
        </w:rPr>
        <w:t>атформа обратной связи (ПОС). Это</w:t>
      </w:r>
      <w:r w:rsidRPr="00D009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позволяет гражданам через форму на портале Госуслуг, мобильное приложение «Госуслуги. Решаем вместе», а также через виджет на сайтах органов власти субъектов РФ</w:t>
      </w:r>
      <w:r w:rsidR="000C09B3">
        <w:rPr>
          <w:rFonts w:ascii="Times New Roman" w:hAnsi="Times New Roman" w:cs="Times New Roman"/>
          <w:sz w:val="28"/>
          <w:szCs w:val="28"/>
          <w:shd w:val="clear" w:color="auto" w:fill="FFFFFF"/>
        </w:rPr>
        <w:t>, через социальную сеть</w:t>
      </w:r>
      <w:r w:rsidR="000C09B3" w:rsidRPr="000C09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«ВКонтакте»</w:t>
      </w:r>
      <w:r w:rsidR="00F60B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F651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«Сообщить о проблеме», «Высказать мнение» </w:t>
      </w:r>
      <w:r w:rsidRPr="00D009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направлять </w:t>
      </w:r>
      <w:r w:rsidR="00F651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сообщения и </w:t>
      </w:r>
      <w:r w:rsidRPr="00D009DF"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обращения в государственные органы и органы местного самоуправления по широкому спектру вопросов</w:t>
      </w:r>
      <w:r w:rsidR="00F6510C">
        <w:rPr>
          <w:rFonts w:ascii="Times New Roman" w:hAnsi="Times New Roman" w:cs="Times New Roman"/>
          <w:sz w:val="28"/>
          <w:szCs w:val="28"/>
          <w:shd w:val="clear" w:color="auto" w:fill="FFFFFF"/>
        </w:rPr>
        <w:t>, а также принимать участие в опросах, голосованиях и публичных слушаниях</w:t>
      </w:r>
      <w:r w:rsidRPr="00D009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7D786C">
        <w:rPr>
          <w:rFonts w:ascii="Times New Roman" w:hAnsi="Times New Roman" w:cs="Times New Roman"/>
          <w:sz w:val="28"/>
          <w:szCs w:val="28"/>
          <w:shd w:val="clear" w:color="auto" w:fill="FFFFFF"/>
        </w:rPr>
        <w:t>За</w:t>
      </w:r>
      <w:r w:rsidR="006919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9</w:t>
      </w:r>
      <w:r w:rsidR="00EC69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9197C">
        <w:rPr>
          <w:rFonts w:ascii="Times New Roman" w:hAnsi="Times New Roman" w:cs="Times New Roman"/>
          <w:sz w:val="28"/>
          <w:szCs w:val="28"/>
          <w:shd w:val="clear" w:color="auto" w:fill="FFFFFF"/>
        </w:rPr>
        <w:t>месяцев</w:t>
      </w:r>
      <w:r w:rsidR="00EC69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D5CFD">
        <w:rPr>
          <w:rFonts w:ascii="Times New Roman" w:hAnsi="Times New Roman" w:cs="Times New Roman"/>
          <w:sz w:val="28"/>
          <w:szCs w:val="28"/>
          <w:shd w:val="clear" w:color="auto" w:fill="FFFFFF"/>
        </w:rPr>
        <w:t>2024</w:t>
      </w:r>
      <w:r w:rsidR="00AD59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года</w:t>
      </w:r>
      <w:r w:rsidRPr="00D009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Администрацию Новгородского м</w:t>
      </w:r>
      <w:r w:rsidR="00D009DF" w:rsidRPr="00D009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униципального района поступило </w:t>
      </w:r>
      <w:r w:rsidR="00A45C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через Платформу обратной связи </w:t>
      </w:r>
      <w:r w:rsidR="009D5CFD" w:rsidRPr="00CA60B1">
        <w:rPr>
          <w:rFonts w:ascii="Times New Roman" w:hAnsi="Times New Roman" w:cs="Times New Roman"/>
          <w:sz w:val="28"/>
          <w:szCs w:val="28"/>
          <w:shd w:val="clear" w:color="auto" w:fill="FFFFFF"/>
        </w:rPr>
        <w:t>214</w:t>
      </w:r>
      <w:r w:rsidR="00A45C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обращений. </w:t>
      </w:r>
      <w:r w:rsidRPr="00D009DF">
        <w:rPr>
          <w:rFonts w:ascii="Times New Roman" w:hAnsi="Times New Roman" w:cs="Times New Roman"/>
          <w:sz w:val="28"/>
          <w:szCs w:val="28"/>
          <w:shd w:val="clear" w:color="auto" w:fill="FFFFFF"/>
        </w:rPr>
        <w:t>Все</w:t>
      </w:r>
      <w:r w:rsidR="00AD59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поступившие</w:t>
      </w:r>
      <w:r w:rsidRPr="00D009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обращения рассмотрены в срок.</w:t>
      </w:r>
    </w:p>
    <w:p w:rsidR="00C71860" w:rsidRDefault="00D6001E" w:rsidP="00486612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6001E">
        <w:rPr>
          <w:sz w:val="28"/>
          <w:szCs w:val="28"/>
          <w:shd w:val="clear" w:color="auto" w:fill="FFFFFF"/>
        </w:rPr>
        <w:t xml:space="preserve">Для жителей </w:t>
      </w:r>
      <w:r w:rsidR="00DA12B0">
        <w:rPr>
          <w:sz w:val="28"/>
          <w:szCs w:val="28"/>
          <w:shd w:val="clear" w:color="auto" w:fill="FFFFFF"/>
        </w:rPr>
        <w:t>Новгородского района</w:t>
      </w:r>
      <w:r w:rsidRPr="00D6001E">
        <w:rPr>
          <w:sz w:val="28"/>
          <w:szCs w:val="28"/>
          <w:shd w:val="clear" w:color="auto" w:fill="FFFFFF"/>
        </w:rPr>
        <w:t xml:space="preserve"> предоставлена возможность б</w:t>
      </w:r>
      <w:r w:rsidR="00DA12B0">
        <w:rPr>
          <w:sz w:val="28"/>
          <w:szCs w:val="28"/>
          <w:shd w:val="clear" w:color="auto" w:fill="FFFFFF"/>
        </w:rPr>
        <w:t>ыстро и удобно решить проблемные</w:t>
      </w:r>
      <w:r w:rsidRPr="00D6001E">
        <w:rPr>
          <w:sz w:val="28"/>
          <w:szCs w:val="28"/>
          <w:shd w:val="clear" w:color="auto" w:fill="FFFFFF"/>
        </w:rPr>
        <w:t xml:space="preserve"> вопрос</w:t>
      </w:r>
      <w:r w:rsidR="00DA12B0">
        <w:rPr>
          <w:sz w:val="28"/>
          <w:szCs w:val="28"/>
          <w:shd w:val="clear" w:color="auto" w:fill="FFFFFF"/>
        </w:rPr>
        <w:t>ы из открытых источников чере</w:t>
      </w:r>
      <w:r w:rsidR="009D5CFD">
        <w:rPr>
          <w:sz w:val="28"/>
          <w:szCs w:val="28"/>
          <w:shd w:val="clear" w:color="auto" w:fill="FFFFFF"/>
        </w:rPr>
        <w:t>з систему «Инцидент-менеджмент»</w:t>
      </w:r>
      <w:r w:rsidR="00C71860">
        <w:rPr>
          <w:sz w:val="28"/>
          <w:szCs w:val="28"/>
          <w:shd w:val="clear" w:color="auto" w:fill="FFFFFF"/>
        </w:rPr>
        <w:t xml:space="preserve"> </w:t>
      </w:r>
      <w:r w:rsidR="00DA12B0">
        <w:rPr>
          <w:sz w:val="28"/>
          <w:szCs w:val="28"/>
          <w:shd w:val="clear" w:color="auto" w:fill="FFFFFF"/>
        </w:rPr>
        <w:t>(</w:t>
      </w:r>
      <w:r w:rsidR="00DA12B0">
        <w:rPr>
          <w:sz w:val="28"/>
          <w:szCs w:val="28"/>
        </w:rPr>
        <w:t>на сообщение ответ</w:t>
      </w:r>
      <w:r w:rsidR="00C71860">
        <w:rPr>
          <w:sz w:val="28"/>
          <w:szCs w:val="28"/>
        </w:rPr>
        <w:t xml:space="preserve"> </w:t>
      </w:r>
      <w:r w:rsidR="00DA12B0">
        <w:rPr>
          <w:sz w:val="28"/>
          <w:szCs w:val="28"/>
        </w:rPr>
        <w:t xml:space="preserve">даётся </w:t>
      </w:r>
      <w:r w:rsidR="00DA12B0" w:rsidRPr="00E66763">
        <w:rPr>
          <w:sz w:val="28"/>
          <w:szCs w:val="28"/>
        </w:rPr>
        <w:t xml:space="preserve">в течение </w:t>
      </w:r>
      <w:r w:rsidR="00DA12B0">
        <w:rPr>
          <w:sz w:val="28"/>
          <w:szCs w:val="28"/>
        </w:rPr>
        <w:t>одного дня</w:t>
      </w:r>
      <w:r w:rsidR="00DA12B0" w:rsidRPr="00E66763">
        <w:rPr>
          <w:sz w:val="28"/>
          <w:szCs w:val="28"/>
        </w:rPr>
        <w:t>).</w:t>
      </w:r>
      <w:r w:rsidR="00F60BE3">
        <w:rPr>
          <w:sz w:val="28"/>
          <w:szCs w:val="28"/>
        </w:rPr>
        <w:t xml:space="preserve"> </w:t>
      </w:r>
      <w:r w:rsidR="00C71860">
        <w:rPr>
          <w:sz w:val="28"/>
          <w:szCs w:val="28"/>
        </w:rPr>
        <w:t>За 9 месяцев</w:t>
      </w:r>
      <w:r w:rsidR="00CA60B1">
        <w:rPr>
          <w:sz w:val="28"/>
          <w:szCs w:val="28"/>
        </w:rPr>
        <w:t xml:space="preserve"> 2024</w:t>
      </w:r>
      <w:r w:rsidR="00DA12B0" w:rsidRPr="00C71860">
        <w:rPr>
          <w:sz w:val="28"/>
          <w:szCs w:val="28"/>
        </w:rPr>
        <w:t xml:space="preserve"> года в информационную систему «Инцидент-менеджмент»</w:t>
      </w:r>
      <w:r w:rsidR="00417417" w:rsidRPr="00C71860">
        <w:rPr>
          <w:sz w:val="28"/>
          <w:szCs w:val="28"/>
        </w:rPr>
        <w:t xml:space="preserve"> поступило и было отработано </w:t>
      </w:r>
      <w:r w:rsidR="00CA60B1">
        <w:rPr>
          <w:sz w:val="28"/>
          <w:szCs w:val="28"/>
        </w:rPr>
        <w:t>2185</w:t>
      </w:r>
      <w:r w:rsidR="00486612">
        <w:rPr>
          <w:sz w:val="28"/>
          <w:szCs w:val="28"/>
        </w:rPr>
        <w:t xml:space="preserve"> инцидентов</w:t>
      </w:r>
      <w:r w:rsidR="00417417" w:rsidRPr="00C71860">
        <w:rPr>
          <w:sz w:val="28"/>
          <w:szCs w:val="28"/>
        </w:rPr>
        <w:t>.</w:t>
      </w:r>
    </w:p>
    <w:p w:rsidR="00037F39" w:rsidRPr="00F7676E" w:rsidRDefault="00037F39" w:rsidP="00486612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7676E" w:rsidRDefault="00F7676E" w:rsidP="00F767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A5FB2">
        <w:rPr>
          <w:rFonts w:ascii="Times New Roman" w:hAnsi="Times New Roman" w:cs="Times New Roman"/>
          <w:noProof/>
          <w:sz w:val="24"/>
          <w:szCs w:val="24"/>
          <w:highlight w:val="yellow"/>
          <w:shd w:val="clear" w:color="auto" w:fill="FFFFFF"/>
          <w:lang w:eastAsia="ru-RU"/>
        </w:rPr>
        <w:drawing>
          <wp:inline distT="0" distB="0" distL="0" distR="0">
            <wp:extent cx="6076950" cy="2771775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3856B3" w:rsidRDefault="003856B3" w:rsidP="00C71860">
      <w:pPr>
        <w:widowControl w:val="0"/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6389" w:rsidRDefault="009A6389" w:rsidP="00C71860">
      <w:pPr>
        <w:widowControl w:val="0"/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1860" w:rsidRPr="00C71860" w:rsidRDefault="00C71860" w:rsidP="00C71860">
      <w:pPr>
        <w:widowControl w:val="0"/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1860">
        <w:rPr>
          <w:rFonts w:ascii="Times New Roman" w:hAnsi="Times New Roman" w:cs="Times New Roman"/>
          <w:b/>
          <w:sz w:val="28"/>
          <w:szCs w:val="28"/>
        </w:rPr>
        <w:t xml:space="preserve">Глава </w:t>
      </w:r>
    </w:p>
    <w:p w:rsidR="006A4474" w:rsidRPr="006A4474" w:rsidRDefault="00C71860" w:rsidP="00C71860">
      <w:pPr>
        <w:widowControl w:val="0"/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1860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  <w:r w:rsidR="006A4474" w:rsidRPr="006A4474">
        <w:rPr>
          <w:rFonts w:ascii="Times New Roman" w:hAnsi="Times New Roman" w:cs="Times New Roman"/>
          <w:b/>
          <w:sz w:val="28"/>
          <w:szCs w:val="28"/>
        </w:rPr>
        <w:tab/>
        <w:t xml:space="preserve">   </w:t>
      </w:r>
      <w:r w:rsidR="009A6389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6A4474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3856B3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6A4474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6A4474" w:rsidRPr="006A447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А.А. Дементьев</w:t>
      </w:r>
    </w:p>
    <w:p w:rsidR="00DE5B34" w:rsidRDefault="00DE5B34" w:rsidP="0071799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E5B34" w:rsidRDefault="00DE5B34" w:rsidP="00486612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E5B34">
        <w:rPr>
          <w:rFonts w:ascii="Times New Roman" w:hAnsi="Times New Roman" w:cs="Times New Roman"/>
          <w:sz w:val="24"/>
          <w:szCs w:val="24"/>
          <w:shd w:val="clear" w:color="auto" w:fill="FFFFFF"/>
        </w:rPr>
        <w:t>Согласовано:</w:t>
      </w:r>
    </w:p>
    <w:p w:rsidR="00486612" w:rsidRPr="00DE5B34" w:rsidRDefault="00486612" w:rsidP="00486612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86612" w:rsidRPr="00486612" w:rsidRDefault="00486612" w:rsidP="00486612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86612">
        <w:rPr>
          <w:rFonts w:ascii="Times New Roman" w:hAnsi="Times New Roman" w:cs="Times New Roman"/>
          <w:sz w:val="24"/>
          <w:szCs w:val="24"/>
          <w:shd w:val="clear" w:color="auto" w:fill="FFFFFF"/>
        </w:rPr>
        <w:t>Заместитель Главы Администрации</w:t>
      </w:r>
    </w:p>
    <w:p w:rsidR="00486612" w:rsidRPr="00486612" w:rsidRDefault="00486612" w:rsidP="00486612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866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 социальным вопросам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</w:t>
      </w:r>
      <w:r w:rsidR="003856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866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Ю.С. Светлова</w:t>
      </w:r>
    </w:p>
    <w:p w:rsidR="00DE5B34" w:rsidRPr="00DE5B34" w:rsidRDefault="00DE5B34" w:rsidP="00486612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36289" w:rsidRPr="00DE5B34" w:rsidRDefault="003856B3" w:rsidP="00486612">
      <w:pPr>
        <w:widowControl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н</w:t>
      </w:r>
      <w:r w:rsidR="00C36289" w:rsidRPr="00DE5B34">
        <w:rPr>
          <w:rFonts w:ascii="Times New Roman" w:hAnsi="Times New Roman" w:cs="Times New Roman"/>
          <w:sz w:val="24"/>
          <w:szCs w:val="24"/>
        </w:rPr>
        <w:t>ачальник</w:t>
      </w:r>
      <w:r>
        <w:rPr>
          <w:rFonts w:ascii="Times New Roman" w:hAnsi="Times New Roman" w:cs="Times New Roman"/>
          <w:sz w:val="24"/>
          <w:szCs w:val="24"/>
        </w:rPr>
        <w:t>а</w:t>
      </w:r>
      <w:r w:rsidR="00C36289" w:rsidRPr="00DE5B34">
        <w:rPr>
          <w:rFonts w:ascii="Times New Roman" w:hAnsi="Times New Roman" w:cs="Times New Roman"/>
          <w:sz w:val="24"/>
          <w:szCs w:val="24"/>
        </w:rPr>
        <w:t xml:space="preserve"> управления </w:t>
      </w:r>
    </w:p>
    <w:p w:rsidR="00C36289" w:rsidRPr="00DE5B34" w:rsidRDefault="00C36289" w:rsidP="00486612">
      <w:pPr>
        <w:widowControl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DE5B34">
        <w:rPr>
          <w:rFonts w:ascii="Times New Roman" w:hAnsi="Times New Roman" w:cs="Times New Roman"/>
          <w:sz w:val="24"/>
          <w:szCs w:val="24"/>
        </w:rPr>
        <w:t xml:space="preserve">делопроизводства и контроля                       </w:t>
      </w:r>
      <w:r w:rsidR="00EA04DC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5C2738">
        <w:rPr>
          <w:rFonts w:ascii="Times New Roman" w:hAnsi="Times New Roman" w:cs="Times New Roman"/>
          <w:sz w:val="24"/>
          <w:szCs w:val="24"/>
        </w:rPr>
        <w:t xml:space="preserve">   </w:t>
      </w:r>
      <w:r w:rsidR="006A4474">
        <w:rPr>
          <w:rFonts w:ascii="Times New Roman" w:hAnsi="Times New Roman" w:cs="Times New Roman"/>
          <w:sz w:val="24"/>
          <w:szCs w:val="24"/>
        </w:rPr>
        <w:t xml:space="preserve">          </w:t>
      </w:r>
      <w:r w:rsidR="003856B3">
        <w:rPr>
          <w:rFonts w:ascii="Times New Roman" w:hAnsi="Times New Roman" w:cs="Times New Roman"/>
          <w:sz w:val="24"/>
          <w:szCs w:val="24"/>
        </w:rPr>
        <w:t xml:space="preserve">        </w:t>
      </w:r>
      <w:r w:rsidR="006A4474">
        <w:rPr>
          <w:rFonts w:ascii="Times New Roman" w:hAnsi="Times New Roman" w:cs="Times New Roman"/>
          <w:sz w:val="24"/>
          <w:szCs w:val="24"/>
        </w:rPr>
        <w:t xml:space="preserve">   </w:t>
      </w:r>
      <w:r w:rsidR="003856B3">
        <w:rPr>
          <w:rFonts w:ascii="Times New Roman" w:hAnsi="Times New Roman" w:cs="Times New Roman"/>
          <w:sz w:val="24"/>
          <w:szCs w:val="24"/>
        </w:rPr>
        <w:t xml:space="preserve">  А.В.</w:t>
      </w:r>
      <w:r w:rsidR="006A4474">
        <w:rPr>
          <w:rFonts w:ascii="Times New Roman" w:hAnsi="Times New Roman" w:cs="Times New Roman"/>
          <w:sz w:val="24"/>
          <w:szCs w:val="24"/>
        </w:rPr>
        <w:t xml:space="preserve"> </w:t>
      </w:r>
      <w:r w:rsidR="003856B3">
        <w:rPr>
          <w:rFonts w:ascii="Times New Roman" w:hAnsi="Times New Roman" w:cs="Times New Roman"/>
          <w:sz w:val="24"/>
          <w:szCs w:val="24"/>
        </w:rPr>
        <w:t>Бембель</w:t>
      </w:r>
      <w:r w:rsidR="00C718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1860" w:rsidRDefault="00C71860" w:rsidP="00486612">
      <w:pPr>
        <w:widowControl w:val="0"/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417417" w:rsidRDefault="002105D1" w:rsidP="00486612">
      <w:pPr>
        <w:widowControl w:val="0"/>
        <w:spacing w:after="0" w:line="24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Жукова Мария Александровна</w:t>
      </w:r>
    </w:p>
    <w:p w:rsidR="0058741A" w:rsidRDefault="002105D1" w:rsidP="00717997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66-52-50</w:t>
      </w:r>
    </w:p>
    <w:p w:rsidR="001B22C6" w:rsidRPr="00417417" w:rsidRDefault="002105D1" w:rsidP="00DF4F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07</w:t>
      </w:r>
      <w:r w:rsidR="00C71860">
        <w:rPr>
          <w:rFonts w:ascii="Times New Roman" w:hAnsi="Times New Roman" w:cs="Times New Roman"/>
          <w:sz w:val="20"/>
          <w:szCs w:val="20"/>
        </w:rPr>
        <w:t>.10</w:t>
      </w:r>
      <w:r>
        <w:rPr>
          <w:rFonts w:ascii="Times New Roman" w:hAnsi="Times New Roman" w:cs="Times New Roman"/>
          <w:sz w:val="20"/>
          <w:szCs w:val="20"/>
        </w:rPr>
        <w:t>.2024</w:t>
      </w:r>
    </w:p>
    <w:sectPr w:rsidR="001B22C6" w:rsidRPr="00417417" w:rsidSect="009A6389">
      <w:headerReference w:type="default" r:id="rId13"/>
      <w:pgSz w:w="11906" w:h="16838"/>
      <w:pgMar w:top="851" w:right="851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642C" w:rsidRDefault="005B642C" w:rsidP="00373559">
      <w:pPr>
        <w:spacing w:after="0" w:line="240" w:lineRule="auto"/>
      </w:pPr>
      <w:r>
        <w:separator/>
      </w:r>
    </w:p>
  </w:endnote>
  <w:endnote w:type="continuationSeparator" w:id="0">
    <w:p w:rsidR="005B642C" w:rsidRDefault="005B642C" w:rsidP="003735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642C" w:rsidRDefault="005B642C" w:rsidP="00373559">
      <w:pPr>
        <w:spacing w:after="0" w:line="240" w:lineRule="auto"/>
      </w:pPr>
      <w:r>
        <w:separator/>
      </w:r>
    </w:p>
  </w:footnote>
  <w:footnote w:type="continuationSeparator" w:id="0">
    <w:p w:rsidR="005B642C" w:rsidRDefault="005B642C" w:rsidP="003735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73877904"/>
      <w:docPartObj>
        <w:docPartGallery w:val="Page Numbers (Top of Page)"/>
        <w:docPartUnique/>
      </w:docPartObj>
    </w:sdtPr>
    <w:sdtEndPr/>
    <w:sdtContent>
      <w:p w:rsidR="00373559" w:rsidRDefault="002D1BBC">
        <w:pPr>
          <w:pStyle w:val="a8"/>
          <w:jc w:val="center"/>
        </w:pPr>
        <w:r>
          <w:fldChar w:fldCharType="begin"/>
        </w:r>
        <w:r w:rsidR="00373559">
          <w:instrText>PAGE   \* MERGEFORMAT</w:instrText>
        </w:r>
        <w:r>
          <w:fldChar w:fldCharType="separate"/>
        </w:r>
        <w:r w:rsidR="00021F4E">
          <w:rPr>
            <w:noProof/>
          </w:rPr>
          <w:t>2</w:t>
        </w:r>
        <w:r>
          <w:fldChar w:fldCharType="end"/>
        </w:r>
      </w:p>
    </w:sdtContent>
  </w:sdt>
  <w:p w:rsidR="00373559" w:rsidRDefault="0037355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3307F"/>
    <w:multiLevelType w:val="hybridMultilevel"/>
    <w:tmpl w:val="4CB678E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4D35"/>
    <w:rsid w:val="00013ABE"/>
    <w:rsid w:val="0001591C"/>
    <w:rsid w:val="00020E42"/>
    <w:rsid w:val="00021F4E"/>
    <w:rsid w:val="00026A66"/>
    <w:rsid w:val="000312F0"/>
    <w:rsid w:val="0003444E"/>
    <w:rsid w:val="00037F39"/>
    <w:rsid w:val="00044F06"/>
    <w:rsid w:val="00045880"/>
    <w:rsid w:val="0005006C"/>
    <w:rsid w:val="00053801"/>
    <w:rsid w:val="000574B3"/>
    <w:rsid w:val="00080A98"/>
    <w:rsid w:val="0008708A"/>
    <w:rsid w:val="0009710C"/>
    <w:rsid w:val="000A6091"/>
    <w:rsid w:val="000B0EEF"/>
    <w:rsid w:val="000B42D7"/>
    <w:rsid w:val="000C09B3"/>
    <w:rsid w:val="000D40DF"/>
    <w:rsid w:val="000D4E87"/>
    <w:rsid w:val="000E0162"/>
    <w:rsid w:val="000E1CAA"/>
    <w:rsid w:val="000E30F0"/>
    <w:rsid w:val="000E404F"/>
    <w:rsid w:val="000F0968"/>
    <w:rsid w:val="000F7753"/>
    <w:rsid w:val="001011F9"/>
    <w:rsid w:val="00102F73"/>
    <w:rsid w:val="00103723"/>
    <w:rsid w:val="00112D4F"/>
    <w:rsid w:val="001214DD"/>
    <w:rsid w:val="00126278"/>
    <w:rsid w:val="0013269E"/>
    <w:rsid w:val="00137F44"/>
    <w:rsid w:val="00155A1B"/>
    <w:rsid w:val="00155F7D"/>
    <w:rsid w:val="001563E8"/>
    <w:rsid w:val="00156BD6"/>
    <w:rsid w:val="00156D36"/>
    <w:rsid w:val="00170AEE"/>
    <w:rsid w:val="00171103"/>
    <w:rsid w:val="0017500F"/>
    <w:rsid w:val="00181B60"/>
    <w:rsid w:val="00186400"/>
    <w:rsid w:val="001B22C6"/>
    <w:rsid w:val="001C0CF0"/>
    <w:rsid w:val="001E0B72"/>
    <w:rsid w:val="001E2651"/>
    <w:rsid w:val="001F2250"/>
    <w:rsid w:val="001F3C8C"/>
    <w:rsid w:val="00201DDB"/>
    <w:rsid w:val="002053F4"/>
    <w:rsid w:val="00205440"/>
    <w:rsid w:val="00206C0A"/>
    <w:rsid w:val="002105D1"/>
    <w:rsid w:val="00211291"/>
    <w:rsid w:val="00215678"/>
    <w:rsid w:val="00222A22"/>
    <w:rsid w:val="00225EEE"/>
    <w:rsid w:val="002478BA"/>
    <w:rsid w:val="0026267F"/>
    <w:rsid w:val="002654DF"/>
    <w:rsid w:val="0027310A"/>
    <w:rsid w:val="00284C12"/>
    <w:rsid w:val="0029596D"/>
    <w:rsid w:val="002975DB"/>
    <w:rsid w:val="002A2CEA"/>
    <w:rsid w:val="002B0E2F"/>
    <w:rsid w:val="002B2025"/>
    <w:rsid w:val="002B6A29"/>
    <w:rsid w:val="002C74B0"/>
    <w:rsid w:val="002D1BBC"/>
    <w:rsid w:val="002D2EA5"/>
    <w:rsid w:val="002F12D5"/>
    <w:rsid w:val="002F4810"/>
    <w:rsid w:val="003021DB"/>
    <w:rsid w:val="00306E6D"/>
    <w:rsid w:val="00320D4A"/>
    <w:rsid w:val="00324C55"/>
    <w:rsid w:val="00343746"/>
    <w:rsid w:val="0035420A"/>
    <w:rsid w:val="0035432C"/>
    <w:rsid w:val="00356060"/>
    <w:rsid w:val="00357C0C"/>
    <w:rsid w:val="00365FC6"/>
    <w:rsid w:val="00373559"/>
    <w:rsid w:val="00383024"/>
    <w:rsid w:val="0038389B"/>
    <w:rsid w:val="003856B3"/>
    <w:rsid w:val="0038654C"/>
    <w:rsid w:val="003924A8"/>
    <w:rsid w:val="00392D2D"/>
    <w:rsid w:val="003A1C43"/>
    <w:rsid w:val="003A5F07"/>
    <w:rsid w:val="003B0752"/>
    <w:rsid w:val="003B3F17"/>
    <w:rsid w:val="003B4817"/>
    <w:rsid w:val="003C7751"/>
    <w:rsid w:val="003D3395"/>
    <w:rsid w:val="003D38C8"/>
    <w:rsid w:val="003E3D66"/>
    <w:rsid w:val="003E6EE2"/>
    <w:rsid w:val="003F661D"/>
    <w:rsid w:val="00417417"/>
    <w:rsid w:val="00423A71"/>
    <w:rsid w:val="00424CBE"/>
    <w:rsid w:val="00455C5D"/>
    <w:rsid w:val="00460128"/>
    <w:rsid w:val="00461CC3"/>
    <w:rsid w:val="00466E08"/>
    <w:rsid w:val="0047630B"/>
    <w:rsid w:val="004773BB"/>
    <w:rsid w:val="00484B1F"/>
    <w:rsid w:val="00485061"/>
    <w:rsid w:val="00486612"/>
    <w:rsid w:val="00497CA0"/>
    <w:rsid w:val="004A4B47"/>
    <w:rsid w:val="004C7D66"/>
    <w:rsid w:val="004F17F7"/>
    <w:rsid w:val="004F1BAC"/>
    <w:rsid w:val="004F3B6A"/>
    <w:rsid w:val="005013BB"/>
    <w:rsid w:val="005120A4"/>
    <w:rsid w:val="0052275C"/>
    <w:rsid w:val="00527BAC"/>
    <w:rsid w:val="0053568C"/>
    <w:rsid w:val="0053727D"/>
    <w:rsid w:val="005416F0"/>
    <w:rsid w:val="00543630"/>
    <w:rsid w:val="00543D81"/>
    <w:rsid w:val="00556C9B"/>
    <w:rsid w:val="00562D1D"/>
    <w:rsid w:val="005752D9"/>
    <w:rsid w:val="00576574"/>
    <w:rsid w:val="00576984"/>
    <w:rsid w:val="00577443"/>
    <w:rsid w:val="0058741A"/>
    <w:rsid w:val="005A0527"/>
    <w:rsid w:val="005A3769"/>
    <w:rsid w:val="005B0671"/>
    <w:rsid w:val="005B642C"/>
    <w:rsid w:val="005B6E03"/>
    <w:rsid w:val="005C2738"/>
    <w:rsid w:val="005F43AE"/>
    <w:rsid w:val="005F4BFA"/>
    <w:rsid w:val="006246F9"/>
    <w:rsid w:val="00636DC3"/>
    <w:rsid w:val="00637EE1"/>
    <w:rsid w:val="00646AD4"/>
    <w:rsid w:val="00650849"/>
    <w:rsid w:val="00650879"/>
    <w:rsid w:val="006535BE"/>
    <w:rsid w:val="00664F56"/>
    <w:rsid w:val="00666091"/>
    <w:rsid w:val="00674D35"/>
    <w:rsid w:val="006809B5"/>
    <w:rsid w:val="006901EC"/>
    <w:rsid w:val="0069197C"/>
    <w:rsid w:val="006936D3"/>
    <w:rsid w:val="006A24FC"/>
    <w:rsid w:val="006A4474"/>
    <w:rsid w:val="006E26E6"/>
    <w:rsid w:val="006E31B9"/>
    <w:rsid w:val="0071194F"/>
    <w:rsid w:val="00712701"/>
    <w:rsid w:val="00714866"/>
    <w:rsid w:val="00717997"/>
    <w:rsid w:val="00736E16"/>
    <w:rsid w:val="007440CC"/>
    <w:rsid w:val="0076063C"/>
    <w:rsid w:val="0078348E"/>
    <w:rsid w:val="007955FD"/>
    <w:rsid w:val="007A5FB2"/>
    <w:rsid w:val="007D786C"/>
    <w:rsid w:val="007E1231"/>
    <w:rsid w:val="008069F3"/>
    <w:rsid w:val="00814624"/>
    <w:rsid w:val="008238DE"/>
    <w:rsid w:val="008276B5"/>
    <w:rsid w:val="00831DEA"/>
    <w:rsid w:val="00833F99"/>
    <w:rsid w:val="0083679C"/>
    <w:rsid w:val="00840A9D"/>
    <w:rsid w:val="00867571"/>
    <w:rsid w:val="00874710"/>
    <w:rsid w:val="0087653C"/>
    <w:rsid w:val="008935E0"/>
    <w:rsid w:val="00895C4B"/>
    <w:rsid w:val="008A5998"/>
    <w:rsid w:val="008B0501"/>
    <w:rsid w:val="008C3B53"/>
    <w:rsid w:val="008C4617"/>
    <w:rsid w:val="008E17FB"/>
    <w:rsid w:val="008E48A2"/>
    <w:rsid w:val="008F0019"/>
    <w:rsid w:val="008F6A90"/>
    <w:rsid w:val="00902512"/>
    <w:rsid w:val="00902E86"/>
    <w:rsid w:val="00904E16"/>
    <w:rsid w:val="0090661A"/>
    <w:rsid w:val="009121F0"/>
    <w:rsid w:val="00913285"/>
    <w:rsid w:val="009139CD"/>
    <w:rsid w:val="00916A2F"/>
    <w:rsid w:val="009364EC"/>
    <w:rsid w:val="0094144A"/>
    <w:rsid w:val="009628D3"/>
    <w:rsid w:val="00964D40"/>
    <w:rsid w:val="00995751"/>
    <w:rsid w:val="009A0CAC"/>
    <w:rsid w:val="009A6389"/>
    <w:rsid w:val="009C096A"/>
    <w:rsid w:val="009C6633"/>
    <w:rsid w:val="009D5CFD"/>
    <w:rsid w:val="00A00F11"/>
    <w:rsid w:val="00A170B5"/>
    <w:rsid w:val="00A436A3"/>
    <w:rsid w:val="00A45C06"/>
    <w:rsid w:val="00A50FF0"/>
    <w:rsid w:val="00A52C52"/>
    <w:rsid w:val="00A55D6C"/>
    <w:rsid w:val="00A71F80"/>
    <w:rsid w:val="00A73F14"/>
    <w:rsid w:val="00A7427A"/>
    <w:rsid w:val="00A85FD2"/>
    <w:rsid w:val="00A8740E"/>
    <w:rsid w:val="00AA6189"/>
    <w:rsid w:val="00AA7787"/>
    <w:rsid w:val="00AB1F12"/>
    <w:rsid w:val="00AB74EF"/>
    <w:rsid w:val="00AD5966"/>
    <w:rsid w:val="00AE12DC"/>
    <w:rsid w:val="00B10CC2"/>
    <w:rsid w:val="00B14DE9"/>
    <w:rsid w:val="00B1579A"/>
    <w:rsid w:val="00B245E7"/>
    <w:rsid w:val="00B26905"/>
    <w:rsid w:val="00B30FC7"/>
    <w:rsid w:val="00B35CF9"/>
    <w:rsid w:val="00B41FB7"/>
    <w:rsid w:val="00B50BFC"/>
    <w:rsid w:val="00B51CF5"/>
    <w:rsid w:val="00B53A82"/>
    <w:rsid w:val="00B60039"/>
    <w:rsid w:val="00B636B5"/>
    <w:rsid w:val="00B836FE"/>
    <w:rsid w:val="00B859C7"/>
    <w:rsid w:val="00B92CB0"/>
    <w:rsid w:val="00B93285"/>
    <w:rsid w:val="00BA5F2F"/>
    <w:rsid w:val="00BB1B1B"/>
    <w:rsid w:val="00BD07ED"/>
    <w:rsid w:val="00BD27C5"/>
    <w:rsid w:val="00BD7E86"/>
    <w:rsid w:val="00BD7F08"/>
    <w:rsid w:val="00C01E41"/>
    <w:rsid w:val="00C36289"/>
    <w:rsid w:val="00C42480"/>
    <w:rsid w:val="00C50C28"/>
    <w:rsid w:val="00C51CB5"/>
    <w:rsid w:val="00C61FF7"/>
    <w:rsid w:val="00C71860"/>
    <w:rsid w:val="00C723FD"/>
    <w:rsid w:val="00C76439"/>
    <w:rsid w:val="00C77EFB"/>
    <w:rsid w:val="00C92A1D"/>
    <w:rsid w:val="00CA60B1"/>
    <w:rsid w:val="00CB0123"/>
    <w:rsid w:val="00CB5206"/>
    <w:rsid w:val="00CB7B4F"/>
    <w:rsid w:val="00CC46DF"/>
    <w:rsid w:val="00CC4C3F"/>
    <w:rsid w:val="00CC5C46"/>
    <w:rsid w:val="00CC7B6E"/>
    <w:rsid w:val="00CD2E95"/>
    <w:rsid w:val="00CD36D6"/>
    <w:rsid w:val="00CD39F0"/>
    <w:rsid w:val="00CD6388"/>
    <w:rsid w:val="00CF15BE"/>
    <w:rsid w:val="00CF6779"/>
    <w:rsid w:val="00D009DF"/>
    <w:rsid w:val="00D13CA8"/>
    <w:rsid w:val="00D32F8F"/>
    <w:rsid w:val="00D338F5"/>
    <w:rsid w:val="00D33FD0"/>
    <w:rsid w:val="00D37685"/>
    <w:rsid w:val="00D43D6D"/>
    <w:rsid w:val="00D46584"/>
    <w:rsid w:val="00D54D7C"/>
    <w:rsid w:val="00D6001E"/>
    <w:rsid w:val="00D607FE"/>
    <w:rsid w:val="00D67F6F"/>
    <w:rsid w:val="00D70DFC"/>
    <w:rsid w:val="00D74387"/>
    <w:rsid w:val="00D753B1"/>
    <w:rsid w:val="00D7586C"/>
    <w:rsid w:val="00D8716E"/>
    <w:rsid w:val="00D87714"/>
    <w:rsid w:val="00D9289A"/>
    <w:rsid w:val="00D92AD8"/>
    <w:rsid w:val="00D96CE8"/>
    <w:rsid w:val="00DA12B0"/>
    <w:rsid w:val="00DA1636"/>
    <w:rsid w:val="00DA1984"/>
    <w:rsid w:val="00DA311B"/>
    <w:rsid w:val="00DB3955"/>
    <w:rsid w:val="00DC10B8"/>
    <w:rsid w:val="00DD04DB"/>
    <w:rsid w:val="00DD13C5"/>
    <w:rsid w:val="00DD162D"/>
    <w:rsid w:val="00DD4826"/>
    <w:rsid w:val="00DE4001"/>
    <w:rsid w:val="00DE5B34"/>
    <w:rsid w:val="00DF4F14"/>
    <w:rsid w:val="00DF604A"/>
    <w:rsid w:val="00E04FCA"/>
    <w:rsid w:val="00E2578F"/>
    <w:rsid w:val="00E37594"/>
    <w:rsid w:val="00E42223"/>
    <w:rsid w:val="00E66CC6"/>
    <w:rsid w:val="00EA04DC"/>
    <w:rsid w:val="00EA35BF"/>
    <w:rsid w:val="00EA5729"/>
    <w:rsid w:val="00EB0889"/>
    <w:rsid w:val="00EC0032"/>
    <w:rsid w:val="00EC0F7B"/>
    <w:rsid w:val="00EC2712"/>
    <w:rsid w:val="00EC315F"/>
    <w:rsid w:val="00EC6932"/>
    <w:rsid w:val="00ED33B5"/>
    <w:rsid w:val="00EE1A2E"/>
    <w:rsid w:val="00EF169E"/>
    <w:rsid w:val="00EF193E"/>
    <w:rsid w:val="00F12EF1"/>
    <w:rsid w:val="00F15741"/>
    <w:rsid w:val="00F24078"/>
    <w:rsid w:val="00F247AA"/>
    <w:rsid w:val="00F314C0"/>
    <w:rsid w:val="00F348F7"/>
    <w:rsid w:val="00F40929"/>
    <w:rsid w:val="00F60BE3"/>
    <w:rsid w:val="00F6510C"/>
    <w:rsid w:val="00F679C0"/>
    <w:rsid w:val="00F74A17"/>
    <w:rsid w:val="00F76325"/>
    <w:rsid w:val="00F7676E"/>
    <w:rsid w:val="00F77BE9"/>
    <w:rsid w:val="00F87BA5"/>
    <w:rsid w:val="00F9369D"/>
    <w:rsid w:val="00F9654F"/>
    <w:rsid w:val="00FB348F"/>
    <w:rsid w:val="00FC64ED"/>
    <w:rsid w:val="00FD2736"/>
    <w:rsid w:val="00FE6C0E"/>
    <w:rsid w:val="00FE7A1B"/>
    <w:rsid w:val="00FF0D36"/>
    <w:rsid w:val="00FF21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C758FD-CA02-486E-8FE6-BB53B25F4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5C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0A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0A9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916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uiPriority w:val="99"/>
    <w:unhideWhenUsed/>
    <w:rsid w:val="00916A2F"/>
    <w:rPr>
      <w:color w:val="0000FF"/>
      <w:u w:val="single"/>
    </w:rPr>
  </w:style>
  <w:style w:type="character" w:styleId="a7">
    <w:name w:val="Strong"/>
    <w:basedOn w:val="a0"/>
    <w:uiPriority w:val="22"/>
    <w:qFormat/>
    <w:rsid w:val="00A00F11"/>
    <w:rPr>
      <w:b/>
      <w:bCs/>
    </w:rPr>
  </w:style>
  <w:style w:type="paragraph" w:styleId="a8">
    <w:name w:val="header"/>
    <w:basedOn w:val="a"/>
    <w:link w:val="a9"/>
    <w:uiPriority w:val="99"/>
    <w:unhideWhenUsed/>
    <w:rsid w:val="003735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73559"/>
  </w:style>
  <w:style w:type="paragraph" w:styleId="aa">
    <w:name w:val="footer"/>
    <w:basedOn w:val="a"/>
    <w:link w:val="ab"/>
    <w:uiPriority w:val="99"/>
    <w:unhideWhenUsed/>
    <w:rsid w:val="003735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73559"/>
  </w:style>
  <w:style w:type="paragraph" w:styleId="ac">
    <w:name w:val="List Paragraph"/>
    <w:basedOn w:val="a"/>
    <w:uiPriority w:val="34"/>
    <w:qFormat/>
    <w:rsid w:val="002D2EA5"/>
    <w:pPr>
      <w:ind w:left="720"/>
      <w:contextualSpacing/>
    </w:pPr>
  </w:style>
  <w:style w:type="paragraph" w:styleId="ad">
    <w:name w:val="caption"/>
    <w:basedOn w:val="a"/>
    <w:next w:val="a"/>
    <w:uiPriority w:val="35"/>
    <w:unhideWhenUsed/>
    <w:qFormat/>
    <w:rsid w:val="00666091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ae">
    <w:name w:val="endnote text"/>
    <w:basedOn w:val="a"/>
    <w:link w:val="af"/>
    <w:uiPriority w:val="99"/>
    <w:semiHidden/>
    <w:unhideWhenUsed/>
    <w:rsid w:val="005F43AE"/>
    <w:pPr>
      <w:spacing w:after="0" w:line="240" w:lineRule="auto"/>
    </w:pPr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5F43AE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5F43AE"/>
    <w:rPr>
      <w:vertAlign w:val="superscript"/>
    </w:rPr>
  </w:style>
  <w:style w:type="paragraph" w:styleId="af1">
    <w:name w:val="No Spacing"/>
    <w:uiPriority w:val="1"/>
    <w:qFormat/>
    <w:rsid w:val="000D4E8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hyperlink" Target="https://vk.com/%20novgorodskirayon" TargetMode="Externa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100">
                <a:latin typeface="Times New Roman" panose="02020603050405020304" pitchFamily="18" charset="0"/>
                <a:cs typeface="Times New Roman" panose="02020603050405020304" pitchFamily="18" charset="0"/>
              </a:rPr>
              <a:t>Колличество</a:t>
            </a:r>
            <a:r>
              <a:rPr lang="ru-RU" sz="1100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обращений, поступивших в Администрацию </a:t>
            </a:r>
          </a:p>
          <a:p>
            <a:pPr>
              <a:defRPr/>
            </a:pPr>
            <a:r>
              <a:rPr lang="ru-RU" sz="1100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Новгородского муниципального района</a:t>
            </a:r>
            <a:endParaRPr lang="ru-RU" sz="1100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/>
      <c:overlay val="1"/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 w="25400"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4.9595833487847039E-2"/>
          <c:y val="0.27617691405595624"/>
          <c:w val="0.93651524328689684"/>
          <c:h val="0.63115339749198063"/>
        </c:manualLayout>
      </c:layout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360544217687071E-2"/>
                  <c:y val="-0.34938880196978633"/>
                </c:manualLayout>
              </c:layout>
              <c:tx>
                <c:rich>
                  <a:bodyPr wrap="square" lIns="38100" tIns="19050" rIns="38100" bIns="19050" anchor="ctr">
                    <a:noAutofit/>
                  </a:bodyPr>
                  <a:lstStyle/>
                  <a:p>
                    <a:pPr>
                      <a:defRPr sz="1200" b="1"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r>
                      <a:rPr lang="en-US"/>
                      <a:t>402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735E-4592-AFA3-3FD214B2E091}"/>
                </c:ext>
                <c:ext xmlns:c15="http://schemas.microsoft.com/office/drawing/2012/chart" uri="{CE6537A1-D6FC-4f65-9D91-7224C49458BB}">
                  <c15:layout>
                    <c:manualLayout>
                      <c:w val="0.13186813186813187"/>
                      <c:h val="8.3282977249993603E-2"/>
                    </c:manualLayout>
                  </c15:layout>
                </c:ext>
              </c:extLst>
            </c:dLbl>
            <c:dLbl>
              <c:idx val="1"/>
              <c:layout>
                <c:manualLayout>
                  <c:x val="1.2558869701726767E-2"/>
                  <c:y val="-0.33751502560551266"/>
                </c:manualLayout>
              </c:layout>
              <c:tx>
                <c:rich>
                  <a:bodyPr wrap="square" lIns="38100" tIns="19050" rIns="38100" bIns="19050" anchor="ctr">
                    <a:noAutofit/>
                  </a:bodyPr>
                  <a:lstStyle/>
                  <a:p>
                    <a:pPr>
                      <a:defRPr sz="1200" b="1"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r>
                      <a:rPr lang="en-US"/>
                      <a:t>445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0047095761381476"/>
                      <c:h val="9.8345153664302604E-2"/>
                    </c:manualLayout>
                  </c15:layout>
                </c:ext>
              </c:extLst>
            </c:dLbl>
            <c:dLbl>
              <c:idx val="2"/>
              <c:layout>
                <c:manualLayout>
                  <c:x val="6.2793524435819916E-3"/>
                  <c:y val="-0.31170261697743806"/>
                </c:manualLayout>
              </c:layout>
              <c:tx>
                <c:rich>
                  <a:bodyPr wrap="square" lIns="38100" tIns="19050" rIns="38100" bIns="19050" anchor="ctr">
                    <a:noAutofit/>
                  </a:bodyPr>
                  <a:lstStyle/>
                  <a:p>
                    <a:pPr>
                      <a:defRPr sz="1200" b="1"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r>
                      <a:rPr lang="en-US"/>
                      <a:t> 414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735E-4592-AFA3-3FD214B2E091}"/>
                </c:ext>
                <c:ext xmlns:c15="http://schemas.microsoft.com/office/drawing/2012/chart" uri="{CE6537A1-D6FC-4f65-9D91-7224C49458BB}">
                  <c15:layout>
                    <c:manualLayout>
                      <c:w val="0.13230769230769229"/>
                      <c:h val="6.9858336111894806E-2"/>
                    </c:manualLayout>
                  </c15:layout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200"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Лист1!$A$2:$A$4</c:f>
              <c:strCache>
                <c:ptCount val="3"/>
                <c:pt idx="0">
                  <c:v> I квартал 2024 года</c:v>
                </c:pt>
                <c:pt idx="1">
                  <c:v>II квартал 2024 года  </c:v>
                </c:pt>
                <c:pt idx="2">
                  <c:v>III квартал 2024 года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402</c:v>
                </c:pt>
                <c:pt idx="1">
                  <c:v>445</c:v>
                </c:pt>
                <c:pt idx="2">
                  <c:v>414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735E-4592-AFA3-3FD214B2E091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6"/>
        <c:gapDepth val="177"/>
        <c:shape val="box"/>
        <c:axId val="184935248"/>
        <c:axId val="184935640"/>
        <c:axId val="0"/>
      </c:bar3DChart>
      <c:catAx>
        <c:axId val="1849352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84935640"/>
        <c:crosses val="autoZero"/>
        <c:auto val="1"/>
        <c:lblAlgn val="ctr"/>
        <c:lblOffset val="100"/>
        <c:noMultiLvlLbl val="0"/>
      </c:catAx>
      <c:valAx>
        <c:axId val="184935640"/>
        <c:scaling>
          <c:orientation val="minMax"/>
        </c:scaling>
        <c:delete val="1"/>
        <c:axPos val="l"/>
        <c:majorGridlines/>
        <c:numFmt formatCode="General" sourceLinked="1"/>
        <c:majorTickMark val="out"/>
        <c:minorTickMark val="none"/>
        <c:tickLblPos val="none"/>
        <c:crossAx val="18493524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ctr">
              <a:lnSpc>
                <a:spcPct val="100000"/>
              </a:lnSpc>
              <a:defRPr sz="1000">
                <a:ln>
                  <a:noFill/>
                </a:ln>
              </a:defRPr>
            </a:pPr>
            <a:r>
              <a:rPr lang="ru-RU" sz="1000">
                <a:ln>
                  <a:noFill/>
                </a:ln>
                <a:latin typeface="Times New Roman" panose="02020603050405020304" pitchFamily="18" charset="0"/>
                <a:cs typeface="Times New Roman" panose="02020603050405020304" pitchFamily="18" charset="0"/>
              </a:rPr>
              <a:t>Вопросы, по которым обращались граждане в </a:t>
            </a:r>
          </a:p>
          <a:p>
            <a:pPr algn="ctr">
              <a:lnSpc>
                <a:spcPct val="100000"/>
              </a:lnSpc>
              <a:defRPr sz="1000">
                <a:ln>
                  <a:noFill/>
                </a:ln>
              </a:defRPr>
            </a:pPr>
            <a:r>
              <a:rPr lang="ru-RU" sz="1000">
                <a:ln>
                  <a:noFill/>
                </a:ln>
                <a:latin typeface="Times New Roman" panose="02020603050405020304" pitchFamily="18" charset="0"/>
                <a:cs typeface="Times New Roman" panose="02020603050405020304" pitchFamily="18" charset="0"/>
              </a:rPr>
              <a:t>Администрацию Новгородского муниципального района </a:t>
            </a:r>
          </a:p>
          <a:p>
            <a:pPr algn="ctr">
              <a:lnSpc>
                <a:spcPct val="100000"/>
              </a:lnSpc>
              <a:defRPr sz="1000">
                <a:ln>
                  <a:noFill/>
                </a:ln>
              </a:defRPr>
            </a:pPr>
            <a:r>
              <a:rPr lang="ru-RU" sz="1000">
                <a:ln>
                  <a:noFill/>
                </a:ln>
                <a:latin typeface="Times New Roman" panose="02020603050405020304" pitchFamily="18" charset="0"/>
                <a:cs typeface="Times New Roman" panose="02020603050405020304" pitchFamily="18" charset="0"/>
              </a:rPr>
              <a:t>за 9 месяцев 2024 года (общее колличество обращений 1261)</a:t>
            </a:r>
          </a:p>
        </c:rich>
      </c:tx>
      <c:layout>
        <c:manualLayout>
          <c:xMode val="edge"/>
          <c:yMode val="edge"/>
          <c:x val="0.21163338453661035"/>
          <c:y val="2.5098406608522372E-2"/>
        </c:manualLayout>
      </c:layout>
      <c:overlay val="1"/>
    </c:title>
    <c:autoTitleDeleted val="0"/>
    <c:view3D>
      <c:rotX val="40"/>
      <c:rotY val="26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7925081945401986"/>
          <c:y val="0.2368092162132428"/>
          <c:w val="0.72511645721704143"/>
          <c:h val="0.66527153904419667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Вопросы, по которым обращались граждане в Администрацию Новгородского муниципального района в I первом квартале 2017 года</c:v>
                </c:pt>
              </c:strCache>
            </c:strRef>
          </c:tx>
          <c:dLbls>
            <c:dLbl>
              <c:idx val="0"/>
              <c:layout>
                <c:manualLayout>
                  <c:x val="-5.6323604710701483E-2"/>
                  <c:y val="-0.12762349317113811"/>
                </c:manualLayout>
              </c:layout>
              <c:tx>
                <c:rich>
                  <a:bodyPr wrap="square" lIns="38100" tIns="19050" rIns="38100" bIns="19050" anchor="ctr">
                    <a:noAutofit/>
                  </a:bodyPr>
                  <a:lstStyle/>
                  <a:p>
                    <a:pPr>
                      <a:defRPr lang="ru-RU" sz="800" b="0"/>
                    </a:pPr>
                    <a:r>
                      <a:rPr lang="ru-RU" sz="800" b="0"/>
                      <a:t>Обеспечение</a:t>
                    </a:r>
                    <a:r>
                      <a:rPr lang="ru-RU" sz="800" b="0" baseline="0"/>
                      <a:t> жильем и пользование жилищным фондом</a:t>
                    </a:r>
                    <a:r>
                      <a:rPr lang="ru-RU" sz="800" b="0"/>
                      <a:t>,</a:t>
                    </a:r>
                    <a:r>
                      <a:rPr lang="ru-RU" sz="800" b="0" baseline="0"/>
                      <a:t> </a:t>
                    </a:r>
                    <a:r>
                      <a:rPr lang="ru-RU" sz="800" b="0"/>
                      <a:t> 5% (67)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F130-469B-8F83-7E885BE9CFB2}"/>
                </c:ext>
                <c:ext xmlns:c15="http://schemas.microsoft.com/office/drawing/2012/chart" uri="{CE6537A1-D6FC-4f65-9D91-7224C49458BB}">
                  <c15:layout>
                    <c:manualLayout>
                      <c:w val="0.23075180118614205"/>
                      <c:h val="0.15638361073129334"/>
                    </c:manualLayout>
                  </c15:layout>
                </c:ext>
              </c:extLst>
            </c:dLbl>
            <c:dLbl>
              <c:idx val="1"/>
              <c:layout>
                <c:manualLayout>
                  <c:x val="-0.11498538489140471"/>
                  <c:y val="3.1622738774419665E-2"/>
                </c:manualLayout>
              </c:layout>
              <c:tx>
                <c:rich>
                  <a:bodyPr/>
                  <a:lstStyle/>
                  <a:p>
                    <a:pPr>
                      <a:defRPr lang="ru-RU" sz="800" b="0"/>
                    </a:pPr>
                    <a:r>
                      <a:rPr lang="ru-RU" sz="800" b="0"/>
                      <a:t> Газификация,</a:t>
                    </a:r>
                    <a:r>
                      <a:rPr lang="ru-RU" sz="800" b="0" baseline="0"/>
                      <a:t> </a:t>
                    </a:r>
                    <a:r>
                      <a:rPr lang="ru-RU" sz="800" b="0"/>
                      <a:t>водоснабжение,</a:t>
                    </a:r>
                  </a:p>
                  <a:p>
                    <a:pPr>
                      <a:defRPr lang="ru-RU" sz="800" b="0"/>
                    </a:pPr>
                    <a:r>
                      <a:rPr lang="ru-RU" sz="800" b="0"/>
                      <a:t>электрификация,</a:t>
                    </a:r>
                    <a:r>
                      <a:rPr lang="ru-RU" sz="800" b="0" baseline="0"/>
                      <a:t> 24</a:t>
                    </a:r>
                    <a:r>
                      <a:rPr lang="ru-RU" sz="800" b="0"/>
                      <a:t>% (308)</a:t>
                    </a:r>
                  </a:p>
                </c:rich>
              </c:tx>
              <c:spPr/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3B2F-4F81-9243-AC53F430BDA5}"/>
                </c:ext>
                <c:ext xmlns:c15="http://schemas.microsoft.com/office/drawing/2012/chart" uri="{CE6537A1-D6FC-4f65-9D91-7224C49458BB}">
                  <c15:layout>
                    <c:manualLayout>
                      <c:w val="0.23603694699452887"/>
                      <c:h val="0.15159791593215027"/>
                    </c:manualLayout>
                  </c15:layout>
                </c:ext>
              </c:extLst>
            </c:dLbl>
            <c:dLbl>
              <c:idx val="2"/>
              <c:layout>
                <c:manualLayout>
                  <c:x val="7.0797763182827947E-2"/>
                  <c:y val="1.9798356043817859E-2"/>
                </c:manualLayout>
              </c:layout>
              <c:tx>
                <c:rich>
                  <a:bodyPr wrap="square" lIns="38100" tIns="19050" rIns="38100" bIns="19050" anchor="ctr">
                    <a:noAutofit/>
                  </a:bodyPr>
                  <a:lstStyle/>
                  <a:p>
                    <a:pPr>
                      <a:defRPr lang="ru-RU" sz="800" b="0"/>
                    </a:pPr>
                    <a:r>
                      <a:rPr lang="ru-RU" sz="800" b="0"/>
                      <a:t>Состояние дорог, </a:t>
                    </a:r>
                  </a:p>
                  <a:p>
                    <a:pPr>
                      <a:defRPr lang="ru-RU" sz="800" b="0"/>
                    </a:pPr>
                    <a:r>
                      <a:rPr lang="ru-RU" sz="800" b="0"/>
                      <a:t>дорожное хозяйство, 16% (206)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5195544105373924"/>
                      <c:h val="0.13755544030050135"/>
                    </c:manualLayout>
                  </c15:layout>
                </c:ext>
              </c:extLst>
            </c:dLbl>
            <c:dLbl>
              <c:idx val="3"/>
              <c:layout>
                <c:manualLayout>
                  <c:x val="1.1962133765537373E-2"/>
                  <c:y val="-0.12798528926399177"/>
                </c:manualLayout>
              </c:layout>
              <c:tx>
                <c:rich>
                  <a:bodyPr wrap="square" lIns="38100" tIns="19050" rIns="38100" bIns="19050" anchor="ctr">
                    <a:noAutofit/>
                  </a:bodyPr>
                  <a:lstStyle/>
                  <a:p>
                    <a:pPr>
                      <a:defRPr lang="ru-RU" sz="800" b="0"/>
                    </a:pPr>
                    <a:r>
                      <a:rPr lang="ru-RU" sz="800" b="0"/>
                      <a:t> Земельные вопросы,</a:t>
                    </a:r>
                    <a:r>
                      <a:rPr lang="ru-RU" sz="800" b="0" baseline="0"/>
                      <a:t> </a:t>
                    </a:r>
                    <a:r>
                      <a:rPr lang="ru-RU" sz="800" b="0"/>
                      <a:t>архитектура, строительство,</a:t>
                    </a:r>
                  </a:p>
                  <a:p>
                    <a:pPr>
                      <a:defRPr lang="ru-RU" sz="800" b="0"/>
                    </a:pPr>
                    <a:r>
                      <a:rPr lang="ru-RU" sz="800" b="0"/>
                      <a:t>31%</a:t>
                    </a:r>
                    <a:r>
                      <a:rPr lang="ru-RU" sz="800" b="0" baseline="0"/>
                      <a:t> </a:t>
                    </a:r>
                    <a:r>
                      <a:rPr lang="ru-RU" sz="800" b="0"/>
                      <a:t>(385)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3B2F-4F81-9243-AC53F430BDA5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  <c15:layout>
                    <c:manualLayout>
                      <c:w val="0.22418262233349859"/>
                      <c:h val="0.22361984692033257"/>
                    </c:manualLayout>
                  </c15:layout>
                </c:ext>
              </c:extLst>
            </c:dLbl>
            <c:dLbl>
              <c:idx val="4"/>
              <c:layout>
                <c:manualLayout>
                  <c:x val="0.28673843188956205"/>
                  <c:y val="-1.3785499866409066E-2"/>
                </c:manualLayout>
              </c:layout>
              <c:tx>
                <c:rich>
                  <a:bodyPr wrap="square" lIns="38100" tIns="19050" rIns="38100" bIns="19050" anchor="ctr">
                    <a:noAutofit/>
                  </a:bodyPr>
                  <a:lstStyle/>
                  <a:p>
                    <a:pPr>
                      <a:defRPr sz="800" b="0"/>
                    </a:pPr>
                    <a:r>
                      <a:rPr lang="ru-RU" sz="800"/>
                      <a:t>Воинские захоронения, увековечевание памяти</a:t>
                    </a:r>
                    <a:r>
                      <a:rPr lang="ru-RU" sz="800" baseline="0"/>
                      <a:t>, 3% (40)</a:t>
                    </a:r>
                    <a:endParaRPr lang="ru-RU" sz="800"/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816180235535074"/>
                      <c:h val="0.16729155861505335"/>
                    </c:manualLayout>
                  </c15:layout>
                </c:ext>
              </c:extLst>
            </c:dLbl>
            <c:dLbl>
              <c:idx val="5"/>
              <c:layout>
                <c:manualLayout>
                  <c:x val="0.14312912498840866"/>
                  <c:y val="3.6867681958916813E-2"/>
                </c:manualLayout>
              </c:layout>
              <c:tx>
                <c:rich>
                  <a:bodyPr wrap="square" lIns="38100" tIns="19050" rIns="38100" bIns="19050" anchor="ctr">
                    <a:noAutofit/>
                  </a:bodyPr>
                  <a:lstStyle/>
                  <a:p>
                    <a:pPr>
                      <a:defRPr sz="800" b="0"/>
                    </a:pPr>
                    <a:r>
                      <a:rPr lang="ru-RU" sz="800"/>
                      <a:t>Сельское хозяйство, 7% (83)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0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F130-469B-8F83-7E885BE9CFB2}"/>
                </c:ext>
                <c:ext xmlns:c15="http://schemas.microsoft.com/office/drawing/2012/chart" uri="{CE6537A1-D6FC-4f65-9D91-7224C49458BB}">
                  <c15:layout>
                    <c:manualLayout>
                      <c:w val="0.29756280464941876"/>
                      <c:h val="7.6666823832649666E-2"/>
                    </c:manualLayout>
                  </c15:layout>
                </c:ext>
              </c:extLst>
            </c:dLbl>
            <c:dLbl>
              <c:idx val="6"/>
              <c:layout>
                <c:manualLayout>
                  <c:x val="-7.4900959960650076E-2"/>
                  <c:y val="5.6078865890266713E-2"/>
                </c:manualLayout>
              </c:layout>
              <c:tx>
                <c:rich>
                  <a:bodyPr wrap="square" lIns="38100" tIns="19050" rIns="38100" bIns="19050" anchor="ctr">
                    <a:noAutofit/>
                  </a:bodyPr>
                  <a:lstStyle/>
                  <a:p>
                    <a:pPr>
                      <a:defRPr lang="ru-RU" sz="800" b="0"/>
                    </a:pPr>
                    <a:r>
                      <a:rPr lang="ru-RU" sz="800" b="0"/>
                      <a:t>Уличное освещение, 2% (27)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F130-469B-8F83-7E885BE9CFB2}"/>
                </c:ext>
                <c:ext xmlns:c15="http://schemas.microsoft.com/office/drawing/2012/chart" uri="{CE6537A1-D6FC-4f65-9D91-7224C49458BB}">
                  <c15:layout>
                    <c:manualLayout>
                      <c:w val="0.27055069729187076"/>
                      <c:h val="8.4214562999984283E-2"/>
                    </c:manualLayout>
                  </c15:layout>
                </c:ext>
              </c:extLst>
            </c:dLbl>
            <c:dLbl>
              <c:idx val="7"/>
              <c:layout>
                <c:manualLayout>
                  <c:x val="-0.11391301893714899"/>
                  <c:y val="1.8572932874408664E-2"/>
                </c:manualLayout>
              </c:layout>
              <c:tx>
                <c:rich>
                  <a:bodyPr wrap="square" lIns="38100" tIns="19050" rIns="38100" bIns="19050" anchor="ctr">
                    <a:noAutofit/>
                  </a:bodyPr>
                  <a:lstStyle/>
                  <a:p>
                    <a:pPr>
                      <a:defRPr lang="ru-RU" sz="800" b="0"/>
                    </a:pPr>
                    <a:r>
                      <a:rPr lang="ru-RU" sz="800" b="0"/>
                      <a:t>Свалка мусора, уборка снега, мусора</a:t>
                    </a:r>
                    <a:r>
                      <a:rPr lang="ru-RU" sz="800" b="0" baseline="0"/>
                      <a:t>, 4% (54)</a:t>
                    </a:r>
                    <a:endParaRPr lang="ru-RU" sz="800" b="0"/>
                  </a:p>
                </c:rich>
              </c:tx>
              <c:spPr>
                <a:noFill/>
                <a:ln>
                  <a:noFill/>
                </a:ln>
                <a:effectLst/>
              </c:sp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F130-469B-8F83-7E885BE9CFB2}"/>
                </c:ext>
                <c:ext xmlns:c15="http://schemas.microsoft.com/office/drawing/2012/chart" uri="{CE6537A1-D6FC-4f65-9D91-7224C49458BB}">
                  <c15:layout>
                    <c:manualLayout>
                      <c:w val="0.23640512677850753"/>
                      <c:h val="0.10849387838496236"/>
                    </c:manualLayout>
                  </c15:layout>
                </c:ext>
              </c:extLst>
            </c:dLbl>
            <c:dLbl>
              <c:idx val="8"/>
              <c:layout>
                <c:manualLayout>
                  <c:x val="-7.7112618987142736E-2"/>
                  <c:y val="-1.4320335706539676E-2"/>
                </c:manualLayout>
              </c:layout>
              <c:tx>
                <c:rich>
                  <a:bodyPr wrap="square" lIns="38100" tIns="19050" rIns="38100" bIns="19050" anchor="ctr">
                    <a:noAutofit/>
                  </a:bodyPr>
                  <a:lstStyle/>
                  <a:p>
                    <a:pPr>
                      <a:defRPr lang="ru-RU" sz="800" b="0"/>
                    </a:pPr>
                    <a:r>
                      <a:rPr lang="ru-RU" sz="800" b="0"/>
                      <a:t>Образование, 4%( 46)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8-F130-469B-8F83-7E885BE9CFB2}"/>
                </c:ext>
                <c:ext xmlns:c15="http://schemas.microsoft.com/office/drawing/2012/chart" uri="{CE6537A1-D6FC-4f65-9D91-7224C49458BB}">
                  <c15:layout>
                    <c:manualLayout>
                      <c:w val="0.2358779346130121"/>
                      <c:h val="8.0226668914092164E-2"/>
                    </c:manualLayout>
                  </c15:layout>
                </c:ext>
              </c:extLst>
            </c:dLbl>
            <c:dLbl>
              <c:idx val="9"/>
              <c:layout>
                <c:manualLayout>
                  <c:x val="-8.9035886643201861E-2"/>
                  <c:y val="-5.0488629041130412E-2"/>
                </c:manualLayout>
              </c:layout>
              <c:tx>
                <c:rich>
                  <a:bodyPr wrap="square" lIns="38100" tIns="19050" rIns="38100" bIns="19050" anchor="ctr">
                    <a:noAutofit/>
                  </a:bodyPr>
                  <a:lstStyle/>
                  <a:p>
                    <a:pPr>
                      <a:defRPr lang="ru-RU" sz="800" b="0"/>
                    </a:pPr>
                    <a:r>
                      <a:rPr lang="ru-RU" sz="800" b="0"/>
                      <a:t>Иное, 4% (45)</a:t>
                    </a:r>
                  </a:p>
                  <a:p>
                    <a:pPr>
                      <a:defRPr lang="ru-RU" sz="800" b="0"/>
                    </a:pPr>
                    <a:endParaRPr lang="ru-RU" sz="800" b="0"/>
                  </a:p>
                </c:rich>
              </c:tx>
              <c:spPr>
                <a:noFill/>
                <a:ln>
                  <a:noFill/>
                </a:ln>
                <a:effectLst/>
              </c:sp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8283827424797702"/>
                      <c:h val="8.0390400301758702E-2"/>
                    </c:manualLayout>
                  </c15:layout>
                </c:ext>
              </c:extLst>
            </c:dLbl>
            <c:dLbl>
              <c:idx val="10"/>
              <c:layout>
                <c:manualLayout>
                  <c:x val="-0.1409420596618971"/>
                  <c:y val="-0.14736522113840247"/>
                </c:manualLayout>
              </c:layout>
              <c:tx>
                <c:rich>
                  <a:bodyPr wrap="square" lIns="38100" tIns="19050" rIns="38100" bIns="19050" anchor="ctr">
                    <a:spAutoFit/>
                  </a:bodyPr>
                  <a:lstStyle/>
                  <a:p>
                    <a:pPr>
                      <a:defRPr sz="800" b="0"/>
                    </a:pPr>
                    <a:r>
                      <a:rPr lang="ru-RU" sz="800"/>
                      <a:t>Образование 4% (46)</a:t>
                    </a:r>
                    <a:r>
                      <a:rPr lang="ru-RU" sz="800" baseline="0"/>
                      <a:t> </a:t>
                    </a:r>
                    <a:endParaRPr lang="ru-RU" sz="800"/>
                  </a:p>
                </c:rich>
              </c:tx>
              <c:spPr>
                <a:noFill/>
                <a:ln>
                  <a:noFill/>
                </a:ln>
                <a:effectLst/>
              </c:sp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7309-4327-BF99-72F831CDF2A2}"/>
                </c:ex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-7.250569485265955E-2"/>
                  <c:y val="-0.18471344067066245"/>
                </c:manualLayout>
              </c:layout>
              <c:tx>
                <c:rich>
                  <a:bodyPr wrap="square" lIns="38100" tIns="19050" rIns="38100" bIns="19050" anchor="ctr">
                    <a:noAutofit/>
                  </a:bodyPr>
                  <a:lstStyle/>
                  <a:p>
                    <a:pPr>
                      <a:defRPr sz="800" b="0"/>
                    </a:pPr>
                    <a:r>
                      <a:rPr lang="ru-RU" sz="800"/>
                      <a:t>Иное</a:t>
                    </a:r>
                    <a:r>
                      <a:rPr lang="ru-RU" sz="800" baseline="0"/>
                      <a:t> 6% (54)</a:t>
                    </a:r>
                    <a:endParaRPr lang="ru-RU" sz="800"/>
                  </a:p>
                </c:rich>
              </c:tx>
              <c:spPr>
                <a:noFill/>
                <a:ln>
                  <a:noFill/>
                </a:ln>
                <a:effectLst/>
              </c:sp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7309-4327-BF99-72F831CDF2A2}"/>
                </c:ext>
                <c:ext xmlns:c15="http://schemas.microsoft.com/office/drawing/2012/chart" uri="{CE6537A1-D6FC-4f65-9D91-7224C49458BB}">
                  <c15:layout>
                    <c:manualLayout>
                      <c:w val="0.15170506912442394"/>
                      <c:h val="7.7303776518381065E-2"/>
                    </c:manualLayout>
                  </c15:layout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0"/>
                </a:pPr>
                <a:endParaRPr lang="ru-RU"/>
              </a:p>
            </c:txPr>
            <c:dLblPos val="outEnd"/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Лист1!$A$2:$A$11</c:f>
              <c:strCache>
                <c:ptCount val="10"/>
                <c:pt idx="0">
                  <c:v>Кв. 1</c:v>
                </c:pt>
                <c:pt idx="1">
                  <c:v>Кв. 2</c:v>
                </c:pt>
                <c:pt idx="2">
                  <c:v>Кв. 3</c:v>
                </c:pt>
                <c:pt idx="3">
                  <c:v>Кв. 4</c:v>
                </c:pt>
                <c:pt idx="4">
                  <c:v>кв. 5</c:v>
                </c:pt>
                <c:pt idx="5">
                  <c:v>кв. 6</c:v>
                </c:pt>
                <c:pt idx="6">
                  <c:v>кв. 7 </c:v>
                </c:pt>
                <c:pt idx="7">
                  <c:v>кв.8</c:v>
                </c:pt>
                <c:pt idx="8">
                  <c:v>кв.9</c:v>
                </c:pt>
                <c:pt idx="9">
                  <c:v>кв.10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5</c:v>
                </c:pt>
                <c:pt idx="1">
                  <c:v>24</c:v>
                </c:pt>
                <c:pt idx="2">
                  <c:v>16</c:v>
                </c:pt>
                <c:pt idx="3">
                  <c:v>31</c:v>
                </c:pt>
                <c:pt idx="4">
                  <c:v>3</c:v>
                </c:pt>
                <c:pt idx="5">
                  <c:v>7</c:v>
                </c:pt>
                <c:pt idx="6">
                  <c:v>2</c:v>
                </c:pt>
                <c:pt idx="7">
                  <c:v>4</c:v>
                </c:pt>
                <c:pt idx="8">
                  <c:v>4</c:v>
                </c:pt>
                <c:pt idx="9">
                  <c:v>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4-19DD-4004-96DD-D774F0729C90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>
          <a:glow>
            <a:schemeClr val="accent1"/>
          </a:glow>
        </a:effectLst>
      </c:spPr>
    </c:plotArea>
    <c:plotVisOnly val="1"/>
    <c:dispBlanksAs val="zero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5873113517060419"/>
          <c:y val="0.11853934365586848"/>
          <c:w val="0.82030118110236061"/>
          <c:h val="0.4743206092527037"/>
        </c:manualLayout>
      </c:layout>
      <c:barChart>
        <c:barDir val="col"/>
        <c:grouping val="clustered"/>
        <c:varyColors val="0"/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Лист1!$A$2:$A$14</c:f>
              <c:strCache>
                <c:ptCount val="12"/>
                <c:pt idx="0">
                  <c:v>Савинское сельское поселение</c:v>
                </c:pt>
                <c:pt idx="1">
                  <c:v>Ермолинское сельское поселение</c:v>
                </c:pt>
                <c:pt idx="2">
                  <c:v>Великий Новгород</c:v>
                </c:pt>
                <c:pt idx="3">
                  <c:v>Иные</c:v>
                </c:pt>
                <c:pt idx="4">
                  <c:v>Трубичинское сельское поселение</c:v>
                </c:pt>
                <c:pt idx="5">
                  <c:v>Ракомское сельское поселение</c:v>
                </c:pt>
                <c:pt idx="6">
                  <c:v>Тёсово-Нетыльское сельское поселение</c:v>
                </c:pt>
                <c:pt idx="7">
                  <c:v>Панковское городское поселение</c:v>
                </c:pt>
                <c:pt idx="8">
                  <c:v>Борковское сельское поселение</c:v>
                </c:pt>
                <c:pt idx="9">
                  <c:v>Пролетарское городское поселение</c:v>
                </c:pt>
                <c:pt idx="10">
                  <c:v>Бронницкое сельское поселение</c:v>
                </c:pt>
                <c:pt idx="11">
                  <c:v>Лесновское сельское поселение</c:v>
                </c:pt>
              </c:strCache>
            </c:strRef>
          </c:cat>
          <c:val>
            <c:numRef>
              <c:f>Лист1!$C$2:$C$14</c:f>
              <c:numCache>
                <c:formatCode>General</c:formatCode>
                <c:ptCount val="13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547-44C7-BFE4-9ADECC2DA78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hade val="51000"/>
                    <a:satMod val="130000"/>
                  </a:schemeClr>
                </a:gs>
                <a:gs pos="80000">
                  <a:schemeClr val="accent3">
                    <a:shade val="93000"/>
                    <a:satMod val="130000"/>
                  </a:schemeClr>
                </a:gs>
                <a:gs pos="100000">
                  <a:schemeClr val="accent3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Лист1!$A$2:$A$14</c:f>
              <c:strCache>
                <c:ptCount val="12"/>
                <c:pt idx="0">
                  <c:v>Савинское сельское поселение</c:v>
                </c:pt>
                <c:pt idx="1">
                  <c:v>Ермолинское сельское поселение</c:v>
                </c:pt>
                <c:pt idx="2">
                  <c:v>Великий Новгород</c:v>
                </c:pt>
                <c:pt idx="3">
                  <c:v>Иные</c:v>
                </c:pt>
                <c:pt idx="4">
                  <c:v>Трубичинское сельское поселение</c:v>
                </c:pt>
                <c:pt idx="5">
                  <c:v>Ракомское сельское поселение</c:v>
                </c:pt>
                <c:pt idx="6">
                  <c:v>Тёсово-Нетыльское сельское поселение</c:v>
                </c:pt>
                <c:pt idx="7">
                  <c:v>Панковское городское поселение</c:v>
                </c:pt>
                <c:pt idx="8">
                  <c:v>Борковское сельское поселение</c:v>
                </c:pt>
                <c:pt idx="9">
                  <c:v>Пролетарское городское поселение</c:v>
                </c:pt>
                <c:pt idx="10">
                  <c:v>Бронницкое сельское поселение</c:v>
                </c:pt>
                <c:pt idx="11">
                  <c:v>Лесновское сельское поселение</c:v>
                </c:pt>
              </c:strCache>
            </c:strRef>
          </c:cat>
          <c:val>
            <c:numRef>
              <c:f>Лист1!$D$2:$D$14</c:f>
              <c:numCache>
                <c:formatCode>General</c:formatCode>
                <c:ptCount val="13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3547-44C7-BFE4-9ADECC2DA78C}"/>
            </c:ext>
          </c:extLst>
        </c:ser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/>
                      <a:t>248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0BA8-40E0-8F1E-056FF2C41A14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/>
                      <a:t>243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0BA8-40E0-8F1E-056FF2C41A14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en-US"/>
                      <a:t>172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0BA8-40E0-8F1E-056FF2C41A14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/>
              <c:tx>
                <c:rich>
                  <a:bodyPr/>
                  <a:lstStyle/>
                  <a:p>
                    <a:r>
                      <a:rPr lang="en-US"/>
                      <a:t>160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0BA8-40E0-8F1E-056FF2C41A14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/>
              <c:tx>
                <c:rich>
                  <a:bodyPr/>
                  <a:lstStyle/>
                  <a:p>
                    <a:r>
                      <a:rPr lang="en-US"/>
                      <a:t>148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0BA8-40E0-8F1E-056FF2C41A14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/>
              <c:tx>
                <c:rich>
                  <a:bodyPr/>
                  <a:lstStyle/>
                  <a:p>
                    <a:r>
                      <a:rPr lang="en-US"/>
                      <a:t>78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0BA8-40E0-8F1E-056FF2C41A14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/>
              <c:tx>
                <c:rich>
                  <a:bodyPr/>
                  <a:lstStyle/>
                  <a:p>
                    <a:r>
                      <a:rPr lang="en-US"/>
                      <a:t>58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0BA8-40E0-8F1E-056FF2C41A14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/>
              <c:tx>
                <c:rich>
                  <a:bodyPr/>
                  <a:lstStyle/>
                  <a:p>
                    <a:r>
                      <a:rPr lang="en-US"/>
                      <a:t>37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0BA8-40E0-8F1E-056FF2C41A14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8"/>
              <c:layout/>
              <c:tx>
                <c:rich>
                  <a:bodyPr/>
                  <a:lstStyle/>
                  <a:p>
                    <a:r>
                      <a:rPr lang="en-US"/>
                      <a:t>35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8-0BA8-40E0-8F1E-056FF2C41A14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9"/>
              <c:layout/>
              <c:tx>
                <c:rich>
                  <a:bodyPr/>
                  <a:lstStyle/>
                  <a:p>
                    <a:r>
                      <a:rPr lang="en-US"/>
                      <a:t>34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9-0BA8-40E0-8F1E-056FF2C41A14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0"/>
              <c:layout/>
              <c:tx>
                <c:rich>
                  <a:bodyPr/>
                  <a:lstStyle/>
                  <a:p>
                    <a:r>
                      <a:rPr lang="en-US"/>
                      <a:t>32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A-0BA8-40E0-8F1E-056FF2C41A14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1"/>
              <c:layout/>
              <c:tx>
                <c:rich>
                  <a:bodyPr/>
                  <a:lstStyle/>
                  <a:p>
                    <a:r>
                      <a:rPr lang="en-US"/>
                      <a:t>10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B-0BA8-40E0-8F1E-056FF2C41A14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Лист1!$A$2:$A$14</c:f>
              <c:strCache>
                <c:ptCount val="12"/>
                <c:pt idx="0">
                  <c:v>Савинское сельское поселение</c:v>
                </c:pt>
                <c:pt idx="1">
                  <c:v>Ермолинское сельское поселение</c:v>
                </c:pt>
                <c:pt idx="2">
                  <c:v>Великий Новгород</c:v>
                </c:pt>
                <c:pt idx="3">
                  <c:v>Иные</c:v>
                </c:pt>
                <c:pt idx="4">
                  <c:v>Трубичинское сельское поселение</c:v>
                </c:pt>
                <c:pt idx="5">
                  <c:v>Ракомское сельское поселение</c:v>
                </c:pt>
                <c:pt idx="6">
                  <c:v>Тёсово-Нетыльское сельское поселение</c:v>
                </c:pt>
                <c:pt idx="7">
                  <c:v>Панковское городское поселение</c:v>
                </c:pt>
                <c:pt idx="8">
                  <c:v>Борковское сельское поселение</c:v>
                </c:pt>
                <c:pt idx="9">
                  <c:v>Пролетарское городское поселение</c:v>
                </c:pt>
                <c:pt idx="10">
                  <c:v>Бронницкое сельское поселение</c:v>
                </c:pt>
                <c:pt idx="11">
                  <c:v>Лесновское сельское поселение</c:v>
                </c:pt>
              </c:strCache>
            </c:strRef>
          </c:cat>
          <c:val>
            <c:numRef>
              <c:f>Лист1!$B$2:$B$14</c:f>
              <c:numCache>
                <c:formatCode>General</c:formatCode>
                <c:ptCount val="13"/>
                <c:pt idx="0">
                  <c:v>248</c:v>
                </c:pt>
                <c:pt idx="1">
                  <c:v>243</c:v>
                </c:pt>
                <c:pt idx="2">
                  <c:v>172</c:v>
                </c:pt>
                <c:pt idx="3">
                  <c:v>160</c:v>
                </c:pt>
                <c:pt idx="4">
                  <c:v>148</c:v>
                </c:pt>
                <c:pt idx="5">
                  <c:v>78</c:v>
                </c:pt>
                <c:pt idx="6">
                  <c:v>58</c:v>
                </c:pt>
                <c:pt idx="7">
                  <c:v>37</c:v>
                </c:pt>
                <c:pt idx="8">
                  <c:v>35</c:v>
                </c:pt>
                <c:pt idx="9">
                  <c:v>34</c:v>
                </c:pt>
                <c:pt idx="10">
                  <c:v>32</c:v>
                </c:pt>
                <c:pt idx="11">
                  <c:v>10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3547-44C7-BFE4-9ADECC2DA78C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184936816"/>
        <c:axId val="184937208"/>
      </c:barChart>
      <c:catAx>
        <c:axId val="184936816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1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ru-RU" sz="1100" b="1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Распределение обращений, поступивших в Администрацию Новгородского муниципального района от жителей за 9 месяцев 2024 года</a:t>
                </a:r>
              </a:p>
            </c:rich>
          </c:tx>
          <c:layout>
            <c:manualLayout>
              <c:xMode val="edge"/>
              <c:yMode val="edge"/>
              <c:x val="0.15798251025073481"/>
              <c:y val="1.9063804074850397E-3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4937208"/>
        <c:crosses val="autoZero"/>
        <c:auto val="1"/>
        <c:lblAlgn val="ctr"/>
        <c:lblOffset val="100"/>
        <c:noMultiLvlLbl val="0"/>
      </c:catAx>
      <c:valAx>
        <c:axId val="1849372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4936816"/>
        <c:crosses val="autoZero"/>
        <c:crossBetween val="between"/>
      </c:valAx>
      <c:spPr>
        <a:noFill/>
        <a:ln>
          <a:solidFill>
            <a:schemeClr val="accent1">
              <a:alpha val="79000"/>
            </a:schemeClr>
          </a:solidFill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 algn="ctr">
              <a:lnSpc>
                <a:spcPct val="100000"/>
              </a:lnSpc>
              <a:defRPr sz="1000">
                <a:ln>
                  <a:noFill/>
                </a:ln>
              </a:defRPr>
            </a:pPr>
            <a:r>
              <a:rPr lang="ru-RU" sz="1000">
                <a:ln>
                  <a:noFill/>
                </a:ln>
                <a:latin typeface="Times New Roman" panose="02020603050405020304" pitchFamily="18" charset="0"/>
                <a:cs typeface="Times New Roman" panose="02020603050405020304" pitchFamily="18" charset="0"/>
              </a:rPr>
              <a:t>Инциденты,</a:t>
            </a:r>
            <a:r>
              <a:rPr lang="ru-RU" sz="1000" baseline="0">
                <a:ln>
                  <a:noFill/>
                </a:ln>
                <a:latin typeface="Times New Roman" panose="02020603050405020304" pitchFamily="18" charset="0"/>
                <a:cs typeface="Times New Roman" panose="02020603050405020304" pitchFamily="18" charset="0"/>
              </a:rPr>
              <a:t> по которым обращались граждане в Администрацию </a:t>
            </a:r>
          </a:p>
          <a:p>
            <a:pPr algn="ctr">
              <a:lnSpc>
                <a:spcPct val="100000"/>
              </a:lnSpc>
              <a:defRPr sz="1000">
                <a:ln>
                  <a:noFill/>
                </a:ln>
              </a:defRPr>
            </a:pPr>
            <a:r>
              <a:rPr lang="ru-RU" sz="1000" baseline="0">
                <a:ln>
                  <a:noFill/>
                </a:ln>
                <a:latin typeface="Times New Roman" panose="02020603050405020304" pitchFamily="18" charset="0"/>
                <a:cs typeface="Times New Roman" panose="02020603050405020304" pitchFamily="18" charset="0"/>
              </a:rPr>
              <a:t>Новгородского муниципального района за 9 месяцев 2024 года</a:t>
            </a:r>
          </a:p>
          <a:p>
            <a:pPr algn="ctr">
              <a:lnSpc>
                <a:spcPct val="100000"/>
              </a:lnSpc>
              <a:defRPr sz="1000">
                <a:ln>
                  <a:noFill/>
                </a:ln>
              </a:defRPr>
            </a:pPr>
            <a:r>
              <a:rPr lang="ru-RU" sz="1000" baseline="0">
                <a:ln>
                  <a:noFill/>
                </a:ln>
                <a:latin typeface="Times New Roman" panose="02020603050405020304" pitchFamily="18" charset="0"/>
                <a:cs typeface="Times New Roman" panose="02020603050405020304" pitchFamily="18" charset="0"/>
              </a:rPr>
              <a:t>(общее колличество инцидентов 2185)</a:t>
            </a:r>
            <a:endParaRPr lang="ru-RU" sz="1000">
              <a:ln>
                <a:noFill/>
              </a:ln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17130073474358024"/>
          <c:y val="2.1805521732463857E-3"/>
        </c:manualLayout>
      </c:layout>
      <c:overlay val="1"/>
    </c:title>
    <c:autoTitleDeleted val="0"/>
    <c:view3D>
      <c:rotX val="40"/>
      <c:rotY val="220"/>
      <c:depthPercent val="10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0576325294761352"/>
          <c:y val="0.21205076169602508"/>
          <c:w val="0.77088276191181426"/>
          <c:h val="0.70845216512884335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Вопросы, по которым обращались граждане в Администрацию Новгородского муниципального района в I первом квартале 2017 года</c:v>
                </c:pt>
              </c:strCache>
            </c:strRef>
          </c:tx>
          <c:dLbls>
            <c:dLbl>
              <c:idx val="0"/>
              <c:layout>
                <c:manualLayout>
                  <c:x val="-6.477780794642049E-2"/>
                  <c:y val="-7.7863643333243138E-2"/>
                </c:manualLayout>
              </c:layout>
              <c:tx>
                <c:rich>
                  <a:bodyPr wrap="square" lIns="39600" tIns="19050" rIns="38100" bIns="19050" anchor="ctr" anchorCtr="0">
                    <a:noAutofit/>
                  </a:bodyPr>
                  <a:lstStyle/>
                  <a:p>
                    <a:pPr algn="ctr">
                      <a:defRPr lang="ru-RU" sz="800" b="0"/>
                    </a:pPr>
                    <a:r>
                      <a:rPr lang="ru-RU" sz="800" b="0"/>
                      <a:t>Мусор, 13% (288)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9317091633138331"/>
                      <c:h val="0.1038493384203263"/>
                    </c:manualLayout>
                  </c15:layout>
                </c:ext>
              </c:extLst>
            </c:dLbl>
            <c:dLbl>
              <c:idx val="1"/>
              <c:layout>
                <c:manualLayout>
                  <c:x val="-6.0783287668978683E-2"/>
                  <c:y val="-5.3085658107169593E-2"/>
                </c:manualLayout>
              </c:layout>
              <c:tx>
                <c:rich>
                  <a:bodyPr lIns="39600" anchorCtr="0"/>
                  <a:lstStyle/>
                  <a:p>
                    <a:pPr algn="ctr">
                      <a:defRPr lang="ru-RU" sz="800" b="0"/>
                    </a:pPr>
                    <a:r>
                      <a:rPr lang="ru-RU" sz="800" b="0"/>
                      <a:t>Дороги, 20% (431)</a:t>
                    </a:r>
                  </a:p>
                </c:rich>
              </c:tx>
              <c:spPr/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19DD-4004-96DD-D774F0729C90}"/>
                </c:ext>
                <c:ext xmlns:c15="http://schemas.microsoft.com/office/drawing/2012/chart" uri="{CE6537A1-D6FC-4f65-9D91-7224C49458BB}">
                  <c15:layout>
                    <c:manualLayout>
                      <c:w val="0.19828121014653732"/>
                      <c:h val="0.1265521191294387"/>
                    </c:manualLayout>
                  </c15:layout>
                </c:ext>
              </c:extLst>
            </c:dLbl>
            <c:dLbl>
              <c:idx val="2"/>
              <c:layout>
                <c:manualLayout>
                  <c:x val="0.12717152518944522"/>
                  <c:y val="-1.5158697946261892E-2"/>
                </c:manualLayout>
              </c:layout>
              <c:tx>
                <c:rich>
                  <a:bodyPr wrap="square" lIns="39600" tIns="19050" rIns="38100" bIns="19050" anchor="ctr" anchorCtr="0">
                    <a:noAutofit/>
                  </a:bodyPr>
                  <a:lstStyle/>
                  <a:p>
                    <a:pPr algn="ctr">
                      <a:defRPr lang="ru-RU" sz="800" b="0"/>
                    </a:pPr>
                    <a:r>
                      <a:rPr lang="ru-RU" sz="800" b="0"/>
                      <a:t>ЖКХ,</a:t>
                    </a:r>
                    <a:r>
                      <a:rPr lang="ru-RU" sz="800" b="0" baseline="0"/>
                      <a:t>  29% (631)</a:t>
                    </a:r>
                    <a:endParaRPr lang="ru-RU" sz="800" b="0"/>
                  </a:p>
                </c:rich>
              </c:tx>
              <c:spPr>
                <a:noFill/>
                <a:ln>
                  <a:noFill/>
                </a:ln>
                <a:effectLst/>
              </c:sp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19DD-4004-96DD-D774F0729C90}"/>
                </c:ext>
                <c:ext xmlns:c15="http://schemas.microsoft.com/office/drawing/2012/chart" uri="{CE6537A1-D6FC-4f65-9D91-7224C49458BB}">
                  <c15:layout>
                    <c:manualLayout>
                      <c:w val="0.19179489711121533"/>
                      <c:h val="5.2458442694663154E-2"/>
                    </c:manualLayout>
                  </c15:layout>
                </c:ext>
              </c:extLst>
            </c:dLbl>
            <c:dLbl>
              <c:idx val="3"/>
              <c:layout>
                <c:manualLayout>
                  <c:x val="5.1159216383218402E-2"/>
                  <c:y val="-6.2921773953513546E-2"/>
                </c:manualLayout>
              </c:layout>
              <c:tx>
                <c:rich>
                  <a:bodyPr wrap="square" lIns="39600" tIns="19050" rIns="38100" bIns="19050" anchor="ctr" anchorCtr="0">
                    <a:noAutofit/>
                  </a:bodyPr>
                  <a:lstStyle/>
                  <a:p>
                    <a:pPr algn="ctr">
                      <a:defRPr lang="ru-RU" sz="800" b="0"/>
                    </a:pPr>
                    <a:r>
                      <a:rPr lang="ru-RU" sz="800" b="0"/>
                      <a:t>Электроснабжение</a:t>
                    </a:r>
                    <a:r>
                      <a:rPr lang="ru-RU" sz="800" b="0" baseline="0"/>
                      <a:t> 2%</a:t>
                    </a:r>
                    <a:r>
                      <a:rPr lang="ru-RU" sz="800" b="0"/>
                      <a:t>, (41)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32BD-43BB-B421-EC992DB232AA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  <c15:layout>
                    <c:manualLayout>
                      <c:w val="0.23721982244382461"/>
                      <c:h val="0.12748473451127887"/>
                    </c:manualLayout>
                  </c15:layout>
                </c:ext>
              </c:extLst>
            </c:dLbl>
            <c:dLbl>
              <c:idx val="4"/>
              <c:layout>
                <c:manualLayout>
                  <c:x val="4.0822122939961653E-2"/>
                  <c:y val="-7.0694771400997558E-2"/>
                </c:manualLayout>
              </c:layout>
              <c:tx>
                <c:rich>
                  <a:bodyPr wrap="square" lIns="39600" tIns="19050" rIns="38100" bIns="19050" anchor="ctr" anchorCtr="0">
                    <a:noAutofit/>
                  </a:bodyPr>
                  <a:lstStyle/>
                  <a:p>
                    <a:pPr algn="ctr">
                      <a:defRPr lang="ru-RU" sz="800" b="0"/>
                    </a:pPr>
                    <a:r>
                      <a:rPr lang="ru-RU" sz="800" b="0"/>
                      <a:t>Благоустройство, 10% (220)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  <c15:layout>
                    <c:manualLayout>
                      <c:w val="0.24914406075416121"/>
                      <c:h val="0.10457522706568895"/>
                    </c:manualLayout>
                  </c15:layout>
                </c:ext>
              </c:extLst>
            </c:dLbl>
            <c:dLbl>
              <c:idx val="5"/>
              <c:layout>
                <c:manualLayout>
                  <c:x val="0.20348793391421682"/>
                  <c:y val="-0.11220860279063055"/>
                </c:manualLayout>
              </c:layout>
              <c:tx>
                <c:rich>
                  <a:bodyPr wrap="square" lIns="39600" tIns="19050" rIns="38100" bIns="19050" anchor="ctr" anchorCtr="0">
                    <a:noAutofit/>
                  </a:bodyPr>
                  <a:lstStyle/>
                  <a:p>
                    <a:pPr algn="ctr">
                      <a:defRPr lang="ru-RU" sz="800" b="0"/>
                    </a:pPr>
                    <a:r>
                      <a:rPr lang="ru-RU" sz="800" b="0"/>
                      <a:t>Иное, 23% (510)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B-19DD-4004-96DD-D774F0729C90}"/>
                </c:ext>
                <c:ext xmlns:c15="http://schemas.microsoft.com/office/drawing/2012/chart" uri="{CE6537A1-D6FC-4f65-9D91-7224C49458BB}">
                  <c15:layout>
                    <c:manualLayout>
                      <c:w val="0.18871423987362082"/>
                      <c:h val="0.11771301783153394"/>
                    </c:manualLayout>
                  </c15:layout>
                </c:ext>
              </c:extLst>
            </c:dLbl>
            <c:dLbl>
              <c:idx val="6"/>
              <c:layout>
                <c:manualLayout>
                  <c:x val="-9.2656595825208368E-2"/>
                  <c:y val="-6.2976973239169842E-2"/>
                </c:manualLayout>
              </c:layout>
              <c:tx>
                <c:rich>
                  <a:bodyPr wrap="square" lIns="39600" tIns="19050" rIns="38100" bIns="19050" anchor="ctr" anchorCtr="0">
                    <a:noAutofit/>
                  </a:bodyPr>
                  <a:lstStyle/>
                  <a:p>
                    <a:pPr algn="ctr">
                      <a:defRPr lang="ru-RU" sz="800" b="0"/>
                    </a:pPr>
                    <a:r>
                      <a:rPr lang="ru-RU" sz="800" b="0"/>
                      <a:t>Образование, 3% (64)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D-19DD-4004-96DD-D774F0729C90}"/>
                </c:ext>
                <c:ext xmlns:c15="http://schemas.microsoft.com/office/drawing/2012/chart" uri="{CE6537A1-D6FC-4f65-9D91-7224C49458BB}">
                  <c15:layout>
                    <c:manualLayout>
                      <c:w val="0.23685368482544694"/>
                      <c:h val="0.13793579926220562"/>
                    </c:manualLayout>
                  </c15:layout>
                </c:ext>
              </c:extLst>
            </c:dLbl>
            <c:dLbl>
              <c:idx val="7"/>
              <c:layout>
                <c:manualLayout>
                  <c:x val="-0.15104783728659324"/>
                  <c:y val="-0.13458746228150054"/>
                </c:manualLayout>
              </c:layout>
              <c:tx>
                <c:rich>
                  <a:bodyPr wrap="square" lIns="39600" tIns="19050" rIns="38100" bIns="19050" anchor="ctr" anchorCtr="0">
                    <a:noAutofit/>
                  </a:bodyPr>
                  <a:lstStyle/>
                  <a:p>
                    <a:pPr algn="l">
                      <a:defRPr lang="ru-RU" sz="800" b="0"/>
                    </a:pPr>
                    <a:r>
                      <a:rPr lang="ru-RU" sz="800" b="0"/>
                      <a:t>Безопасность</a:t>
                    </a:r>
                    <a:r>
                      <a:rPr lang="ru-RU" sz="800" b="0" baseline="0"/>
                      <a:t>, 1% (12)</a:t>
                    </a:r>
                    <a:endParaRPr lang="ru-RU" sz="800" b="0"/>
                  </a:p>
                </c:rich>
              </c:tx>
              <c:spPr>
                <a:noFill/>
                <a:ln>
                  <a:noFill/>
                </a:ln>
                <a:effectLst/>
              </c:sp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F-19DD-4004-96DD-D774F0729C90}"/>
                </c:ext>
                <c:ext xmlns:c15="http://schemas.microsoft.com/office/drawing/2012/chart" uri="{CE6537A1-D6FC-4f65-9D91-7224C49458BB}">
                  <c15:layout>
                    <c:manualLayout>
                      <c:w val="0.17717433672439292"/>
                      <c:h val="5.0327321987977298E-2"/>
                    </c:manualLayout>
                  </c15:layout>
                </c:ext>
              </c:extLst>
            </c:dLbl>
            <c:dLbl>
              <c:idx val="8"/>
              <c:layout>
                <c:manualLayout>
                  <c:x val="-0.12656916709862678"/>
                  <c:y val="-0.38778134463961234"/>
                </c:manualLayout>
              </c:layout>
              <c:tx>
                <c:rich>
                  <a:bodyPr wrap="square" lIns="39600" tIns="19050" rIns="38100" bIns="19050" anchor="ctr" anchorCtr="0">
                    <a:noAutofit/>
                  </a:bodyPr>
                  <a:lstStyle/>
                  <a:p>
                    <a:pPr algn="l">
                      <a:defRPr lang="ru-RU" sz="800" b="0"/>
                    </a:pPr>
                    <a:r>
                      <a:rPr lang="ru-RU" sz="800" b="0"/>
                      <a:t>Социальное обслуживание и защита, 1% (17)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1-19DD-4004-96DD-D774F0729C90}"/>
                </c:ext>
                <c:ext xmlns:c15="http://schemas.microsoft.com/office/drawing/2012/chart" uri="{CE6537A1-D6FC-4f65-9D91-7224C49458BB}">
                  <c15:layout>
                    <c:manualLayout>
                      <c:w val="0.22032740412942889"/>
                      <c:h val="0.1210013885878944"/>
                    </c:manualLayout>
                  </c15:layout>
                </c:ext>
              </c:extLst>
            </c:dLbl>
            <c:dLbl>
              <c:idx val="9"/>
              <c:layout>
                <c:manualLayout>
                  <c:x val="-0.12099770444054994"/>
                  <c:y val="-0.19169573995558248"/>
                </c:manualLayout>
              </c:layout>
              <c:tx>
                <c:rich>
                  <a:bodyPr wrap="square" lIns="39600" tIns="19050" rIns="38100" bIns="19050" anchor="ctr" anchorCtr="0">
                    <a:noAutofit/>
                  </a:bodyPr>
                  <a:lstStyle/>
                  <a:p>
                    <a:pPr algn="l">
                      <a:defRPr lang="ru-RU" sz="800" b="0"/>
                    </a:pPr>
                    <a:r>
                      <a:rPr lang="ru-RU" sz="800" b="0"/>
                      <a:t>Образование, 2% (35)</a:t>
                    </a:r>
                  </a:p>
                  <a:p>
                    <a:pPr algn="l">
                      <a:defRPr lang="ru-RU" sz="800" b="0"/>
                    </a:pPr>
                    <a:endParaRPr lang="ru-RU" sz="800" b="0"/>
                  </a:p>
                </c:rich>
              </c:tx>
              <c:spPr>
                <a:noFill/>
                <a:ln>
                  <a:noFill/>
                </a:ln>
                <a:effectLst/>
              </c:sp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3-19DD-4004-96DD-D774F0729C90}"/>
                </c:ext>
                <c:ext xmlns:c15="http://schemas.microsoft.com/office/drawing/2012/chart" uri="{CE6537A1-D6FC-4f65-9D91-7224C49458BB}">
                  <c15:layout>
                    <c:manualLayout>
                      <c:w val="0.1945211002229737"/>
                      <c:h val="0.12022198332219543"/>
                    </c:manualLayout>
                  </c15:layout>
                </c:ext>
              </c:extLst>
            </c:dLbl>
            <c:dLbl>
              <c:idx val="10"/>
              <c:layout>
                <c:manualLayout>
                  <c:x val="-0.13027359970096616"/>
                  <c:y val="-0.36999482207581225"/>
                </c:manualLayout>
              </c:layout>
              <c:tx>
                <c:rich>
                  <a:bodyPr wrap="square" lIns="39600" tIns="19050" rIns="38100" bIns="19050" anchor="ctr" anchorCtr="0">
                    <a:noAutofit/>
                  </a:bodyPr>
                  <a:lstStyle/>
                  <a:p>
                    <a:pPr algn="l">
                      <a:defRPr sz="800" b="0"/>
                    </a:pPr>
                    <a:r>
                      <a:rPr lang="ru-RU" sz="800"/>
                      <a:t>Прочие</a:t>
                    </a:r>
                    <a:r>
                      <a:rPr lang="ru-RU" sz="800" baseline="0"/>
                      <a:t> 5%</a:t>
                    </a:r>
                    <a:r>
                      <a:rPr lang="ru-RU" sz="800"/>
                      <a:t>(59)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A-F150-4E25-B389-04BA5C28B2D8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  <c15:layout>
                    <c:manualLayout>
                      <c:w val="0.16434780817233008"/>
                      <c:h val="5.2663787994242643E-2"/>
                    </c:manualLayout>
                  </c15:layout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9600" tIns="19050" rIns="38100" bIns="19050" anchor="ctr" anchorCtr="0">
                <a:spAutoFit/>
              </a:bodyPr>
              <a:lstStyle/>
              <a:p>
                <a:pPr algn="l">
                  <a:defRPr b="0"/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</c:ext>
            </c:extLst>
          </c:dLbls>
          <c:cat>
            <c:strRef>
              <c:f>Лист1!$A$2:$A$8</c:f>
              <c:strCache>
                <c:ptCount val="7"/>
                <c:pt idx="0">
                  <c:v>Кв. 1</c:v>
                </c:pt>
                <c:pt idx="1">
                  <c:v>Кв. 2</c:v>
                </c:pt>
                <c:pt idx="2">
                  <c:v>Кв. 3</c:v>
                </c:pt>
                <c:pt idx="3">
                  <c:v>кв. 4</c:v>
                </c:pt>
                <c:pt idx="4">
                  <c:v>кв. 5</c:v>
                </c:pt>
                <c:pt idx="5">
                  <c:v>кв. 6</c:v>
                </c:pt>
                <c:pt idx="6">
                  <c:v>кв.7</c:v>
                </c:pt>
              </c:strCache>
            </c:strRef>
          </c:cat>
          <c:val>
            <c:numRef>
              <c:f>Лист1!$B$2:$B$8</c:f>
              <c:numCache>
                <c:formatCode>0%</c:formatCode>
                <c:ptCount val="7"/>
                <c:pt idx="0">
                  <c:v>0.13</c:v>
                </c:pt>
                <c:pt idx="1">
                  <c:v>0.2</c:v>
                </c:pt>
                <c:pt idx="2">
                  <c:v>0.28999999999999998</c:v>
                </c:pt>
                <c:pt idx="3">
                  <c:v>0.02</c:v>
                </c:pt>
                <c:pt idx="4">
                  <c:v>0.1</c:v>
                </c:pt>
                <c:pt idx="5">
                  <c:v>0.23</c:v>
                </c:pt>
                <c:pt idx="6">
                  <c:v>0.02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4-19DD-4004-96DD-D774F0729C90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>
          <a:glow>
            <a:schemeClr val="accent1"/>
          </a:glow>
        </a:effectLst>
      </c:spPr>
    </c:plotArea>
    <c:plotVisOnly val="1"/>
    <c:dispBlanksAs val="zero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5D56AB-0443-4289-88C4-7E00D5607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2417</TotalTime>
  <Pages>3</Pages>
  <Words>558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и а</dc:creator>
  <cp:lastModifiedBy>Жукова Мария Александровна</cp:lastModifiedBy>
  <cp:revision>84</cp:revision>
  <cp:lastPrinted>2024-10-11T12:19:00Z</cp:lastPrinted>
  <dcterms:created xsi:type="dcterms:W3CDTF">2022-01-11T08:33:00Z</dcterms:created>
  <dcterms:modified xsi:type="dcterms:W3CDTF">2024-10-07T05:32:00Z</dcterms:modified>
</cp:coreProperties>
</file>