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C9840" w14:textId="77777777" w:rsidR="0038205A" w:rsidRDefault="00324C55" w:rsidP="00324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55">
        <w:rPr>
          <w:rFonts w:ascii="Times New Roman" w:hAnsi="Times New Roman" w:cs="Times New Roman"/>
          <w:b/>
          <w:sz w:val="28"/>
          <w:szCs w:val="28"/>
        </w:rPr>
        <w:t>Информация о рассмотрении обращений граждан</w:t>
      </w:r>
    </w:p>
    <w:p w14:paraId="5719E06A" w14:textId="277CE55F" w:rsidR="008E48A2" w:rsidRDefault="00324C55" w:rsidP="00324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I квартал 202</w:t>
      </w:r>
      <w:r w:rsidR="007A4B1B">
        <w:rPr>
          <w:rFonts w:ascii="Times New Roman" w:hAnsi="Times New Roman" w:cs="Times New Roman"/>
          <w:b/>
          <w:sz w:val="28"/>
          <w:szCs w:val="28"/>
        </w:rPr>
        <w:t>5</w:t>
      </w:r>
      <w:r w:rsidRPr="00324C5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6C3286A" w14:textId="77777777" w:rsidR="00324C55" w:rsidRPr="006936D3" w:rsidRDefault="00324C55" w:rsidP="000D40DF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F21F2E" w14:textId="76FA7A66" w:rsidR="001011F9" w:rsidRDefault="00324C55" w:rsidP="00097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I квартале 202</w:t>
      </w:r>
      <w:r w:rsidR="007A4B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24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50849" w:rsidRPr="00693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74D35" w:rsidRPr="00693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Новгородского мун</w:t>
      </w:r>
      <w:r w:rsidR="00B636B5" w:rsidRPr="00693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иципального района </w:t>
      </w:r>
      <w:r w:rsidR="00B636B5" w:rsidRPr="0038389B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B1B">
        <w:rPr>
          <w:rFonts w:ascii="Times New Roman" w:hAnsi="Times New Roman" w:cs="Times New Roman"/>
          <w:sz w:val="28"/>
          <w:szCs w:val="28"/>
        </w:rPr>
        <w:t>516</w:t>
      </w:r>
      <w:r w:rsidR="007B1625" w:rsidRPr="007B1625">
        <w:rPr>
          <w:rFonts w:ascii="Times New Roman" w:hAnsi="Times New Roman" w:cs="Times New Roman"/>
          <w:sz w:val="28"/>
          <w:szCs w:val="28"/>
        </w:rPr>
        <w:t xml:space="preserve"> </w:t>
      </w:r>
      <w:r w:rsidR="00F40929" w:rsidRPr="0038389B">
        <w:rPr>
          <w:rFonts w:ascii="Times New Roman" w:hAnsi="Times New Roman" w:cs="Times New Roman"/>
          <w:sz w:val="28"/>
          <w:szCs w:val="28"/>
        </w:rPr>
        <w:t>обращени</w:t>
      </w:r>
      <w:r w:rsidR="007A4B1B">
        <w:rPr>
          <w:rFonts w:ascii="Times New Roman" w:hAnsi="Times New Roman" w:cs="Times New Roman"/>
          <w:sz w:val="28"/>
          <w:szCs w:val="28"/>
        </w:rPr>
        <w:t>й</w:t>
      </w:r>
      <w:r w:rsidR="00674D35" w:rsidRPr="0038389B">
        <w:rPr>
          <w:rFonts w:ascii="Times New Roman" w:hAnsi="Times New Roman" w:cs="Times New Roman"/>
          <w:sz w:val="28"/>
          <w:szCs w:val="28"/>
        </w:rPr>
        <w:t xml:space="preserve"> </w:t>
      </w:r>
      <w:r w:rsidR="00674D35" w:rsidRPr="00B51CF5">
        <w:rPr>
          <w:rFonts w:ascii="Times New Roman" w:hAnsi="Times New Roman" w:cs="Times New Roman"/>
          <w:sz w:val="28"/>
          <w:szCs w:val="28"/>
        </w:rPr>
        <w:t>граж</w:t>
      </w:r>
      <w:r w:rsidR="001C0CF0" w:rsidRPr="00B51CF5">
        <w:rPr>
          <w:rFonts w:ascii="Times New Roman" w:hAnsi="Times New Roman" w:cs="Times New Roman"/>
          <w:sz w:val="28"/>
          <w:szCs w:val="28"/>
        </w:rPr>
        <w:t>дан</w:t>
      </w:r>
      <w:r w:rsidR="00FD0DF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7A4B1B">
        <w:rPr>
          <w:rFonts w:ascii="Times New Roman" w:hAnsi="Times New Roman" w:cs="Times New Roman"/>
          <w:sz w:val="28"/>
          <w:szCs w:val="28"/>
        </w:rPr>
        <w:t xml:space="preserve"> </w:t>
      </w:r>
      <w:r w:rsidR="00FD0DF3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A4B1B">
        <w:rPr>
          <w:rFonts w:ascii="Times New Roman" w:hAnsi="Times New Roman" w:cs="Times New Roman"/>
          <w:sz w:val="28"/>
          <w:szCs w:val="28"/>
        </w:rPr>
        <w:t>201 обращение поступившие в ходе проведения 19 декабря 2024 года ежегодной пресс-конференции Президента Российской Федерации с элементами прямой линии</w:t>
      </w:r>
      <w:r w:rsidR="006246F9" w:rsidRPr="00B51CF5">
        <w:rPr>
          <w:rFonts w:ascii="Times New Roman" w:hAnsi="Times New Roman" w:cs="Times New Roman"/>
          <w:sz w:val="28"/>
          <w:szCs w:val="28"/>
        </w:rPr>
        <w:t xml:space="preserve"> </w:t>
      </w:r>
      <w:r w:rsidR="00B51CF5" w:rsidRPr="00B51CF5">
        <w:rPr>
          <w:rFonts w:ascii="Times New Roman" w:hAnsi="Times New Roman" w:cs="Times New Roman"/>
          <w:sz w:val="28"/>
          <w:szCs w:val="28"/>
        </w:rPr>
        <w:t>(</w:t>
      </w:r>
      <w:r w:rsidR="001B17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17E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B1625">
        <w:rPr>
          <w:rFonts w:ascii="Times New Roman" w:hAnsi="Times New Roman" w:cs="Times New Roman"/>
          <w:sz w:val="28"/>
          <w:szCs w:val="28"/>
        </w:rPr>
        <w:t xml:space="preserve"> 202</w:t>
      </w:r>
      <w:r w:rsidR="007A4B1B">
        <w:rPr>
          <w:rFonts w:ascii="Times New Roman" w:hAnsi="Times New Roman" w:cs="Times New Roman"/>
          <w:sz w:val="28"/>
          <w:szCs w:val="28"/>
        </w:rPr>
        <w:t>4</w:t>
      </w:r>
      <w:r w:rsidR="001B17E8">
        <w:rPr>
          <w:rFonts w:ascii="Times New Roman" w:hAnsi="Times New Roman" w:cs="Times New Roman"/>
          <w:sz w:val="28"/>
          <w:szCs w:val="28"/>
        </w:rPr>
        <w:t xml:space="preserve"> – </w:t>
      </w:r>
      <w:r w:rsidR="007A4B1B">
        <w:rPr>
          <w:rFonts w:ascii="Times New Roman" w:hAnsi="Times New Roman" w:cs="Times New Roman"/>
          <w:sz w:val="28"/>
          <w:szCs w:val="28"/>
        </w:rPr>
        <w:t>402</w:t>
      </w:r>
      <w:r w:rsidR="00D50F79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1B17E8">
        <w:rPr>
          <w:rFonts w:ascii="Times New Roman" w:hAnsi="Times New Roman" w:cs="Times New Roman"/>
          <w:sz w:val="28"/>
          <w:szCs w:val="28"/>
        </w:rPr>
        <w:t>)</w:t>
      </w:r>
      <w:r w:rsidR="00485061">
        <w:rPr>
          <w:rFonts w:ascii="Times New Roman" w:hAnsi="Times New Roman" w:cs="Times New Roman"/>
          <w:sz w:val="28"/>
          <w:szCs w:val="28"/>
        </w:rPr>
        <w:t>.</w:t>
      </w:r>
    </w:p>
    <w:p w14:paraId="7EA31C25" w14:textId="3EFE5A6A" w:rsidR="00F24078" w:rsidRDefault="007A4B1B" w:rsidP="007A4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86</w:t>
      </w:r>
      <w:r w:rsid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поступили (</w:t>
      </w:r>
      <w:r w:rsidR="00F056BB" w:rsidRPr="00F056BB">
        <w:rPr>
          <w:rFonts w:ascii="Times New Roman" w:hAnsi="Times New Roman" w:cs="Times New Roman"/>
          <w:sz w:val="28"/>
          <w:szCs w:val="28"/>
          <w:shd w:val="clear" w:color="auto" w:fill="FFFFFF"/>
        </w:rPr>
        <w:t>27,3</w:t>
      </w:r>
      <w:r w:rsidR="00F24078" w:rsidRPr="00F05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</w:t>
      </w:r>
      <w:r w:rsidR="00F24078" w:rsidRP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всех обращений) на рассмотрение в Администрацию Новгородского муниципального района из Правительства </w:t>
      </w:r>
      <w:r w:rsidR="00A94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Новгородской </w:t>
      </w:r>
      <w:r w:rsidR="00F24078" w:rsidRPr="00F24078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области.</w:t>
      </w:r>
    </w:p>
    <w:p w14:paraId="527BC1FC" w14:textId="77777777" w:rsidR="002F12D5" w:rsidRPr="00392D2D" w:rsidRDefault="002F12D5" w:rsidP="002F1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Фактов коррупционной направленности в обращениях не выявлено.</w:t>
      </w:r>
    </w:p>
    <w:p w14:paraId="70CDB4D7" w14:textId="77777777" w:rsidR="00916A2F" w:rsidRPr="003B4817" w:rsidRDefault="00916A2F" w:rsidP="008B050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B4817">
        <w:rPr>
          <w:color w:val="000000" w:themeColor="text1"/>
          <w:sz w:val="28"/>
          <w:szCs w:val="28"/>
        </w:rPr>
        <w:t>В целях информирования населения о деятельности Администрации муниципального района</w:t>
      </w:r>
      <w:r w:rsidR="0017500F" w:rsidRPr="003B4817">
        <w:rPr>
          <w:color w:val="000000" w:themeColor="text1"/>
          <w:sz w:val="28"/>
          <w:szCs w:val="28"/>
        </w:rPr>
        <w:t xml:space="preserve"> в социальной сети</w:t>
      </w:r>
      <w:r w:rsidRPr="003B4817">
        <w:rPr>
          <w:color w:val="000000" w:themeColor="text1"/>
          <w:sz w:val="28"/>
          <w:szCs w:val="28"/>
        </w:rPr>
        <w:t xml:space="preserve"> «</w:t>
      </w:r>
      <w:proofErr w:type="spellStart"/>
      <w:r w:rsidRPr="003B4817">
        <w:rPr>
          <w:color w:val="000000" w:themeColor="text1"/>
          <w:sz w:val="28"/>
          <w:szCs w:val="28"/>
        </w:rPr>
        <w:t>ВКонтакте</w:t>
      </w:r>
      <w:proofErr w:type="spellEnd"/>
      <w:r w:rsidRPr="003B4817">
        <w:rPr>
          <w:color w:val="000000" w:themeColor="text1"/>
          <w:sz w:val="28"/>
          <w:szCs w:val="28"/>
        </w:rPr>
        <w:t>» в сети Интернет зарегистрирован</w:t>
      </w:r>
      <w:r w:rsidR="00B636B5" w:rsidRPr="003B4817">
        <w:rPr>
          <w:color w:val="000000" w:themeColor="text1"/>
          <w:sz w:val="28"/>
          <w:szCs w:val="28"/>
        </w:rPr>
        <w:t>о</w:t>
      </w:r>
      <w:r w:rsidR="00B636B5" w:rsidRPr="003B4817">
        <w:rPr>
          <w:color w:val="000000" w:themeColor="text1"/>
          <w:spacing w:val="-194"/>
          <w:sz w:val="28"/>
          <w:szCs w:val="28"/>
        </w:rPr>
        <w:t xml:space="preserve"> </w:t>
      </w:r>
      <w:r w:rsidR="00B53A82" w:rsidRPr="003B4817">
        <w:rPr>
          <w:color w:val="000000" w:themeColor="text1"/>
          <w:sz w:val="28"/>
          <w:szCs w:val="28"/>
        </w:rPr>
        <w:t>официальное</w:t>
      </w:r>
      <w:r w:rsidR="00B53A82" w:rsidRPr="003B4817">
        <w:rPr>
          <w:color w:val="000000" w:themeColor="text1"/>
          <w:spacing w:val="-572"/>
          <w:sz w:val="28"/>
          <w:szCs w:val="28"/>
        </w:rPr>
        <w:t xml:space="preserve"> </w:t>
      </w:r>
      <w:r w:rsidR="00B53A82" w:rsidRPr="003B4817">
        <w:rPr>
          <w:color w:val="000000" w:themeColor="text1"/>
          <w:sz w:val="28"/>
          <w:szCs w:val="28"/>
        </w:rPr>
        <w:t>сообщество</w:t>
      </w:r>
      <w:r w:rsidRPr="003B4817">
        <w:rPr>
          <w:color w:val="000000" w:themeColor="text1"/>
          <w:spacing w:val="-518"/>
          <w:sz w:val="28"/>
          <w:szCs w:val="28"/>
        </w:rPr>
        <w:t xml:space="preserve"> </w:t>
      </w:r>
      <w:r w:rsidRPr="003B4817">
        <w:rPr>
          <w:color w:val="000000" w:themeColor="text1"/>
          <w:sz w:val="28"/>
          <w:szCs w:val="28"/>
        </w:rPr>
        <w:t>Администрации</w:t>
      </w:r>
      <w:r w:rsidR="0071194F" w:rsidRPr="003B4817">
        <w:rPr>
          <w:color w:val="000000" w:themeColor="text1"/>
          <w:sz w:val="28"/>
          <w:szCs w:val="28"/>
        </w:rPr>
        <w:t xml:space="preserve"> </w:t>
      </w:r>
      <w:r w:rsidRPr="003B4817">
        <w:rPr>
          <w:color w:val="000000" w:themeColor="text1"/>
          <w:sz w:val="28"/>
          <w:szCs w:val="28"/>
        </w:rPr>
        <w:t>(</w:t>
      </w:r>
      <w:hyperlink r:id="rId8" w:history="1">
        <w:r w:rsidR="0071194F" w:rsidRPr="003B4817">
          <w:rPr>
            <w:rStyle w:val="a6"/>
            <w:color w:val="000000" w:themeColor="text1"/>
            <w:sz w:val="28"/>
            <w:szCs w:val="28"/>
            <w:u w:val="none"/>
          </w:rPr>
          <w:t xml:space="preserve">https://vk.com/ </w:t>
        </w:r>
        <w:proofErr w:type="spellStart"/>
        <w:r w:rsidR="0071194F" w:rsidRPr="003B4817">
          <w:rPr>
            <w:rStyle w:val="a6"/>
            <w:color w:val="000000" w:themeColor="text1"/>
            <w:sz w:val="28"/>
            <w:szCs w:val="28"/>
            <w:u w:val="none"/>
            <w:lang w:val="en-US"/>
          </w:rPr>
          <w:t>novgorodskirayon</w:t>
        </w:r>
        <w:proofErr w:type="spellEnd"/>
      </w:hyperlink>
      <w:r w:rsidRPr="003B4817">
        <w:rPr>
          <w:color w:val="000000" w:themeColor="text1"/>
          <w:sz w:val="28"/>
          <w:szCs w:val="28"/>
        </w:rPr>
        <w:t>).</w:t>
      </w:r>
    </w:p>
    <w:p w14:paraId="2CAF1482" w14:textId="5DE4DFF1" w:rsidR="00A72477" w:rsidRPr="00FF0D36" w:rsidRDefault="00DC10B8" w:rsidP="00A724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Администрацией Новгородского муниципального района </w:t>
      </w:r>
      <w:r w:rsidRPr="00916A2F">
        <w:rPr>
          <w:sz w:val="28"/>
          <w:szCs w:val="28"/>
        </w:rPr>
        <w:t>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</w:t>
      </w:r>
      <w:r w:rsidR="00E66CC6" w:rsidRPr="00E66CC6">
        <w:rPr>
          <w:color w:val="0A0808"/>
          <w:sz w:val="28"/>
          <w:szCs w:val="28"/>
          <w:shd w:val="clear" w:color="auto" w:fill="FFFFFF"/>
        </w:rPr>
        <w:t> </w:t>
      </w:r>
      <w:r w:rsidR="00466E08">
        <w:rPr>
          <w:color w:val="0A0808"/>
          <w:sz w:val="28"/>
          <w:szCs w:val="28"/>
          <w:shd w:val="clear" w:color="auto" w:fill="FFFFFF"/>
        </w:rPr>
        <w:t>Граждане активно ис</w:t>
      </w:r>
      <w:r w:rsidR="00FD2736">
        <w:rPr>
          <w:color w:val="0A0808"/>
          <w:sz w:val="28"/>
          <w:szCs w:val="28"/>
          <w:shd w:val="clear" w:color="auto" w:fill="FFFFFF"/>
        </w:rPr>
        <w:t>пользуют возможность направлять</w:t>
      </w:r>
      <w:r w:rsidR="0078348E">
        <w:rPr>
          <w:color w:val="0A0808"/>
          <w:sz w:val="28"/>
          <w:szCs w:val="28"/>
          <w:shd w:val="clear" w:color="auto" w:fill="FFFFFF"/>
        </w:rPr>
        <w:t xml:space="preserve"> </w:t>
      </w:r>
      <w:r w:rsidR="00FD2736">
        <w:rPr>
          <w:color w:val="0A0808"/>
          <w:sz w:val="28"/>
          <w:szCs w:val="28"/>
          <w:shd w:val="clear" w:color="auto" w:fill="FFFFFF"/>
        </w:rPr>
        <w:t>обращения</w:t>
      </w:r>
      <w:r w:rsidR="00466E08">
        <w:rPr>
          <w:color w:val="0A0808"/>
          <w:sz w:val="28"/>
          <w:szCs w:val="28"/>
          <w:shd w:val="clear" w:color="auto" w:fill="FFFFFF"/>
        </w:rPr>
        <w:t xml:space="preserve"> посредством электронной почты, а также </w:t>
      </w:r>
      <w:r w:rsidR="00155A1B">
        <w:rPr>
          <w:color w:val="0A0808"/>
          <w:sz w:val="28"/>
          <w:szCs w:val="28"/>
          <w:shd w:val="clear" w:color="auto" w:fill="FFFFFF"/>
        </w:rPr>
        <w:t xml:space="preserve">через </w:t>
      </w:r>
      <w:r w:rsidR="00650849">
        <w:rPr>
          <w:color w:val="0A0808"/>
          <w:sz w:val="28"/>
          <w:szCs w:val="28"/>
          <w:shd w:val="clear" w:color="auto" w:fill="FFFFFF"/>
        </w:rPr>
        <w:t>Интернет</w:t>
      </w:r>
      <w:r w:rsidR="007440CC">
        <w:rPr>
          <w:color w:val="0A0808"/>
          <w:sz w:val="28"/>
          <w:szCs w:val="28"/>
          <w:shd w:val="clear" w:color="auto" w:fill="FFFFFF"/>
        </w:rPr>
        <w:t>-</w:t>
      </w:r>
      <w:r w:rsidR="00155A1B">
        <w:rPr>
          <w:color w:val="0A0808"/>
          <w:sz w:val="28"/>
          <w:szCs w:val="28"/>
          <w:shd w:val="clear" w:color="auto" w:fill="FFFFFF"/>
        </w:rPr>
        <w:t>приемную</w:t>
      </w:r>
      <w:r w:rsidR="007440CC">
        <w:rPr>
          <w:color w:val="0A0808"/>
          <w:sz w:val="28"/>
          <w:szCs w:val="28"/>
          <w:shd w:val="clear" w:color="auto" w:fill="FFFFFF"/>
        </w:rPr>
        <w:t xml:space="preserve"> Главы муниципального района</w:t>
      </w:r>
      <w:r w:rsidR="00E66CC6" w:rsidRPr="00E66CC6">
        <w:rPr>
          <w:color w:val="0A0808"/>
          <w:sz w:val="28"/>
          <w:szCs w:val="28"/>
          <w:shd w:val="clear" w:color="auto" w:fill="FFFFFF"/>
        </w:rPr>
        <w:t>, где кажд</w:t>
      </w:r>
      <w:r w:rsidR="0078348E">
        <w:rPr>
          <w:color w:val="0A0808"/>
          <w:sz w:val="28"/>
          <w:szCs w:val="28"/>
          <w:shd w:val="clear" w:color="auto" w:fill="FFFFFF"/>
        </w:rPr>
        <w:t>ый желающий может обратиться с </w:t>
      </w:r>
      <w:r w:rsidR="00E66CC6" w:rsidRPr="00E66CC6">
        <w:rPr>
          <w:color w:val="0A0808"/>
          <w:sz w:val="28"/>
          <w:szCs w:val="28"/>
          <w:shd w:val="clear" w:color="auto" w:fill="FFFFFF"/>
        </w:rPr>
        <w:t>заявлением</w:t>
      </w:r>
      <w:r w:rsidR="00650849">
        <w:rPr>
          <w:color w:val="0A0808"/>
          <w:sz w:val="28"/>
          <w:szCs w:val="28"/>
          <w:shd w:val="clear" w:color="auto" w:fill="FFFFFF"/>
        </w:rPr>
        <w:t>,</w:t>
      </w:r>
      <w:r w:rsidR="00650849" w:rsidRPr="00650849">
        <w:rPr>
          <w:color w:val="0A0808"/>
          <w:sz w:val="28"/>
          <w:szCs w:val="28"/>
          <w:shd w:val="clear" w:color="auto" w:fill="FFFFFF"/>
        </w:rPr>
        <w:t xml:space="preserve"> </w:t>
      </w:r>
      <w:r w:rsidR="00650849">
        <w:rPr>
          <w:color w:val="0A0808"/>
          <w:sz w:val="28"/>
          <w:szCs w:val="28"/>
          <w:shd w:val="clear" w:color="auto" w:fill="FFFFFF"/>
        </w:rPr>
        <w:t>обращением</w:t>
      </w:r>
      <w:r w:rsidR="00E66CC6" w:rsidRPr="00E66CC6">
        <w:rPr>
          <w:color w:val="0A0808"/>
          <w:sz w:val="28"/>
          <w:szCs w:val="28"/>
          <w:shd w:val="clear" w:color="auto" w:fill="FFFFFF"/>
        </w:rPr>
        <w:t xml:space="preserve"> или жало</w:t>
      </w:r>
      <w:r w:rsidR="00E66CC6" w:rsidRPr="0038389B">
        <w:rPr>
          <w:sz w:val="28"/>
          <w:szCs w:val="28"/>
          <w:shd w:val="clear" w:color="auto" w:fill="FFFFFF"/>
        </w:rPr>
        <w:t>бой.</w:t>
      </w:r>
      <w:r w:rsidR="00B636B5" w:rsidRPr="0038389B">
        <w:rPr>
          <w:sz w:val="28"/>
          <w:szCs w:val="28"/>
          <w:shd w:val="clear" w:color="auto" w:fill="FFFFFF"/>
        </w:rPr>
        <w:t xml:space="preserve"> </w:t>
      </w:r>
      <w:r w:rsidR="000E404F">
        <w:rPr>
          <w:sz w:val="28"/>
          <w:szCs w:val="28"/>
          <w:shd w:val="clear" w:color="auto" w:fill="FFFFFF"/>
        </w:rPr>
        <w:t xml:space="preserve">                         </w:t>
      </w:r>
      <w:r w:rsidR="000D40DF" w:rsidRPr="00B94B6B">
        <w:rPr>
          <w:sz w:val="28"/>
          <w:szCs w:val="28"/>
          <w:shd w:val="clear" w:color="auto" w:fill="FFFFFF"/>
        </w:rPr>
        <w:t xml:space="preserve">За </w:t>
      </w:r>
      <w:r w:rsidR="00A94E25" w:rsidRPr="00B94B6B">
        <w:rPr>
          <w:sz w:val="28"/>
          <w:szCs w:val="28"/>
          <w:shd w:val="clear" w:color="auto" w:fill="FFFFFF"/>
        </w:rPr>
        <w:t xml:space="preserve">первый квартал </w:t>
      </w:r>
      <w:r w:rsidR="000D40DF" w:rsidRPr="00B94B6B">
        <w:rPr>
          <w:sz w:val="28"/>
          <w:szCs w:val="28"/>
          <w:shd w:val="clear" w:color="auto" w:fill="FFFFFF"/>
        </w:rPr>
        <w:t>202</w:t>
      </w:r>
      <w:r w:rsidR="007A4B1B">
        <w:rPr>
          <w:sz w:val="28"/>
          <w:szCs w:val="28"/>
          <w:shd w:val="clear" w:color="auto" w:fill="FFFFFF"/>
        </w:rPr>
        <w:t>5</w:t>
      </w:r>
      <w:r w:rsidR="00225EEE" w:rsidRPr="00B94B6B">
        <w:rPr>
          <w:sz w:val="28"/>
          <w:szCs w:val="28"/>
          <w:shd w:val="clear" w:color="auto" w:fill="FFFFFF"/>
        </w:rPr>
        <w:t xml:space="preserve"> год</w:t>
      </w:r>
      <w:r w:rsidR="00A94E25" w:rsidRPr="00B94B6B">
        <w:rPr>
          <w:sz w:val="28"/>
          <w:szCs w:val="28"/>
          <w:shd w:val="clear" w:color="auto" w:fill="FFFFFF"/>
        </w:rPr>
        <w:t>а</w:t>
      </w:r>
      <w:r w:rsidR="00C51CB5" w:rsidRPr="00B94B6B">
        <w:rPr>
          <w:sz w:val="28"/>
          <w:szCs w:val="28"/>
          <w:shd w:val="clear" w:color="auto" w:fill="FFFFFF"/>
        </w:rPr>
        <w:t xml:space="preserve"> чере</w:t>
      </w:r>
      <w:r w:rsidR="009139CD" w:rsidRPr="00B94B6B">
        <w:rPr>
          <w:sz w:val="28"/>
          <w:szCs w:val="28"/>
          <w:shd w:val="clear" w:color="auto" w:fill="FFFFFF"/>
        </w:rPr>
        <w:t>з Интернет-приемную поступило</w:t>
      </w:r>
      <w:r w:rsidR="00D753B1" w:rsidRPr="00B94B6B">
        <w:rPr>
          <w:sz w:val="28"/>
          <w:szCs w:val="28"/>
          <w:shd w:val="clear" w:color="auto" w:fill="FFFFFF"/>
        </w:rPr>
        <w:t xml:space="preserve"> </w:t>
      </w:r>
      <w:r w:rsidR="007A4B1B">
        <w:rPr>
          <w:sz w:val="28"/>
          <w:szCs w:val="28"/>
          <w:shd w:val="clear" w:color="auto" w:fill="FFFFFF"/>
        </w:rPr>
        <w:t>21</w:t>
      </w:r>
      <w:r w:rsidR="00B636B5" w:rsidRPr="00B94B6B">
        <w:rPr>
          <w:sz w:val="28"/>
          <w:szCs w:val="28"/>
          <w:shd w:val="clear" w:color="auto" w:fill="FFFFFF"/>
        </w:rPr>
        <w:t xml:space="preserve"> обращени</w:t>
      </w:r>
      <w:r w:rsidR="0005713B" w:rsidRPr="00B94B6B">
        <w:rPr>
          <w:sz w:val="28"/>
          <w:szCs w:val="28"/>
          <w:shd w:val="clear" w:color="auto" w:fill="FFFFFF"/>
        </w:rPr>
        <w:t>е.</w:t>
      </w:r>
      <w:r w:rsidR="0005713B">
        <w:rPr>
          <w:sz w:val="28"/>
          <w:szCs w:val="28"/>
          <w:shd w:val="clear" w:color="auto" w:fill="FFFFFF"/>
        </w:rPr>
        <w:t xml:space="preserve"> (в 202</w:t>
      </w:r>
      <w:r w:rsidR="007A4B1B">
        <w:rPr>
          <w:sz w:val="28"/>
          <w:szCs w:val="28"/>
          <w:shd w:val="clear" w:color="auto" w:fill="FFFFFF"/>
        </w:rPr>
        <w:t>4</w:t>
      </w:r>
      <w:r w:rsidR="0005713B">
        <w:rPr>
          <w:sz w:val="28"/>
          <w:szCs w:val="28"/>
          <w:shd w:val="clear" w:color="auto" w:fill="FFFFFF"/>
        </w:rPr>
        <w:t xml:space="preserve"> году – 3</w:t>
      </w:r>
      <w:r w:rsidR="007A4B1B">
        <w:rPr>
          <w:sz w:val="28"/>
          <w:szCs w:val="28"/>
          <w:shd w:val="clear" w:color="auto" w:fill="FFFFFF"/>
        </w:rPr>
        <w:t>1</w:t>
      </w:r>
      <w:r w:rsidR="0005713B">
        <w:rPr>
          <w:sz w:val="28"/>
          <w:szCs w:val="28"/>
          <w:shd w:val="clear" w:color="auto" w:fill="FFFFFF"/>
        </w:rPr>
        <w:t>).</w:t>
      </w:r>
    </w:p>
    <w:p w14:paraId="68795FB1" w14:textId="5FF9D22C" w:rsidR="0052275C" w:rsidRPr="0052275C" w:rsidRDefault="00FD2736" w:rsidP="00B83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40DF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4817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отчетном периоде</w:t>
      </w:r>
      <w:r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актуальными были</w:t>
      </w:r>
      <w:r w:rsidR="008935E0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вопросы: </w:t>
      </w:r>
      <w:r w:rsidR="00357C0C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>ЖКХ</w:t>
      </w:r>
      <w:r w:rsidR="00FC64ED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13ABE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газификация, водоснабжение </w:t>
      </w:r>
      <w:r w:rsidR="006E31B9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6E31B9" w:rsidRPr="00855652">
        <w:rPr>
          <w:rFonts w:ascii="Times New Roman" w:hAnsi="Times New Roman" w:cs="Times New Roman"/>
          <w:sz w:val="28"/>
          <w:szCs w:val="28"/>
        </w:rPr>
        <w:t>электрификация поселений –</w:t>
      </w:r>
      <w:r w:rsidR="008069F3" w:rsidRPr="00855652">
        <w:rPr>
          <w:rFonts w:ascii="Times New Roman" w:hAnsi="Times New Roman" w:cs="Times New Roman"/>
          <w:sz w:val="28"/>
          <w:szCs w:val="28"/>
        </w:rPr>
        <w:t xml:space="preserve"> </w:t>
      </w:r>
      <w:r w:rsidR="00C41727" w:rsidRPr="00855652">
        <w:rPr>
          <w:rFonts w:ascii="Times New Roman" w:hAnsi="Times New Roman" w:cs="Times New Roman"/>
          <w:sz w:val="28"/>
          <w:szCs w:val="28"/>
        </w:rPr>
        <w:t>27,5</w:t>
      </w:r>
      <w:r w:rsidR="00013ABE" w:rsidRPr="00855652">
        <w:rPr>
          <w:rFonts w:ascii="Times New Roman" w:hAnsi="Times New Roman" w:cs="Times New Roman"/>
          <w:sz w:val="28"/>
          <w:szCs w:val="28"/>
        </w:rPr>
        <w:t>%</w:t>
      </w:r>
      <w:r w:rsidR="00FC64ED" w:rsidRPr="00855652">
        <w:rPr>
          <w:rFonts w:ascii="Times New Roman" w:hAnsi="Times New Roman" w:cs="Times New Roman"/>
          <w:sz w:val="28"/>
          <w:szCs w:val="28"/>
        </w:rPr>
        <w:t>,</w:t>
      </w:r>
      <w:r w:rsidR="00FC64ED" w:rsidRPr="00855652">
        <w:t xml:space="preserve"> </w:t>
      </w:r>
      <w:r w:rsidR="00FC64ED" w:rsidRPr="00855652">
        <w:rPr>
          <w:rFonts w:ascii="Times New Roman" w:hAnsi="Times New Roman" w:cs="Times New Roman"/>
          <w:sz w:val="28"/>
          <w:szCs w:val="28"/>
        </w:rPr>
        <w:t xml:space="preserve">улучшение жилищных условий и жилищно-коммунальное хозяйство – </w:t>
      </w:r>
      <w:r w:rsidR="00C41727" w:rsidRPr="00855652">
        <w:rPr>
          <w:rFonts w:ascii="Times New Roman" w:hAnsi="Times New Roman" w:cs="Times New Roman"/>
          <w:sz w:val="28"/>
          <w:szCs w:val="28"/>
        </w:rPr>
        <w:t>5,4</w:t>
      </w:r>
      <w:r w:rsidR="00FC64ED" w:rsidRPr="00855652">
        <w:rPr>
          <w:rFonts w:ascii="Times New Roman" w:hAnsi="Times New Roman" w:cs="Times New Roman"/>
          <w:sz w:val="28"/>
          <w:szCs w:val="28"/>
        </w:rPr>
        <w:t xml:space="preserve">%; свалка                     мусора, уборка снега, мусора – </w:t>
      </w:r>
      <w:r w:rsidR="00C41727" w:rsidRPr="00855652">
        <w:rPr>
          <w:rFonts w:ascii="Times New Roman" w:hAnsi="Times New Roman" w:cs="Times New Roman"/>
          <w:sz w:val="28"/>
          <w:szCs w:val="28"/>
        </w:rPr>
        <w:t>3,6</w:t>
      </w:r>
      <w:r w:rsidR="00FC64ED" w:rsidRPr="00855652">
        <w:rPr>
          <w:rFonts w:ascii="Times New Roman" w:hAnsi="Times New Roman" w:cs="Times New Roman"/>
          <w:sz w:val="28"/>
          <w:szCs w:val="28"/>
        </w:rPr>
        <w:t>%,</w:t>
      </w:r>
      <w:r w:rsidR="00FC64ED" w:rsidRPr="00855652">
        <w:t xml:space="preserve"> </w:t>
      </w:r>
      <w:r w:rsidR="00FC64ED" w:rsidRPr="00855652">
        <w:rPr>
          <w:rFonts w:ascii="Times New Roman" w:hAnsi="Times New Roman" w:cs="Times New Roman"/>
          <w:sz w:val="28"/>
          <w:szCs w:val="28"/>
        </w:rPr>
        <w:t xml:space="preserve">уличное освещение – </w:t>
      </w:r>
      <w:r w:rsidR="00C41727" w:rsidRPr="00855652">
        <w:rPr>
          <w:rFonts w:ascii="Times New Roman" w:hAnsi="Times New Roman" w:cs="Times New Roman"/>
          <w:sz w:val="28"/>
          <w:szCs w:val="28"/>
        </w:rPr>
        <w:t>1,5</w:t>
      </w:r>
      <w:r w:rsidR="00FC64ED" w:rsidRPr="00855652">
        <w:rPr>
          <w:rFonts w:ascii="Times New Roman" w:hAnsi="Times New Roman" w:cs="Times New Roman"/>
          <w:sz w:val="28"/>
          <w:szCs w:val="28"/>
        </w:rPr>
        <w:t xml:space="preserve">% </w:t>
      </w:r>
      <w:r w:rsidR="006A24FC" w:rsidRPr="00855652">
        <w:rPr>
          <w:rFonts w:ascii="Times New Roman" w:hAnsi="Times New Roman" w:cs="Times New Roman"/>
          <w:sz w:val="28"/>
          <w:szCs w:val="28"/>
        </w:rPr>
        <w:t>(</w:t>
      </w:r>
      <w:r w:rsidR="00460128" w:rsidRPr="00855652">
        <w:rPr>
          <w:rFonts w:ascii="Times New Roman" w:hAnsi="Times New Roman" w:cs="Times New Roman"/>
          <w:sz w:val="28"/>
          <w:szCs w:val="28"/>
        </w:rPr>
        <w:t>от общего количества обращений</w:t>
      </w:r>
      <w:r w:rsidR="00FC64ED" w:rsidRPr="00855652">
        <w:rPr>
          <w:rFonts w:ascii="Times New Roman" w:hAnsi="Times New Roman" w:cs="Times New Roman"/>
          <w:sz w:val="28"/>
          <w:szCs w:val="28"/>
        </w:rPr>
        <w:t>);</w:t>
      </w:r>
      <w:r w:rsidR="0052275C" w:rsidRPr="00855652">
        <w:rPr>
          <w:rFonts w:ascii="Times New Roman" w:hAnsi="Times New Roman" w:cs="Times New Roman"/>
          <w:sz w:val="28"/>
          <w:szCs w:val="28"/>
        </w:rPr>
        <w:t xml:space="preserve"> </w:t>
      </w:r>
      <w:r w:rsidR="00DD04DB" w:rsidRPr="00855652">
        <w:rPr>
          <w:rFonts w:ascii="Times New Roman" w:hAnsi="Times New Roman" w:cs="Times New Roman"/>
          <w:sz w:val="28"/>
          <w:szCs w:val="28"/>
        </w:rPr>
        <w:t xml:space="preserve">земельные вопросы – </w:t>
      </w:r>
      <w:r w:rsidR="00C41727" w:rsidRPr="00855652">
        <w:rPr>
          <w:rFonts w:ascii="Times New Roman" w:hAnsi="Times New Roman" w:cs="Times New Roman"/>
          <w:sz w:val="28"/>
          <w:szCs w:val="28"/>
        </w:rPr>
        <w:t>9,6</w:t>
      </w:r>
      <w:r w:rsidR="00DD04DB" w:rsidRPr="00855652">
        <w:rPr>
          <w:rFonts w:ascii="Times New Roman" w:hAnsi="Times New Roman" w:cs="Times New Roman"/>
          <w:sz w:val="28"/>
          <w:szCs w:val="28"/>
        </w:rPr>
        <w:t>%;</w:t>
      </w:r>
      <w:r w:rsidR="00B26905" w:rsidRPr="00855652">
        <w:t xml:space="preserve"> </w:t>
      </w:r>
      <w:r w:rsidR="006A24FC" w:rsidRPr="00855652">
        <w:rPr>
          <w:rFonts w:ascii="Times New Roman" w:hAnsi="Times New Roman" w:cs="Times New Roman"/>
          <w:sz w:val="28"/>
          <w:szCs w:val="28"/>
        </w:rPr>
        <w:t xml:space="preserve">состояние дорог, </w:t>
      </w:r>
      <w:r w:rsidR="00B92CB0" w:rsidRPr="00855652">
        <w:rPr>
          <w:rFonts w:ascii="Times New Roman" w:hAnsi="Times New Roman" w:cs="Times New Roman"/>
          <w:sz w:val="28"/>
          <w:szCs w:val="28"/>
        </w:rPr>
        <w:t>дорожное</w:t>
      </w:r>
      <w:r w:rsidR="00C01E41" w:rsidRPr="00855652">
        <w:rPr>
          <w:rFonts w:ascii="Times New Roman" w:hAnsi="Times New Roman" w:cs="Times New Roman"/>
          <w:sz w:val="28"/>
          <w:szCs w:val="28"/>
        </w:rPr>
        <w:t xml:space="preserve"> </w:t>
      </w:r>
      <w:r w:rsidR="00FC64ED" w:rsidRPr="00855652">
        <w:rPr>
          <w:rFonts w:ascii="Times New Roman" w:hAnsi="Times New Roman" w:cs="Times New Roman"/>
          <w:sz w:val="28"/>
          <w:szCs w:val="28"/>
        </w:rPr>
        <w:t xml:space="preserve"> </w:t>
      </w:r>
      <w:r w:rsidR="00B92CB0" w:rsidRPr="00855652">
        <w:rPr>
          <w:rFonts w:ascii="Times New Roman" w:hAnsi="Times New Roman" w:cs="Times New Roman"/>
          <w:sz w:val="28"/>
          <w:szCs w:val="28"/>
        </w:rPr>
        <w:t xml:space="preserve">хозяйство – </w:t>
      </w:r>
      <w:r w:rsidR="00C41727" w:rsidRPr="00855652">
        <w:rPr>
          <w:rFonts w:ascii="Times New Roman" w:hAnsi="Times New Roman" w:cs="Times New Roman"/>
          <w:sz w:val="28"/>
          <w:szCs w:val="28"/>
        </w:rPr>
        <w:t>8,7</w:t>
      </w:r>
      <w:r w:rsidR="00B92CB0" w:rsidRPr="00855652">
        <w:rPr>
          <w:rFonts w:ascii="Times New Roman" w:hAnsi="Times New Roman" w:cs="Times New Roman"/>
          <w:sz w:val="28"/>
          <w:szCs w:val="28"/>
        </w:rPr>
        <w:t>%</w:t>
      </w:r>
      <w:r w:rsidR="00BD27C5" w:rsidRPr="00855652">
        <w:rPr>
          <w:rFonts w:ascii="Times New Roman" w:hAnsi="Times New Roman" w:cs="Times New Roman"/>
          <w:sz w:val="28"/>
          <w:szCs w:val="28"/>
        </w:rPr>
        <w:t>;</w:t>
      </w:r>
      <w:r w:rsidR="00C01E41" w:rsidRPr="00855652">
        <w:t xml:space="preserve"> </w:t>
      </w:r>
      <w:r w:rsidR="00C01E41" w:rsidRPr="00855652">
        <w:rPr>
          <w:rFonts w:ascii="Times New Roman" w:hAnsi="Times New Roman" w:cs="Times New Roman"/>
          <w:sz w:val="28"/>
          <w:szCs w:val="28"/>
        </w:rPr>
        <w:t xml:space="preserve">обеспечение жильем и пользование жилищным фондом – </w:t>
      </w:r>
      <w:r w:rsidR="00C41727" w:rsidRPr="00855652">
        <w:rPr>
          <w:rFonts w:ascii="Times New Roman" w:hAnsi="Times New Roman" w:cs="Times New Roman"/>
          <w:sz w:val="28"/>
          <w:szCs w:val="28"/>
        </w:rPr>
        <w:t>1,5</w:t>
      </w:r>
      <w:r w:rsidR="00C01E41" w:rsidRPr="00855652">
        <w:rPr>
          <w:rFonts w:ascii="Times New Roman" w:hAnsi="Times New Roman" w:cs="Times New Roman"/>
          <w:sz w:val="28"/>
          <w:szCs w:val="28"/>
        </w:rPr>
        <w:t>%;</w:t>
      </w:r>
      <w:r w:rsidR="0052275C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1E41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сельское хозяйство – </w:t>
      </w:r>
      <w:r w:rsidR="004E21B2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>7,1</w:t>
      </w:r>
      <w:r w:rsidR="00C01E41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%; </w:t>
      </w:r>
      <w:r w:rsidR="008069F3" w:rsidRPr="00855652">
        <w:rPr>
          <w:rFonts w:ascii="Times New Roman" w:hAnsi="Times New Roman" w:cs="Times New Roman"/>
          <w:sz w:val="28"/>
          <w:szCs w:val="28"/>
        </w:rPr>
        <w:t xml:space="preserve">архитектура, строительство, благоустройство – </w:t>
      </w:r>
      <w:r w:rsidR="00C41727" w:rsidRPr="00855652">
        <w:rPr>
          <w:rFonts w:ascii="Times New Roman" w:hAnsi="Times New Roman" w:cs="Times New Roman"/>
          <w:sz w:val="28"/>
          <w:szCs w:val="28"/>
        </w:rPr>
        <w:t>9,1</w:t>
      </w:r>
      <w:r w:rsidR="00975744" w:rsidRPr="00855652">
        <w:rPr>
          <w:rFonts w:ascii="Times New Roman" w:hAnsi="Times New Roman" w:cs="Times New Roman"/>
          <w:sz w:val="28"/>
          <w:szCs w:val="28"/>
        </w:rPr>
        <w:t xml:space="preserve">%, социальное обеспечение, социальная поддержка и помощь семьям </w:t>
      </w:r>
      <w:r w:rsidR="00C01E41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C41727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>4,5</w:t>
      </w:r>
      <w:r w:rsidR="00172E13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092007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иное </w:t>
      </w:r>
      <w:r w:rsidR="00075B3A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92007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1727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55652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41727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55652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75B3A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14:paraId="13590888" w14:textId="77777777" w:rsidR="00C36289" w:rsidRDefault="00C36289" w:rsidP="008F6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40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794E452" wp14:editId="7EA347AA">
            <wp:extent cx="5857875" cy="3038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9A90D37" w14:textId="778E189E" w:rsidR="00373559" w:rsidRPr="006936D3" w:rsidRDefault="00C36289" w:rsidP="00527B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62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Повторные (</w:t>
      </w:r>
      <w:r w:rsidR="00FB29C6"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Pr="00C36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коллективные </w:t>
      </w:r>
      <w:r w:rsidR="001214DD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B29C6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1214DD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>) обращения г</w:t>
      </w:r>
      <w:r w:rsidR="00BD7F08" w:rsidRPr="00476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раждан составили </w:t>
      </w:r>
      <w:r w:rsidR="00855652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>5,2</w:t>
      </w:r>
      <w:r w:rsidR="00BD7F08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855652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>3,2</w:t>
      </w:r>
      <w:r w:rsidR="00B836FE" w:rsidRPr="008556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53B1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процентов</w:t>
      </w:r>
      <w:r w:rsidR="001214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1214DD" w:rsidRPr="00693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общего количества обращений граждан.</w:t>
      </w:r>
    </w:p>
    <w:p w14:paraId="7CCA207B" w14:textId="4CD35EF5" w:rsidR="008B2453" w:rsidRDefault="00855652" w:rsidP="00A72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86400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оличество обращений в Администрацию Новгородского муниципального района поступило от жителей</w:t>
      </w:r>
      <w:r w:rsidR="0005006C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F08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Савинского сельского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52275C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7F08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Ерм</w:t>
      </w:r>
      <w:r w:rsidR="00FC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олинского сельского поселения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D7F08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A1636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Великого Но</w:t>
      </w:r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вгорода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DA1636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7F08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Труб</w:t>
      </w:r>
      <w:r w:rsidR="00FC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ичинского сельского поселения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D7F08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170B5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Панко</w:t>
      </w:r>
      <w:r w:rsidR="00FC6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вского городского поселения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170B5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0123" w:rsidRPr="00CB0123">
        <w:t xml:space="preserve"> </w:t>
      </w:r>
      <w:r w:rsidR="00CB0123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Рак</w:t>
      </w:r>
      <w:r w:rsidR="00FC64ED"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омского сельского поселения -</w:t>
      </w:r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A6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70B5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0123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Тёсово-Неты</w:t>
      </w:r>
      <w:r w:rsidR="00FC64ED">
        <w:rPr>
          <w:rFonts w:ascii="Times New Roman" w:hAnsi="Times New Roman" w:cs="Times New Roman"/>
          <w:sz w:val="28"/>
          <w:szCs w:val="28"/>
          <w:shd w:val="clear" w:color="auto" w:fill="FFFFFF"/>
        </w:rPr>
        <w:t>льского сельского поселения -</w:t>
      </w:r>
      <w:r w:rsidR="00504C5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170B5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Борковского сельс</w:t>
      </w:r>
      <w:r w:rsidR="00527BAC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поселения -</w:t>
      </w:r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5916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A170B5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0123" w:rsidRPr="00CB0123">
        <w:t xml:space="preserve"> </w:t>
      </w:r>
      <w:proofErr w:type="spellStart"/>
      <w:r w:rsidR="00CB0123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Брон</w:t>
      </w:r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ницкого</w:t>
      </w:r>
      <w:proofErr w:type="spellEnd"/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–</w:t>
      </w:r>
      <w:r w:rsidR="008D5916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05006C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7F08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Пролетарского городского поселения – </w:t>
      </w:r>
      <w:r w:rsidR="008D5916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BD7F08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70B5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0661A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Лес</w:t>
      </w:r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новского</w:t>
      </w:r>
      <w:proofErr w:type="spellEnd"/>
      <w:r w:rsid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– </w:t>
      </w:r>
      <w:r w:rsidR="008D5916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0661A" w:rsidRPr="00CB01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14D0837" w14:textId="77777777" w:rsidR="00C36289" w:rsidRPr="00D54D7C" w:rsidRDefault="00831DEA" w:rsidP="00D54D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69D">
        <w:rPr>
          <w:rFonts w:ascii="Times New Roman" w:hAnsi="Times New Roman" w:cs="Times New Roman"/>
          <w:noProof/>
          <w:sz w:val="28"/>
          <w:szCs w:val="28"/>
          <w:shd w:val="clear" w:color="auto" w:fill="000000" w:themeFill="text1"/>
          <w:lang w:eastAsia="ru-RU"/>
        </w:rPr>
        <w:drawing>
          <wp:inline distT="0" distB="0" distL="0" distR="0" wp14:anchorId="7E00C723" wp14:editId="774B75D5">
            <wp:extent cx="6096000" cy="41433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34117CC" w14:textId="3F768C65" w:rsidR="00EF193E" w:rsidRPr="002D2EA5" w:rsidRDefault="000D40DF" w:rsidP="003D3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17">
        <w:rPr>
          <w:rFonts w:ascii="Times New Roman" w:hAnsi="Times New Roman" w:cs="Times New Roman"/>
          <w:sz w:val="28"/>
          <w:szCs w:val="28"/>
        </w:rPr>
        <w:t xml:space="preserve">Из </w:t>
      </w:r>
      <w:r w:rsidR="00FB29C6">
        <w:rPr>
          <w:rFonts w:ascii="Times New Roman" w:hAnsi="Times New Roman" w:cs="Times New Roman"/>
          <w:sz w:val="28"/>
          <w:szCs w:val="28"/>
        </w:rPr>
        <w:t>516</w:t>
      </w:r>
      <w:r w:rsidR="00EF193E" w:rsidRPr="00502A17">
        <w:rPr>
          <w:rFonts w:ascii="Times New Roman" w:hAnsi="Times New Roman" w:cs="Times New Roman"/>
          <w:sz w:val="28"/>
          <w:szCs w:val="28"/>
        </w:rPr>
        <w:t xml:space="preserve"> </w:t>
      </w:r>
      <w:r w:rsidR="002053F4" w:rsidRPr="00502A17">
        <w:rPr>
          <w:rFonts w:ascii="Times New Roman" w:hAnsi="Times New Roman" w:cs="Times New Roman"/>
          <w:sz w:val="28"/>
          <w:szCs w:val="28"/>
        </w:rPr>
        <w:t xml:space="preserve">обращений в </w:t>
      </w:r>
      <w:r w:rsidR="00FB29C6">
        <w:rPr>
          <w:rFonts w:ascii="Times New Roman" w:hAnsi="Times New Roman" w:cs="Times New Roman"/>
          <w:sz w:val="28"/>
          <w:szCs w:val="28"/>
        </w:rPr>
        <w:t>425</w:t>
      </w:r>
      <w:r w:rsidR="00EF193E" w:rsidRPr="00502A17">
        <w:rPr>
          <w:rFonts w:ascii="Times New Roman" w:hAnsi="Times New Roman" w:cs="Times New Roman"/>
          <w:sz w:val="28"/>
          <w:szCs w:val="28"/>
        </w:rPr>
        <w:t xml:space="preserve"> случаях вопросы решены </w:t>
      </w:r>
      <w:r w:rsidR="002053F4" w:rsidRPr="00502A17">
        <w:rPr>
          <w:rFonts w:ascii="Times New Roman" w:hAnsi="Times New Roman" w:cs="Times New Roman"/>
          <w:sz w:val="28"/>
          <w:szCs w:val="28"/>
        </w:rPr>
        <w:t xml:space="preserve">положительно, </w:t>
      </w:r>
      <w:r w:rsidR="00F056BB">
        <w:rPr>
          <w:rFonts w:ascii="Times New Roman" w:hAnsi="Times New Roman" w:cs="Times New Roman"/>
          <w:sz w:val="28"/>
          <w:szCs w:val="28"/>
        </w:rPr>
        <w:t>38</w:t>
      </w:r>
      <w:r w:rsidR="00664F56" w:rsidRPr="00502A17">
        <w:rPr>
          <w:rFonts w:ascii="Times New Roman" w:hAnsi="Times New Roman" w:cs="Times New Roman"/>
          <w:sz w:val="28"/>
          <w:szCs w:val="28"/>
        </w:rPr>
        <w:t xml:space="preserve"> </w:t>
      </w:r>
      <w:r w:rsidR="00664F56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обращений</w:t>
      </w:r>
      <w:r w:rsidR="00EF193E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переадресовано по компетенции, </w:t>
      </w:r>
      <w:r w:rsidR="00F056BB">
        <w:rPr>
          <w:rFonts w:ascii="Times New Roman" w:hAnsi="Times New Roman" w:cs="Times New Roman"/>
          <w:sz w:val="28"/>
          <w:szCs w:val="28"/>
        </w:rPr>
        <w:t>49</w:t>
      </w:r>
      <w:r w:rsidR="00373559" w:rsidRPr="00502A17">
        <w:rPr>
          <w:rFonts w:ascii="Times New Roman" w:hAnsi="Times New Roman" w:cs="Times New Roman"/>
          <w:sz w:val="28"/>
          <w:szCs w:val="28"/>
        </w:rPr>
        <w:t xml:space="preserve"> обра</w:t>
      </w:r>
      <w:r w:rsidR="00D92AD8" w:rsidRPr="00502A17">
        <w:rPr>
          <w:rFonts w:ascii="Times New Roman" w:hAnsi="Times New Roman" w:cs="Times New Roman"/>
          <w:sz w:val="28"/>
          <w:szCs w:val="28"/>
        </w:rPr>
        <w:t>щени</w:t>
      </w:r>
      <w:r w:rsidR="00D5208D">
        <w:rPr>
          <w:rFonts w:ascii="Times New Roman" w:hAnsi="Times New Roman" w:cs="Times New Roman"/>
          <w:sz w:val="28"/>
          <w:szCs w:val="28"/>
        </w:rPr>
        <w:t>й</w:t>
      </w:r>
      <w:r w:rsidR="000C09B3" w:rsidRPr="00502A17">
        <w:rPr>
          <w:rFonts w:ascii="Times New Roman" w:hAnsi="Times New Roman" w:cs="Times New Roman"/>
          <w:sz w:val="28"/>
          <w:szCs w:val="28"/>
        </w:rPr>
        <w:t xml:space="preserve"> находится на рассмотрении</w:t>
      </w:r>
      <w:r w:rsidR="00D92AD8" w:rsidRPr="00502A17">
        <w:rPr>
          <w:rFonts w:ascii="Times New Roman" w:hAnsi="Times New Roman" w:cs="Times New Roman"/>
          <w:sz w:val="28"/>
          <w:szCs w:val="28"/>
        </w:rPr>
        <w:t xml:space="preserve"> и</w:t>
      </w:r>
      <w:r w:rsidR="007D786C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2A17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AD8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</w:t>
      </w:r>
      <w:r w:rsid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C09B3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</w:t>
      </w:r>
      <w:r w:rsidR="00D92AD8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>тся на дополнительном контроле,</w:t>
      </w:r>
      <w:r w:rsidR="00373559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="00EF193E" w:rsidRPr="00502A17">
        <w:rPr>
          <w:rFonts w:ascii="Times New Roman" w:hAnsi="Times New Roman" w:cs="Times New Roman"/>
          <w:sz w:val="28"/>
          <w:szCs w:val="28"/>
          <w:shd w:val="clear" w:color="auto" w:fill="FFFFFF"/>
        </w:rPr>
        <w:t>по остальным в адрес заявителей направлены ответы разъяснительного характера.</w:t>
      </w:r>
      <w:r w:rsidR="00423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33AC3A6" w14:textId="77777777" w:rsidR="00CD39F0" w:rsidRDefault="00CD39F0" w:rsidP="0082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9F0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</w:t>
      </w:r>
      <w:r w:rsidR="00AD5966">
        <w:rPr>
          <w:rFonts w:ascii="Times New Roman" w:hAnsi="Times New Roman" w:cs="Times New Roman"/>
          <w:sz w:val="28"/>
          <w:szCs w:val="28"/>
          <w:shd w:val="clear" w:color="auto" w:fill="FFFFFF"/>
        </w:rPr>
        <w:t>чный контроль за их выполнением</w:t>
      </w:r>
      <w:r w:rsidR="008276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070AFA3" w14:textId="4E58D989" w:rsidR="001E0B72" w:rsidRDefault="001E0B72" w:rsidP="00827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Администрацию поступают обращения с Веб-сервиса Платформа обратной связи (ПОС). Он позволяет гражданам через форму на портале </w:t>
      </w:r>
      <w:proofErr w:type="spellStart"/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proofErr w:type="spellEnd"/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, мобильное приложение «</w:t>
      </w:r>
      <w:proofErr w:type="spellStart"/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Госуслуги</w:t>
      </w:r>
      <w:proofErr w:type="spellEnd"/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Решаем вместе», а также через </w:t>
      </w:r>
      <w:proofErr w:type="spellStart"/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виджет</w:t>
      </w:r>
      <w:proofErr w:type="spellEnd"/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сайтах органов власти субъектов РФ</w:t>
      </w:r>
      <w:r w:rsid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>, через социальную сеть</w:t>
      </w:r>
      <w:r w:rsidR="000C09B3" w:rsidRP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0C09B3" w:rsidRP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 w:rsidR="000C09B3" w:rsidRP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C0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«Сообщить о проблеме», «Высказать мнение»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направлять 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сообщения и 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в государственные органы и органы местного самоуправления по широкому спектру вопросов</w:t>
      </w:r>
      <w:r w:rsidR="00F6510C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принимать участие в опросах, голосованиях и публичных слушаниях</w:t>
      </w:r>
      <w:r w:rsidRPr="00D009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D786C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0D40DF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квартал</w:t>
      </w:r>
      <w:r w:rsidR="00C61FF7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40DF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F056B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D5966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Администрацию Новгородского м</w:t>
      </w:r>
      <w:r w:rsidR="00D009DF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униципального района поступило </w:t>
      </w:r>
      <w:r w:rsidR="00A45C06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Платформу обратной связи </w:t>
      </w:r>
      <w:r w:rsidR="00F056BB">
        <w:rPr>
          <w:rFonts w:ascii="Times New Roman" w:hAnsi="Times New Roman" w:cs="Times New Roman"/>
          <w:sz w:val="28"/>
          <w:szCs w:val="28"/>
          <w:shd w:val="clear" w:color="auto" w:fill="FFFFFF"/>
        </w:rPr>
        <w:t>88</w:t>
      </w:r>
      <w:r w:rsidR="00A45C06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</w:t>
      </w:r>
      <w:r w:rsidR="000D5D5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45C06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AD5966"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поступившие</w:t>
      </w:r>
      <w:r w:rsidRPr="00D520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обращения рассмотрены в срок.</w:t>
      </w:r>
      <w:r w:rsidRPr="00C61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6BBA5A4" w14:textId="5CC47904" w:rsidR="00112BB5" w:rsidRPr="00E25D58" w:rsidRDefault="00D6001E" w:rsidP="00E25D58">
      <w:pPr>
        <w:pStyle w:val="a5"/>
        <w:spacing w:before="0" w:beforeAutospacing="0" w:after="0" w:afterAutospacing="0"/>
        <w:ind w:firstLine="709"/>
        <w:jc w:val="both"/>
        <w:rPr>
          <w:rStyle w:val="s1mrcssattr"/>
          <w:sz w:val="28"/>
          <w:szCs w:val="28"/>
        </w:rPr>
      </w:pPr>
      <w:r w:rsidRPr="00E25D58">
        <w:rPr>
          <w:sz w:val="28"/>
          <w:szCs w:val="28"/>
          <w:shd w:val="clear" w:color="auto" w:fill="FFFFFF"/>
        </w:rPr>
        <w:lastRenderedPageBreak/>
        <w:t xml:space="preserve">Для жителей </w:t>
      </w:r>
      <w:r w:rsidR="00DA12B0" w:rsidRPr="00E25D58">
        <w:rPr>
          <w:sz w:val="28"/>
          <w:szCs w:val="28"/>
          <w:shd w:val="clear" w:color="auto" w:fill="FFFFFF"/>
        </w:rPr>
        <w:t>Новгородского района</w:t>
      </w:r>
      <w:r w:rsidRPr="00E25D58">
        <w:rPr>
          <w:sz w:val="28"/>
          <w:szCs w:val="28"/>
          <w:shd w:val="clear" w:color="auto" w:fill="FFFFFF"/>
        </w:rPr>
        <w:t xml:space="preserve"> предоставлена возможность б</w:t>
      </w:r>
      <w:r w:rsidR="00DA12B0" w:rsidRPr="00E25D58">
        <w:rPr>
          <w:sz w:val="28"/>
          <w:szCs w:val="28"/>
          <w:shd w:val="clear" w:color="auto" w:fill="FFFFFF"/>
        </w:rPr>
        <w:t>ыстро и удобно решить проблемные</w:t>
      </w:r>
      <w:r w:rsidRPr="00E25D58">
        <w:rPr>
          <w:sz w:val="28"/>
          <w:szCs w:val="28"/>
          <w:shd w:val="clear" w:color="auto" w:fill="FFFFFF"/>
        </w:rPr>
        <w:t xml:space="preserve"> вопрос</w:t>
      </w:r>
      <w:r w:rsidR="00DA12B0" w:rsidRPr="00E25D58">
        <w:rPr>
          <w:sz w:val="28"/>
          <w:szCs w:val="28"/>
          <w:shd w:val="clear" w:color="auto" w:fill="FFFFFF"/>
        </w:rPr>
        <w:t>ы из открытых источников через систему «Инцидент-менеджмент» (</w:t>
      </w:r>
      <w:r w:rsidR="00DA12B0" w:rsidRPr="00E25D58">
        <w:rPr>
          <w:sz w:val="28"/>
          <w:szCs w:val="28"/>
        </w:rPr>
        <w:t>на сообщение ответ даётся в течение одного дня).             В I квартале 202</w:t>
      </w:r>
      <w:r w:rsidR="00F056BB" w:rsidRPr="00E25D58">
        <w:rPr>
          <w:sz w:val="28"/>
          <w:szCs w:val="28"/>
        </w:rPr>
        <w:t>5</w:t>
      </w:r>
      <w:r w:rsidR="00DA12B0" w:rsidRPr="00E25D58">
        <w:rPr>
          <w:sz w:val="28"/>
          <w:szCs w:val="28"/>
        </w:rPr>
        <w:t xml:space="preserve"> года в информационную систему «Инцидент-менеджмент»</w:t>
      </w:r>
      <w:r w:rsidR="00417417" w:rsidRPr="00E25D58">
        <w:rPr>
          <w:sz w:val="28"/>
          <w:szCs w:val="28"/>
        </w:rPr>
        <w:t xml:space="preserve"> поступило и было отработано </w:t>
      </w:r>
      <w:r w:rsidR="00F056BB" w:rsidRPr="00E25D58">
        <w:rPr>
          <w:sz w:val="28"/>
          <w:szCs w:val="28"/>
        </w:rPr>
        <w:t>689</w:t>
      </w:r>
      <w:r w:rsidR="00417417" w:rsidRPr="00E25D58">
        <w:rPr>
          <w:sz w:val="28"/>
          <w:szCs w:val="28"/>
        </w:rPr>
        <w:t xml:space="preserve"> инцидент</w:t>
      </w:r>
      <w:r w:rsidR="00F056BB" w:rsidRPr="00E25D58">
        <w:rPr>
          <w:sz w:val="28"/>
          <w:szCs w:val="28"/>
        </w:rPr>
        <w:t>ов</w:t>
      </w:r>
      <w:r w:rsidR="00417417" w:rsidRPr="00E25D58">
        <w:rPr>
          <w:sz w:val="28"/>
          <w:szCs w:val="28"/>
        </w:rPr>
        <w:t>.</w:t>
      </w:r>
    </w:p>
    <w:p w14:paraId="57D3873A" w14:textId="62B84E30" w:rsidR="00A72477" w:rsidRPr="00E25D58" w:rsidRDefault="00112BB5" w:rsidP="00E25D58">
      <w:pPr>
        <w:pStyle w:val="p1mrcssattr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5D58">
        <w:rPr>
          <w:rStyle w:val="s1mrcssattr"/>
          <w:bCs/>
          <w:color w:val="000000"/>
          <w:sz w:val="28"/>
          <w:szCs w:val="28"/>
        </w:rPr>
        <w:t xml:space="preserve">        </w:t>
      </w:r>
      <w:r w:rsidR="00E25D58" w:rsidRPr="00E25D58">
        <w:rPr>
          <w:rStyle w:val="s1mrcssattr"/>
          <w:bCs/>
          <w:color w:val="000000"/>
          <w:sz w:val="28"/>
          <w:szCs w:val="28"/>
        </w:rPr>
        <w:t xml:space="preserve">  </w:t>
      </w:r>
      <w:r w:rsidR="00A72477" w:rsidRPr="00E25D58">
        <w:rPr>
          <w:rStyle w:val="s1mrcssattr"/>
          <w:bCs/>
          <w:color w:val="000000"/>
          <w:sz w:val="28"/>
          <w:szCs w:val="28"/>
        </w:rPr>
        <w:t>С 30 марта 2025 года</w:t>
      </w:r>
      <w:r w:rsidR="00A72477" w:rsidRPr="00E25D58">
        <w:rPr>
          <w:rStyle w:val="s2mrcssattr"/>
          <w:color w:val="000000"/>
          <w:sz w:val="28"/>
          <w:szCs w:val="28"/>
        </w:rPr>
        <w:t xml:space="preserve"> в соответствии с изменениями в Федеральный закон от </w:t>
      </w:r>
      <w:r w:rsidR="00E25D58">
        <w:rPr>
          <w:rStyle w:val="s2mrcssattr"/>
          <w:color w:val="000000"/>
          <w:sz w:val="28"/>
          <w:szCs w:val="28"/>
        </w:rPr>
        <w:t>0</w:t>
      </w:r>
      <w:r w:rsidR="00A72477" w:rsidRPr="00E25D58">
        <w:rPr>
          <w:rStyle w:val="s2mrcssattr"/>
          <w:color w:val="000000"/>
          <w:sz w:val="28"/>
          <w:szCs w:val="28"/>
        </w:rPr>
        <w:t>2 мая 2006 года № 59-ФЗ «О порядке рассмотрения обращений граждан Российской Федерации» </w:t>
      </w:r>
      <w:r w:rsidR="00A72477" w:rsidRPr="00E25D58">
        <w:rPr>
          <w:rStyle w:val="s1mrcssattr"/>
          <w:bCs/>
          <w:color w:val="000000"/>
          <w:sz w:val="28"/>
          <w:szCs w:val="28"/>
        </w:rPr>
        <w:t>обращения граждан в форме электронного документа направляются</w:t>
      </w:r>
      <w:r w:rsidR="00A72477" w:rsidRPr="00E25D58">
        <w:rPr>
          <w:rStyle w:val="s2mrcssattr"/>
          <w:color w:val="000000"/>
          <w:sz w:val="28"/>
          <w:szCs w:val="28"/>
        </w:rPr>
        <w:t> в государственный орган, орган местного самоуправления или должностному лицу </w:t>
      </w:r>
      <w:r w:rsidR="00A72477" w:rsidRPr="00E25D58">
        <w:rPr>
          <w:rStyle w:val="s1mrcssattr"/>
          <w:bCs/>
          <w:color w:val="000000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A72477" w:rsidRPr="00E25D58">
        <w:rPr>
          <w:rStyle w:val="s2mrcssattr"/>
          <w:color w:val="000000"/>
          <w:sz w:val="28"/>
          <w:szCs w:val="28"/>
        </w:rPr>
        <w:t>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граждан.</w:t>
      </w:r>
    </w:p>
    <w:p w14:paraId="68F78F63" w14:textId="6530160B" w:rsidR="00A72477" w:rsidRPr="00E25D58" w:rsidRDefault="00E25D58" w:rsidP="00E25D58">
      <w:pPr>
        <w:pStyle w:val="p1mrcssattr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5D58">
        <w:rPr>
          <w:rStyle w:val="s2mrcssattr"/>
          <w:color w:val="000000"/>
          <w:sz w:val="28"/>
          <w:szCs w:val="28"/>
        </w:rPr>
        <w:t xml:space="preserve">          </w:t>
      </w:r>
      <w:r w:rsidR="00A72477" w:rsidRPr="00E25D58">
        <w:rPr>
          <w:rStyle w:val="s2mrcssattr"/>
          <w:color w:val="000000"/>
          <w:sz w:val="28"/>
          <w:szCs w:val="28"/>
        </w:rPr>
        <w:t>Направление обращения </w:t>
      </w:r>
      <w:r w:rsidR="00A72477" w:rsidRPr="00E25D58">
        <w:rPr>
          <w:rStyle w:val="s1mrcssattr"/>
          <w:bCs/>
          <w:color w:val="000000"/>
          <w:sz w:val="28"/>
          <w:szCs w:val="28"/>
        </w:rPr>
        <w:t>на адрес электронной почты </w:t>
      </w:r>
      <w:r w:rsidR="00A72477" w:rsidRPr="00E25D58">
        <w:rPr>
          <w:rStyle w:val="s2mrcssattr"/>
          <w:color w:val="000000"/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 </w:t>
      </w:r>
      <w:r w:rsidR="00A72477" w:rsidRPr="00E25D58">
        <w:rPr>
          <w:rStyle w:val="s1mrcssattr"/>
          <w:bCs/>
          <w:color w:val="000000"/>
          <w:sz w:val="28"/>
          <w:szCs w:val="28"/>
        </w:rPr>
        <w:t>не предусмотрено.</w:t>
      </w:r>
    </w:p>
    <w:p w14:paraId="7C44C890" w14:textId="72BDCDF2" w:rsidR="00A72477" w:rsidRPr="00E25D58" w:rsidRDefault="00E25D58" w:rsidP="00E25D58">
      <w:pPr>
        <w:pStyle w:val="p1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25D58">
        <w:rPr>
          <w:rStyle w:val="s1mrcssattr"/>
          <w:bCs/>
          <w:color w:val="000000"/>
          <w:sz w:val="28"/>
          <w:szCs w:val="28"/>
        </w:rPr>
        <w:t xml:space="preserve">           </w:t>
      </w:r>
      <w:r w:rsidR="00A72477" w:rsidRPr="00E25D58">
        <w:rPr>
          <w:rStyle w:val="s1mrcssattr"/>
          <w:bCs/>
          <w:color w:val="000000"/>
          <w:sz w:val="28"/>
          <w:szCs w:val="28"/>
        </w:rPr>
        <w:t>С 30 марта 2025 года</w:t>
      </w:r>
      <w:r w:rsidR="00A72477" w:rsidRPr="00E25D58">
        <w:rPr>
          <w:rStyle w:val="s2mrcssattr"/>
          <w:color w:val="000000"/>
          <w:sz w:val="28"/>
          <w:szCs w:val="28"/>
        </w:rPr>
        <w:t xml:space="preserve"> «Электронная приемная» прекращает функционирование. </w:t>
      </w:r>
      <w:r w:rsidRPr="00E25D58">
        <w:rPr>
          <w:rStyle w:val="s2mrcssattr"/>
          <w:color w:val="000000"/>
          <w:sz w:val="28"/>
          <w:szCs w:val="28"/>
        </w:rPr>
        <w:t xml:space="preserve">  </w:t>
      </w:r>
      <w:r w:rsidR="00A72477" w:rsidRPr="00E25D58">
        <w:rPr>
          <w:rStyle w:val="s2mrcssattr"/>
          <w:color w:val="000000"/>
          <w:sz w:val="28"/>
          <w:szCs w:val="28"/>
        </w:rPr>
        <w:t>Обращение в </w:t>
      </w:r>
      <w:r w:rsidR="00A72477" w:rsidRPr="00E25D58">
        <w:rPr>
          <w:rStyle w:val="s1mrcssattr"/>
          <w:bCs/>
          <w:color w:val="000000"/>
          <w:sz w:val="28"/>
          <w:szCs w:val="28"/>
        </w:rPr>
        <w:t>форме электронного документа</w:t>
      </w:r>
      <w:r w:rsidR="00A72477" w:rsidRPr="00E25D58">
        <w:rPr>
          <w:rStyle w:val="s2mrcssattr"/>
          <w:color w:val="000000"/>
          <w:sz w:val="28"/>
          <w:szCs w:val="28"/>
        </w:rPr>
        <w:t xml:space="preserve"> можно направить посредством </w:t>
      </w:r>
      <w:r w:rsidRPr="00E25D58">
        <w:rPr>
          <w:rStyle w:val="s2mrcssattr"/>
          <w:color w:val="000000"/>
          <w:sz w:val="28"/>
          <w:szCs w:val="28"/>
        </w:rPr>
        <w:t xml:space="preserve">    </w:t>
      </w:r>
      <w:r w:rsidR="00A72477" w:rsidRPr="00E25D58">
        <w:rPr>
          <w:rStyle w:val="s2mrcssattr"/>
          <w:color w:val="000000"/>
          <w:sz w:val="28"/>
          <w:szCs w:val="28"/>
        </w:rPr>
        <w:t>Платформы обратной связи </w:t>
      </w:r>
      <w:hyperlink r:id="rId11" w:tgtFrame="_blank" w:history="1">
        <w:proofErr w:type="gramStart"/>
        <w:r w:rsidR="00A72477" w:rsidRPr="00E25D58">
          <w:rPr>
            <w:rStyle w:val="a6"/>
            <w:sz w:val="28"/>
            <w:szCs w:val="28"/>
          </w:rPr>
          <w:t>https://clck.ru/3KG8cw</w:t>
        </w:r>
      </w:hyperlink>
      <w:r w:rsidRPr="00E25D58">
        <w:rPr>
          <w:rStyle w:val="a6"/>
          <w:sz w:val="28"/>
          <w:szCs w:val="28"/>
        </w:rPr>
        <w:t xml:space="preserve"> </w:t>
      </w:r>
      <w:r w:rsidRPr="00E25D58">
        <w:rPr>
          <w:rStyle w:val="a6"/>
          <w:color w:val="auto"/>
          <w:sz w:val="28"/>
          <w:szCs w:val="28"/>
        </w:rPr>
        <w:t>.</w:t>
      </w:r>
      <w:proofErr w:type="gramEnd"/>
    </w:p>
    <w:p w14:paraId="75CF4953" w14:textId="77777777" w:rsidR="00A72477" w:rsidRDefault="00A72477" w:rsidP="00A72477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30701B49" w14:textId="77777777" w:rsidR="00A72477" w:rsidRDefault="00A72477" w:rsidP="00DF4F1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EC2D6C" w14:textId="77777777" w:rsidR="00D5208D" w:rsidRDefault="00D5208D" w:rsidP="00DE5B3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5977BD9" w14:textId="77777777" w:rsidR="00D5208D" w:rsidRDefault="00D5208D" w:rsidP="00DE5B3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F771829" w14:textId="77777777" w:rsidR="00DE5B34" w:rsidRPr="00DE5B34" w:rsidRDefault="00DE5B34" w:rsidP="00DE5B3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Глава </w:t>
      </w:r>
    </w:p>
    <w:p w14:paraId="76E6BF0C" w14:textId="77777777" w:rsidR="00DE5B34" w:rsidRPr="00DE5B34" w:rsidRDefault="00DE5B34" w:rsidP="00DE5B3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муниципального района </w:t>
      </w: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DE5B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D06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А.А. Дементьев</w:t>
      </w:r>
    </w:p>
    <w:p w14:paraId="0D3C2D9E" w14:textId="77777777" w:rsidR="00DE5B34" w:rsidRDefault="00DE5B34" w:rsidP="004174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AEBC6C" w14:textId="77777777" w:rsidR="00DE5B34" w:rsidRPr="00DE5B34" w:rsidRDefault="00DE5B34" w:rsidP="0041741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B3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Согласовано:</w:t>
      </w:r>
    </w:p>
    <w:p w14:paraId="427F53A6" w14:textId="77777777" w:rsidR="00DE5B34" w:rsidRDefault="00DE5B34" w:rsidP="004174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B8EE08" w14:textId="77777777" w:rsidR="00DE5B34" w:rsidRPr="00DE5B34" w:rsidRDefault="00DE5B34" w:rsidP="00DE5B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</w:t>
      </w:r>
    </w:p>
    <w:p w14:paraId="369083DF" w14:textId="515068E5" w:rsidR="00DE5B34" w:rsidRPr="00DE5B34" w:rsidRDefault="00DE5B34" w:rsidP="00DE5B3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5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Главы Администрации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DE5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1D2536">
        <w:rPr>
          <w:rFonts w:ascii="Times New Roman" w:hAnsi="Times New Roman" w:cs="Times New Roman"/>
          <w:sz w:val="24"/>
          <w:szCs w:val="24"/>
          <w:shd w:val="clear" w:color="auto" w:fill="FFFFFF"/>
        </w:rPr>
        <w:t>Ю.И. Лео</w:t>
      </w:r>
      <w:r w:rsidR="00112BB5">
        <w:rPr>
          <w:rFonts w:ascii="Times New Roman" w:hAnsi="Times New Roman" w:cs="Times New Roman"/>
          <w:sz w:val="24"/>
          <w:szCs w:val="24"/>
          <w:shd w:val="clear" w:color="auto" w:fill="FFFFFF"/>
        </w:rPr>
        <w:t>нтьев</w:t>
      </w:r>
    </w:p>
    <w:p w14:paraId="611FC91E" w14:textId="77777777" w:rsidR="00DE5B34" w:rsidRPr="00DE5B34" w:rsidRDefault="00DE5B34" w:rsidP="0041741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553259" w14:textId="7FC822F8" w:rsidR="001D2536" w:rsidRDefault="001D2536" w:rsidP="00C3628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служащий</w:t>
      </w:r>
      <w:r w:rsidR="00C36289" w:rsidRPr="00DE5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</w:p>
    <w:p w14:paraId="1EDD5E2D" w14:textId="77777777" w:rsidR="001D2536" w:rsidRDefault="001D2536" w:rsidP="00C3628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центра управления </w:t>
      </w:r>
    </w:p>
    <w:p w14:paraId="206DE8DF" w14:textId="77777777" w:rsidR="001D2536" w:rsidRDefault="001D2536" w:rsidP="00C3628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Новгородского </w:t>
      </w:r>
    </w:p>
    <w:p w14:paraId="360AB45F" w14:textId="3BF26E91" w:rsidR="00C36289" w:rsidRPr="00DE5B34" w:rsidRDefault="001D2536" w:rsidP="00C3628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36289" w:rsidRPr="00DE5B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E5B34" w:rsidRPr="00DE5B3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E5B34" w:rsidRPr="00DE5B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36289" w:rsidRPr="00DE5B3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М.В. Абрамова</w:t>
      </w:r>
      <w:r w:rsidRPr="00DE5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C36289" w:rsidRPr="00DE5B34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3B6842A" w14:textId="77777777" w:rsidR="0058741A" w:rsidRDefault="0058741A" w:rsidP="00D338F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1BF92F6E" w14:textId="77777777" w:rsidR="00D065B8" w:rsidRDefault="00D065B8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9D3F37" w14:textId="77777777" w:rsidR="00D5208D" w:rsidRDefault="00D5208D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8EF9EC" w14:textId="77777777" w:rsidR="00D5208D" w:rsidRDefault="00D5208D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169D84" w14:textId="77777777" w:rsidR="00D5208D" w:rsidRDefault="00D5208D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A58F11" w14:textId="77777777" w:rsidR="00FD08F1" w:rsidRDefault="00FD08F1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6E6F44" w14:textId="77777777" w:rsidR="00FD08F1" w:rsidRDefault="00FD08F1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AF79B8" w14:textId="77777777" w:rsidR="00FD08F1" w:rsidRDefault="00FD08F1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DD3E8A" w14:textId="77777777" w:rsidR="00FD08F1" w:rsidRDefault="00FD08F1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9FFF6E" w14:textId="013B1CBC" w:rsidR="00FD08F1" w:rsidRPr="00FD08F1" w:rsidRDefault="00A72477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Макарова Татьяна Николаевна </w:t>
      </w:r>
    </w:p>
    <w:p w14:paraId="6B16F4AD" w14:textId="77777777" w:rsidR="0058741A" w:rsidRPr="00FD08F1" w:rsidRDefault="00D065B8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8F1">
        <w:rPr>
          <w:rFonts w:ascii="Times New Roman" w:hAnsi="Times New Roman" w:cs="Times New Roman"/>
          <w:sz w:val="20"/>
          <w:szCs w:val="20"/>
        </w:rPr>
        <w:t xml:space="preserve">8 (8162) </w:t>
      </w:r>
      <w:r w:rsidR="00417417" w:rsidRPr="00FD08F1">
        <w:rPr>
          <w:rFonts w:ascii="Times New Roman" w:hAnsi="Times New Roman" w:cs="Times New Roman"/>
          <w:sz w:val="20"/>
          <w:szCs w:val="20"/>
        </w:rPr>
        <w:t>94-36-18</w:t>
      </w:r>
    </w:p>
    <w:p w14:paraId="6AB58941" w14:textId="277AF58D" w:rsidR="001B22C6" w:rsidRPr="00FD08F1" w:rsidRDefault="008B2453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8F1">
        <w:rPr>
          <w:rFonts w:ascii="Times New Roman" w:hAnsi="Times New Roman" w:cs="Times New Roman"/>
          <w:sz w:val="20"/>
          <w:szCs w:val="20"/>
        </w:rPr>
        <w:t>10</w:t>
      </w:r>
      <w:r w:rsidR="001B22C6" w:rsidRPr="00FD08F1">
        <w:rPr>
          <w:rFonts w:ascii="Times New Roman" w:hAnsi="Times New Roman" w:cs="Times New Roman"/>
          <w:sz w:val="20"/>
          <w:szCs w:val="20"/>
        </w:rPr>
        <w:t>.04.202</w:t>
      </w:r>
      <w:r w:rsidR="00A72477">
        <w:rPr>
          <w:rFonts w:ascii="Times New Roman" w:hAnsi="Times New Roman" w:cs="Times New Roman"/>
          <w:sz w:val="20"/>
          <w:szCs w:val="20"/>
        </w:rPr>
        <w:t>5</w:t>
      </w:r>
    </w:p>
    <w:p w14:paraId="515F7EEB" w14:textId="77777777" w:rsidR="001B22C6" w:rsidRPr="00FD08F1" w:rsidRDefault="001B22C6" w:rsidP="00DF4F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B22C6" w:rsidRPr="00FD08F1" w:rsidSect="00A72477">
      <w:headerReference w:type="default" r:id="rId12"/>
      <w:pgSz w:w="11906" w:h="16838"/>
      <w:pgMar w:top="238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8F957" w14:textId="77777777" w:rsidR="00F14D9D" w:rsidRDefault="00F14D9D" w:rsidP="00373559">
      <w:pPr>
        <w:spacing w:after="0" w:line="240" w:lineRule="auto"/>
      </w:pPr>
      <w:r>
        <w:separator/>
      </w:r>
    </w:p>
  </w:endnote>
  <w:endnote w:type="continuationSeparator" w:id="0">
    <w:p w14:paraId="4D229152" w14:textId="77777777" w:rsidR="00F14D9D" w:rsidRDefault="00F14D9D" w:rsidP="0037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4D65E" w14:textId="77777777" w:rsidR="00F14D9D" w:rsidRDefault="00F14D9D" w:rsidP="00373559">
      <w:pPr>
        <w:spacing w:after="0" w:line="240" w:lineRule="auto"/>
      </w:pPr>
      <w:r>
        <w:separator/>
      </w:r>
    </w:p>
  </w:footnote>
  <w:footnote w:type="continuationSeparator" w:id="0">
    <w:p w14:paraId="64ECB4B6" w14:textId="77777777" w:rsidR="00F14D9D" w:rsidRDefault="00F14D9D" w:rsidP="0037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92848"/>
      <w:docPartObj>
        <w:docPartGallery w:val="Page Numbers (Top of Page)"/>
        <w:docPartUnique/>
      </w:docPartObj>
    </w:sdtPr>
    <w:sdtEndPr/>
    <w:sdtContent>
      <w:p w14:paraId="545BF69F" w14:textId="77777777" w:rsidR="00373559" w:rsidRDefault="00373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DF3">
          <w:rPr>
            <w:noProof/>
          </w:rPr>
          <w:t>3</w:t>
        </w:r>
        <w:r>
          <w:fldChar w:fldCharType="end"/>
        </w:r>
      </w:p>
    </w:sdtContent>
  </w:sdt>
  <w:p w14:paraId="671104A1" w14:textId="77777777" w:rsidR="00373559" w:rsidRDefault="003735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07F"/>
    <w:multiLevelType w:val="hybridMultilevel"/>
    <w:tmpl w:val="4CB678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35"/>
    <w:rsid w:val="00013ABE"/>
    <w:rsid w:val="0003444E"/>
    <w:rsid w:val="0005006C"/>
    <w:rsid w:val="0005713B"/>
    <w:rsid w:val="000643AD"/>
    <w:rsid w:val="00075B3A"/>
    <w:rsid w:val="00080A98"/>
    <w:rsid w:val="0008708A"/>
    <w:rsid w:val="00092007"/>
    <w:rsid w:val="0009710C"/>
    <w:rsid w:val="000A1111"/>
    <w:rsid w:val="000A40C3"/>
    <w:rsid w:val="000A6091"/>
    <w:rsid w:val="000C09B3"/>
    <w:rsid w:val="000C25D6"/>
    <w:rsid w:val="000D40DF"/>
    <w:rsid w:val="000D5D50"/>
    <w:rsid w:val="000E1CAA"/>
    <w:rsid w:val="000E404F"/>
    <w:rsid w:val="000E67E6"/>
    <w:rsid w:val="000F7753"/>
    <w:rsid w:val="001011F9"/>
    <w:rsid w:val="00102F73"/>
    <w:rsid w:val="00103723"/>
    <w:rsid w:val="00112BB5"/>
    <w:rsid w:val="00112D4F"/>
    <w:rsid w:val="001214DD"/>
    <w:rsid w:val="00137F44"/>
    <w:rsid w:val="00155989"/>
    <w:rsid w:val="00155A1B"/>
    <w:rsid w:val="00155F7D"/>
    <w:rsid w:val="001563E8"/>
    <w:rsid w:val="00156BD6"/>
    <w:rsid w:val="00156D36"/>
    <w:rsid w:val="00170AEE"/>
    <w:rsid w:val="00171103"/>
    <w:rsid w:val="00172E13"/>
    <w:rsid w:val="0017500F"/>
    <w:rsid w:val="00180A6D"/>
    <w:rsid w:val="00186400"/>
    <w:rsid w:val="001B17E8"/>
    <w:rsid w:val="001B22C6"/>
    <w:rsid w:val="001C0CF0"/>
    <w:rsid w:val="001D2536"/>
    <w:rsid w:val="001E0B72"/>
    <w:rsid w:val="001F2250"/>
    <w:rsid w:val="001F3C8C"/>
    <w:rsid w:val="002053F4"/>
    <w:rsid w:val="00205440"/>
    <w:rsid w:val="00206C0A"/>
    <w:rsid w:val="00215678"/>
    <w:rsid w:val="00222A22"/>
    <w:rsid w:val="00225EEE"/>
    <w:rsid w:val="002456CC"/>
    <w:rsid w:val="002478BA"/>
    <w:rsid w:val="0025756B"/>
    <w:rsid w:val="0026267F"/>
    <w:rsid w:val="002654DF"/>
    <w:rsid w:val="00266BF7"/>
    <w:rsid w:val="0027310A"/>
    <w:rsid w:val="00284C12"/>
    <w:rsid w:val="0029596D"/>
    <w:rsid w:val="002B0E2F"/>
    <w:rsid w:val="002B2025"/>
    <w:rsid w:val="002B6A29"/>
    <w:rsid w:val="002C74B0"/>
    <w:rsid w:val="002D2EA5"/>
    <w:rsid w:val="002D7B46"/>
    <w:rsid w:val="002F12D5"/>
    <w:rsid w:val="002F4810"/>
    <w:rsid w:val="003021DB"/>
    <w:rsid w:val="00306E6D"/>
    <w:rsid w:val="00324C55"/>
    <w:rsid w:val="0035432C"/>
    <w:rsid w:val="00356060"/>
    <w:rsid w:val="00357C0C"/>
    <w:rsid w:val="00365FC6"/>
    <w:rsid w:val="00373559"/>
    <w:rsid w:val="0038205A"/>
    <w:rsid w:val="0038389B"/>
    <w:rsid w:val="00391C76"/>
    <w:rsid w:val="003924A8"/>
    <w:rsid w:val="00392D2D"/>
    <w:rsid w:val="003A1C43"/>
    <w:rsid w:val="003A5F07"/>
    <w:rsid w:val="003B3F17"/>
    <w:rsid w:val="003B4817"/>
    <w:rsid w:val="003C7751"/>
    <w:rsid w:val="003D3395"/>
    <w:rsid w:val="003D38C8"/>
    <w:rsid w:val="003E3D66"/>
    <w:rsid w:val="003E6EE2"/>
    <w:rsid w:val="003F661D"/>
    <w:rsid w:val="00417417"/>
    <w:rsid w:val="00423A71"/>
    <w:rsid w:val="00424CBE"/>
    <w:rsid w:val="00446CE4"/>
    <w:rsid w:val="00455C5D"/>
    <w:rsid w:val="00460128"/>
    <w:rsid w:val="00461CC3"/>
    <w:rsid w:val="00466E08"/>
    <w:rsid w:val="0047630B"/>
    <w:rsid w:val="004773BB"/>
    <w:rsid w:val="00484B1F"/>
    <w:rsid w:val="00485061"/>
    <w:rsid w:val="004A4B47"/>
    <w:rsid w:val="004A7204"/>
    <w:rsid w:val="004C38A0"/>
    <w:rsid w:val="004C7D66"/>
    <w:rsid w:val="004E21B2"/>
    <w:rsid w:val="004F3B6A"/>
    <w:rsid w:val="00502A17"/>
    <w:rsid w:val="00504C58"/>
    <w:rsid w:val="0052275C"/>
    <w:rsid w:val="00527BAC"/>
    <w:rsid w:val="0053568C"/>
    <w:rsid w:val="005416F0"/>
    <w:rsid w:val="00543630"/>
    <w:rsid w:val="00543D81"/>
    <w:rsid w:val="00560C83"/>
    <w:rsid w:val="00562D1D"/>
    <w:rsid w:val="005752D9"/>
    <w:rsid w:val="00576574"/>
    <w:rsid w:val="00576984"/>
    <w:rsid w:val="00577443"/>
    <w:rsid w:val="0058741A"/>
    <w:rsid w:val="005B0671"/>
    <w:rsid w:val="005D19DA"/>
    <w:rsid w:val="005F43AE"/>
    <w:rsid w:val="005F4BFA"/>
    <w:rsid w:val="00610350"/>
    <w:rsid w:val="006246F9"/>
    <w:rsid w:val="0063670B"/>
    <w:rsid w:val="00636DC3"/>
    <w:rsid w:val="00637EE1"/>
    <w:rsid w:val="00650849"/>
    <w:rsid w:val="00664F56"/>
    <w:rsid w:val="00666091"/>
    <w:rsid w:val="00674D35"/>
    <w:rsid w:val="006809B5"/>
    <w:rsid w:val="006936D3"/>
    <w:rsid w:val="006A24FC"/>
    <w:rsid w:val="006B1002"/>
    <w:rsid w:val="006C113C"/>
    <w:rsid w:val="006C1A96"/>
    <w:rsid w:val="006E31B9"/>
    <w:rsid w:val="007002CA"/>
    <w:rsid w:val="0071194F"/>
    <w:rsid w:val="00712701"/>
    <w:rsid w:val="00714866"/>
    <w:rsid w:val="00736E16"/>
    <w:rsid w:val="007440CC"/>
    <w:rsid w:val="0076063C"/>
    <w:rsid w:val="00761697"/>
    <w:rsid w:val="0078348E"/>
    <w:rsid w:val="007955FD"/>
    <w:rsid w:val="007A4B1B"/>
    <w:rsid w:val="007B1625"/>
    <w:rsid w:val="007D3B1A"/>
    <w:rsid w:val="007D786C"/>
    <w:rsid w:val="008069F3"/>
    <w:rsid w:val="008238DE"/>
    <w:rsid w:val="008276B5"/>
    <w:rsid w:val="00831DEA"/>
    <w:rsid w:val="0083679C"/>
    <w:rsid w:val="00837A97"/>
    <w:rsid w:val="00840A9D"/>
    <w:rsid w:val="00852836"/>
    <w:rsid w:val="00855652"/>
    <w:rsid w:val="00867571"/>
    <w:rsid w:val="00874710"/>
    <w:rsid w:val="008935E0"/>
    <w:rsid w:val="00895C4B"/>
    <w:rsid w:val="008A5998"/>
    <w:rsid w:val="008B0501"/>
    <w:rsid w:val="008B2453"/>
    <w:rsid w:val="008C3B53"/>
    <w:rsid w:val="008C662C"/>
    <w:rsid w:val="008D5916"/>
    <w:rsid w:val="008D740C"/>
    <w:rsid w:val="008D74BA"/>
    <w:rsid w:val="008E17FB"/>
    <w:rsid w:val="008E48A2"/>
    <w:rsid w:val="008F0019"/>
    <w:rsid w:val="008F6A90"/>
    <w:rsid w:val="00902512"/>
    <w:rsid w:val="0090661A"/>
    <w:rsid w:val="009121F0"/>
    <w:rsid w:val="00913285"/>
    <w:rsid w:val="009139CD"/>
    <w:rsid w:val="00916A2F"/>
    <w:rsid w:val="009364EC"/>
    <w:rsid w:val="0094144A"/>
    <w:rsid w:val="009628D3"/>
    <w:rsid w:val="00964D40"/>
    <w:rsid w:val="00975744"/>
    <w:rsid w:val="0099208D"/>
    <w:rsid w:val="00995751"/>
    <w:rsid w:val="009A0CAC"/>
    <w:rsid w:val="009C096A"/>
    <w:rsid w:val="009C4A8F"/>
    <w:rsid w:val="009D4A9D"/>
    <w:rsid w:val="00A00F11"/>
    <w:rsid w:val="00A125C7"/>
    <w:rsid w:val="00A170B5"/>
    <w:rsid w:val="00A436A3"/>
    <w:rsid w:val="00A45C06"/>
    <w:rsid w:val="00A4631F"/>
    <w:rsid w:val="00A50FF0"/>
    <w:rsid w:val="00A52C52"/>
    <w:rsid w:val="00A55D6C"/>
    <w:rsid w:val="00A71F80"/>
    <w:rsid w:val="00A72477"/>
    <w:rsid w:val="00A85FD2"/>
    <w:rsid w:val="00A8740E"/>
    <w:rsid w:val="00A94E25"/>
    <w:rsid w:val="00AA62A3"/>
    <w:rsid w:val="00AA7787"/>
    <w:rsid w:val="00AD5966"/>
    <w:rsid w:val="00B14DE9"/>
    <w:rsid w:val="00B1579A"/>
    <w:rsid w:val="00B245E7"/>
    <w:rsid w:val="00B26905"/>
    <w:rsid w:val="00B30FC7"/>
    <w:rsid w:val="00B35CF9"/>
    <w:rsid w:val="00B41FB7"/>
    <w:rsid w:val="00B51CF5"/>
    <w:rsid w:val="00B53A82"/>
    <w:rsid w:val="00B54302"/>
    <w:rsid w:val="00B57E75"/>
    <w:rsid w:val="00B60039"/>
    <w:rsid w:val="00B636B5"/>
    <w:rsid w:val="00B836FE"/>
    <w:rsid w:val="00B859C7"/>
    <w:rsid w:val="00B92CB0"/>
    <w:rsid w:val="00B93285"/>
    <w:rsid w:val="00B94B6B"/>
    <w:rsid w:val="00BA44D0"/>
    <w:rsid w:val="00BA5F2F"/>
    <w:rsid w:val="00BD07ED"/>
    <w:rsid w:val="00BD27C5"/>
    <w:rsid w:val="00BD7F08"/>
    <w:rsid w:val="00BE7104"/>
    <w:rsid w:val="00C01E41"/>
    <w:rsid w:val="00C36289"/>
    <w:rsid w:val="00C41533"/>
    <w:rsid w:val="00C41727"/>
    <w:rsid w:val="00C41ACF"/>
    <w:rsid w:val="00C50C28"/>
    <w:rsid w:val="00C51CB5"/>
    <w:rsid w:val="00C61FF7"/>
    <w:rsid w:val="00C76439"/>
    <w:rsid w:val="00C77EFB"/>
    <w:rsid w:val="00C82568"/>
    <w:rsid w:val="00CB0123"/>
    <w:rsid w:val="00CB7B4F"/>
    <w:rsid w:val="00CC46DF"/>
    <w:rsid w:val="00CC4C3F"/>
    <w:rsid w:val="00CC5C46"/>
    <w:rsid w:val="00CD2E95"/>
    <w:rsid w:val="00CD36D6"/>
    <w:rsid w:val="00CD39F0"/>
    <w:rsid w:val="00CD6388"/>
    <w:rsid w:val="00CD6AA3"/>
    <w:rsid w:val="00CF15BE"/>
    <w:rsid w:val="00CF6779"/>
    <w:rsid w:val="00D009DF"/>
    <w:rsid w:val="00D065B8"/>
    <w:rsid w:val="00D13CA8"/>
    <w:rsid w:val="00D32F8F"/>
    <w:rsid w:val="00D338F5"/>
    <w:rsid w:val="00D33FD0"/>
    <w:rsid w:val="00D46584"/>
    <w:rsid w:val="00D50F79"/>
    <w:rsid w:val="00D5208D"/>
    <w:rsid w:val="00D54D7C"/>
    <w:rsid w:val="00D6001E"/>
    <w:rsid w:val="00D67F6F"/>
    <w:rsid w:val="00D74387"/>
    <w:rsid w:val="00D753B1"/>
    <w:rsid w:val="00D7586C"/>
    <w:rsid w:val="00D8716E"/>
    <w:rsid w:val="00D87714"/>
    <w:rsid w:val="00D9289A"/>
    <w:rsid w:val="00D92AD8"/>
    <w:rsid w:val="00DA12B0"/>
    <w:rsid w:val="00DA1636"/>
    <w:rsid w:val="00DA1984"/>
    <w:rsid w:val="00DA311B"/>
    <w:rsid w:val="00DA43AE"/>
    <w:rsid w:val="00DB3955"/>
    <w:rsid w:val="00DC10B8"/>
    <w:rsid w:val="00DD04DB"/>
    <w:rsid w:val="00DD13C5"/>
    <w:rsid w:val="00DD162D"/>
    <w:rsid w:val="00DD4826"/>
    <w:rsid w:val="00DE4001"/>
    <w:rsid w:val="00DE5B34"/>
    <w:rsid w:val="00DF4F14"/>
    <w:rsid w:val="00E04FCA"/>
    <w:rsid w:val="00E25D58"/>
    <w:rsid w:val="00E37594"/>
    <w:rsid w:val="00E60DAD"/>
    <w:rsid w:val="00E64574"/>
    <w:rsid w:val="00E66CC6"/>
    <w:rsid w:val="00EA35BF"/>
    <w:rsid w:val="00EA5729"/>
    <w:rsid w:val="00EC0F7B"/>
    <w:rsid w:val="00EC2712"/>
    <w:rsid w:val="00EC315F"/>
    <w:rsid w:val="00ED128F"/>
    <w:rsid w:val="00ED4BC7"/>
    <w:rsid w:val="00EE1A2E"/>
    <w:rsid w:val="00EF169E"/>
    <w:rsid w:val="00EF193E"/>
    <w:rsid w:val="00EF4361"/>
    <w:rsid w:val="00F056BB"/>
    <w:rsid w:val="00F12EF1"/>
    <w:rsid w:val="00F14D9D"/>
    <w:rsid w:val="00F15741"/>
    <w:rsid w:val="00F24078"/>
    <w:rsid w:val="00F247AA"/>
    <w:rsid w:val="00F314C0"/>
    <w:rsid w:val="00F3284C"/>
    <w:rsid w:val="00F348F7"/>
    <w:rsid w:val="00F40929"/>
    <w:rsid w:val="00F562F8"/>
    <w:rsid w:val="00F6510C"/>
    <w:rsid w:val="00F679C0"/>
    <w:rsid w:val="00F76325"/>
    <w:rsid w:val="00F7676E"/>
    <w:rsid w:val="00F87BA5"/>
    <w:rsid w:val="00F9369D"/>
    <w:rsid w:val="00F9654F"/>
    <w:rsid w:val="00FB29C6"/>
    <w:rsid w:val="00FB348F"/>
    <w:rsid w:val="00FC64ED"/>
    <w:rsid w:val="00FD08F1"/>
    <w:rsid w:val="00FD0DF3"/>
    <w:rsid w:val="00FD2736"/>
    <w:rsid w:val="00FE0DD1"/>
    <w:rsid w:val="00FF0D36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86CC"/>
  <w15:docId w15:val="{64E2FD9F-A046-43E9-B5F8-7F925DB2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1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16A2F"/>
    <w:rPr>
      <w:color w:val="0000FF"/>
      <w:u w:val="single"/>
    </w:rPr>
  </w:style>
  <w:style w:type="character" w:styleId="a7">
    <w:name w:val="Strong"/>
    <w:basedOn w:val="a0"/>
    <w:uiPriority w:val="22"/>
    <w:qFormat/>
    <w:rsid w:val="00A00F11"/>
    <w:rPr>
      <w:b/>
      <w:bCs/>
    </w:rPr>
  </w:style>
  <w:style w:type="paragraph" w:styleId="a8">
    <w:name w:val="header"/>
    <w:basedOn w:val="a"/>
    <w:link w:val="a9"/>
    <w:uiPriority w:val="99"/>
    <w:unhideWhenUsed/>
    <w:rsid w:val="0037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559"/>
  </w:style>
  <w:style w:type="paragraph" w:styleId="aa">
    <w:name w:val="footer"/>
    <w:basedOn w:val="a"/>
    <w:link w:val="ab"/>
    <w:uiPriority w:val="99"/>
    <w:unhideWhenUsed/>
    <w:rsid w:val="0037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559"/>
  </w:style>
  <w:style w:type="paragraph" w:styleId="ac">
    <w:name w:val="List Paragraph"/>
    <w:basedOn w:val="a"/>
    <w:uiPriority w:val="34"/>
    <w:qFormat/>
    <w:rsid w:val="002D2EA5"/>
    <w:pPr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66609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5F43A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F43A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5F43AE"/>
    <w:rPr>
      <w:vertAlign w:val="superscript"/>
    </w:rPr>
  </w:style>
  <w:style w:type="paragraph" w:customStyle="1" w:styleId="p1mrcssattr">
    <w:name w:val="p1_mr_css_attr"/>
    <w:basedOn w:val="a"/>
    <w:rsid w:val="00A7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A72477"/>
  </w:style>
  <w:style w:type="character" w:customStyle="1" w:styleId="s2mrcssattr">
    <w:name w:val="s2_mr_css_attr"/>
    <w:basedOn w:val="a0"/>
    <w:rsid w:val="00A72477"/>
  </w:style>
  <w:style w:type="paragraph" w:styleId="af1">
    <w:name w:val="Title"/>
    <w:basedOn w:val="a"/>
    <w:next w:val="a"/>
    <w:link w:val="af2"/>
    <w:uiPriority w:val="10"/>
    <w:qFormat/>
    <w:rsid w:val="00E25D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E2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%20novgorodskiray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KG8cw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Вопросы, по которым обращались граждане в </a:t>
            </a:r>
          </a:p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Администрацию Новгородского муниципального района </a:t>
            </a:r>
          </a:p>
          <a:p>
            <a:pPr algn="ctr">
              <a:lnSpc>
                <a:spcPct val="100000"/>
              </a:lnSpc>
              <a:defRPr sz="1000">
                <a:ln>
                  <a:noFill/>
                </a:ln>
              </a:defRPr>
            </a:pP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в </a:t>
            </a:r>
            <a:r>
              <a:rPr lang="en-US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I </a:t>
            </a:r>
            <a:r>
              <a:rPr lang="ru-RU" sz="1000">
                <a:ln>
                  <a:noFill/>
                </a:ln>
                <a:latin typeface="Times New Roman" panose="02020603050405020304" pitchFamily="18" charset="0"/>
                <a:cs typeface="Times New Roman" panose="02020603050405020304" pitchFamily="18" charset="0"/>
              </a:rPr>
              <a:t>квартале 2025 года (общее количество обращений 516)</a:t>
            </a:r>
          </a:p>
        </c:rich>
      </c:tx>
      <c:layout>
        <c:manualLayout>
          <c:xMode val="edge"/>
          <c:yMode val="edge"/>
          <c:x val="0.21573983739837399"/>
          <c:y val="3.343782654127482E-2"/>
        </c:manualLayout>
      </c:layout>
      <c:overlay val="1"/>
    </c:title>
    <c:autoTitleDeleted val="0"/>
    <c:view3D>
      <c:rotX val="50"/>
      <c:rotY val="29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477570791455947"/>
          <c:y val="0.25128493734521429"/>
          <c:w val="0.72416738151633486"/>
          <c:h val="0.665233710989888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Вопросы, по которым обращались граждане в Администрацию Новгородского муниципального района в I первом квартале 2017 года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19DD-4004-96DD-D774F0729C90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19DD-4004-96DD-D774F0729C90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19DD-4004-96DD-D774F0729C90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19DD-4004-96DD-D774F0729C90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19DD-4004-96DD-D774F0729C90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19DD-4004-96DD-D774F0729C90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19DD-4004-96DD-D774F0729C90}"/>
              </c:ext>
            </c:extLst>
          </c:dPt>
          <c:dPt>
            <c:idx val="7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F-19DD-4004-96DD-D774F0729C90}"/>
              </c:ext>
            </c:extLst>
          </c:dPt>
          <c:dPt>
            <c:idx val="8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19DD-4004-96DD-D774F0729C90}"/>
              </c:ext>
            </c:extLst>
          </c:dPt>
          <c:dPt>
            <c:idx val="9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19DD-4004-96DD-D774F0729C90}"/>
              </c:ext>
            </c:extLst>
          </c:dPt>
          <c:dLbls>
            <c:dLbl>
              <c:idx val="0"/>
              <c:layout>
                <c:manualLayout>
                  <c:x val="-8.0360540298316366E-2"/>
                  <c:y val="-2.4321411234254025E-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Улучшение жилищных условий и жилищно-коммунальное хозяйство,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 5,4% (28)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25858643279346177"/>
                      <c:h val="0.1851303696755773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0686776348078442"/>
                  <c:y val="2.6677362821810283E-2"/>
                </c:manualLayout>
              </c:layout>
              <c:tx>
                <c:rich>
                  <a:bodyPr/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Газификация,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водоснабжение,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электрификация, 27,5</a:t>
                    </a:r>
                    <a:r>
                      <a:rPr lang="ru-RU"/>
                      <a:t>% (142)</a:t>
                    </a:r>
                  </a:p>
                </c:rich>
              </c:tx>
              <c:spPr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29290963019866417"/>
                      <c:h val="0.1032004490004787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33671851994110491"/>
                  <c:y val="3.663360261785458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Состояние дорог, 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дорожное хозяйство</a:t>
                    </a:r>
                    <a:r>
                      <a:rPr lang="ru-RU"/>
                      <a:t>, 8,7% (45)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24785916394597016"/>
                      <c:h val="0.1001872785703767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1.7695836800887692E-2"/>
                  <c:y val="-9.764289651881288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 Земельные вопросы, </a:t>
                    </a:r>
                  </a:p>
                  <a:p>
                    <a:pPr>
                      <a:defRPr lang="ru-RU" sz="800" b="0"/>
                    </a:pPr>
                    <a:r>
                      <a:rPr lang="ru-RU"/>
                      <a:t>9,6% (50)</a:t>
                    </a:r>
                  </a:p>
                  <a:p>
                    <a:pPr>
                      <a:defRPr lang="ru-RU" sz="800" b="0"/>
                    </a:pPr>
                    <a:r>
                      <a:rPr lang="ru-RU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22145231846019248"/>
                      <c:h val="0.1007728489384371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7.2276038665898476E-2"/>
                  <c:y val="-0.2085490254157102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Архитектура, строительство, благоустройство, </a:t>
                    </a:r>
                    <a:r>
                      <a:rPr lang="ru-RU" sz="800" b="0" baseline="0"/>
                      <a:t> </a:t>
                    </a:r>
                    <a:r>
                      <a:rPr lang="ru-RU" sz="800" b="0"/>
                      <a:t>9,1% (47)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23894654631585685"/>
                      <c:h val="0.20536749520729969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8.4871561786484001E-2"/>
                  <c:y val="-4.219151851301621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Обеспечение жильем 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и пользование 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жилищным фондом, 1,5% (8)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26352713227919683"/>
                      <c:h val="0.14568447811948035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0193508738236989"/>
                  <c:y val="1.580233505294596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Сельское хозяйство, 7,1% (37)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25895260653393937"/>
                      <c:h val="4.4326251671371268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12694023003222157"/>
                  <c:y val="-4.6369148997441149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Социальнаое</a:t>
                    </a:r>
                    <a:r>
                      <a:rPr lang="ru-RU" sz="800" b="0" baseline="0"/>
                      <a:t> обеспечение, социальная поддержка и помощь семьям, 4,5% (23)</a:t>
                    </a:r>
                    <a:endParaRPr lang="ru-RU" sz="800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27809794507393892"/>
                      <c:h val="0.14209595273944986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0.12496289183364274"/>
                  <c:y val="-0.1085575823398250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Уличное освещение, 1,5% (8)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23587785673132322"/>
                      <c:h val="8.0226605337699125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0.15029759084992425"/>
                  <c:y val="-0.20652267996281021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lang="ru-RU" sz="800" b="0"/>
                    </a:pPr>
                    <a:r>
                      <a:rPr lang="ru-RU" sz="800" b="0"/>
                      <a:t>Свалка мусора, уборка снега,</a:t>
                    </a:r>
                  </a:p>
                  <a:p>
                    <a:pPr>
                      <a:defRPr lang="ru-RU" sz="800" b="0"/>
                    </a:pPr>
                    <a:r>
                      <a:rPr lang="ru-RU" sz="800" b="0"/>
                      <a:t> мусора, 3,6% (19)</a:t>
                    </a:r>
                  </a:p>
                  <a:p>
                    <a:pPr>
                      <a:defRPr lang="ru-RU" sz="800" b="0"/>
                    </a:pPr>
                    <a:endParaRPr lang="ru-RU" sz="800" b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19DD-4004-96DD-D774F0729C90}"/>
                </c:ext>
                <c:ext xmlns:c15="http://schemas.microsoft.com/office/drawing/2012/chart" uri="{CE6537A1-D6FC-4f65-9D91-7224C49458BB}">
                  <c15:layout>
                    <c:manualLayout>
                      <c:w val="0.23803785502421948"/>
                      <c:h val="9.978755790322448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0.14525736721934152"/>
                  <c:y val="-0.1588296760710553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 b="0"/>
                    </a:pPr>
                    <a:r>
                      <a:rPr lang="ru-RU" sz="800"/>
                      <a:t>Иное 11,5%</a:t>
                    </a:r>
                    <a:r>
                      <a:rPr lang="ru-RU" sz="800" baseline="0"/>
                      <a:t> (60)</a:t>
                    </a:r>
                    <a:endParaRPr lang="ru-RU" sz="80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B-4629-AA5A-5496AF90BEEA}"/>
                </c:ext>
                <c:ext xmlns:c15="http://schemas.microsoft.com/office/drawing/2012/chart" uri="{CE6537A1-D6FC-4f65-9D91-7224C49458BB}">
                  <c15:layout>
                    <c:manualLayout>
                      <c:w val="0.14757723577235771"/>
                      <c:h val="8.445157521454019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 </c:v>
                </c:pt>
                <c:pt idx="7">
                  <c:v>кв.8</c:v>
                </c:pt>
                <c:pt idx="8">
                  <c:v>кв.9</c:v>
                </c:pt>
                <c:pt idx="9">
                  <c:v>кв.10</c:v>
                </c:pt>
                <c:pt idx="10">
                  <c:v>кв.11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</c:v>
                </c:pt>
                <c:pt idx="1">
                  <c:v>21</c:v>
                </c:pt>
                <c:pt idx="2">
                  <c:v>13</c:v>
                </c:pt>
                <c:pt idx="3">
                  <c:v>23</c:v>
                </c:pt>
                <c:pt idx="4">
                  <c:v>1</c:v>
                </c:pt>
                <c:pt idx="5">
                  <c:v>6</c:v>
                </c:pt>
                <c:pt idx="6">
                  <c:v>9</c:v>
                </c:pt>
                <c:pt idx="7">
                  <c:v>4</c:v>
                </c:pt>
                <c:pt idx="8">
                  <c:v>1</c:v>
                </c:pt>
                <c:pt idx="9">
                  <c:v>1</c:v>
                </c:pt>
                <c:pt idx="10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19DD-4004-96DD-D774F0729C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>
          <a:glow>
            <a:schemeClr val="accent1"/>
          </a:glo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716683070866141"/>
          <c:y val="9.4018282197483941E-2"/>
          <c:w val="0.82863451443569558"/>
          <c:h val="0.49884164479440068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Савинское сельское поселение</c:v>
                </c:pt>
                <c:pt idx="1">
                  <c:v>Ермолинское сельское послеление</c:v>
                </c:pt>
                <c:pt idx="2">
                  <c:v>Великий Новгород</c:v>
                </c:pt>
                <c:pt idx="3">
                  <c:v>Трубичинское сельское поселение</c:v>
                </c:pt>
                <c:pt idx="4">
                  <c:v>Иные</c:v>
                </c:pt>
                <c:pt idx="5">
                  <c:v>Панковское городское поселение</c:v>
                </c:pt>
                <c:pt idx="6">
                  <c:v>Ракомское сельское поселение</c:v>
                </c:pt>
                <c:pt idx="7">
                  <c:v>Тёсово-Нетыльское сельское поселение</c:v>
                </c:pt>
                <c:pt idx="8">
                  <c:v>Борковское сельское поселение</c:v>
                </c:pt>
                <c:pt idx="9">
                  <c:v>Бронницкое сельское поселение</c:v>
                </c:pt>
                <c:pt idx="10">
                  <c:v>Пролетарское городское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47-44C7-BFE4-9ADECC2DA7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Савинское сельское поселение</c:v>
                </c:pt>
                <c:pt idx="1">
                  <c:v>Ермолинское сельское послеление</c:v>
                </c:pt>
                <c:pt idx="2">
                  <c:v>Великий Новгород</c:v>
                </c:pt>
                <c:pt idx="3">
                  <c:v>Трубичинское сельское поселение</c:v>
                </c:pt>
                <c:pt idx="4">
                  <c:v>Иные</c:v>
                </c:pt>
                <c:pt idx="5">
                  <c:v>Панковское городское поселение</c:v>
                </c:pt>
                <c:pt idx="6">
                  <c:v>Ракомское сельское поселение</c:v>
                </c:pt>
                <c:pt idx="7">
                  <c:v>Тёсово-Нетыльское сельское поселение</c:v>
                </c:pt>
                <c:pt idx="8">
                  <c:v>Борковское сельское поселение</c:v>
                </c:pt>
                <c:pt idx="9">
                  <c:v>Бронницкое сельское поселение</c:v>
                </c:pt>
                <c:pt idx="10">
                  <c:v>Пролетарское городское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47-44C7-BFE4-9ADECC2DA78C}"/>
            </c:ext>
          </c:extLst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AF0-4E9E-B4FD-6C10A78E5FE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AF0-4E9E-B4FD-6C10A78E5FE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AF0-4E9E-B4FD-6C10A78E5FE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AF0-4E9E-B4FD-6C10A78E5FE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AF0-4E9E-B4FD-6C10A78E5FE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AF0-4E9E-B4FD-6C10A78E5FE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AF0-4E9E-B4FD-6C10A78E5FE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AF0-4E9E-B4FD-6C10A78E5FE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AF0-4E9E-B4FD-6C10A78E5FE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0AF0-4E9E-B4FD-6C10A78E5FE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0AF0-4E9E-B4FD-6C10A78E5FE3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2"/>
                <c:pt idx="0">
                  <c:v>Савинское сельское поселение</c:v>
                </c:pt>
                <c:pt idx="1">
                  <c:v>Ермолинское сельское послеление</c:v>
                </c:pt>
                <c:pt idx="2">
                  <c:v>Великий Новгород</c:v>
                </c:pt>
                <c:pt idx="3">
                  <c:v>Трубичинское сельское поселение</c:v>
                </c:pt>
                <c:pt idx="4">
                  <c:v>Иные</c:v>
                </c:pt>
                <c:pt idx="5">
                  <c:v>Панковское городское поселение</c:v>
                </c:pt>
                <c:pt idx="6">
                  <c:v>Ракомское сельское поселение</c:v>
                </c:pt>
                <c:pt idx="7">
                  <c:v>Тёсово-Нетыльское сельское поселение</c:v>
                </c:pt>
                <c:pt idx="8">
                  <c:v>Борковское сельское поселение</c:v>
                </c:pt>
                <c:pt idx="9">
                  <c:v>Бронницкое сельское поселение</c:v>
                </c:pt>
                <c:pt idx="10">
                  <c:v>Пролетарское городское поселение</c:v>
                </c:pt>
                <c:pt idx="11">
                  <c:v>Лесновское сельское поселение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15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  <c:pt idx="4">
                  <c:v>14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47-44C7-BFE4-9ADECC2DA78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20"/>
        <c:overlap val="-10"/>
        <c:axId val="208951728"/>
        <c:axId val="208954080"/>
      </c:barChart>
      <c:catAx>
        <c:axId val="2089517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Распределение обращений, поступивших в Администрацию Новгородского муниципального района от жителей в </a:t>
                </a:r>
                <a:r>
                  <a:rPr lang="en-US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 </a:t>
                </a:r>
                <a:r>
                  <a:rPr lang="ru-RU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квартале 2025 года</a:t>
                </a:r>
              </a:p>
            </c:rich>
          </c:tx>
          <c:layout>
            <c:manualLayout>
              <c:xMode val="edge"/>
              <c:yMode val="edge"/>
              <c:x val="0.15798251025073481"/>
              <c:y val="1.9063804074850356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954080"/>
        <c:crosses val="autoZero"/>
        <c:auto val="1"/>
        <c:lblAlgn val="ctr"/>
        <c:lblOffset val="100"/>
        <c:noMultiLvlLbl val="0"/>
      </c:catAx>
      <c:valAx>
        <c:axId val="20895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951728"/>
        <c:crosses val="autoZero"/>
        <c:crossBetween val="between"/>
      </c:valAx>
      <c:spPr>
        <a:noFill/>
        <a:ln>
          <a:solidFill>
            <a:schemeClr val="accent1">
              <a:alpha val="79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82F2-31CF-437D-BC2F-E53D10D4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и а</dc:creator>
  <cp:lastModifiedBy>Жукова Мария Александровна</cp:lastModifiedBy>
  <cp:revision>9</cp:revision>
  <cp:lastPrinted>2025-04-10T07:23:00Z</cp:lastPrinted>
  <dcterms:created xsi:type="dcterms:W3CDTF">2025-04-08T11:35:00Z</dcterms:created>
  <dcterms:modified xsi:type="dcterms:W3CDTF">2025-04-10T09:01:00Z</dcterms:modified>
</cp:coreProperties>
</file>