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29F" w:rsidRDefault="00D5729F" w:rsidP="00D5729F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770255" cy="914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29F" w:rsidRPr="00FA6352" w:rsidRDefault="00D5729F" w:rsidP="00D5729F">
      <w:pPr>
        <w:jc w:val="center"/>
        <w:rPr>
          <w:b/>
          <w:sz w:val="28"/>
          <w:szCs w:val="28"/>
        </w:rPr>
      </w:pPr>
    </w:p>
    <w:p w:rsidR="00D5729F" w:rsidRPr="00FA6352" w:rsidRDefault="00D5729F" w:rsidP="00D5729F">
      <w:pPr>
        <w:jc w:val="center"/>
        <w:rPr>
          <w:b/>
          <w:sz w:val="28"/>
          <w:szCs w:val="28"/>
        </w:rPr>
      </w:pPr>
    </w:p>
    <w:p w:rsidR="00D5729F" w:rsidRPr="00FA6352" w:rsidRDefault="00D5729F" w:rsidP="00D5729F">
      <w:pPr>
        <w:jc w:val="center"/>
        <w:rPr>
          <w:b/>
          <w:sz w:val="28"/>
          <w:szCs w:val="28"/>
        </w:rPr>
      </w:pPr>
    </w:p>
    <w:p w:rsidR="00D5729F" w:rsidRPr="00FA6352" w:rsidRDefault="00D5729F" w:rsidP="00D5729F">
      <w:pPr>
        <w:jc w:val="center"/>
        <w:rPr>
          <w:b/>
          <w:sz w:val="28"/>
          <w:szCs w:val="28"/>
        </w:rPr>
      </w:pPr>
    </w:p>
    <w:p w:rsidR="00D5729F" w:rsidRPr="00FA6352" w:rsidRDefault="00D5729F" w:rsidP="00D5729F">
      <w:pPr>
        <w:jc w:val="center"/>
        <w:rPr>
          <w:b/>
          <w:sz w:val="28"/>
          <w:szCs w:val="28"/>
        </w:rPr>
      </w:pPr>
      <w:r w:rsidRPr="00FA6352">
        <w:rPr>
          <w:b/>
          <w:sz w:val="28"/>
          <w:szCs w:val="28"/>
        </w:rPr>
        <w:t>Российская Федерация</w:t>
      </w:r>
    </w:p>
    <w:p w:rsidR="00D5729F" w:rsidRPr="00FA6352" w:rsidRDefault="00D5729F" w:rsidP="00D5729F">
      <w:pPr>
        <w:jc w:val="center"/>
        <w:rPr>
          <w:b/>
          <w:sz w:val="28"/>
          <w:szCs w:val="28"/>
        </w:rPr>
      </w:pPr>
      <w:r w:rsidRPr="00FA6352">
        <w:rPr>
          <w:b/>
          <w:sz w:val="28"/>
          <w:szCs w:val="28"/>
        </w:rPr>
        <w:t>Новгородская область</w:t>
      </w:r>
    </w:p>
    <w:p w:rsidR="00D5729F" w:rsidRPr="00FA6352" w:rsidRDefault="00D5729F" w:rsidP="00D5729F">
      <w:pPr>
        <w:jc w:val="center"/>
        <w:rPr>
          <w:b/>
          <w:sz w:val="28"/>
          <w:szCs w:val="28"/>
        </w:rPr>
      </w:pPr>
      <w:r w:rsidRPr="00FA6352">
        <w:rPr>
          <w:b/>
          <w:sz w:val="28"/>
          <w:szCs w:val="28"/>
        </w:rPr>
        <w:t>ДУМА НОВГОРОДСКОГО МУНИЦИПАЛЬНОГО РАЙОНА</w:t>
      </w:r>
    </w:p>
    <w:p w:rsidR="00D5729F" w:rsidRPr="00FA6352" w:rsidRDefault="00D5729F" w:rsidP="00D5729F">
      <w:pPr>
        <w:jc w:val="center"/>
        <w:rPr>
          <w:b/>
          <w:sz w:val="28"/>
          <w:szCs w:val="28"/>
        </w:rPr>
      </w:pPr>
      <w:r w:rsidRPr="00FA6352">
        <w:rPr>
          <w:b/>
          <w:sz w:val="28"/>
          <w:szCs w:val="28"/>
        </w:rPr>
        <w:t>РЕШЕНИЕ</w:t>
      </w:r>
    </w:p>
    <w:p w:rsidR="00D5729F" w:rsidRPr="00FA6352" w:rsidRDefault="00D5729F" w:rsidP="00D5729F">
      <w:pPr>
        <w:rPr>
          <w:sz w:val="28"/>
          <w:szCs w:val="28"/>
        </w:rPr>
      </w:pPr>
    </w:p>
    <w:p w:rsidR="00D5729F" w:rsidRPr="00FA6352" w:rsidRDefault="00D5729F" w:rsidP="00D5729F">
      <w:pPr>
        <w:rPr>
          <w:sz w:val="28"/>
          <w:szCs w:val="28"/>
        </w:rPr>
      </w:pPr>
      <w:r>
        <w:rPr>
          <w:sz w:val="28"/>
          <w:szCs w:val="28"/>
        </w:rPr>
        <w:t>от 30.05.2025</w:t>
      </w:r>
      <w:r w:rsidRPr="00FA6352">
        <w:rPr>
          <w:sz w:val="28"/>
          <w:szCs w:val="28"/>
        </w:rPr>
        <w:t xml:space="preserve"> № </w:t>
      </w:r>
      <w:r>
        <w:rPr>
          <w:sz w:val="28"/>
          <w:szCs w:val="28"/>
        </w:rPr>
        <w:t>1073</w:t>
      </w:r>
    </w:p>
    <w:p w:rsidR="00D5729F" w:rsidRPr="00FA6352" w:rsidRDefault="00D5729F" w:rsidP="00D5729F">
      <w:pPr>
        <w:rPr>
          <w:sz w:val="28"/>
          <w:szCs w:val="28"/>
        </w:rPr>
      </w:pPr>
      <w:r w:rsidRPr="00FA6352">
        <w:rPr>
          <w:sz w:val="28"/>
          <w:szCs w:val="28"/>
        </w:rPr>
        <w:t>Великий Новгород</w:t>
      </w:r>
    </w:p>
    <w:p w:rsidR="004B6727" w:rsidRPr="00805812" w:rsidRDefault="004B6727" w:rsidP="004B6727">
      <w:pPr>
        <w:rPr>
          <w:sz w:val="28"/>
          <w:szCs w:val="28"/>
        </w:rPr>
      </w:pPr>
    </w:p>
    <w:p w:rsidR="005D7EA7" w:rsidRDefault="004B6727" w:rsidP="00D5729F">
      <w:pPr>
        <w:spacing w:line="240" w:lineRule="exact"/>
        <w:rPr>
          <w:b/>
          <w:sz w:val="28"/>
          <w:szCs w:val="28"/>
        </w:rPr>
      </w:pPr>
      <w:r w:rsidRPr="00805812">
        <w:rPr>
          <w:b/>
          <w:sz w:val="28"/>
          <w:szCs w:val="28"/>
        </w:rPr>
        <w:t>О внесении изменений в правила</w:t>
      </w:r>
    </w:p>
    <w:p w:rsidR="004B6727" w:rsidRPr="00805812" w:rsidRDefault="004B6727" w:rsidP="00D5729F">
      <w:pPr>
        <w:spacing w:line="240" w:lineRule="exact"/>
        <w:rPr>
          <w:b/>
          <w:sz w:val="28"/>
          <w:szCs w:val="28"/>
        </w:rPr>
      </w:pPr>
      <w:r w:rsidRPr="00805812">
        <w:rPr>
          <w:b/>
          <w:sz w:val="28"/>
          <w:szCs w:val="28"/>
        </w:rPr>
        <w:t>землепользования и застройки</w:t>
      </w:r>
    </w:p>
    <w:p w:rsidR="004B6727" w:rsidRPr="00805812" w:rsidRDefault="005D7EA7" w:rsidP="00D5729F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Ракомского</w:t>
      </w:r>
      <w:r w:rsidR="004B6727" w:rsidRPr="00805812">
        <w:rPr>
          <w:b/>
          <w:sz w:val="28"/>
          <w:szCs w:val="28"/>
        </w:rPr>
        <w:t xml:space="preserve"> сельского поселения</w:t>
      </w:r>
    </w:p>
    <w:p w:rsidR="004B6727" w:rsidRPr="00805812" w:rsidRDefault="004B6727" w:rsidP="004B6727">
      <w:pPr>
        <w:rPr>
          <w:b/>
          <w:sz w:val="28"/>
          <w:szCs w:val="28"/>
        </w:rPr>
      </w:pPr>
    </w:p>
    <w:p w:rsidR="00D5729F" w:rsidRDefault="004B6727" w:rsidP="00D5729F">
      <w:pPr>
        <w:ind w:firstLine="709"/>
        <w:jc w:val="both"/>
        <w:rPr>
          <w:sz w:val="28"/>
          <w:szCs w:val="28"/>
        </w:rPr>
      </w:pPr>
      <w:r w:rsidRPr="00805812">
        <w:rPr>
          <w:sz w:val="28"/>
          <w:szCs w:val="28"/>
        </w:rPr>
        <w:t>В соответствии со ст</w:t>
      </w:r>
      <w:r w:rsidR="005D7EA7">
        <w:rPr>
          <w:sz w:val="28"/>
          <w:szCs w:val="28"/>
        </w:rPr>
        <w:t>атьями</w:t>
      </w:r>
      <w:r w:rsidRPr="00805812">
        <w:rPr>
          <w:sz w:val="28"/>
          <w:szCs w:val="28"/>
        </w:rPr>
        <w:t xml:space="preserve"> 32, 33 Градостроительного кодекса </w:t>
      </w:r>
      <w:r w:rsidR="005D7EA7">
        <w:rPr>
          <w:sz w:val="28"/>
          <w:szCs w:val="28"/>
        </w:rPr>
        <w:t>Российской Федерации</w:t>
      </w:r>
      <w:r w:rsidRPr="00805812">
        <w:rPr>
          <w:sz w:val="28"/>
          <w:szCs w:val="28"/>
        </w:rPr>
        <w:t xml:space="preserve">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Новгородский муниципальный район, </w:t>
      </w:r>
    </w:p>
    <w:p w:rsidR="004B6727" w:rsidRPr="00805812" w:rsidRDefault="004B6727" w:rsidP="00D5729F">
      <w:pPr>
        <w:ind w:firstLine="709"/>
        <w:jc w:val="both"/>
        <w:rPr>
          <w:sz w:val="28"/>
          <w:szCs w:val="28"/>
        </w:rPr>
      </w:pPr>
      <w:r w:rsidRPr="00805812">
        <w:rPr>
          <w:sz w:val="28"/>
          <w:szCs w:val="28"/>
        </w:rPr>
        <w:t>Дума Новгородского муниципального района</w:t>
      </w:r>
    </w:p>
    <w:p w:rsidR="004B6727" w:rsidRPr="00805812" w:rsidRDefault="004B6727" w:rsidP="00D5729F">
      <w:pPr>
        <w:ind w:firstLine="709"/>
        <w:jc w:val="both"/>
        <w:rPr>
          <w:b/>
          <w:sz w:val="28"/>
          <w:szCs w:val="28"/>
        </w:rPr>
      </w:pPr>
      <w:r w:rsidRPr="00805812">
        <w:rPr>
          <w:b/>
          <w:sz w:val="28"/>
          <w:szCs w:val="28"/>
        </w:rPr>
        <w:t>РЕШИЛА:</w:t>
      </w:r>
    </w:p>
    <w:p w:rsidR="004B6727" w:rsidRPr="00805812" w:rsidRDefault="004B6727" w:rsidP="00D5729F">
      <w:pPr>
        <w:ind w:firstLine="709"/>
        <w:jc w:val="both"/>
        <w:rPr>
          <w:sz w:val="28"/>
          <w:szCs w:val="28"/>
        </w:rPr>
      </w:pPr>
      <w:r w:rsidRPr="00805812">
        <w:rPr>
          <w:sz w:val="28"/>
          <w:szCs w:val="28"/>
        </w:rPr>
        <w:t xml:space="preserve">1. </w:t>
      </w:r>
      <w:r w:rsidR="005D7EA7" w:rsidRPr="00C70DF9">
        <w:rPr>
          <w:sz w:val="28"/>
          <w:szCs w:val="28"/>
        </w:rPr>
        <w:t>Утвердить прилагаемые изменения в правила землепользования и застройки Ракомского сельского поселения, утвержденные Решением Совета депутатов Ракомского сельского поселения от 20.09.2012 № 22</w:t>
      </w:r>
      <w:r w:rsidRPr="00805812">
        <w:rPr>
          <w:sz w:val="28"/>
          <w:szCs w:val="28"/>
        </w:rPr>
        <w:t>.</w:t>
      </w:r>
    </w:p>
    <w:p w:rsidR="004B6727" w:rsidRPr="00805812" w:rsidRDefault="00D5729F" w:rsidP="00D5729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B6727" w:rsidRPr="00805812">
        <w:rPr>
          <w:sz w:val="28"/>
          <w:szCs w:val="28"/>
        </w:rPr>
        <w:t xml:space="preserve">Опубликовать настоящее решение в периодическом печатном издании Новгородского муниципального района </w:t>
      </w:r>
      <w:r w:rsidR="004B6727" w:rsidRPr="00805812">
        <w:rPr>
          <w:color w:val="000000"/>
          <w:sz w:val="28"/>
          <w:szCs w:val="28"/>
        </w:rPr>
        <w:t xml:space="preserve">«Официальный вестник Новгородского муниципального района» </w:t>
      </w:r>
      <w:r w:rsidR="004B6727" w:rsidRPr="00805812">
        <w:rPr>
          <w:sz w:val="28"/>
          <w:szCs w:val="28"/>
        </w:rPr>
        <w:t xml:space="preserve">и разместить на официальном сайте Администрации Новгородского муниципального района в информационно-телекоммуникационной сети «Интернет». </w:t>
      </w:r>
    </w:p>
    <w:p w:rsidR="004B6727" w:rsidRDefault="004B6727" w:rsidP="00D5729F">
      <w:pPr>
        <w:spacing w:line="240" w:lineRule="exact"/>
        <w:rPr>
          <w:b/>
          <w:sz w:val="28"/>
          <w:szCs w:val="28"/>
        </w:rPr>
      </w:pPr>
    </w:p>
    <w:p w:rsidR="00D5729F" w:rsidRPr="00805812" w:rsidRDefault="00D5729F" w:rsidP="00D5729F">
      <w:pPr>
        <w:spacing w:line="240" w:lineRule="exact"/>
        <w:rPr>
          <w:b/>
          <w:sz w:val="28"/>
          <w:szCs w:val="28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4786"/>
        <w:gridCol w:w="4678"/>
      </w:tblGrid>
      <w:tr w:rsidR="00D5729F" w:rsidRPr="009E25CE" w:rsidTr="00FE4D4F">
        <w:trPr>
          <w:trHeight w:val="661"/>
        </w:trPr>
        <w:tc>
          <w:tcPr>
            <w:tcW w:w="4786" w:type="dxa"/>
            <w:hideMark/>
          </w:tcPr>
          <w:p w:rsidR="00D5729F" w:rsidRDefault="00D5729F" w:rsidP="00FE4D4F">
            <w:pPr>
              <w:keepNext/>
              <w:spacing w:before="40" w:line="240" w:lineRule="exact"/>
              <w:outlineLvl w:val="1"/>
              <w:rPr>
                <w:b/>
                <w:sz w:val="28"/>
                <w:szCs w:val="28"/>
              </w:rPr>
            </w:pPr>
            <w:bookmarkStart w:id="0" w:name="_Toc100149336"/>
            <w:bookmarkStart w:id="1" w:name="_Toc103333042"/>
            <w:bookmarkStart w:id="2" w:name="_Toc170807882"/>
            <w:bookmarkStart w:id="3" w:name="_Toc188955008"/>
            <w:bookmarkStart w:id="4" w:name="_Toc192512182"/>
            <w:r w:rsidRPr="009E25CE">
              <w:rPr>
                <w:b/>
                <w:sz w:val="28"/>
                <w:szCs w:val="28"/>
              </w:rPr>
              <w:t>Глав</w:t>
            </w:r>
            <w:bookmarkEnd w:id="0"/>
            <w:bookmarkEnd w:id="1"/>
            <w:r>
              <w:rPr>
                <w:b/>
                <w:sz w:val="28"/>
                <w:szCs w:val="28"/>
              </w:rPr>
              <w:t>а</w:t>
            </w:r>
            <w:bookmarkEnd w:id="2"/>
            <w:bookmarkEnd w:id="3"/>
            <w:bookmarkEnd w:id="4"/>
            <w:r>
              <w:rPr>
                <w:b/>
                <w:sz w:val="28"/>
                <w:szCs w:val="28"/>
              </w:rPr>
              <w:t xml:space="preserve"> </w:t>
            </w:r>
          </w:p>
          <w:p w:rsidR="00D5729F" w:rsidRDefault="00D5729F" w:rsidP="00FE4D4F">
            <w:pPr>
              <w:keepNext/>
              <w:spacing w:before="40" w:line="240" w:lineRule="exact"/>
              <w:outlineLvl w:val="1"/>
              <w:rPr>
                <w:b/>
                <w:sz w:val="28"/>
                <w:szCs w:val="28"/>
              </w:rPr>
            </w:pPr>
            <w:bookmarkStart w:id="5" w:name="_Toc170807883"/>
            <w:bookmarkStart w:id="6" w:name="_Toc188955009"/>
            <w:bookmarkStart w:id="7" w:name="_Toc192512183"/>
            <w:r>
              <w:rPr>
                <w:b/>
                <w:sz w:val="28"/>
                <w:szCs w:val="28"/>
              </w:rPr>
              <w:t>муниципального района</w:t>
            </w:r>
            <w:bookmarkEnd w:id="5"/>
            <w:bookmarkEnd w:id="6"/>
            <w:bookmarkEnd w:id="7"/>
          </w:p>
          <w:p w:rsidR="00D5729F" w:rsidRPr="009E25CE" w:rsidRDefault="00D5729F" w:rsidP="00FE4D4F">
            <w:pPr>
              <w:keepNext/>
              <w:spacing w:before="40" w:line="240" w:lineRule="exact"/>
              <w:outlineLvl w:val="1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5729F" w:rsidRPr="009E25CE" w:rsidRDefault="00D5729F" w:rsidP="00FE4D4F">
            <w:pPr>
              <w:spacing w:before="40" w:line="2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Заместитель Председателя</w:t>
            </w:r>
            <w:r w:rsidRPr="009E25CE">
              <w:rPr>
                <w:b/>
                <w:sz w:val="28"/>
                <w:szCs w:val="28"/>
              </w:rPr>
              <w:t xml:space="preserve"> Думы </w:t>
            </w:r>
          </w:p>
          <w:p w:rsidR="00D5729F" w:rsidRPr="009E25CE" w:rsidRDefault="00D5729F" w:rsidP="00FE4D4F">
            <w:pPr>
              <w:spacing w:before="40" w:line="240" w:lineRule="exact"/>
              <w:rPr>
                <w:b/>
                <w:sz w:val="28"/>
                <w:szCs w:val="28"/>
              </w:rPr>
            </w:pPr>
            <w:r w:rsidRPr="009E25CE">
              <w:rPr>
                <w:b/>
                <w:sz w:val="28"/>
                <w:szCs w:val="28"/>
              </w:rPr>
              <w:t>муниципального района</w:t>
            </w:r>
          </w:p>
        </w:tc>
      </w:tr>
      <w:tr w:rsidR="00D5729F" w:rsidRPr="00A80919" w:rsidTr="00FE4D4F">
        <w:trPr>
          <w:trHeight w:val="124"/>
        </w:trPr>
        <w:tc>
          <w:tcPr>
            <w:tcW w:w="4786" w:type="dxa"/>
          </w:tcPr>
          <w:p w:rsidR="00D5729F" w:rsidRPr="00A80919" w:rsidRDefault="00D5729F" w:rsidP="00FE4D4F">
            <w:pPr>
              <w:rPr>
                <w:b/>
                <w:sz w:val="28"/>
                <w:szCs w:val="28"/>
              </w:rPr>
            </w:pPr>
            <w:r w:rsidRPr="00A80919">
              <w:rPr>
                <w:b/>
                <w:sz w:val="28"/>
                <w:szCs w:val="28"/>
              </w:rPr>
              <w:t xml:space="preserve">                                   А.А. Дементьев</w:t>
            </w:r>
          </w:p>
        </w:tc>
        <w:tc>
          <w:tcPr>
            <w:tcW w:w="4678" w:type="dxa"/>
          </w:tcPr>
          <w:p w:rsidR="00D5729F" w:rsidRPr="00A80919" w:rsidRDefault="00D5729F" w:rsidP="00FE4D4F">
            <w:pPr>
              <w:jc w:val="right"/>
              <w:rPr>
                <w:b/>
                <w:sz w:val="28"/>
                <w:szCs w:val="28"/>
                <w:highlight w:val="red"/>
              </w:rPr>
            </w:pPr>
            <w:r>
              <w:rPr>
                <w:b/>
                <w:sz w:val="28"/>
                <w:szCs w:val="28"/>
              </w:rPr>
              <w:t>С.Г. Васильева</w:t>
            </w:r>
          </w:p>
        </w:tc>
      </w:tr>
    </w:tbl>
    <w:p w:rsidR="004B6727" w:rsidRDefault="004B6727" w:rsidP="004B6727"/>
    <w:p w:rsidR="004B6727" w:rsidRDefault="004B6727" w:rsidP="004B6727">
      <w:pPr>
        <w:spacing w:after="160" w:line="259" w:lineRule="auto"/>
      </w:pPr>
      <w:r>
        <w:br w:type="page"/>
      </w:r>
    </w:p>
    <w:p w:rsidR="00DC7EBB" w:rsidRPr="004B3D00" w:rsidRDefault="00DC7EBB" w:rsidP="00DC7EBB">
      <w:pPr>
        <w:autoSpaceDE w:val="0"/>
        <w:autoSpaceDN w:val="0"/>
        <w:adjustRightInd w:val="0"/>
        <w:spacing w:after="120" w:line="240" w:lineRule="exact"/>
        <w:ind w:left="5387"/>
        <w:jc w:val="center"/>
        <w:rPr>
          <w:sz w:val="28"/>
          <w:szCs w:val="28"/>
          <w:lang w:eastAsia="ru-RU"/>
        </w:rPr>
      </w:pPr>
      <w:bookmarkStart w:id="8" w:name="_Toc421696758"/>
      <w:r w:rsidRPr="004B3D00">
        <w:rPr>
          <w:sz w:val="28"/>
          <w:szCs w:val="28"/>
          <w:lang w:eastAsia="ru-RU"/>
        </w:rPr>
        <w:lastRenderedPageBreak/>
        <w:t>УТВЕРЖДЕН</w:t>
      </w:r>
      <w:r>
        <w:rPr>
          <w:sz w:val="28"/>
          <w:szCs w:val="28"/>
          <w:lang w:eastAsia="ru-RU"/>
        </w:rPr>
        <w:t>Ы</w:t>
      </w:r>
    </w:p>
    <w:p w:rsidR="00DC7EBB" w:rsidRPr="004B3D00" w:rsidRDefault="00DC7EBB" w:rsidP="00DC7EBB">
      <w:pPr>
        <w:autoSpaceDE w:val="0"/>
        <w:autoSpaceDN w:val="0"/>
        <w:adjustRightInd w:val="0"/>
        <w:spacing w:line="240" w:lineRule="exact"/>
        <w:ind w:left="5387"/>
        <w:jc w:val="center"/>
        <w:rPr>
          <w:sz w:val="28"/>
          <w:szCs w:val="28"/>
          <w:lang w:eastAsia="ru-RU"/>
        </w:rPr>
      </w:pPr>
      <w:r w:rsidRPr="004B3D00">
        <w:rPr>
          <w:sz w:val="28"/>
          <w:szCs w:val="28"/>
          <w:lang w:eastAsia="ru-RU"/>
        </w:rPr>
        <w:t xml:space="preserve">решением Думы Новгородского                                                   муниципального района </w:t>
      </w:r>
    </w:p>
    <w:p w:rsidR="00DC7EBB" w:rsidRDefault="00DC7EBB" w:rsidP="00DC7EBB">
      <w:pPr>
        <w:tabs>
          <w:tab w:val="left" w:pos="676"/>
        </w:tabs>
        <w:spacing w:line="240" w:lineRule="exact"/>
        <w:ind w:firstLine="538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от 30.05</w:t>
      </w:r>
      <w:r w:rsidRPr="004B3D00">
        <w:rPr>
          <w:sz w:val="28"/>
          <w:szCs w:val="28"/>
          <w:lang w:eastAsia="ru-RU"/>
        </w:rPr>
        <w:t xml:space="preserve">.2025 № </w:t>
      </w:r>
      <w:r>
        <w:rPr>
          <w:sz w:val="28"/>
          <w:szCs w:val="28"/>
          <w:lang w:eastAsia="ru-RU"/>
        </w:rPr>
        <w:t>1073</w:t>
      </w:r>
    </w:p>
    <w:p w:rsidR="00DC7EBB" w:rsidRDefault="00DC7EBB" w:rsidP="00DC7EBB">
      <w:pPr>
        <w:spacing w:line="259" w:lineRule="auto"/>
        <w:jc w:val="center"/>
        <w:rPr>
          <w:rFonts w:eastAsia="Calibri"/>
          <w:b/>
          <w:kern w:val="2"/>
          <w:sz w:val="28"/>
          <w:szCs w:val="28"/>
          <w:lang w:eastAsia="en-US"/>
        </w:rPr>
      </w:pPr>
    </w:p>
    <w:p w:rsidR="005D7EA7" w:rsidRPr="005D7EA7" w:rsidRDefault="005D7EA7" w:rsidP="00DC7EBB">
      <w:pPr>
        <w:jc w:val="center"/>
        <w:rPr>
          <w:rFonts w:eastAsia="Calibri"/>
          <w:b/>
          <w:kern w:val="2"/>
          <w:sz w:val="28"/>
          <w:szCs w:val="28"/>
          <w:lang w:eastAsia="en-US"/>
        </w:rPr>
      </w:pPr>
      <w:r w:rsidRPr="005D7EA7">
        <w:rPr>
          <w:rFonts w:eastAsia="Calibri"/>
          <w:b/>
          <w:kern w:val="2"/>
          <w:sz w:val="28"/>
          <w:szCs w:val="28"/>
          <w:lang w:eastAsia="en-US"/>
        </w:rPr>
        <w:t>ИЗМЕНЕНИЯ,</w:t>
      </w:r>
    </w:p>
    <w:p w:rsidR="005D7EA7" w:rsidRDefault="005D7EA7" w:rsidP="00DC7EBB">
      <w:pPr>
        <w:jc w:val="center"/>
        <w:rPr>
          <w:rFonts w:eastAsia="Calibri"/>
          <w:b/>
          <w:kern w:val="2"/>
          <w:sz w:val="28"/>
          <w:szCs w:val="28"/>
          <w:lang w:eastAsia="en-US"/>
        </w:rPr>
      </w:pPr>
      <w:r w:rsidRPr="005D7EA7">
        <w:rPr>
          <w:rFonts w:eastAsia="Calibri"/>
          <w:b/>
          <w:kern w:val="2"/>
          <w:sz w:val="28"/>
          <w:szCs w:val="28"/>
          <w:lang w:eastAsia="en-US"/>
        </w:rPr>
        <w:t>вносимые в правила землепользования и застройки Ракомского сельского поселения, утвержденные Решением Совета депутатов Ракомского сельского поселения от 20.09.2012 № 22</w:t>
      </w:r>
    </w:p>
    <w:p w:rsidR="00DC7EBB" w:rsidRPr="005D7EA7" w:rsidRDefault="00DC7EBB" w:rsidP="00DC7EBB">
      <w:pPr>
        <w:jc w:val="center"/>
        <w:rPr>
          <w:rFonts w:eastAsia="Calibri"/>
          <w:b/>
          <w:kern w:val="2"/>
          <w:sz w:val="28"/>
          <w:szCs w:val="28"/>
          <w:lang w:eastAsia="en-US"/>
        </w:rPr>
      </w:pPr>
    </w:p>
    <w:p w:rsidR="005D7EA7" w:rsidRPr="00DC7EBB" w:rsidRDefault="005D7EA7" w:rsidP="00F77F3B">
      <w:pPr>
        <w:numPr>
          <w:ilvl w:val="0"/>
          <w:numId w:val="20"/>
        </w:numPr>
        <w:spacing w:after="160" w:line="259" w:lineRule="auto"/>
        <w:ind w:left="0" w:firstLine="709"/>
        <w:contextualSpacing/>
        <w:jc w:val="both"/>
        <w:rPr>
          <w:rFonts w:eastAsia="Calibri"/>
          <w:kern w:val="2"/>
          <w:lang w:eastAsia="en-US"/>
        </w:rPr>
      </w:pPr>
      <w:r w:rsidRPr="00DC7EBB">
        <w:rPr>
          <w:rFonts w:eastAsia="Calibri"/>
          <w:kern w:val="2"/>
          <w:lang w:eastAsia="en-US"/>
        </w:rPr>
        <w:t>Изложить Часть 2 в следующей редакции:</w:t>
      </w:r>
    </w:p>
    <w:p w:rsidR="005D7EA7" w:rsidRPr="00DC7EBB" w:rsidRDefault="005D7EA7" w:rsidP="00F77F3B">
      <w:pPr>
        <w:keepNext/>
        <w:spacing w:before="240" w:after="120"/>
        <w:outlineLvl w:val="2"/>
        <w:rPr>
          <w:b/>
          <w:bCs/>
          <w:lang w:val="x-none"/>
        </w:rPr>
      </w:pPr>
      <w:bookmarkStart w:id="9" w:name="_Toc421696731"/>
      <w:bookmarkStart w:id="10" w:name="_Toc508613455"/>
      <w:bookmarkStart w:id="11" w:name="_Toc103343918"/>
      <w:proofErr w:type="gramStart"/>
      <w:r w:rsidRPr="00DC7EBB">
        <w:t xml:space="preserve">« </w:t>
      </w:r>
      <w:r w:rsidRPr="00DC7EBB">
        <w:rPr>
          <w:b/>
          <w:bCs/>
          <w:lang w:val="x-none"/>
        </w:rPr>
        <w:t>Статья</w:t>
      </w:r>
      <w:proofErr w:type="gramEnd"/>
      <w:r w:rsidRPr="00DC7EBB">
        <w:rPr>
          <w:b/>
          <w:bCs/>
          <w:lang w:val="x-none"/>
        </w:rPr>
        <w:t xml:space="preserve"> 19. Территориальные зоны</w:t>
      </w:r>
      <w:bookmarkEnd w:id="9"/>
      <w:bookmarkEnd w:id="10"/>
      <w:bookmarkEnd w:id="11"/>
    </w:p>
    <w:p w:rsidR="005D7EA7" w:rsidRPr="00DC7EBB" w:rsidRDefault="005D7EA7" w:rsidP="00F77F3B">
      <w:pPr>
        <w:ind w:firstLine="709"/>
        <w:jc w:val="both"/>
      </w:pPr>
      <w:r w:rsidRPr="00DC7EBB">
        <w:t>1. В настоящих правилах землепользования и застройки устанавливаются следующие территориальные зоны в границах Ракомского сельского поселения:</w:t>
      </w:r>
    </w:p>
    <w:p w:rsidR="005D7EA7" w:rsidRPr="00DC7EBB" w:rsidRDefault="005D7EA7" w:rsidP="00F77F3B">
      <w:pPr>
        <w:ind w:firstLine="709"/>
        <w:jc w:val="both"/>
      </w:pPr>
      <w:r w:rsidRPr="00DC7EBB">
        <w:t xml:space="preserve">1) жилые зоны: Ж1, Ж3 (включает </w:t>
      </w:r>
      <w:proofErr w:type="spellStart"/>
      <w:r w:rsidRPr="00DC7EBB">
        <w:t>подзоны</w:t>
      </w:r>
      <w:proofErr w:type="spellEnd"/>
      <w:r w:rsidRPr="00DC7EBB">
        <w:t xml:space="preserve"> Ж3-1, Ж3-2, Ж3-3, Ж3-4, Ж3-5);</w:t>
      </w:r>
    </w:p>
    <w:p w:rsidR="005D7EA7" w:rsidRPr="00DC7EBB" w:rsidRDefault="005D7EA7" w:rsidP="00F77F3B">
      <w:pPr>
        <w:ind w:firstLine="709"/>
        <w:jc w:val="both"/>
      </w:pPr>
      <w:r w:rsidRPr="00DC7EBB">
        <w:t>2) общественно-деловые зоны: ОД1, ОД2;</w:t>
      </w:r>
    </w:p>
    <w:p w:rsidR="005D7EA7" w:rsidRPr="00DC7EBB" w:rsidRDefault="005D7EA7" w:rsidP="00F77F3B">
      <w:pPr>
        <w:ind w:firstLine="709"/>
        <w:jc w:val="both"/>
      </w:pPr>
      <w:r w:rsidRPr="00DC7EBB">
        <w:t>3) производственные зоны: П2;</w:t>
      </w:r>
    </w:p>
    <w:p w:rsidR="005D7EA7" w:rsidRPr="00DC7EBB" w:rsidRDefault="005D7EA7" w:rsidP="00F77F3B">
      <w:pPr>
        <w:ind w:firstLine="709"/>
        <w:jc w:val="both"/>
      </w:pPr>
      <w:r w:rsidRPr="00DC7EBB">
        <w:t>4) зоны инженерной и транспортной инфраструктур: ИТ</w:t>
      </w:r>
      <w:proofErr w:type="gramStart"/>
      <w:r w:rsidRPr="00DC7EBB">
        <w:t>1,ИТ</w:t>
      </w:r>
      <w:proofErr w:type="gramEnd"/>
      <w:r w:rsidRPr="00DC7EBB">
        <w:t>2;</w:t>
      </w:r>
    </w:p>
    <w:p w:rsidR="005D7EA7" w:rsidRPr="00DC7EBB" w:rsidRDefault="005D7EA7" w:rsidP="00F77F3B">
      <w:pPr>
        <w:ind w:firstLine="709"/>
        <w:jc w:val="both"/>
      </w:pPr>
      <w:r w:rsidRPr="00DC7EBB">
        <w:t>5) зоны сельскохозяйственного использования: СХ1;</w:t>
      </w:r>
    </w:p>
    <w:p w:rsidR="005D7EA7" w:rsidRPr="00DC7EBB" w:rsidRDefault="005D7EA7" w:rsidP="00F77F3B">
      <w:pPr>
        <w:ind w:firstLine="709"/>
        <w:jc w:val="both"/>
      </w:pPr>
      <w:r w:rsidRPr="00DC7EBB">
        <w:t>6) рекреационные зоны: Р1, Р2;</w:t>
      </w:r>
    </w:p>
    <w:p w:rsidR="005D7EA7" w:rsidRPr="00DC7EBB" w:rsidRDefault="005D7EA7" w:rsidP="00F77F3B">
      <w:pPr>
        <w:ind w:firstLine="709"/>
        <w:jc w:val="both"/>
      </w:pPr>
      <w:r w:rsidRPr="00DC7EBB">
        <w:t>7) зоны специального назначения: СН1.</w:t>
      </w:r>
    </w:p>
    <w:p w:rsidR="005D7EA7" w:rsidRPr="00DC7EBB" w:rsidRDefault="005D7EA7" w:rsidP="00DC7EBB">
      <w:pPr>
        <w:ind w:firstLine="709"/>
        <w:jc w:val="both"/>
      </w:pPr>
      <w:r w:rsidRPr="00DC7EBB">
        <w:t>2. Действие градостроительного регламента не распространяется на земельные участки:</w:t>
      </w:r>
    </w:p>
    <w:p w:rsidR="005D7EA7" w:rsidRPr="00DC7EBB" w:rsidRDefault="005D7EA7" w:rsidP="00DC7EBB">
      <w:pPr>
        <w:ind w:firstLine="709"/>
        <w:jc w:val="both"/>
      </w:pPr>
      <w:r w:rsidRPr="00DC7EBB">
        <w:t>1)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:rsidR="005D7EA7" w:rsidRPr="00DC7EBB" w:rsidRDefault="005D7EA7" w:rsidP="00DC7EBB">
      <w:pPr>
        <w:ind w:firstLine="709"/>
        <w:jc w:val="both"/>
      </w:pPr>
      <w:r w:rsidRPr="00DC7EBB">
        <w:t>(в ред. Федерального закона от 22.10.2014 N 315-ФЗ)</w:t>
      </w:r>
    </w:p>
    <w:p w:rsidR="005D7EA7" w:rsidRPr="00DC7EBB" w:rsidRDefault="005D7EA7" w:rsidP="00DC7EBB">
      <w:pPr>
        <w:ind w:firstLine="709"/>
        <w:jc w:val="both"/>
      </w:pPr>
      <w:r w:rsidRPr="00DC7EBB">
        <w:t>2) в границах территорий общего пользования;</w:t>
      </w:r>
    </w:p>
    <w:p w:rsidR="005D7EA7" w:rsidRPr="00DC7EBB" w:rsidRDefault="005D7EA7" w:rsidP="00DC7EBB">
      <w:pPr>
        <w:ind w:firstLine="709"/>
        <w:jc w:val="both"/>
      </w:pPr>
      <w:r w:rsidRPr="00DC7EBB">
        <w:t>3) предназначенные для размещения линейных объектов и (или) занятые линейными объектами;</w:t>
      </w:r>
    </w:p>
    <w:p w:rsidR="005D7EA7" w:rsidRPr="00DC7EBB" w:rsidRDefault="005D7EA7" w:rsidP="00DC7EBB">
      <w:pPr>
        <w:ind w:firstLine="709"/>
        <w:jc w:val="both"/>
      </w:pPr>
      <w:r w:rsidRPr="00DC7EBB">
        <w:t>(п. 3 в ред. Федерального закона от 20.03.2011 N 41-ФЗ)</w:t>
      </w:r>
    </w:p>
    <w:p w:rsidR="005D7EA7" w:rsidRPr="00DC7EBB" w:rsidRDefault="005D7EA7" w:rsidP="00DC7EBB">
      <w:pPr>
        <w:ind w:firstLine="709"/>
        <w:jc w:val="both"/>
      </w:pPr>
      <w:r w:rsidRPr="00DC7EBB">
        <w:t>4) предоставленные для добычи полезных ископаемых.</w:t>
      </w:r>
    </w:p>
    <w:p w:rsidR="005D7EA7" w:rsidRPr="00DC7EBB" w:rsidRDefault="005D7EA7" w:rsidP="00DC7EBB">
      <w:pPr>
        <w:ind w:firstLine="709"/>
        <w:jc w:val="both"/>
      </w:pPr>
      <w:r w:rsidRPr="00DC7EBB">
        <w:t>(п. 4 введен Федеральным законом от 31.12.2005 N 210-ФЗ)</w:t>
      </w:r>
    </w:p>
    <w:p w:rsidR="005D7EA7" w:rsidRPr="00DC7EBB" w:rsidRDefault="005D7EA7" w:rsidP="00DC7EBB">
      <w:pPr>
        <w:ind w:firstLine="709"/>
        <w:jc w:val="both"/>
      </w:pPr>
      <w:r w:rsidRPr="00DC7EBB">
        <w:t>3.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5D7EA7" w:rsidRPr="00DC7EBB" w:rsidRDefault="005D7EA7" w:rsidP="00F77F3B">
      <w:pPr>
        <w:keepNext/>
        <w:spacing w:before="240" w:after="120"/>
        <w:outlineLvl w:val="2"/>
        <w:rPr>
          <w:b/>
          <w:bCs/>
          <w:lang w:val="x-none"/>
        </w:rPr>
      </w:pPr>
      <w:bookmarkStart w:id="12" w:name="_Toc421696732"/>
      <w:bookmarkStart w:id="13" w:name="_Toc508613456"/>
      <w:bookmarkStart w:id="14" w:name="_Toc103343919"/>
      <w:r w:rsidRPr="00DC7EBB">
        <w:rPr>
          <w:b/>
          <w:bCs/>
          <w:lang w:val="x-none"/>
        </w:rPr>
        <w:t>Статья 20. Карта градостроительного зонирования</w:t>
      </w:r>
      <w:bookmarkEnd w:id="12"/>
      <w:bookmarkEnd w:id="13"/>
      <w:bookmarkEnd w:id="14"/>
    </w:p>
    <w:p w:rsidR="005D7EA7" w:rsidRPr="00DC7EBB" w:rsidRDefault="005D7EA7" w:rsidP="00DC7EBB">
      <w:pPr>
        <w:ind w:firstLine="709"/>
        <w:jc w:val="both"/>
      </w:pPr>
      <w:r w:rsidRPr="00DC7EBB">
        <w:t>1. Карта градостроительного зонирования Ракомского сельского поселения включает в себя карту границ территориальных зон (приложение 1), карту зон с особыми условиями использования территорий (приложение 2), карту территорий, в границах которых предусматривается осуществление комплексного развития территории (приложение 3).</w:t>
      </w:r>
    </w:p>
    <w:p w:rsidR="005D7EA7" w:rsidRPr="00DC7EBB" w:rsidRDefault="005D7EA7" w:rsidP="00DC7EBB">
      <w:pPr>
        <w:ind w:firstLine="709"/>
        <w:jc w:val="both"/>
      </w:pPr>
      <w:r w:rsidRPr="00DC7EBB">
        <w:lastRenderedPageBreak/>
        <w:t xml:space="preserve">2. На карте градостроительного зонирования Ракомского сельского поселения устанавливаются границы территориальных зон. Порядок установления территориальных зон и требования к границам территориальных зон и </w:t>
      </w:r>
      <w:proofErr w:type="spellStart"/>
      <w:r w:rsidRPr="00DC7EBB">
        <w:t>подзон</w:t>
      </w:r>
      <w:proofErr w:type="spellEnd"/>
      <w:r w:rsidRPr="00DC7EBB">
        <w:t xml:space="preserve"> определяются федеральными законами.</w:t>
      </w:r>
    </w:p>
    <w:p w:rsidR="005D7EA7" w:rsidRPr="00DC7EBB" w:rsidRDefault="005D7EA7" w:rsidP="00DC7EBB">
      <w:pPr>
        <w:ind w:firstLine="709"/>
        <w:jc w:val="both"/>
      </w:pPr>
      <w:r w:rsidRPr="00DC7EBB">
        <w:t>3. На карте градостроительного зонирования Ракомского сельского поселения отображаются границы зон с особыми условиями использования территорий и границы территорий объектов культурного наследия, установленные в соответствии с действующим законодательством. Также на карте градостроительного зонирования отображаются границы Ракомского сельского поселения и границы населенных пунктов в составе данного муниципального образования.</w:t>
      </w:r>
    </w:p>
    <w:p w:rsidR="005D7EA7" w:rsidRDefault="005D7EA7" w:rsidP="00DC7EBB">
      <w:pPr>
        <w:ind w:firstLine="709"/>
        <w:jc w:val="both"/>
      </w:pPr>
      <w:r w:rsidRPr="00DC7EBB">
        <w:t>4.</w:t>
      </w:r>
      <w:r w:rsidRPr="00DC7EBB">
        <w:rPr>
          <w:lang w:eastAsia="ru-RU"/>
        </w:rPr>
        <w:t xml:space="preserve"> </w:t>
      </w:r>
      <w:r w:rsidRPr="00DC7EBB">
        <w:t>На карте градостроительного зонирования устанавливаются территории, в границах которых предусматривается осуществление комплексного развития территории.»</w:t>
      </w:r>
    </w:p>
    <w:p w:rsidR="00F77F3B" w:rsidRPr="00DC7EBB" w:rsidRDefault="00F77F3B" w:rsidP="00DC7EBB">
      <w:pPr>
        <w:ind w:firstLine="709"/>
        <w:jc w:val="both"/>
      </w:pPr>
    </w:p>
    <w:p w:rsidR="005D7EA7" w:rsidRPr="00DC7EBB" w:rsidRDefault="005D7EA7" w:rsidP="00DC7EBB">
      <w:pPr>
        <w:numPr>
          <w:ilvl w:val="0"/>
          <w:numId w:val="20"/>
        </w:numPr>
        <w:spacing w:after="160" w:line="259" w:lineRule="auto"/>
        <w:ind w:left="0" w:firstLine="709"/>
        <w:contextualSpacing/>
        <w:jc w:val="both"/>
        <w:rPr>
          <w:rFonts w:eastAsia="Calibri"/>
          <w:kern w:val="2"/>
          <w:lang w:eastAsia="en-US"/>
        </w:rPr>
      </w:pPr>
      <w:r w:rsidRPr="00DC7EBB">
        <w:rPr>
          <w:rFonts w:eastAsia="Calibri"/>
          <w:kern w:val="2"/>
          <w:lang w:eastAsia="en-US"/>
        </w:rPr>
        <w:t>Изложить Часть 3 в следующей редакции: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kern w:val="2"/>
          <w:lang w:eastAsia="en-US"/>
        </w:rPr>
      </w:pPr>
      <w:bookmarkStart w:id="15" w:name="_Toc421696733"/>
      <w:bookmarkStart w:id="16" w:name="_Toc103343920"/>
      <w:r w:rsidRPr="005D7EA7">
        <w:rPr>
          <w:rFonts w:eastAsia="Calibri"/>
          <w:b/>
          <w:bCs/>
          <w:kern w:val="2"/>
          <w:lang w:eastAsia="en-US"/>
        </w:rPr>
        <w:t>«Часть 3. Градостроительные регламенты</w:t>
      </w:r>
      <w:bookmarkEnd w:id="15"/>
      <w:bookmarkEnd w:id="16"/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17" w:name="_Toc421696734"/>
      <w:bookmarkStart w:id="18" w:name="_Toc103343921"/>
      <w:r w:rsidRPr="005D7EA7">
        <w:rPr>
          <w:rFonts w:eastAsia="Calibri"/>
          <w:b/>
          <w:bCs/>
          <w:iCs/>
          <w:kern w:val="2"/>
          <w:lang w:eastAsia="en-US"/>
        </w:rPr>
        <w:t>Глава 7. Жилые зоны</w:t>
      </w:r>
      <w:bookmarkEnd w:id="17"/>
      <w:bookmarkEnd w:id="18"/>
    </w:p>
    <w:p w:rsidR="005D7EA7" w:rsidRDefault="005D7EA7" w:rsidP="00F77F3B">
      <w:pPr>
        <w:keepNext/>
        <w:keepLines/>
        <w:spacing w:line="259" w:lineRule="auto"/>
        <w:outlineLvl w:val="4"/>
        <w:rPr>
          <w:b/>
          <w:kern w:val="2"/>
          <w:lang w:eastAsia="en-US"/>
        </w:rPr>
      </w:pPr>
      <w:bookmarkStart w:id="19" w:name="_Toc421696735"/>
      <w:bookmarkStart w:id="20" w:name="_Toc103343922"/>
      <w:r w:rsidRPr="00DC7EBB">
        <w:rPr>
          <w:b/>
          <w:kern w:val="2"/>
          <w:lang w:eastAsia="en-US"/>
        </w:rPr>
        <w:t xml:space="preserve">Статья 21. </w:t>
      </w:r>
      <w:bookmarkEnd w:id="19"/>
      <w:bookmarkEnd w:id="20"/>
      <w:r w:rsidRPr="00DC7EBB">
        <w:rPr>
          <w:b/>
          <w:kern w:val="2"/>
          <w:lang w:eastAsia="en-US"/>
        </w:rPr>
        <w:t>Ж1-зона застройки индивидуальными жилыми домами</w:t>
      </w:r>
    </w:p>
    <w:p w:rsidR="00F77F3B" w:rsidRPr="00DC7EBB" w:rsidRDefault="00F77F3B" w:rsidP="00F77F3B">
      <w:pPr>
        <w:keepNext/>
        <w:keepLines/>
        <w:spacing w:line="259" w:lineRule="auto"/>
        <w:outlineLvl w:val="4"/>
        <w:rPr>
          <w:b/>
          <w:kern w:val="2"/>
          <w:lang w:eastAsia="en-US"/>
        </w:rPr>
      </w:pPr>
    </w:p>
    <w:p w:rsidR="005D7EA7" w:rsidRPr="005D7EA7" w:rsidRDefault="005D7EA7" w:rsidP="00F77F3B">
      <w:pPr>
        <w:spacing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3985"/>
        <w:gridCol w:w="4520"/>
      </w:tblGrid>
      <w:tr w:rsidR="005D7EA7" w:rsidRPr="00F77F3B" w:rsidTr="00F77F3B">
        <w:trPr>
          <w:tblHeader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A861A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A861A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Вид разрешенного использования </w:t>
            </w: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br/>
              <w:t xml:space="preserve">земельных участков и объектов </w:t>
            </w: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br/>
              <w:t>капитального строительства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A861A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Объекты капитального строительства, </w:t>
            </w: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br/>
              <w:t xml:space="preserve">разрешенные для размещения </w:t>
            </w: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br/>
              <w:t>на земельных участках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2.1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выращивание иных декоративных или сельскохозяйственных культур;</w:t>
            </w: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размещение гаражей для собственных нужд и хозяйственных построек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2.1.1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обустройство спортивных и детских площадок, площадок для отдыха;</w:t>
            </w:r>
          </w:p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2.2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жилого дома, указанного в описании вида разрешенного использования с кодом 2.1;</w:t>
            </w:r>
          </w:p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производство сельскохозяйственной продукции;</w:t>
            </w:r>
          </w:p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гаража и иных вспомогательных сооружений;</w:t>
            </w:r>
          </w:p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содержание сельскохозяйственных животных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Блокированная жилая застройка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отдыха.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</w:t>
            </w:r>
          </w:p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3.2.2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3.6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парков культуры и отдыха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кв.м</w:t>
            </w:r>
            <w:proofErr w:type="spellEnd"/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5.1.5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 </w:t>
            </w:r>
          </w:p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</w:t>
            </w: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оказывающих государственные и (или) муниципальные услуги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3.8.2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гостиниц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13.2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Ведение садоводства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Осуществление отдыха и (или) выращивания гражданами для собственных нужд сельскохозяйственных культур; </w:t>
            </w:r>
          </w:p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для собственных нужд садового дома, жилого дома, указанного в описании вида разрешенного использования с </w:t>
            </w:r>
            <w:hyperlink r:id="rId9" w:history="1">
              <w:r w:rsidRPr="00A861A7">
                <w:rPr>
                  <w:rFonts w:eastAsia="Calibri"/>
                  <w:kern w:val="2"/>
                  <w:sz w:val="22"/>
                  <w:szCs w:val="22"/>
                  <w:lang w:eastAsia="en-US"/>
                </w:rPr>
                <w:t>кодом 2.1</w:t>
              </w:r>
            </w:hyperlink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, хозяйственных построек и гаражей для собственных нужд 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2.7.1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автотранспорта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машино</w:t>
            </w:r>
            <w:proofErr w:type="spellEnd"/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</w:t>
            </w: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F77F3B" w:rsidTr="00F77F3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77F3B" w:rsidRDefault="005D7EA7" w:rsidP="00F77F3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77F3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9D19BE">
          <w:headerReference w:type="default" r:id="rId10"/>
          <w:pgSz w:w="11906" w:h="16838"/>
          <w:pgMar w:top="1134" w:right="567" w:bottom="1134" w:left="1985" w:header="567" w:footer="567" w:gutter="0"/>
          <w:cols w:space="720"/>
          <w:titlePg/>
          <w:docGrid w:linePitch="360"/>
        </w:sectPr>
      </w:pPr>
    </w:p>
    <w:p w:rsidR="005D7EA7" w:rsidRPr="009D19BE" w:rsidRDefault="005D7EA7" w:rsidP="009D19BE">
      <w:pPr>
        <w:keepNext/>
        <w:keepLines/>
        <w:spacing w:before="40" w:line="259" w:lineRule="auto"/>
        <w:ind w:firstLine="709"/>
        <w:jc w:val="both"/>
        <w:outlineLvl w:val="4"/>
        <w:rPr>
          <w:kern w:val="2"/>
          <w:lang w:eastAsia="en-US"/>
        </w:rPr>
      </w:pPr>
      <w:r w:rsidRPr="009D19BE">
        <w:rPr>
          <w:kern w:val="2"/>
          <w:lang w:eastAsia="en-US"/>
        </w:rPr>
        <w:lastRenderedPageBreak/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Ж1: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163"/>
        <w:gridCol w:w="1134"/>
        <w:gridCol w:w="2640"/>
        <w:gridCol w:w="2346"/>
        <w:gridCol w:w="1800"/>
        <w:gridCol w:w="2880"/>
      </w:tblGrid>
      <w:tr w:rsidR="005D7EA7" w:rsidRPr="00F57048" w:rsidTr="00F57048">
        <w:trPr>
          <w:trHeight w:val="758"/>
        </w:trPr>
        <w:tc>
          <w:tcPr>
            <w:tcW w:w="817" w:type="dxa"/>
            <w:vMerge w:val="restart"/>
          </w:tcPr>
          <w:p w:rsidR="005D7EA7" w:rsidRPr="00F57048" w:rsidRDefault="005D7EA7" w:rsidP="00F5704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bookmarkStart w:id="21" w:name="_Toc421696736"/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F57048" w:rsidRDefault="005D7EA7" w:rsidP="00F5704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F57048" w:rsidRDefault="005D7EA7" w:rsidP="00F5704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640" w:type="dxa"/>
            <w:vMerge w:val="restart"/>
          </w:tcPr>
          <w:p w:rsidR="005D7EA7" w:rsidRPr="00F57048" w:rsidRDefault="005D7EA7" w:rsidP="00F5704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F57048" w:rsidRDefault="005D7EA7" w:rsidP="00F5704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00" w:type="dxa"/>
            <w:vMerge w:val="restart"/>
          </w:tcPr>
          <w:p w:rsidR="005D7EA7" w:rsidRPr="00F57048" w:rsidRDefault="005D7EA7" w:rsidP="00F5704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(максимальна) высота объектов капитального строительства</w:t>
            </w:r>
          </w:p>
        </w:tc>
        <w:tc>
          <w:tcPr>
            <w:tcW w:w="2880" w:type="dxa"/>
            <w:vMerge w:val="restart"/>
          </w:tcPr>
          <w:p w:rsidR="005D7EA7" w:rsidRPr="00F57048" w:rsidRDefault="005D7EA7" w:rsidP="00F5704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F57048" w:rsidTr="00F57048">
        <w:trPr>
          <w:trHeight w:val="757"/>
        </w:trPr>
        <w:tc>
          <w:tcPr>
            <w:tcW w:w="817" w:type="dxa"/>
            <w:vMerge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  <w:shd w:val="clear" w:color="auto" w:fill="auto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Максимальная</w:t>
            </w:r>
          </w:p>
        </w:tc>
        <w:tc>
          <w:tcPr>
            <w:tcW w:w="2640" w:type="dxa"/>
            <w:vMerge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vMerge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880" w:type="dxa"/>
            <w:vMerge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F57048" w:rsidTr="00F57048">
        <w:trPr>
          <w:trHeight w:val="269"/>
          <w:tblHeader/>
        </w:trPr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F57048" w:rsidTr="00FE4D4F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4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50000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а) 30 % при размере земельного участка 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менее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б) 20 % при размере земельного участка более 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4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50000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а) 1 </w:t>
            </w:r>
            <w:proofErr w:type="spellStart"/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эт</w:t>
            </w:r>
            <w:proofErr w:type="spellEnd"/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. – 59%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б) 2 </w:t>
            </w:r>
            <w:proofErr w:type="spellStart"/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эт</w:t>
            </w:r>
            <w:proofErr w:type="spellEnd"/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. – 51 %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в) 3 </w:t>
            </w:r>
            <w:proofErr w:type="spellStart"/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эт</w:t>
            </w:r>
            <w:proofErr w:type="spellEnd"/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. – 44 %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г) 4 </w:t>
            </w:r>
            <w:proofErr w:type="spellStart"/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эт</w:t>
            </w:r>
            <w:proofErr w:type="spellEnd"/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. – 39 %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400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25000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а) 30 % при размере земельного участка 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менее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б) 20 % при размере земельного участка более 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Блокированная жилая застройка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</w:t>
            </w: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</w:t>
            </w: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</w:t>
            </w: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3.4.1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2000</w:t>
            </w: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400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5000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</w:t>
            </w: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а) 5 % в случае, если для земельного участка дополнительно к основному 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б) 0 % в иных случаях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б) 0 % в иных случаях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200</w:t>
            </w:r>
            <w:r w:rsidRPr="00F57048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б) 0 % в иных случаях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а) 5 % в случае, если для земельного участка дополнительно к основному виду разрешенного использования определен вспомогательный вид 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"Коммунальное обслуживание"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б) 0 % в иных случаях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б) 0 % в иных случаях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б) 0 % в иных случаях</w:t>
            </w:r>
          </w:p>
        </w:tc>
      </w:tr>
      <w:tr w:rsidR="005D7EA7" w:rsidRPr="00F57048" w:rsidTr="00FE4D4F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18000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18000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18000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3.8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F57048" w:rsidRDefault="0071120D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10</w:t>
            </w:r>
            <w:r w:rsidR="005D7EA7"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000 м</w:t>
            </w:r>
            <w:r w:rsidR="005D7EA7"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а) 30 % при размере земельного участка 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менее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б) 20 % при размере земельного участка более 800 м</w:t>
            </w:r>
            <w:r w:rsidRPr="00F57048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13.2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Ведение садоводства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400 м²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3000 м²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9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15 % при размере земельного участка 800 м² и менее 10 % при размере земельного участка более 800 м²</w:t>
            </w:r>
          </w:p>
        </w:tc>
      </w:tr>
      <w:tr w:rsidR="005D7EA7" w:rsidRPr="00F57048" w:rsidTr="00FE4D4F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F57048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автотранспорта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хозяйственных построек - 1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</w:t>
            </w: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- 100 %,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F57048" w:rsidTr="00F57048">
        <w:tc>
          <w:tcPr>
            <w:tcW w:w="817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2268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м,</w:t>
            </w:r>
          </w:p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F57048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57048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5D7EA7" w:rsidRPr="00F57048" w:rsidRDefault="005D7EA7" w:rsidP="00A861A7">
      <w:pPr>
        <w:keepNext/>
        <w:keepLines/>
        <w:spacing w:before="40" w:after="120" w:line="259" w:lineRule="auto"/>
        <w:outlineLvl w:val="4"/>
        <w:rPr>
          <w:b/>
          <w:kern w:val="2"/>
          <w:lang w:eastAsia="en-US"/>
        </w:rPr>
      </w:pPr>
      <w:bookmarkStart w:id="22" w:name="_Toc103343923"/>
      <w:r w:rsidRPr="00F57048">
        <w:rPr>
          <w:b/>
          <w:kern w:val="2"/>
          <w:lang w:eastAsia="en-US"/>
        </w:rPr>
        <w:lastRenderedPageBreak/>
        <w:t xml:space="preserve">Статья 22. </w:t>
      </w:r>
      <w:bookmarkEnd w:id="22"/>
      <w:r w:rsidRPr="00F57048">
        <w:rPr>
          <w:b/>
          <w:kern w:val="2"/>
          <w:lang w:eastAsia="en-US"/>
        </w:rPr>
        <w:t xml:space="preserve">Ж3- Зона застройки </w:t>
      </w:r>
      <w:proofErr w:type="spellStart"/>
      <w:r w:rsidRPr="00F57048">
        <w:rPr>
          <w:b/>
          <w:kern w:val="2"/>
          <w:lang w:eastAsia="en-US"/>
        </w:rPr>
        <w:t>среднеэтажными</w:t>
      </w:r>
      <w:proofErr w:type="spellEnd"/>
      <w:r w:rsidRPr="00F57048">
        <w:rPr>
          <w:b/>
          <w:kern w:val="2"/>
          <w:lang w:eastAsia="en-US"/>
        </w:rPr>
        <w:t xml:space="preserve"> многоквартирными домами</w:t>
      </w:r>
    </w:p>
    <w:p w:rsidR="005D7EA7" w:rsidRPr="005D7EA7" w:rsidRDefault="005D7EA7" w:rsidP="00A861A7">
      <w:pPr>
        <w:spacing w:after="160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3827"/>
        <w:gridCol w:w="4678"/>
      </w:tblGrid>
      <w:tr w:rsidR="005D7EA7" w:rsidRPr="000762F5" w:rsidTr="00844220">
        <w:trPr>
          <w:tblHeader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0762F5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0762F5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0762F5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2.1.1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обустройство спортивных и детских площадок, площадок для отдыха;</w:t>
            </w:r>
          </w:p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Блокированная жилая застройка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отдыха.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proofErr w:type="spellStart"/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жилая застройка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многоквартирных домов этажностью не выше восьми этажей;</w:t>
            </w:r>
          </w:p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и озеленение;</w:t>
            </w:r>
          </w:p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подземных гаражей и автостоянок;</w:t>
            </w:r>
          </w:p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обустройство спортивных и детских площадок, площадок для отдыха;</w:t>
            </w:r>
          </w:p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</w:t>
            </w: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3.1.2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</w:t>
            </w: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3.4.1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парков культуры и отдыха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кв.м</w:t>
            </w:r>
            <w:proofErr w:type="spellEnd"/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      </w: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</w:t>
            </w: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соответствующие запреты не установлены законодательством)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3.7.2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гостиниц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bCs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</w:t>
            </w: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с кодами 3.1.1, 3.2.3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2.7.1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автотранспорта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машино</w:t>
            </w:r>
            <w:proofErr w:type="spellEnd"/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0762F5" w:rsidTr="00844220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0762F5" w:rsidRDefault="005D7EA7" w:rsidP="00F57048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762F5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F57048">
          <w:pgSz w:w="11906" w:h="16838"/>
          <w:pgMar w:top="1134" w:right="567" w:bottom="1134" w:left="1985" w:header="567" w:footer="567" w:gutter="0"/>
          <w:cols w:space="720"/>
          <w:docGrid w:linePitch="360"/>
        </w:sectPr>
      </w:pPr>
    </w:p>
    <w:p w:rsidR="005D7EA7" w:rsidRPr="00844220" w:rsidRDefault="005D7EA7" w:rsidP="00A861A7">
      <w:pPr>
        <w:keepNext/>
        <w:keepLines/>
        <w:spacing w:before="40"/>
        <w:ind w:firstLine="709"/>
        <w:jc w:val="both"/>
        <w:outlineLvl w:val="4"/>
        <w:rPr>
          <w:kern w:val="2"/>
          <w:lang w:eastAsia="en-US"/>
        </w:rPr>
      </w:pPr>
      <w:r w:rsidRPr="00844220">
        <w:rPr>
          <w:kern w:val="2"/>
          <w:lang w:eastAsia="en-US"/>
        </w:rPr>
        <w:lastRenderedPageBreak/>
        <w:t xml:space="preserve">2. Предельные размеры земельных участков и предельные параметры разрешенного строительства, реконструкции объектов капитального строительства </w:t>
      </w:r>
      <w:proofErr w:type="spellStart"/>
      <w:r w:rsidRPr="00844220">
        <w:rPr>
          <w:kern w:val="2"/>
          <w:lang w:eastAsia="en-US"/>
        </w:rPr>
        <w:t>подзоны</w:t>
      </w:r>
      <w:proofErr w:type="spellEnd"/>
      <w:r w:rsidRPr="00844220">
        <w:rPr>
          <w:kern w:val="2"/>
          <w:lang w:eastAsia="en-US"/>
        </w:rPr>
        <w:t xml:space="preserve"> Ж3-1: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2101"/>
        <w:gridCol w:w="2579"/>
      </w:tblGrid>
      <w:tr w:rsidR="005D7EA7" w:rsidRPr="00844220" w:rsidTr="00844220">
        <w:trPr>
          <w:trHeight w:val="758"/>
        </w:trPr>
        <w:tc>
          <w:tcPr>
            <w:tcW w:w="817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bookmarkStart w:id="23" w:name="_Hlk184635662"/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101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579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844220" w:rsidTr="00844220">
        <w:trPr>
          <w:trHeight w:val="757"/>
        </w:trPr>
        <w:tc>
          <w:tcPr>
            <w:tcW w:w="817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101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579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844220" w:rsidTr="00844220">
        <w:trPr>
          <w:trHeight w:val="269"/>
          <w:tblHeader/>
        </w:trPr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proofErr w:type="spellStart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жилая застройка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в случае размещения на земельном участке только объектов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3.1.2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40000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3.6.2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100000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3.7.1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210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57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bookmarkEnd w:id="23"/>
    <w:p w:rsidR="005D7EA7" w:rsidRDefault="005D7EA7" w:rsidP="00844220">
      <w:pPr>
        <w:spacing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</w:t>
      </w:r>
      <w:r w:rsidR="00844220">
        <w:rPr>
          <w:rFonts w:eastAsia="Calibri"/>
          <w:kern w:val="2"/>
          <w:lang w:eastAsia="en-US"/>
        </w:rPr>
        <w:t>тов - не подлежит установлению.</w:t>
      </w:r>
    </w:p>
    <w:p w:rsidR="00844220" w:rsidRPr="005D7EA7" w:rsidRDefault="00844220" w:rsidP="00844220">
      <w:pPr>
        <w:spacing w:line="259" w:lineRule="auto"/>
        <w:jc w:val="both"/>
        <w:rPr>
          <w:rFonts w:eastAsia="Calibri"/>
          <w:kern w:val="2"/>
          <w:lang w:eastAsia="en-US"/>
        </w:rPr>
      </w:pPr>
    </w:p>
    <w:p w:rsidR="005D7EA7" w:rsidRPr="00844220" w:rsidRDefault="005D7EA7" w:rsidP="002745C8">
      <w:pPr>
        <w:keepNext/>
        <w:keepLines/>
        <w:ind w:firstLine="709"/>
        <w:jc w:val="both"/>
        <w:outlineLvl w:val="4"/>
        <w:rPr>
          <w:kern w:val="2"/>
          <w:lang w:eastAsia="en-US"/>
        </w:rPr>
      </w:pPr>
      <w:r w:rsidRPr="00844220">
        <w:rPr>
          <w:kern w:val="2"/>
          <w:lang w:eastAsia="en-US"/>
        </w:rPr>
        <w:t xml:space="preserve">3. Предельные размеры земельных участков и предельные параметры разрешенного строительства, реконструкции объектов капитального строительства </w:t>
      </w:r>
      <w:proofErr w:type="spellStart"/>
      <w:r w:rsidRPr="00844220">
        <w:rPr>
          <w:kern w:val="2"/>
          <w:lang w:eastAsia="en-US"/>
        </w:rPr>
        <w:t>подзоны</w:t>
      </w:r>
      <w:proofErr w:type="spellEnd"/>
      <w:r w:rsidRPr="00844220">
        <w:rPr>
          <w:kern w:val="2"/>
          <w:lang w:eastAsia="en-US"/>
        </w:rPr>
        <w:t xml:space="preserve"> Ж3-2: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163"/>
        <w:gridCol w:w="1134"/>
        <w:gridCol w:w="2640"/>
        <w:gridCol w:w="2346"/>
        <w:gridCol w:w="1931"/>
        <w:gridCol w:w="2749"/>
      </w:tblGrid>
      <w:tr w:rsidR="005D7EA7" w:rsidRPr="00844220" w:rsidTr="00844220">
        <w:trPr>
          <w:trHeight w:val="758"/>
        </w:trPr>
        <w:tc>
          <w:tcPr>
            <w:tcW w:w="817" w:type="dxa"/>
            <w:vMerge w:val="restart"/>
          </w:tcPr>
          <w:p w:rsidR="005D7EA7" w:rsidRPr="00844220" w:rsidRDefault="005D7EA7" w:rsidP="00844220">
            <w:pPr>
              <w:spacing w:after="160" w:line="259" w:lineRule="auto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844220" w:rsidRDefault="005D7EA7" w:rsidP="00844220">
            <w:pPr>
              <w:spacing w:after="160" w:line="259" w:lineRule="auto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844220" w:rsidRDefault="005D7EA7" w:rsidP="00844220">
            <w:pPr>
              <w:spacing w:after="160" w:line="259" w:lineRule="auto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640" w:type="dxa"/>
            <w:vMerge w:val="restart"/>
          </w:tcPr>
          <w:p w:rsidR="005D7EA7" w:rsidRPr="00844220" w:rsidRDefault="005D7EA7" w:rsidP="00844220">
            <w:pPr>
              <w:spacing w:after="160" w:line="259" w:lineRule="auto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844220" w:rsidRDefault="005D7EA7" w:rsidP="00844220">
            <w:pPr>
              <w:spacing w:after="160" w:line="259" w:lineRule="auto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844220" w:rsidRDefault="005D7EA7" w:rsidP="00844220">
            <w:pPr>
              <w:spacing w:after="160" w:line="259" w:lineRule="auto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844220" w:rsidRDefault="005D7EA7" w:rsidP="00844220">
            <w:pPr>
              <w:spacing w:after="160" w:line="259" w:lineRule="auto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844220" w:rsidTr="00844220">
        <w:trPr>
          <w:trHeight w:val="757"/>
        </w:trPr>
        <w:tc>
          <w:tcPr>
            <w:tcW w:w="817" w:type="dxa"/>
            <w:vMerge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Максимальная</w:t>
            </w:r>
          </w:p>
        </w:tc>
        <w:tc>
          <w:tcPr>
            <w:tcW w:w="2640" w:type="dxa"/>
            <w:vMerge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844220" w:rsidTr="00844220">
        <w:trPr>
          <w:trHeight w:val="269"/>
          <w:tblHeader/>
        </w:trPr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16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 при высоте жилого дома 13 м и менее;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30 % при высоте жилого дома более 13 м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2.3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Блокированная жилая застройка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proofErr w:type="spellStart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жилая застройка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16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 при высоте жилого дома 13 м и менее;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30 % при высоте жилого дома более 13 м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м²*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м²*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м²*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3.2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4.4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не подлежит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не подлежит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0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4.7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автотранспорта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17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844220" w:rsidRDefault="005D7EA7" w:rsidP="002745C8">
      <w:pPr>
        <w:keepNext/>
        <w:keepLines/>
        <w:ind w:firstLine="709"/>
        <w:jc w:val="both"/>
        <w:outlineLvl w:val="4"/>
        <w:rPr>
          <w:kern w:val="2"/>
          <w:lang w:eastAsia="en-US"/>
        </w:rPr>
      </w:pPr>
      <w:r w:rsidRPr="00844220">
        <w:rPr>
          <w:kern w:val="2"/>
          <w:lang w:eastAsia="en-US"/>
        </w:rPr>
        <w:lastRenderedPageBreak/>
        <w:t xml:space="preserve">4. Предельные размеры земельных участков и предельные параметры разрешенного строительства, реконструкции объектов капитального строительства </w:t>
      </w:r>
      <w:proofErr w:type="spellStart"/>
      <w:r w:rsidRPr="00844220">
        <w:rPr>
          <w:kern w:val="2"/>
          <w:lang w:eastAsia="en-US"/>
        </w:rPr>
        <w:t>подзоны</w:t>
      </w:r>
      <w:proofErr w:type="spellEnd"/>
      <w:r w:rsidRPr="00844220">
        <w:rPr>
          <w:kern w:val="2"/>
          <w:lang w:eastAsia="en-US"/>
        </w:rPr>
        <w:t xml:space="preserve"> Ж3-3: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239"/>
        <w:gridCol w:w="1163"/>
        <w:gridCol w:w="1134"/>
        <w:gridCol w:w="2640"/>
        <w:gridCol w:w="2346"/>
        <w:gridCol w:w="1931"/>
        <w:gridCol w:w="2749"/>
      </w:tblGrid>
      <w:tr w:rsidR="005D7EA7" w:rsidRPr="00844220" w:rsidTr="00844220">
        <w:trPr>
          <w:trHeight w:val="758"/>
        </w:trPr>
        <w:tc>
          <w:tcPr>
            <w:tcW w:w="846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39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640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844220" w:rsidTr="00844220">
        <w:trPr>
          <w:trHeight w:val="757"/>
        </w:trPr>
        <w:tc>
          <w:tcPr>
            <w:tcW w:w="846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39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640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844220" w:rsidTr="00844220">
        <w:trPr>
          <w:trHeight w:val="269"/>
          <w:tblHeader/>
        </w:trPr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2.1.1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42,5 м в Балтийской системе высот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 при высоте жилого дома 13 м и менее;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30 % при высоте жилого дома более 13 м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Блокированная жилая застройка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proofErr w:type="spellStart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жилая застройка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25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 при высоте жилого дома 13 м и менее;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30 % при высоте жилого дома более 13 м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м²*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3.1.1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м²*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м²*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не выше абсолютной отметки равной 39,5 м в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Балтийской системе высот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3.7.1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2.7.1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автотранспорта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844220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Default="005D7EA7" w:rsidP="00844220">
      <w:pPr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</w:t>
      </w:r>
      <w:r w:rsidR="00844220">
        <w:rPr>
          <w:rFonts w:eastAsia="Calibri"/>
          <w:kern w:val="2"/>
          <w:lang w:eastAsia="en-US"/>
        </w:rPr>
        <w:t>тов - не подлежит установлению.</w:t>
      </w:r>
    </w:p>
    <w:p w:rsidR="00844220" w:rsidRPr="005D7EA7" w:rsidRDefault="00844220" w:rsidP="00844220">
      <w:pPr>
        <w:jc w:val="both"/>
        <w:rPr>
          <w:rFonts w:eastAsia="Calibri"/>
          <w:kern w:val="2"/>
          <w:lang w:eastAsia="en-US"/>
        </w:rPr>
      </w:pPr>
    </w:p>
    <w:p w:rsidR="005D7EA7" w:rsidRPr="00844220" w:rsidRDefault="005D7EA7" w:rsidP="002745C8">
      <w:pPr>
        <w:keepNext/>
        <w:keepLines/>
        <w:ind w:firstLine="709"/>
        <w:jc w:val="both"/>
        <w:outlineLvl w:val="4"/>
        <w:rPr>
          <w:kern w:val="2"/>
          <w:lang w:eastAsia="en-US"/>
        </w:rPr>
      </w:pPr>
      <w:r w:rsidRPr="00844220">
        <w:rPr>
          <w:kern w:val="2"/>
          <w:lang w:eastAsia="en-US"/>
        </w:rPr>
        <w:t xml:space="preserve">5. Предельные размеры земельных участков и предельные параметры разрешенного строительства, реконструкции объектов капитального строительства </w:t>
      </w:r>
      <w:proofErr w:type="spellStart"/>
      <w:r w:rsidRPr="00844220">
        <w:rPr>
          <w:kern w:val="2"/>
          <w:lang w:eastAsia="en-US"/>
        </w:rPr>
        <w:t>подзоны</w:t>
      </w:r>
      <w:proofErr w:type="spellEnd"/>
      <w:r w:rsidRPr="00844220">
        <w:rPr>
          <w:kern w:val="2"/>
          <w:lang w:eastAsia="en-US"/>
        </w:rPr>
        <w:t xml:space="preserve"> Ж3-4: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239"/>
        <w:gridCol w:w="1276"/>
        <w:gridCol w:w="1327"/>
        <w:gridCol w:w="2334"/>
        <w:gridCol w:w="2346"/>
        <w:gridCol w:w="1931"/>
        <w:gridCol w:w="2749"/>
      </w:tblGrid>
      <w:tr w:rsidR="005D7EA7" w:rsidRPr="00844220" w:rsidTr="00FE4D4F">
        <w:trPr>
          <w:trHeight w:val="758"/>
        </w:trPr>
        <w:tc>
          <w:tcPr>
            <w:tcW w:w="846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39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844220" w:rsidTr="00FE4D4F">
        <w:trPr>
          <w:trHeight w:val="757"/>
        </w:trPr>
        <w:tc>
          <w:tcPr>
            <w:tcW w:w="846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39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844220" w:rsidTr="00FE4D4F">
        <w:trPr>
          <w:trHeight w:val="269"/>
          <w:tblHeader/>
        </w:trPr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2.1.1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45, 5 м в Балтийской системе высот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 при высоте жилого дома 13 м и менее;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30 % при высоте жилого дома более 13 м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proofErr w:type="spellStart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жилая застройка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не выше абсолютной отметки равной 45,5 м в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Балтийской системе высот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50 % при высоте жилого дома 13 м и менее;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30 % при высоте жилого дома более 13 м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3.2.4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5.1.5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2.7.1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не подлежит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не подлежит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в случае размещения на земельном участке только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FE4D4F">
        <w:tc>
          <w:tcPr>
            <w:tcW w:w="8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223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844220" w:rsidRDefault="005D7EA7" w:rsidP="00844220">
      <w:pPr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 xml:space="preserve">* в </w:t>
      </w:r>
      <w:r w:rsidRPr="00844220">
        <w:rPr>
          <w:rFonts w:eastAsia="Calibri"/>
          <w:kern w:val="2"/>
          <w:lang w:eastAsia="en-US"/>
        </w:rPr>
        <w:t>случае формирования земельных участков для размещения линейных объектов - не подлежит установлению.</w:t>
      </w:r>
    </w:p>
    <w:p w:rsidR="005D7EA7" w:rsidRPr="00844220" w:rsidRDefault="005D7EA7" w:rsidP="00844220">
      <w:pPr>
        <w:jc w:val="both"/>
        <w:rPr>
          <w:rFonts w:eastAsia="Calibri"/>
          <w:kern w:val="2"/>
          <w:lang w:eastAsia="en-US"/>
        </w:rPr>
      </w:pPr>
    </w:p>
    <w:p w:rsidR="005D7EA7" w:rsidRPr="00844220" w:rsidRDefault="005D7EA7" w:rsidP="002745C8">
      <w:pPr>
        <w:keepNext/>
        <w:keepLines/>
        <w:ind w:firstLine="709"/>
        <w:jc w:val="both"/>
        <w:outlineLvl w:val="4"/>
        <w:rPr>
          <w:kern w:val="2"/>
          <w:lang w:eastAsia="en-US"/>
        </w:rPr>
      </w:pPr>
      <w:r w:rsidRPr="00844220">
        <w:rPr>
          <w:kern w:val="2"/>
          <w:lang w:eastAsia="en-US"/>
        </w:rPr>
        <w:t xml:space="preserve">2. Предельные размеры земельных участков и предельные параметры разрешенного строительства, реконструкции объектов капитального строительства </w:t>
      </w:r>
      <w:proofErr w:type="spellStart"/>
      <w:r w:rsidRPr="00844220">
        <w:rPr>
          <w:kern w:val="2"/>
          <w:lang w:eastAsia="en-US"/>
        </w:rPr>
        <w:t>подзоны</w:t>
      </w:r>
      <w:proofErr w:type="spellEnd"/>
      <w:r w:rsidRPr="00844220">
        <w:rPr>
          <w:kern w:val="2"/>
          <w:lang w:eastAsia="en-US"/>
        </w:rPr>
        <w:t xml:space="preserve"> Ж3-5: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844220" w:rsidTr="00FE4D4F">
        <w:trPr>
          <w:trHeight w:val="758"/>
        </w:trPr>
        <w:tc>
          <w:tcPr>
            <w:tcW w:w="817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844220" w:rsidRDefault="005D7EA7" w:rsidP="00844220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844220" w:rsidTr="00FE4D4F">
        <w:trPr>
          <w:trHeight w:val="757"/>
        </w:trPr>
        <w:tc>
          <w:tcPr>
            <w:tcW w:w="817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844220" w:rsidTr="00FE4D4F">
        <w:trPr>
          <w:trHeight w:val="269"/>
          <w:tblHeader/>
        </w:trPr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2.5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proofErr w:type="spellStart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жилая застройка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300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3.2.4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40000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3500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</w:t>
            </w: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5.1.5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50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20000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100000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0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1800 м</w:t>
            </w:r>
            <w:r w:rsidRPr="00844220">
              <w:rPr>
                <w:rFonts w:eastAsia="Calibri"/>
                <w:kern w:val="2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844220" w:rsidRDefault="005D7EA7" w:rsidP="00844220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не подлежит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не подлежит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в случае размещения на земельном участке только </w:t>
            </w: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объектов инженерно-технического обеспечения - 100 %;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44220" w:rsidTr="00FE4D4F">
        <w:tc>
          <w:tcPr>
            <w:tcW w:w="81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2268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844220" w:rsidRDefault="005D7EA7" w:rsidP="00844220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44220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2745C8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sz w:val="28"/>
          <w:szCs w:val="28"/>
          <w:lang w:eastAsia="en-US"/>
        </w:rPr>
      </w:pPr>
      <w:bookmarkStart w:id="24" w:name="_Toc421696738"/>
      <w:bookmarkStart w:id="25" w:name="_Toc103343924"/>
      <w:bookmarkEnd w:id="21"/>
      <w:r w:rsidRPr="002745C8">
        <w:rPr>
          <w:rFonts w:eastAsia="Calibri"/>
          <w:b/>
          <w:bCs/>
          <w:iCs/>
          <w:kern w:val="2"/>
          <w:sz w:val="28"/>
          <w:szCs w:val="28"/>
          <w:lang w:eastAsia="en-US"/>
        </w:rPr>
        <w:lastRenderedPageBreak/>
        <w:t>Глава 8. Общественно-деловые зоны</w:t>
      </w:r>
      <w:bookmarkEnd w:id="24"/>
      <w:bookmarkEnd w:id="25"/>
    </w:p>
    <w:p w:rsidR="005D7EA7" w:rsidRPr="000102BA" w:rsidRDefault="005D7EA7" w:rsidP="000102BA">
      <w:pPr>
        <w:keepNext/>
        <w:keepLines/>
        <w:spacing w:before="40" w:after="120" w:line="259" w:lineRule="auto"/>
        <w:outlineLvl w:val="4"/>
        <w:rPr>
          <w:b/>
          <w:kern w:val="2"/>
          <w:lang w:eastAsia="en-US"/>
        </w:rPr>
      </w:pPr>
      <w:bookmarkStart w:id="26" w:name="_Toc421696739"/>
      <w:bookmarkStart w:id="27" w:name="_Toc103343925"/>
      <w:r w:rsidRPr="000102BA">
        <w:rPr>
          <w:b/>
          <w:kern w:val="2"/>
          <w:lang w:eastAsia="en-US"/>
        </w:rPr>
        <w:t>Статья 23. ОД1</w:t>
      </w:r>
      <w:bookmarkEnd w:id="26"/>
      <w:bookmarkEnd w:id="27"/>
      <w:r w:rsidRPr="000102BA">
        <w:rPr>
          <w:b/>
          <w:kern w:val="2"/>
          <w:lang w:eastAsia="en-US"/>
        </w:rPr>
        <w:t>- Зона делового, общественного и коммерческого назначения</w:t>
      </w:r>
    </w:p>
    <w:p w:rsidR="005D7EA7" w:rsidRPr="005D7EA7" w:rsidRDefault="005D7EA7" w:rsidP="000102BA">
      <w:pPr>
        <w:spacing w:after="160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3685"/>
        <w:gridCol w:w="4820"/>
      </w:tblGrid>
      <w:tr w:rsidR="005D7EA7" w:rsidRPr="000102BA" w:rsidTr="00103104">
        <w:trPr>
          <w:tblHeader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0102BA" w:rsidRDefault="005D7EA7" w:rsidP="00103104">
            <w:pPr>
              <w:spacing w:line="240" w:lineRule="exact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0102BA" w:rsidRDefault="005D7EA7" w:rsidP="00103104">
            <w:pPr>
              <w:spacing w:line="240" w:lineRule="exact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0102BA" w:rsidRDefault="005D7EA7" w:rsidP="00103104">
            <w:pPr>
              <w:spacing w:line="240" w:lineRule="exact"/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некоммерческих фондов, благотворительных организаций, клубов по интересам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3.2.3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Здравоохранение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</w:t>
            </w: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3.4.2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станций скорой помощи;</w:t>
            </w:r>
          </w:p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площадок санитарной авиации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Образование и просвещение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3.5.1-3.5.2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</w:t>
            </w: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3.5.2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парков культуры и отдыха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</w:t>
            </w: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себя содержание видов разрешенного использования с кодами 3.8.1-3.8.2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3.8.1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научной деятельности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3.9.1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3.9.2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Проведение научных исследований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3.9.3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Проведение научных испытаний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Ветеринарное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</w:t>
            </w: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3.10.1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3.10.2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Приюты для животных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общей площадью свыше 5000 </w:t>
            </w:r>
            <w:proofErr w:type="spellStart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кв.м</w:t>
            </w:r>
            <w:proofErr w:type="spellEnd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Рынки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</w:t>
            </w:r>
            <w:proofErr w:type="spellStart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кв.м</w:t>
            </w:r>
            <w:proofErr w:type="spellEnd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:</w:t>
            </w:r>
          </w:p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кв.м</w:t>
            </w:r>
            <w:proofErr w:type="spellEnd"/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Банковская и страховая деятельность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гостиниц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4.8.1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Развлекательные мероприятия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4.9.1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дорожного сервиса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4.9.1.1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Заправка транспортных средств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4.9.1.2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дорожного отдыха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4.9.1.3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Автомобильные мойки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4.9.1.4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Ремонт автомобилей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proofErr w:type="spellStart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Выставочно</w:t>
            </w:r>
            <w:proofErr w:type="spellEnd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-</w:t>
            </w: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ярмарочная деятельность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выставочно</w:t>
            </w:r>
            <w:proofErr w:type="spellEnd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-ярмарочной и </w:t>
            </w:r>
            <w:proofErr w:type="spellStart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конгрессной</w:t>
            </w:r>
            <w:proofErr w:type="spellEnd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7.2.2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7.2.3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7.4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8.3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внутреннего правопорядка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Росгвардии</w:t>
            </w:r>
            <w:proofErr w:type="spellEnd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</w:t>
            </w: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пунктов, пешеходных переходов, бульваров, площадей, проездов, велодорожек и объектов </w:t>
            </w:r>
            <w:proofErr w:type="spellStart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</w:t>
            </w:r>
          </w:p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Легкая промышленность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6.4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Пищевая промышленность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6.9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Склад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</w:t>
            </w: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0102BA" w:rsidTr="0010310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102BA" w:rsidRDefault="005D7EA7" w:rsidP="000102BA">
            <w:pPr>
              <w:spacing w:line="240" w:lineRule="exact"/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102B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0102BA">
          <w:pgSz w:w="11906" w:h="16838"/>
          <w:pgMar w:top="1134" w:right="567" w:bottom="1134" w:left="1985" w:header="567" w:footer="567" w:gutter="0"/>
          <w:cols w:space="720"/>
          <w:docGrid w:linePitch="360"/>
        </w:sectPr>
      </w:pPr>
    </w:p>
    <w:p w:rsidR="005D7EA7" w:rsidRPr="00103104" w:rsidRDefault="005D7EA7" w:rsidP="002745C8">
      <w:pPr>
        <w:keepNext/>
        <w:keepLines/>
        <w:spacing w:before="40" w:line="259" w:lineRule="auto"/>
        <w:ind w:firstLine="709"/>
        <w:jc w:val="both"/>
        <w:outlineLvl w:val="4"/>
        <w:rPr>
          <w:kern w:val="2"/>
          <w:lang w:eastAsia="en-US"/>
        </w:rPr>
      </w:pPr>
      <w:r w:rsidRPr="00103104">
        <w:rPr>
          <w:kern w:val="2"/>
          <w:lang w:eastAsia="en-US"/>
        </w:rPr>
        <w:lastRenderedPageBreak/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ОД1: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163"/>
        <w:gridCol w:w="1134"/>
        <w:gridCol w:w="2640"/>
        <w:gridCol w:w="2346"/>
        <w:gridCol w:w="1931"/>
        <w:gridCol w:w="2749"/>
      </w:tblGrid>
      <w:tr w:rsidR="005D7EA7" w:rsidRPr="00103104" w:rsidTr="00103104">
        <w:trPr>
          <w:trHeight w:val="758"/>
        </w:trPr>
        <w:tc>
          <w:tcPr>
            <w:tcW w:w="959" w:type="dxa"/>
            <w:vMerge w:val="restart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bookmarkStart w:id="28" w:name="_Toc421696740"/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640" w:type="dxa"/>
            <w:vMerge w:val="restart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103104" w:rsidTr="00103104">
        <w:trPr>
          <w:trHeight w:val="757"/>
        </w:trPr>
        <w:tc>
          <w:tcPr>
            <w:tcW w:w="959" w:type="dxa"/>
            <w:vMerge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640" w:type="dxa"/>
            <w:vMerge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103104" w:rsidTr="00103104">
        <w:trPr>
          <w:trHeight w:val="269"/>
          <w:tblHeader/>
        </w:trPr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103104" w:rsidTr="00FE4D4F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м²*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м²*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Административные здания организаций, обеспечивающих 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1000 м²*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м²*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хозяйственных построек - 1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- 100 %;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3.4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Здравоохранение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3.4.2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Образование и просвещение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3.5.2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3.6.1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3.9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научной деятельности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3.9.1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3.9.2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Проведение научных исследований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3.9.3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Проведение научных испытаний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3.10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Ветеринарное обслуживание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3.10.1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3.10.2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Приюты для животных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Рынки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4.5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Банковская и страховая деятельность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4.8.1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Развлекательные мероприятия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дорожного сервиса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Заправка транспортных средств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4.9.1.2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дорожного отдыха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Автомобильные мойки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Ремонт автомобилей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4.10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proofErr w:type="spellStart"/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Выставочно</w:t>
            </w:r>
            <w:proofErr w:type="spellEnd"/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-ярмарочная деятельность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не выше абсолютной отметки равной 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45,5 м в Балтийской системе высот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пожарных депо - 10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103104" w:rsidTr="00FE4D4F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Легкая промышленность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6.4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Пищевая промышленность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6.9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Склад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103104" w:rsidTr="00FE4D4F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103104" w:rsidTr="00103104">
        <w:tc>
          <w:tcPr>
            <w:tcW w:w="95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103104" w:rsidRDefault="005D7EA7" w:rsidP="00103104">
      <w:pPr>
        <w:keepNext/>
        <w:keepLines/>
        <w:spacing w:after="120"/>
        <w:jc w:val="both"/>
        <w:outlineLvl w:val="4"/>
        <w:rPr>
          <w:b/>
          <w:kern w:val="2"/>
          <w:lang w:eastAsia="en-US"/>
        </w:rPr>
      </w:pPr>
      <w:bookmarkStart w:id="29" w:name="_Toc103343926"/>
      <w:r w:rsidRPr="00103104">
        <w:rPr>
          <w:b/>
          <w:kern w:val="2"/>
          <w:lang w:eastAsia="en-US"/>
        </w:rPr>
        <w:lastRenderedPageBreak/>
        <w:t>Статья 24. ОД2</w:t>
      </w:r>
      <w:bookmarkEnd w:id="29"/>
      <w:r w:rsidRPr="00103104">
        <w:rPr>
          <w:b/>
          <w:kern w:val="2"/>
          <w:lang w:eastAsia="en-US"/>
        </w:rPr>
        <w:t>- Зона размещения объектов социального и коммунально-бытового назначения</w:t>
      </w:r>
    </w:p>
    <w:p w:rsidR="005D7EA7" w:rsidRPr="005D7EA7" w:rsidRDefault="005D7EA7" w:rsidP="00103104">
      <w:pPr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988"/>
        <w:gridCol w:w="3685"/>
        <w:gridCol w:w="4820"/>
      </w:tblGrid>
      <w:tr w:rsidR="005D7EA7" w:rsidRPr="00103104" w:rsidTr="00D23AAA">
        <w:trPr>
          <w:tblHeader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103104" w:rsidRDefault="005D7EA7" w:rsidP="0010310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103104" w:rsidRDefault="005D7EA7" w:rsidP="0010310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103104" w:rsidRDefault="005D7EA7" w:rsidP="0010310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3.2.3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Здравоохранение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3.4.2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станций скорой помощи;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площадок санитарной авиации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Образование и просвещение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3.5.1-3.5.2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3.5.2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парков культуры и отдыха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Федерации, консульских учреждений в Российской Федерации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Ветеринарное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3.10.2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Приюты для животных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7.2.2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7.2.3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8.3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внутреннего правопорядка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Росгвардии</w:t>
            </w:r>
            <w:proofErr w:type="spellEnd"/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</w:t>
            </w:r>
          </w:p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придорожных стоянок (парковок) транспортных средств в границах городских </w:t>
            </w: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kern w:val="2"/>
                <w:sz w:val="22"/>
                <w:szCs w:val="22"/>
                <w:lang w:eastAsia="en-US"/>
              </w:rPr>
              <w:t>Условные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гостиниц</w:t>
            </w:r>
          </w:p>
        </w:tc>
      </w:tr>
      <w:tr w:rsidR="005D7EA7" w:rsidRPr="00103104" w:rsidTr="00D23AA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103104" w:rsidRDefault="005D7EA7" w:rsidP="0010310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10310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D23AAA">
          <w:pgSz w:w="11906" w:h="16838"/>
          <w:pgMar w:top="1134" w:right="567" w:bottom="1134" w:left="1985" w:header="567" w:footer="567" w:gutter="0"/>
          <w:cols w:space="720"/>
          <w:docGrid w:linePitch="360"/>
        </w:sectPr>
      </w:pPr>
    </w:p>
    <w:p w:rsidR="005D7EA7" w:rsidRPr="00D23AAA" w:rsidRDefault="005D7EA7" w:rsidP="002745C8">
      <w:pPr>
        <w:keepNext/>
        <w:keepLines/>
        <w:spacing w:before="40"/>
        <w:ind w:firstLine="709"/>
        <w:jc w:val="both"/>
        <w:outlineLvl w:val="4"/>
        <w:rPr>
          <w:kern w:val="2"/>
          <w:lang w:eastAsia="en-US"/>
        </w:rPr>
      </w:pPr>
      <w:r w:rsidRPr="00D23AAA">
        <w:rPr>
          <w:kern w:val="2"/>
          <w:lang w:eastAsia="en-US"/>
        </w:rPr>
        <w:lastRenderedPageBreak/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ОД2: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163"/>
        <w:gridCol w:w="1134"/>
        <w:gridCol w:w="2640"/>
        <w:gridCol w:w="2346"/>
        <w:gridCol w:w="1931"/>
        <w:gridCol w:w="2749"/>
      </w:tblGrid>
      <w:tr w:rsidR="005D7EA7" w:rsidRPr="00D23AAA" w:rsidTr="00FC790B">
        <w:trPr>
          <w:trHeight w:val="758"/>
        </w:trPr>
        <w:tc>
          <w:tcPr>
            <w:tcW w:w="817" w:type="dxa"/>
            <w:vMerge w:val="restart"/>
          </w:tcPr>
          <w:p w:rsidR="005D7EA7" w:rsidRPr="00D23AAA" w:rsidRDefault="005D7EA7" w:rsidP="00D23AAA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D23AAA" w:rsidRDefault="005D7EA7" w:rsidP="00D23AAA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D23AAA" w:rsidRDefault="005D7EA7" w:rsidP="00D23AAA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640" w:type="dxa"/>
            <w:vMerge w:val="restart"/>
          </w:tcPr>
          <w:p w:rsidR="005D7EA7" w:rsidRPr="00D23AAA" w:rsidRDefault="005D7EA7" w:rsidP="00D23AAA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D23AAA" w:rsidRDefault="005D7EA7" w:rsidP="00D23AAA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D23AAA" w:rsidRDefault="005D7EA7" w:rsidP="00D23AAA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D23AAA" w:rsidRDefault="005D7EA7" w:rsidP="00D23AAA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D23AAA" w:rsidTr="00FC790B">
        <w:trPr>
          <w:trHeight w:val="757"/>
        </w:trPr>
        <w:tc>
          <w:tcPr>
            <w:tcW w:w="817" w:type="dxa"/>
            <w:vMerge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  <w:shd w:val="clear" w:color="auto" w:fill="auto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FC790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640" w:type="dxa"/>
            <w:vMerge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D23AAA" w:rsidTr="00FC790B">
        <w:trPr>
          <w:trHeight w:val="269"/>
          <w:tblHeader/>
        </w:trPr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D23AAA" w:rsidTr="00FE4D4F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Административные здания </w:t>
            </w:r>
            <w:proofErr w:type="gramStart"/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организаций,</w:t>
            </w: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обеспечивающих</w:t>
            </w:r>
            <w:proofErr w:type="gramEnd"/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</w:t>
            </w: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хозяйственных построек - 1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</w:t>
            </w: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</w:t>
            </w: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- 100 %;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Социальное обслуживание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Дома социального обслуживания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социальной помощи населению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Общежития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3.4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Здравоохранение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Амбулаторно-</w:t>
            </w: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200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3.4.2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Образование и просвещение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3.5.2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Культурное развитие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Парки культуры и отдыха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3.6.3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управление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Государственное управление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Представительская деятельность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3.10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Ветеринарное обслуживание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3.10.2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Приюты для животных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7.2.2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7.2.3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8.3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пожарных депо - 10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12.0.2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23AAA" w:rsidTr="00FE4D4F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kern w:val="2"/>
                <w:sz w:val="22"/>
                <w:szCs w:val="22"/>
                <w:lang w:eastAsia="en-US"/>
              </w:rPr>
              <w:t>Условные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</w:tr>
      <w:tr w:rsidR="005D7EA7" w:rsidRPr="00D23AAA" w:rsidTr="00FE4D4F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D23AAA" w:rsidRDefault="005D7EA7" w:rsidP="00D23AAA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Гостиничное обслуживание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23AAA" w:rsidTr="00FC790B">
        <w:tc>
          <w:tcPr>
            <w:tcW w:w="817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D23AAA" w:rsidRDefault="005D7EA7" w:rsidP="00D23AAA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23AAA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E6310F">
          <w:pgSz w:w="16838" w:h="11906" w:orient="landscape"/>
          <w:pgMar w:top="1701" w:right="1134" w:bottom="851" w:left="1134" w:header="567" w:footer="624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2745C8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sz w:val="28"/>
          <w:szCs w:val="28"/>
          <w:lang w:eastAsia="en-US"/>
        </w:rPr>
      </w:pPr>
      <w:bookmarkStart w:id="30" w:name="_Toc103343927"/>
      <w:r w:rsidRPr="002745C8">
        <w:rPr>
          <w:rFonts w:eastAsia="Calibri"/>
          <w:b/>
          <w:bCs/>
          <w:iCs/>
          <w:kern w:val="2"/>
          <w:sz w:val="28"/>
          <w:szCs w:val="28"/>
          <w:lang w:eastAsia="en-US"/>
        </w:rPr>
        <w:lastRenderedPageBreak/>
        <w:t>Глава 9. Производственные зоны</w:t>
      </w:r>
      <w:bookmarkEnd w:id="28"/>
      <w:bookmarkEnd w:id="30"/>
    </w:p>
    <w:p w:rsidR="005D7EA7" w:rsidRPr="00FC790B" w:rsidRDefault="005D7EA7" w:rsidP="00FC790B">
      <w:pPr>
        <w:keepNext/>
        <w:keepLines/>
        <w:spacing w:after="120" w:line="259" w:lineRule="auto"/>
        <w:outlineLvl w:val="4"/>
        <w:rPr>
          <w:b/>
          <w:kern w:val="2"/>
          <w:lang w:eastAsia="en-US"/>
        </w:rPr>
      </w:pPr>
      <w:bookmarkStart w:id="31" w:name="_Toc421696741"/>
      <w:bookmarkStart w:id="32" w:name="_Toc103343928"/>
      <w:r w:rsidRPr="00FC790B">
        <w:rPr>
          <w:b/>
          <w:kern w:val="2"/>
          <w:lang w:eastAsia="en-US"/>
        </w:rPr>
        <w:t>Статья 25. П</w:t>
      </w:r>
      <w:bookmarkEnd w:id="31"/>
      <w:bookmarkEnd w:id="32"/>
      <w:r w:rsidRPr="00FC790B">
        <w:rPr>
          <w:b/>
          <w:kern w:val="2"/>
          <w:lang w:eastAsia="en-US"/>
        </w:rPr>
        <w:t>2- Зона производственных предприятий IV-V классов опасности</w:t>
      </w:r>
    </w:p>
    <w:p w:rsidR="005D7EA7" w:rsidRPr="005D7EA7" w:rsidRDefault="005D7EA7" w:rsidP="00FC790B">
      <w:pPr>
        <w:spacing w:after="160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502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3838"/>
        <w:gridCol w:w="4818"/>
      </w:tblGrid>
      <w:tr w:rsidR="005D7EA7" w:rsidRPr="00FC790B" w:rsidTr="00FC790B">
        <w:trPr>
          <w:tblHeader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FC790B" w:rsidRDefault="005D7EA7" w:rsidP="002745C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FC790B" w:rsidRDefault="005D7EA7" w:rsidP="002745C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FC790B" w:rsidRDefault="005D7EA7" w:rsidP="002745C8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3.5.2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3.9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научной деятельности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3.9.1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3.9.2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Проведение научных исследований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3.9.3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Проведение научных испытаний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3.10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3.10.2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Приюты для животных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общей площадью свыше 5000 </w:t>
            </w:r>
            <w:proofErr w:type="spellStart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кв.м</w:t>
            </w:r>
            <w:proofErr w:type="spellEnd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Рынки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</w:t>
            </w:r>
            <w:proofErr w:type="spellStart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кв.м</w:t>
            </w:r>
            <w:proofErr w:type="spellEnd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:</w:t>
            </w:r>
          </w:p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</w:t>
            </w:r>
            <w:proofErr w:type="spellStart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кв.м</w:t>
            </w:r>
            <w:proofErr w:type="spellEnd"/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4.5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Банковская и страховая деятельность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4.8.1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Развлекательные мероприятия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</w:t>
            </w: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4.9.1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дорожного сервиса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4.9.1.1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Заправка транспортных средств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4.9.1.2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дорожного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4.9.1.3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Автомобильные мойки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4.9.1.4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Ремонт автомобилей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сооружений для занятия спортом и физкультурой на открытом воздухе (теннисные </w:t>
            </w: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корты, автодромы, мотодромы, трамплины, спортивные стрельбища)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5.1.5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Недропользование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геологических изысканий;</w:t>
            </w:r>
          </w:p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добыча полезных ископаемых открытым (карьеры, отвалы) и закрытым (шахты, скважины) способами;</w:t>
            </w:r>
          </w:p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Тяжелая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6.2.1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</w:t>
            </w: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6.3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Легкая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6.3.1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Фармацевтическая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6.4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Пищевая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6.6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Энергетика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золоотвалов</w:t>
            </w:r>
            <w:proofErr w:type="spellEnd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, гидротехнических сооружений);</w:t>
            </w:r>
          </w:p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Связь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6.9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Склад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6.11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Целлюлозно-бумажная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7.2.2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7.2.3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</w:t>
            </w: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8.3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внутреннего правопорядка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Росгвардии</w:t>
            </w:r>
            <w:proofErr w:type="spellEnd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</w:t>
            </w:r>
          </w:p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6.2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Тяжелая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6.2.1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Легкая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6.3.1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Фармацевтическая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капитального строительства, предназначенных для фармацевтического производства, в том числе объектов, в отношении которых </w:t>
            </w: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предусматривается установление охранных или санитарно-защитных зон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6.4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Пищевая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6.6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5D7EA7" w:rsidRPr="00FC790B" w:rsidTr="00FC790B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FC790B" w:rsidRDefault="005D7EA7" w:rsidP="00FC790B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FC790B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E6310F">
          <w:pgSz w:w="11906" w:h="16838"/>
          <w:pgMar w:top="1134" w:right="567" w:bottom="1134" w:left="1985" w:header="567" w:footer="567" w:gutter="0"/>
          <w:cols w:space="720"/>
          <w:docGrid w:linePitch="360"/>
        </w:sectPr>
      </w:pPr>
    </w:p>
    <w:p w:rsidR="005D7EA7" w:rsidRPr="002622A3" w:rsidRDefault="005D7EA7" w:rsidP="002745C8">
      <w:pPr>
        <w:keepNext/>
        <w:keepLines/>
        <w:ind w:firstLine="709"/>
        <w:jc w:val="both"/>
        <w:outlineLvl w:val="4"/>
        <w:rPr>
          <w:kern w:val="2"/>
          <w:lang w:eastAsia="en-US"/>
        </w:rPr>
      </w:pPr>
      <w:r w:rsidRPr="002622A3">
        <w:rPr>
          <w:kern w:val="2"/>
          <w:lang w:eastAsia="en-US"/>
        </w:rPr>
        <w:lastRenderedPageBreak/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П2: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163"/>
        <w:gridCol w:w="1134"/>
        <w:gridCol w:w="2381"/>
        <w:gridCol w:w="1843"/>
        <w:gridCol w:w="1842"/>
        <w:gridCol w:w="1701"/>
        <w:gridCol w:w="142"/>
        <w:gridCol w:w="1843"/>
      </w:tblGrid>
      <w:tr w:rsidR="005D7EA7" w:rsidRPr="002622A3" w:rsidTr="002622A3">
        <w:trPr>
          <w:trHeight w:val="758"/>
        </w:trPr>
        <w:tc>
          <w:tcPr>
            <w:tcW w:w="959" w:type="dxa"/>
            <w:vMerge w:val="restart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bookmarkStart w:id="33" w:name="_Toc421696743"/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381" w:type="dxa"/>
            <w:vMerge w:val="restart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3" w:type="dxa"/>
            <w:vMerge w:val="restart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2" w:type="dxa"/>
            <w:vMerge w:val="restart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Процент застройки в границах земельного участка</w:t>
            </w:r>
          </w:p>
        </w:tc>
      </w:tr>
      <w:tr w:rsidR="005D7EA7" w:rsidRPr="002622A3" w:rsidTr="002622A3">
        <w:trPr>
          <w:trHeight w:val="757"/>
        </w:trPr>
        <w:tc>
          <w:tcPr>
            <w:tcW w:w="959" w:type="dxa"/>
            <w:vMerge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Минимальная</w:t>
            </w:r>
          </w:p>
        </w:tc>
        <w:tc>
          <w:tcPr>
            <w:tcW w:w="1134" w:type="dxa"/>
            <w:shd w:val="clear" w:color="auto" w:fill="auto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381" w:type="dxa"/>
            <w:vMerge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</w:t>
            </w:r>
          </w:p>
        </w:tc>
        <w:tc>
          <w:tcPr>
            <w:tcW w:w="1843" w:type="dxa"/>
            <w:shd w:val="clear" w:color="auto" w:fill="auto"/>
          </w:tcPr>
          <w:p w:rsidR="005D7EA7" w:rsidRPr="002622A3" w:rsidRDefault="005D7EA7" w:rsidP="002622A3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</w:t>
            </w:r>
          </w:p>
        </w:tc>
      </w:tr>
      <w:tr w:rsidR="005D7EA7" w:rsidRPr="002622A3" w:rsidTr="002622A3">
        <w:trPr>
          <w:trHeight w:val="269"/>
          <w:tblHeader/>
        </w:trPr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9</w:t>
            </w:r>
          </w:p>
        </w:tc>
      </w:tr>
      <w:tr w:rsidR="005D7EA7" w:rsidRPr="002622A3" w:rsidTr="00FE4D4F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175" w:type="dxa"/>
            <w:gridSpan w:val="9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м²*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3.1.1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м²*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м²*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3.2.3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Оказание услуг связи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16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3.5.2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16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3.9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научной деятельности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3.9.1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3.9.2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Проведение научных исследований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3.9.3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Проведение научных испытаний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3.10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Ветеринарное обслуживание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3.10.1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3.10.2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Приюты для животных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Деловое управление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Рынки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Магазины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4.5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Банковская и страховая деятельность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Общественное питание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4.8.1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Развлекательные мероприятия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дорожного сервиса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Заправка транспортных средств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дорожного отдыха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Автомобильные мойки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4.9.1.4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Ремонт автомобилей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6.1.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Недропользование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Тяжелая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6.2.1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Легкая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6.3.1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Фармацевтическая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6.4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Пищевая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6.6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Строительная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Энергетика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электросетевого хозяйства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электросетевого хозяйства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Связь 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6.9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Склад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6.11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Целлюлозно-бумажная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для объектов, необходимых для обеспечения автомобильного движения, посадки пассажиров и их сопутствующего </w:t>
            </w: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обслуживания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для других объектов капитального </w:t>
            </w: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пожарных депо - 10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</w:t>
            </w: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использования "Коммунальное обслуживание";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</w:t>
            </w: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использования определен вспомогательный вид разрешенного использования "Коммунальное обслуживание";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2622A3" w:rsidTr="00FE4D4F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175" w:type="dxa"/>
            <w:gridSpan w:val="9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6.2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Тяжелая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6.3.1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Легкая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6.3.1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Фармацевтическая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6.4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Пищевая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6.6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Строительная промышленность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2622A3" w:rsidTr="00FE4D4F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175" w:type="dxa"/>
            <w:gridSpan w:val="9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в случае размещения на земельном участке </w:t>
            </w: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иных объектов - 80 %</w:t>
            </w:r>
          </w:p>
        </w:tc>
      </w:tr>
      <w:tr w:rsidR="005D7EA7" w:rsidRPr="002622A3" w:rsidTr="002622A3">
        <w:tc>
          <w:tcPr>
            <w:tcW w:w="959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2126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38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2745C8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sz w:val="28"/>
          <w:szCs w:val="28"/>
          <w:lang w:eastAsia="en-US"/>
        </w:rPr>
      </w:pPr>
      <w:bookmarkStart w:id="34" w:name="_Toc103343929"/>
      <w:r w:rsidRPr="002745C8">
        <w:rPr>
          <w:rFonts w:eastAsia="Calibri"/>
          <w:b/>
          <w:bCs/>
          <w:iCs/>
          <w:kern w:val="2"/>
          <w:sz w:val="28"/>
          <w:szCs w:val="28"/>
          <w:lang w:eastAsia="en-US"/>
        </w:rPr>
        <w:lastRenderedPageBreak/>
        <w:t>Глава 10. Зоны инженерных и транспортных инфраструктур</w:t>
      </w:r>
      <w:bookmarkEnd w:id="33"/>
      <w:bookmarkEnd w:id="34"/>
    </w:p>
    <w:p w:rsidR="005D7EA7" w:rsidRPr="002622A3" w:rsidRDefault="005D7EA7" w:rsidP="002622A3">
      <w:pPr>
        <w:keepNext/>
        <w:keepLines/>
        <w:spacing w:after="120"/>
        <w:outlineLvl w:val="4"/>
        <w:rPr>
          <w:b/>
          <w:kern w:val="2"/>
          <w:lang w:eastAsia="en-US"/>
        </w:rPr>
      </w:pPr>
      <w:bookmarkStart w:id="35" w:name="_Toc421696744"/>
      <w:bookmarkStart w:id="36" w:name="_Toc103343930"/>
      <w:r w:rsidRPr="002622A3">
        <w:rPr>
          <w:b/>
          <w:kern w:val="2"/>
          <w:lang w:eastAsia="en-US"/>
        </w:rPr>
        <w:t>Статья 26. ИТ1</w:t>
      </w:r>
      <w:bookmarkEnd w:id="35"/>
      <w:bookmarkEnd w:id="36"/>
      <w:r w:rsidRPr="002622A3">
        <w:rPr>
          <w:b/>
          <w:kern w:val="2"/>
          <w:lang w:eastAsia="en-US"/>
        </w:rPr>
        <w:t>- Зона инженерной инфраструктуры</w:t>
      </w:r>
    </w:p>
    <w:p w:rsidR="005D7EA7" w:rsidRPr="005D7EA7" w:rsidRDefault="005D7EA7" w:rsidP="002622A3">
      <w:pPr>
        <w:spacing w:after="160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3685"/>
        <w:gridCol w:w="4962"/>
      </w:tblGrid>
      <w:tr w:rsidR="005D7EA7" w:rsidRPr="002622A3" w:rsidTr="002622A3">
        <w:trPr>
          <w:tblHeader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2622A3" w:rsidRDefault="005D7EA7" w:rsidP="007A279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2622A3" w:rsidRDefault="005D7EA7" w:rsidP="007A279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2622A3" w:rsidRDefault="005D7EA7" w:rsidP="007A279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дорожного сервиса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4.9.1.1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Заправка транспортных средств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4.9.1.2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дорожного отдыха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4.9.1.3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Автомобильные мойки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4.9.1.4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Ремонт автомобилей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Энергетика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золоотвалов</w:t>
            </w:r>
            <w:proofErr w:type="spellEnd"/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, гидротехнических сооружений);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Связь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7.2.2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</w:t>
            </w: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предусмотрено содержанием вида разрешенного использования с кодом 7.6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7.2.3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7.5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Трубопроводный транспорт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</w:t>
            </w: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с кодами 12.0.1-12.0.2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</w:t>
            </w:r>
          </w:p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6.9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Склад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2622A3" w:rsidTr="002622A3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2622A3" w:rsidRDefault="005D7EA7" w:rsidP="002622A3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2622A3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2622A3">
          <w:pgSz w:w="11906" w:h="16838"/>
          <w:pgMar w:top="1134" w:right="567" w:bottom="1134" w:left="1985" w:header="567" w:footer="567" w:gutter="0"/>
          <w:cols w:space="720"/>
          <w:docGrid w:linePitch="360"/>
        </w:sectPr>
      </w:pPr>
    </w:p>
    <w:p w:rsidR="005D7EA7" w:rsidRPr="008F1D46" w:rsidRDefault="005D7EA7" w:rsidP="007A2797">
      <w:pPr>
        <w:keepNext/>
        <w:keepLines/>
        <w:spacing w:line="259" w:lineRule="auto"/>
        <w:ind w:firstLine="709"/>
        <w:jc w:val="both"/>
        <w:outlineLvl w:val="4"/>
        <w:rPr>
          <w:kern w:val="2"/>
          <w:lang w:eastAsia="en-US"/>
        </w:rPr>
      </w:pPr>
      <w:r w:rsidRPr="008F1D46">
        <w:rPr>
          <w:kern w:val="2"/>
          <w:lang w:eastAsia="en-US"/>
        </w:rPr>
        <w:lastRenderedPageBreak/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ИТ1: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163"/>
        <w:gridCol w:w="1134"/>
        <w:gridCol w:w="2640"/>
        <w:gridCol w:w="2346"/>
        <w:gridCol w:w="1931"/>
        <w:gridCol w:w="2749"/>
      </w:tblGrid>
      <w:tr w:rsidR="005D7EA7" w:rsidRPr="008F1D46" w:rsidTr="008F1D46">
        <w:trPr>
          <w:trHeight w:val="758"/>
        </w:trPr>
        <w:tc>
          <w:tcPr>
            <w:tcW w:w="959" w:type="dxa"/>
            <w:vMerge w:val="restart"/>
          </w:tcPr>
          <w:p w:rsidR="005D7EA7" w:rsidRPr="008F1D46" w:rsidRDefault="005D7EA7" w:rsidP="008F1D4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bookmarkStart w:id="37" w:name="_Toc421696746"/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8F1D46" w:rsidRDefault="005D7EA7" w:rsidP="008F1D4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8F1D46" w:rsidRDefault="005D7EA7" w:rsidP="008F1D4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640" w:type="dxa"/>
            <w:vMerge w:val="restart"/>
          </w:tcPr>
          <w:p w:rsidR="005D7EA7" w:rsidRPr="008F1D46" w:rsidRDefault="005D7EA7" w:rsidP="008F1D4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8F1D46" w:rsidRDefault="005D7EA7" w:rsidP="008F1D4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8F1D46" w:rsidRDefault="005D7EA7" w:rsidP="008F1D4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8F1D46" w:rsidRDefault="005D7EA7" w:rsidP="008F1D4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8F1D46" w:rsidTr="008F1D46">
        <w:trPr>
          <w:trHeight w:val="757"/>
        </w:trPr>
        <w:tc>
          <w:tcPr>
            <w:tcW w:w="959" w:type="dxa"/>
            <w:vMerge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  <w:shd w:val="clear" w:color="auto" w:fill="auto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640" w:type="dxa"/>
            <w:vMerge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8F1D46" w:rsidTr="008F1D46">
        <w:trPr>
          <w:trHeight w:val="269"/>
          <w:tblHeader/>
        </w:trPr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8F1D46" w:rsidTr="00FE4D4F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м²*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м²*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обеспечения, нефтепроводов, газопроводов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м²*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Бытовое обслуживание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дорожного сервиса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Заправка транспортных средств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дорожного отдыха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Автомобильные мойки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4.9.1.4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Ремонт автомобилей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Энергетика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электросетевого хозяйства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электросетевого хозяйства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Связь 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связи, радиовещания, телевидения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7.5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Трубопроводный транспорт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</w:t>
            </w: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"Коммунальное обслуживание";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</w:t>
            </w: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"Коммунальное обслуживание";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12.0.1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8F1D46" w:rsidTr="00FE4D4F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Условно разрешенные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6.9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Склад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100000 м²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8F1D46" w:rsidTr="00FE4D4F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8F1D46" w:rsidRDefault="005D7EA7" w:rsidP="008F1D4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для объектов инженерно-технического обеспечения, </w:t>
            </w: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нефтепроводов, газопроводов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для объектов инженерно-технического обеспечения, </w:t>
            </w: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нефтепроводов, газопроводов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только объектов инженерно-</w:t>
            </w: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- 100 %;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8F1D46" w:rsidTr="008F1D46">
        <w:tc>
          <w:tcPr>
            <w:tcW w:w="95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212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8F1D46" w:rsidRDefault="005D7EA7" w:rsidP="008F1D4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8F1D46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8F1D46" w:rsidRDefault="005D7EA7" w:rsidP="008F1D46">
      <w:pPr>
        <w:keepNext/>
        <w:keepLines/>
        <w:spacing w:after="120" w:line="259" w:lineRule="auto"/>
        <w:outlineLvl w:val="4"/>
        <w:rPr>
          <w:b/>
          <w:kern w:val="2"/>
          <w:lang w:eastAsia="en-US"/>
        </w:rPr>
      </w:pPr>
      <w:bookmarkStart w:id="38" w:name="_Toc103343931"/>
      <w:r w:rsidRPr="008F1D46">
        <w:rPr>
          <w:b/>
          <w:kern w:val="2"/>
          <w:lang w:eastAsia="en-US"/>
        </w:rPr>
        <w:lastRenderedPageBreak/>
        <w:t>Статья 27. ИТ</w:t>
      </w:r>
      <w:bookmarkEnd w:id="37"/>
      <w:bookmarkEnd w:id="38"/>
      <w:r w:rsidRPr="008F1D46">
        <w:rPr>
          <w:b/>
          <w:kern w:val="2"/>
          <w:lang w:eastAsia="en-US"/>
        </w:rPr>
        <w:t>2- Зона транспорта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857"/>
        <w:gridCol w:w="3674"/>
        <w:gridCol w:w="4962"/>
      </w:tblGrid>
      <w:tr w:rsidR="005D7EA7" w:rsidRPr="00DA7584" w:rsidTr="00DA7584">
        <w:trPr>
          <w:tblHeader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4.9.1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дорожного сервиса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4.9.1.1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Заправка транспортных средств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4.9.1.2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дорожного отдыха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4.9.1.3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Автомобильные мойки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4.9.1.4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Ремонт автомобилей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Энергетика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золоотвалов</w:t>
            </w:r>
            <w:proofErr w:type="spellEnd"/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, гидротехнических сооружений);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Связь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7.2.2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7.2.3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аэродромов, вертолетных площадок (вертодромов), обустройство мест для приводнения и причаливания гидросамолетов, </w:t>
            </w: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7.5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Трубопроводный транспорт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12.0.2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DA7584" w:rsidTr="00DA7584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DD6ABB">
          <w:pgSz w:w="11906" w:h="16838"/>
          <w:pgMar w:top="1134" w:right="567" w:bottom="1134" w:left="1985" w:header="567" w:footer="567" w:gutter="0"/>
          <w:cols w:space="720"/>
          <w:docGrid w:linePitch="360"/>
        </w:sectPr>
      </w:pPr>
    </w:p>
    <w:p w:rsidR="005D7EA7" w:rsidRPr="00DA7584" w:rsidRDefault="005D7EA7" w:rsidP="00DA7584">
      <w:pPr>
        <w:keepNext/>
        <w:keepLines/>
        <w:ind w:firstLine="709"/>
        <w:jc w:val="both"/>
        <w:outlineLvl w:val="4"/>
        <w:rPr>
          <w:kern w:val="2"/>
          <w:lang w:eastAsia="en-US"/>
        </w:rPr>
      </w:pPr>
      <w:r w:rsidRPr="00DA7584">
        <w:rPr>
          <w:kern w:val="2"/>
          <w:lang w:eastAsia="en-US"/>
        </w:rPr>
        <w:lastRenderedPageBreak/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ИТ2: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163"/>
        <w:gridCol w:w="1134"/>
        <w:gridCol w:w="2640"/>
        <w:gridCol w:w="2346"/>
        <w:gridCol w:w="1931"/>
        <w:gridCol w:w="2749"/>
      </w:tblGrid>
      <w:tr w:rsidR="005D7EA7" w:rsidRPr="00DA7584" w:rsidTr="006F7B3D">
        <w:trPr>
          <w:trHeight w:val="758"/>
        </w:trPr>
        <w:tc>
          <w:tcPr>
            <w:tcW w:w="959" w:type="dxa"/>
            <w:vMerge w:val="restart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bookmarkStart w:id="39" w:name="_Toc421696748"/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640" w:type="dxa"/>
            <w:vMerge w:val="restart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DA7584" w:rsidRDefault="005D7EA7" w:rsidP="00DA758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DA7584" w:rsidTr="006F7B3D">
        <w:trPr>
          <w:trHeight w:val="757"/>
        </w:trPr>
        <w:tc>
          <w:tcPr>
            <w:tcW w:w="959" w:type="dxa"/>
            <w:vMerge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6F7B3D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640" w:type="dxa"/>
            <w:vMerge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DA7584" w:rsidTr="006F7B3D">
        <w:trPr>
          <w:trHeight w:val="269"/>
          <w:tblHeader/>
        </w:trPr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DA7584" w:rsidTr="00FE4D4F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обеспечения, нефтепроводов, газопроводов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м²*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м²*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Объекты дорожного сервиса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Заправка транспортных средств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дорожного отдыха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Автомобильные мойки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Ремонт автомобилей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Энергетика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электросетевого хозяйства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электросетевого хозяйства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Автомобильный транспорт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автомобильных дорог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Обслуживание перевозок пассажиров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Воздушный транспорт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7.5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Трубопроводный транспорт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</w:t>
            </w: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"Коммунальное обслуживание";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</w:t>
            </w: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"Коммунальное обслуживание";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12.0.1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 м²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10000 м²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DA7584" w:rsidTr="00FE4D4F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DA7584" w:rsidRDefault="005D7EA7" w:rsidP="00DA758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хозяйственных построек - 1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обеспечения, нефтепроводов, газопроводов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DA7584" w:rsidTr="006F7B3D">
        <w:tc>
          <w:tcPr>
            <w:tcW w:w="95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DA7584" w:rsidRDefault="005D7EA7" w:rsidP="00DA758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DA758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40" w:name="_Toc103343932"/>
      <w:r w:rsidRPr="005D7EA7">
        <w:rPr>
          <w:rFonts w:eastAsia="Calibri"/>
          <w:b/>
          <w:bCs/>
          <w:iCs/>
          <w:kern w:val="2"/>
          <w:lang w:eastAsia="en-US"/>
        </w:rPr>
        <w:lastRenderedPageBreak/>
        <w:t>Глава 11. Зоны сельскохозяйственного использования</w:t>
      </w:r>
      <w:bookmarkEnd w:id="40"/>
    </w:p>
    <w:p w:rsidR="005D7EA7" w:rsidRPr="00092D24" w:rsidRDefault="005D7EA7" w:rsidP="00092D24">
      <w:pPr>
        <w:keepNext/>
        <w:keepLines/>
        <w:spacing w:before="40" w:after="120"/>
        <w:outlineLvl w:val="4"/>
        <w:rPr>
          <w:b/>
          <w:kern w:val="2"/>
          <w:lang w:eastAsia="en-US"/>
        </w:rPr>
      </w:pPr>
      <w:bookmarkStart w:id="41" w:name="_Toc103343933"/>
      <w:r w:rsidRPr="00092D24">
        <w:rPr>
          <w:b/>
          <w:kern w:val="2"/>
          <w:lang w:eastAsia="en-US"/>
        </w:rPr>
        <w:t>Статья 28. СХ1</w:t>
      </w:r>
      <w:bookmarkEnd w:id="41"/>
      <w:r w:rsidRPr="00092D24">
        <w:rPr>
          <w:b/>
          <w:kern w:val="2"/>
          <w:lang w:eastAsia="en-US"/>
        </w:rPr>
        <w:t>- Зона сельскохозяйственного использования</w:t>
      </w:r>
    </w:p>
    <w:p w:rsidR="005D7EA7" w:rsidRPr="005D7EA7" w:rsidRDefault="005D7EA7" w:rsidP="007A2797">
      <w:pPr>
        <w:spacing w:after="160"/>
        <w:ind w:firstLine="709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3402"/>
        <w:gridCol w:w="5103"/>
      </w:tblGrid>
      <w:tr w:rsidR="005D7EA7" w:rsidRPr="00092D24" w:rsidTr="00092D24">
        <w:trPr>
          <w:tblHeader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Сельскохозяйственное использование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Ведение сельского хозяйства.</w:t>
            </w: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1.1-1.20,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Растениеводство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связанной с выращиванием сельскохозяйственных культур.</w:t>
            </w: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1.2-1.6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Выращивание зерновых и иных сельскохозяйственных культур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Овощеводство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Выращивание тонизирующих, лекарственных, цветочных культур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Садоводство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Выращивание льна и конопли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Животноводство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Содержание данного вида разрешенного использования включает в себя содержание видов разрешенного использования с кодами 1.8 - 1.11, 1.15, 1.19, 1.20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1.8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Скотоводство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Звероводство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Птицеводство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Свиноводство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связанной с разведением свиней;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Пчеловодство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Рыбоводство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Осуществление хозяйственной деятельности, связанной с разведением и (или) содержанием, </w:t>
            </w: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выращиванием объектов рыбоводства (</w:t>
            </w:r>
            <w:proofErr w:type="spellStart"/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аквакультуры</w:t>
            </w:r>
            <w:proofErr w:type="spellEnd"/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);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аквакультуры</w:t>
            </w:r>
            <w:proofErr w:type="spellEnd"/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)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1.14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Научное обеспечение сельского хозяйства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коллекций генетических ресурсов растений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и переработка сельскохозяйственной продукции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Ведение личного подсобного хозяйства на полевых участках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Питомники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сельскохозяйственного производства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Сенокошение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Кошение трав, сбор и заготовка сена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Выпас сельскохозяйственных животных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Выпас сельскохозяйственных животных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9.1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Охрана природных территорий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</w:t>
            </w: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сохранение свойств земель, являющихся особо ценными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Запас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en-US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13.1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proofErr w:type="spellStart"/>
            <w:r w:rsidRPr="00092D24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>Ведение</w:t>
            </w:r>
            <w:proofErr w:type="spellEnd"/>
            <w:r w:rsidRPr="00092D24">
              <w:rPr>
                <w:rFonts w:eastAsia="Calibri"/>
                <w:kern w:val="2"/>
                <w:sz w:val="22"/>
                <w:szCs w:val="22"/>
                <w:lang w:val="en-US" w:eastAsia="en-US"/>
              </w:rPr>
              <w:t xml:space="preserve"> </w:t>
            </w: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огородничества*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Осуществление отдыха и (или) выращивания гражданами для собственных нужд </w:t>
            </w: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13.2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Ведение садоводства*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kern w:val="2"/>
                <w:sz w:val="22"/>
                <w:szCs w:val="22"/>
                <w:lang w:eastAsia="en-US"/>
              </w:rPr>
              <w:t>Условные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92D24" w:rsidTr="00092D24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092D24">
          <w:pgSz w:w="11906" w:h="16838"/>
          <w:pgMar w:top="1134" w:right="567" w:bottom="1134" w:left="1985" w:header="567" w:footer="567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Виды разрешенного использования допустимы только в границах населенного пункта</w:t>
      </w:r>
    </w:p>
    <w:p w:rsidR="005D7EA7" w:rsidRPr="00092D24" w:rsidRDefault="005D7EA7" w:rsidP="00092D24">
      <w:pPr>
        <w:keepNext/>
        <w:keepLines/>
        <w:ind w:firstLine="709"/>
        <w:jc w:val="both"/>
        <w:outlineLvl w:val="4"/>
        <w:rPr>
          <w:kern w:val="2"/>
          <w:lang w:eastAsia="en-US"/>
        </w:rPr>
      </w:pPr>
      <w:r w:rsidRPr="00092D24">
        <w:rPr>
          <w:kern w:val="2"/>
          <w:lang w:eastAsia="en-US"/>
        </w:rPr>
        <w:lastRenderedPageBreak/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СХ1: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163"/>
        <w:gridCol w:w="1134"/>
        <w:gridCol w:w="2640"/>
        <w:gridCol w:w="2346"/>
        <w:gridCol w:w="1931"/>
        <w:gridCol w:w="2749"/>
      </w:tblGrid>
      <w:tr w:rsidR="005D7EA7" w:rsidRPr="00092D24" w:rsidTr="00092D24">
        <w:trPr>
          <w:trHeight w:val="758"/>
        </w:trPr>
        <w:tc>
          <w:tcPr>
            <w:tcW w:w="817" w:type="dxa"/>
            <w:vMerge w:val="restart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640" w:type="dxa"/>
            <w:vMerge w:val="restart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092D24" w:rsidRDefault="005D7EA7" w:rsidP="00092D24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092D24" w:rsidTr="00092D24">
        <w:trPr>
          <w:trHeight w:val="757"/>
        </w:trPr>
        <w:tc>
          <w:tcPr>
            <w:tcW w:w="817" w:type="dxa"/>
            <w:vMerge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640" w:type="dxa"/>
            <w:vMerge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092D24" w:rsidTr="00092D24">
        <w:trPr>
          <w:trHeight w:val="269"/>
          <w:tblHeader/>
        </w:trPr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092D24" w:rsidTr="00FE4D4F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1.0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Сельскохозяйственное использование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Выращивание зерновых и иных сельскохозяйственных культур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1.2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Овощеводство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Выращивание тонизирующих, лекарственных, цветочных культур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1.4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Садоводство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 xml:space="preserve">не подлежит </w:t>
            </w: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lastRenderedPageBreak/>
              <w:t>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lastRenderedPageBreak/>
              <w:t xml:space="preserve">не подлежит </w:t>
            </w: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lastRenderedPageBreak/>
              <w:t>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lastRenderedPageBreak/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1.5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Выращивание льна и конопли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1.6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Животноводство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1.7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Скотоводство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1.8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Звероводство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1.9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Птицеводство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1.10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Свиноводство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1.11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Пчеловодство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1.12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Рыбоводство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1.13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Научное обеспечение сельского хозяйства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 xml:space="preserve">не подлежит </w:t>
            </w: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lastRenderedPageBreak/>
              <w:t>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lastRenderedPageBreak/>
              <w:t xml:space="preserve">не подлежит </w:t>
            </w: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lastRenderedPageBreak/>
              <w:t>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lastRenderedPageBreak/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1.14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Хранение и переработка сельскохозяйственной продукции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1.15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Ведение личного подсобного хозяйства на полевых участках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1.16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Питомники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1.17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сельскохозяйственного производства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1.18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Сенокошение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1.19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Выпас сельскохозяйственных животных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1.20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Выращивание зерновых и иных сельскохозяйственных культур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80 %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9.1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Охрана природных территорий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11.2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12.0.2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12.3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Запас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13.1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Ведение огородничества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400 м²;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3000 м²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9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15 % при размере земельного участка 800 м² и менее 10 % при размере земельного участка более 800 м²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13.2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Ведение садоводства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400 м²;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3000 м²;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9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15 % при размере земельного участка 800 м² и менее 10 % при размере земельного участка более 800 м²</w:t>
            </w:r>
          </w:p>
        </w:tc>
      </w:tr>
      <w:tr w:rsidR="005D7EA7" w:rsidRPr="00092D24" w:rsidTr="00FE4D4F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kern w:val="2"/>
                <w:sz w:val="22"/>
                <w:szCs w:val="22"/>
                <w:lang w:eastAsia="en-US"/>
              </w:rPr>
              <w:t>Условные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3.1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092D24" w:rsidTr="00FE4D4F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092D24" w:rsidRDefault="005D7EA7" w:rsidP="00092D24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092D24" w:rsidTr="00092D24">
        <w:tc>
          <w:tcPr>
            <w:tcW w:w="817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640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092D24" w:rsidRDefault="005D7EA7" w:rsidP="00092D24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092D24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5D7EA7" w:rsidRPr="007A279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sz w:val="28"/>
          <w:szCs w:val="28"/>
          <w:lang w:eastAsia="en-US"/>
        </w:rPr>
      </w:pPr>
      <w:bookmarkStart w:id="42" w:name="_Toc103343934"/>
      <w:r w:rsidRPr="007A2797">
        <w:rPr>
          <w:rFonts w:eastAsia="Calibri"/>
          <w:b/>
          <w:bCs/>
          <w:iCs/>
          <w:kern w:val="2"/>
          <w:sz w:val="28"/>
          <w:szCs w:val="28"/>
          <w:lang w:eastAsia="en-US"/>
        </w:rPr>
        <w:lastRenderedPageBreak/>
        <w:t>Глава 12. Рекреационные зоны</w:t>
      </w:r>
      <w:bookmarkEnd w:id="39"/>
      <w:bookmarkEnd w:id="42"/>
    </w:p>
    <w:p w:rsidR="005D7EA7" w:rsidRPr="00320099" w:rsidRDefault="005D7EA7" w:rsidP="00320099">
      <w:pPr>
        <w:keepNext/>
        <w:keepLines/>
        <w:spacing w:after="120"/>
        <w:outlineLvl w:val="4"/>
        <w:rPr>
          <w:b/>
          <w:kern w:val="2"/>
          <w:lang w:eastAsia="en-US"/>
        </w:rPr>
      </w:pPr>
      <w:bookmarkStart w:id="43" w:name="_Toc421696749"/>
      <w:bookmarkStart w:id="44" w:name="_Toc103343935"/>
      <w:r w:rsidRPr="00320099">
        <w:rPr>
          <w:b/>
          <w:kern w:val="2"/>
          <w:lang w:eastAsia="en-US"/>
        </w:rPr>
        <w:t>Статья 29. Р1</w:t>
      </w:r>
      <w:bookmarkEnd w:id="43"/>
      <w:bookmarkEnd w:id="44"/>
      <w:r w:rsidRPr="00320099">
        <w:rPr>
          <w:b/>
          <w:kern w:val="2"/>
          <w:lang w:eastAsia="en-US"/>
        </w:rPr>
        <w:t>- Зона зеленых насаждений общего пользования</w:t>
      </w:r>
    </w:p>
    <w:p w:rsidR="005D7EA7" w:rsidRPr="005D7EA7" w:rsidRDefault="005D7EA7" w:rsidP="006A1E19">
      <w:pPr>
        <w:ind w:firstLine="709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3827"/>
        <w:gridCol w:w="4678"/>
      </w:tblGrid>
      <w:tr w:rsidR="005D7EA7" w:rsidRPr="00320099" w:rsidTr="00320099">
        <w:trPr>
          <w:tblHeader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320099" w:rsidRDefault="005D7EA7" w:rsidP="00320099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320099" w:rsidRDefault="005D7EA7" w:rsidP="00320099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320099" w:rsidRDefault="005D7EA7" w:rsidP="00320099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5.4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Причалы для маломерных судов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9.1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Охрана природных территорий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</w:t>
            </w: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</w:t>
            </w:r>
          </w:p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12.3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Запас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</w:t>
            </w: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разрешенного использования с кодами 3.1.1-3.1.2</w:t>
            </w:r>
          </w:p>
        </w:tc>
      </w:tr>
      <w:tr w:rsidR="005D7EA7" w:rsidRPr="00320099" w:rsidTr="00320099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20099" w:rsidRDefault="005D7EA7" w:rsidP="00320099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20099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3109C7">
          <w:pgSz w:w="11906" w:h="16838"/>
          <w:pgMar w:top="1134" w:right="567" w:bottom="1134" w:left="1985" w:header="567" w:footer="567" w:gutter="0"/>
          <w:cols w:space="720"/>
          <w:docGrid w:linePitch="360"/>
        </w:sectPr>
      </w:pPr>
    </w:p>
    <w:p w:rsidR="005D7EA7" w:rsidRPr="003109C7" w:rsidRDefault="005D7EA7" w:rsidP="003109C7">
      <w:pPr>
        <w:keepNext/>
        <w:keepLines/>
        <w:ind w:firstLine="709"/>
        <w:jc w:val="both"/>
        <w:outlineLvl w:val="4"/>
        <w:rPr>
          <w:kern w:val="2"/>
          <w:lang w:eastAsia="en-US"/>
        </w:rPr>
      </w:pPr>
      <w:r w:rsidRPr="003109C7">
        <w:rPr>
          <w:kern w:val="2"/>
          <w:lang w:eastAsia="en-US"/>
        </w:rPr>
        <w:lastRenderedPageBreak/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Р1: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126"/>
        <w:gridCol w:w="1163"/>
        <w:gridCol w:w="1134"/>
        <w:gridCol w:w="2782"/>
        <w:gridCol w:w="2346"/>
        <w:gridCol w:w="1931"/>
        <w:gridCol w:w="2749"/>
      </w:tblGrid>
      <w:tr w:rsidR="005D7EA7" w:rsidRPr="003109C7" w:rsidTr="00EE1576">
        <w:trPr>
          <w:trHeight w:val="758"/>
        </w:trPr>
        <w:tc>
          <w:tcPr>
            <w:tcW w:w="817" w:type="dxa"/>
            <w:vMerge w:val="restart"/>
          </w:tcPr>
          <w:p w:rsidR="005D7EA7" w:rsidRPr="003109C7" w:rsidRDefault="005D7EA7" w:rsidP="003109C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bookmarkStart w:id="45" w:name="_Toc421696750"/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3109C7" w:rsidRDefault="005D7EA7" w:rsidP="003109C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3109C7" w:rsidRDefault="005D7EA7" w:rsidP="003109C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782" w:type="dxa"/>
            <w:vMerge w:val="restart"/>
          </w:tcPr>
          <w:p w:rsidR="005D7EA7" w:rsidRPr="003109C7" w:rsidRDefault="005D7EA7" w:rsidP="003109C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3109C7" w:rsidRDefault="005D7EA7" w:rsidP="003109C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3109C7" w:rsidRDefault="005D7EA7" w:rsidP="003109C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3109C7" w:rsidRDefault="005D7EA7" w:rsidP="003109C7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3109C7" w:rsidTr="00EE1576">
        <w:trPr>
          <w:trHeight w:val="757"/>
        </w:trPr>
        <w:tc>
          <w:tcPr>
            <w:tcW w:w="817" w:type="dxa"/>
            <w:vMerge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EE157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782" w:type="dxa"/>
            <w:vMerge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3109C7" w:rsidTr="00EE1576">
        <w:trPr>
          <w:trHeight w:val="269"/>
          <w:tblHeader/>
        </w:trPr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3109C7" w:rsidTr="00FE4D4F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Административные здания организаций, обеспечивающих </w:t>
            </w: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не подлежит </w:t>
            </w: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не подлежит </w:t>
            </w: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хозяйственных построек - 1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</w:t>
            </w: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3.6.3</w:t>
            </w:r>
          </w:p>
        </w:tc>
        <w:tc>
          <w:tcPr>
            <w:tcW w:w="2126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Цирки и зверинцы</w:t>
            </w:r>
          </w:p>
        </w:tc>
        <w:tc>
          <w:tcPr>
            <w:tcW w:w="1163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1000 м2</w:t>
            </w:r>
          </w:p>
        </w:tc>
        <w:tc>
          <w:tcPr>
            <w:tcW w:w="1134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100000 м2</w:t>
            </w:r>
          </w:p>
        </w:tc>
        <w:tc>
          <w:tcPr>
            <w:tcW w:w="2782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25 м</w:t>
            </w:r>
          </w:p>
        </w:tc>
        <w:tc>
          <w:tcPr>
            <w:tcW w:w="2749" w:type="dxa"/>
            <w:shd w:val="clear" w:color="auto" w:fill="auto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5.1.7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5.4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Причалы для маломерных судов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9.1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Охрана природных территорий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12.0.1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12.3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Запас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</w:t>
            </w: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"Коммунальное обслуживание";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109C7" w:rsidTr="00FE4D4F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3109C7" w:rsidRDefault="005D7EA7" w:rsidP="003109C7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109C7" w:rsidTr="00EE1576">
        <w:tc>
          <w:tcPr>
            <w:tcW w:w="817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782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3109C7" w:rsidRDefault="005D7EA7" w:rsidP="003109C7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109C7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3D2956" w:rsidRDefault="005D7EA7" w:rsidP="003D2956">
      <w:pPr>
        <w:keepNext/>
        <w:keepLines/>
        <w:spacing w:after="120"/>
        <w:jc w:val="both"/>
        <w:outlineLvl w:val="4"/>
        <w:rPr>
          <w:b/>
          <w:kern w:val="2"/>
          <w:lang w:eastAsia="en-US"/>
        </w:rPr>
      </w:pPr>
      <w:bookmarkStart w:id="46" w:name="_Toc103343936"/>
      <w:r w:rsidRPr="003D2956">
        <w:rPr>
          <w:b/>
          <w:kern w:val="2"/>
          <w:lang w:eastAsia="en-US"/>
        </w:rPr>
        <w:lastRenderedPageBreak/>
        <w:t>Статья 30. Р2</w:t>
      </w:r>
      <w:bookmarkEnd w:id="45"/>
      <w:bookmarkEnd w:id="46"/>
      <w:r w:rsidRPr="003D2956">
        <w:rPr>
          <w:b/>
          <w:kern w:val="2"/>
          <w:lang w:eastAsia="en-US"/>
        </w:rPr>
        <w:t>- Зона размещения объектов отдыха, туризма, санаторно-курортного лечения, физической культуры и спорта</w:t>
      </w:r>
    </w:p>
    <w:p w:rsidR="005D7EA7" w:rsidRPr="005D7EA7" w:rsidRDefault="005D7EA7" w:rsidP="006A1E19">
      <w:pPr>
        <w:ind w:firstLine="709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3827"/>
        <w:gridCol w:w="4678"/>
      </w:tblGrid>
      <w:tr w:rsidR="005D7EA7" w:rsidRPr="003D2956" w:rsidTr="003D2956">
        <w:trPr>
          <w:tblHeader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3D2956" w:rsidRDefault="005D7EA7" w:rsidP="003D295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3D2956" w:rsidRDefault="005D7EA7" w:rsidP="003D295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3D2956" w:rsidRDefault="005D7EA7" w:rsidP="003D2956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спортивных сооружений для занятия водными видами спорта (причалы и сооружения, необходимые для организации </w:t>
            </w: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водных видов спорта и хранения соответствующего инвентаря)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5.1.6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5.2.1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Туристическое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детских лагерей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5.4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Причалы для маломерных судов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9.1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Охрана природных территорий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</w:t>
            </w: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</w:t>
            </w:r>
          </w:p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12.3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Запас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3D2956" w:rsidTr="003D2956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D2956" w:rsidRDefault="005D7EA7" w:rsidP="003D2956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постоянных или временных гаражей, стоянок для хранения служебного </w:t>
            </w:r>
            <w:r w:rsidRPr="003D2956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3D2956">
          <w:pgSz w:w="11906" w:h="16838"/>
          <w:pgMar w:top="1134" w:right="567" w:bottom="1134" w:left="1985" w:header="567" w:footer="567" w:gutter="0"/>
          <w:cols w:space="720"/>
          <w:docGrid w:linePitch="360"/>
        </w:sectPr>
      </w:pPr>
    </w:p>
    <w:p w:rsidR="005D7EA7" w:rsidRPr="00534561" w:rsidRDefault="005D7EA7" w:rsidP="00534561">
      <w:pPr>
        <w:keepNext/>
        <w:keepLines/>
        <w:ind w:firstLine="709"/>
        <w:jc w:val="both"/>
        <w:outlineLvl w:val="4"/>
        <w:rPr>
          <w:kern w:val="2"/>
          <w:lang w:eastAsia="en-US"/>
        </w:rPr>
      </w:pPr>
      <w:r w:rsidRPr="00534561">
        <w:rPr>
          <w:kern w:val="2"/>
          <w:lang w:eastAsia="en-US"/>
        </w:rPr>
        <w:lastRenderedPageBreak/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Р2: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163"/>
        <w:gridCol w:w="1134"/>
        <w:gridCol w:w="2948"/>
        <w:gridCol w:w="2410"/>
        <w:gridCol w:w="1842"/>
        <w:gridCol w:w="2466"/>
      </w:tblGrid>
      <w:tr w:rsidR="005D7EA7" w:rsidRPr="00534561" w:rsidTr="00534561">
        <w:trPr>
          <w:trHeight w:val="758"/>
        </w:trPr>
        <w:tc>
          <w:tcPr>
            <w:tcW w:w="817" w:type="dxa"/>
            <w:vMerge w:val="restart"/>
          </w:tcPr>
          <w:p w:rsidR="005D7EA7" w:rsidRPr="00534561" w:rsidRDefault="005D7EA7" w:rsidP="00534561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bookmarkStart w:id="47" w:name="_Toc421696752"/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34561" w:rsidRDefault="005D7EA7" w:rsidP="00534561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534561" w:rsidRDefault="005D7EA7" w:rsidP="00534561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948" w:type="dxa"/>
            <w:vMerge w:val="restart"/>
          </w:tcPr>
          <w:p w:rsidR="005D7EA7" w:rsidRPr="00534561" w:rsidRDefault="005D7EA7" w:rsidP="00534561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10" w:type="dxa"/>
            <w:vMerge w:val="restart"/>
          </w:tcPr>
          <w:p w:rsidR="005D7EA7" w:rsidRPr="00534561" w:rsidRDefault="005D7EA7" w:rsidP="00534561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2" w:type="dxa"/>
            <w:vMerge w:val="restart"/>
          </w:tcPr>
          <w:p w:rsidR="005D7EA7" w:rsidRPr="00534561" w:rsidRDefault="005D7EA7" w:rsidP="00534561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466" w:type="dxa"/>
            <w:vMerge w:val="restart"/>
          </w:tcPr>
          <w:p w:rsidR="005D7EA7" w:rsidRPr="00534561" w:rsidRDefault="005D7EA7" w:rsidP="00534561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34561" w:rsidTr="00534561">
        <w:trPr>
          <w:trHeight w:val="757"/>
        </w:trPr>
        <w:tc>
          <w:tcPr>
            <w:tcW w:w="817" w:type="dxa"/>
            <w:vMerge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948" w:type="dxa"/>
            <w:vMerge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vMerge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vMerge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466" w:type="dxa"/>
            <w:vMerge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534561" w:rsidTr="00534561">
        <w:trPr>
          <w:trHeight w:val="269"/>
          <w:tblHeader/>
        </w:trPr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534561" w:rsidTr="00FE4D4F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Административные здания организаций, обеспечивающих </w:t>
            </w: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не подлежит </w:t>
            </w: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не подлежит </w:t>
            </w: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хозяйственных построек - 1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</w:t>
            </w: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технического обеспечения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Площадки для занятий спортом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Водный спорт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Авиационный спорт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Спортивные базы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не подлежит </w:t>
            </w: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не подлежит </w:t>
            </w: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5.2.1</w:t>
            </w:r>
          </w:p>
        </w:tc>
        <w:tc>
          <w:tcPr>
            <w:tcW w:w="2268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Туристическое обслуживание</w:t>
            </w:r>
          </w:p>
        </w:tc>
        <w:tc>
          <w:tcPr>
            <w:tcW w:w="1163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500 м2</w:t>
            </w:r>
          </w:p>
        </w:tc>
        <w:tc>
          <w:tcPr>
            <w:tcW w:w="1134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50000 м2</w:t>
            </w:r>
          </w:p>
        </w:tc>
        <w:tc>
          <w:tcPr>
            <w:tcW w:w="2948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15 м</w:t>
            </w:r>
          </w:p>
        </w:tc>
        <w:tc>
          <w:tcPr>
            <w:tcW w:w="2466" w:type="dxa"/>
            <w:shd w:val="clear" w:color="auto" w:fill="auto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5.4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Причалы для маломерных судов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9.1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Охрана природных территорий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определен вспомогательный вид разрешенного </w:t>
            </w: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использования "Коммунальное обслуживание";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Общее пользование водными объектами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 xml:space="preserve">для автомобильных дорог, пешеходных дорожек и тротуаров, велосипедных дорожек, пешеходных </w:t>
            </w: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переходов, мостовых сооружений - 0 м,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использования </w:t>
            </w: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определен вспомогательный вид разрешенного использования "Коммунальное обслуживание";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534561" w:rsidTr="00534561">
        <w:trPr>
          <w:trHeight w:val="3959"/>
        </w:trPr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12.0.1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12.3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Запас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534561" w:rsidTr="00FE4D4F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34561" w:rsidRDefault="005D7EA7" w:rsidP="00534561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534561" w:rsidTr="00534561">
        <w:tc>
          <w:tcPr>
            <w:tcW w:w="817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34561" w:rsidRDefault="005D7EA7" w:rsidP="00534561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534561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6A1E19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sz w:val="28"/>
          <w:szCs w:val="28"/>
          <w:lang w:eastAsia="en-US"/>
        </w:rPr>
      </w:pPr>
      <w:bookmarkStart w:id="48" w:name="_Toc103343937"/>
      <w:r w:rsidRPr="006A1E19">
        <w:rPr>
          <w:rFonts w:eastAsia="Calibri"/>
          <w:b/>
          <w:bCs/>
          <w:iCs/>
          <w:kern w:val="2"/>
          <w:sz w:val="28"/>
          <w:szCs w:val="28"/>
          <w:lang w:eastAsia="en-US"/>
        </w:rPr>
        <w:lastRenderedPageBreak/>
        <w:t>Глава 13. Зоны специального назначения</w:t>
      </w:r>
      <w:bookmarkEnd w:id="47"/>
      <w:bookmarkEnd w:id="48"/>
    </w:p>
    <w:p w:rsidR="005D7EA7" w:rsidRPr="00344EE2" w:rsidRDefault="005D7EA7" w:rsidP="00344EE2">
      <w:pPr>
        <w:keepNext/>
        <w:keepLines/>
        <w:spacing w:before="40" w:after="120"/>
        <w:outlineLvl w:val="4"/>
        <w:rPr>
          <w:b/>
          <w:kern w:val="2"/>
          <w:lang w:eastAsia="en-US"/>
        </w:rPr>
      </w:pPr>
      <w:bookmarkStart w:id="49" w:name="_Toc421696754"/>
      <w:bookmarkStart w:id="50" w:name="_Toc103343938"/>
      <w:r w:rsidRPr="00344EE2">
        <w:rPr>
          <w:b/>
          <w:kern w:val="2"/>
          <w:lang w:eastAsia="en-US"/>
        </w:rPr>
        <w:t>Статья 31. СН1</w:t>
      </w:r>
      <w:bookmarkEnd w:id="49"/>
      <w:bookmarkEnd w:id="50"/>
      <w:r w:rsidRPr="00344EE2">
        <w:rPr>
          <w:b/>
          <w:kern w:val="2"/>
          <w:lang w:eastAsia="en-US"/>
        </w:rPr>
        <w:t>- Зона кладбищ</w:t>
      </w:r>
    </w:p>
    <w:p w:rsidR="005D7EA7" w:rsidRPr="005D7EA7" w:rsidRDefault="005D7EA7" w:rsidP="006A1E19">
      <w:pPr>
        <w:spacing w:after="160"/>
        <w:ind w:firstLine="709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3680"/>
        <w:gridCol w:w="4820"/>
      </w:tblGrid>
      <w:tr w:rsidR="005D7EA7" w:rsidRPr="00344EE2" w:rsidTr="00344EE2">
        <w:trPr>
          <w:tblHeader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мастерских для обслуживания уборочной</w:t>
            </w:r>
            <w:proofErr w:type="gramEnd"/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аварийной техники, сооружений, необходимых для сбора и плавки снега)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9.1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Охрана природных территорий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Сохранение отдельных естественных качеств окружающей природной среды путем ограничения хозяйственной деятельности в </w:t>
            </w: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12.0.1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велотранспортной</w:t>
            </w:r>
            <w:proofErr w:type="spellEnd"/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 и инженерной инфраструктуры;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12.1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Ритуальная деятельность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кладбищ, крематориев и мест захоронения;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соответствующих культовых сооружений;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деятельности по производству продукции ритуально-обрядового назначения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12.3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Запас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Размещение зданий и сооружений в целях обеспечения физических и юридических лиц </w:t>
            </w: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4.9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344EE2" w:rsidTr="00344EE2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344EE2">
          <w:pgSz w:w="11906" w:h="16838"/>
          <w:pgMar w:top="1134" w:right="567" w:bottom="1134" w:left="1985" w:header="720" w:footer="709" w:gutter="0"/>
          <w:cols w:space="720"/>
          <w:docGrid w:linePitch="360"/>
        </w:sectPr>
      </w:pPr>
    </w:p>
    <w:p w:rsidR="005D7EA7" w:rsidRPr="00344EE2" w:rsidRDefault="005D7EA7" w:rsidP="00344EE2">
      <w:pPr>
        <w:spacing w:after="160" w:line="259" w:lineRule="auto"/>
        <w:ind w:firstLine="709"/>
        <w:jc w:val="both"/>
        <w:rPr>
          <w:rFonts w:eastAsia="Calibri"/>
          <w:kern w:val="2"/>
          <w:lang w:eastAsia="en-US"/>
        </w:rPr>
      </w:pPr>
      <w:r w:rsidRPr="00344EE2">
        <w:rPr>
          <w:rFonts w:eastAsia="Calibri"/>
          <w:kern w:val="2"/>
          <w:lang w:eastAsia="en-US"/>
        </w:rPr>
        <w:lastRenderedPageBreak/>
        <w:t>2</w:t>
      </w:r>
      <w:r w:rsidRPr="00344EE2">
        <w:rPr>
          <w:kern w:val="2"/>
          <w:lang w:eastAsia="en-US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СН1: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163"/>
        <w:gridCol w:w="1134"/>
        <w:gridCol w:w="2948"/>
        <w:gridCol w:w="2410"/>
        <w:gridCol w:w="141"/>
        <w:gridCol w:w="1843"/>
        <w:gridCol w:w="142"/>
        <w:gridCol w:w="2182"/>
      </w:tblGrid>
      <w:tr w:rsidR="005D7EA7" w:rsidRPr="00344EE2" w:rsidTr="00344EE2">
        <w:trPr>
          <w:trHeight w:val="758"/>
        </w:trPr>
        <w:tc>
          <w:tcPr>
            <w:tcW w:w="817" w:type="dxa"/>
            <w:vMerge w:val="restart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297" w:type="dxa"/>
            <w:gridSpan w:val="2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Площадь земельных участков</w:t>
            </w:r>
          </w:p>
        </w:tc>
        <w:tc>
          <w:tcPr>
            <w:tcW w:w="2948" w:type="dxa"/>
            <w:vMerge w:val="restart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51" w:type="dxa"/>
            <w:gridSpan w:val="2"/>
            <w:vMerge w:val="restart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85" w:type="dxa"/>
            <w:gridSpan w:val="2"/>
            <w:vMerge w:val="restart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182" w:type="dxa"/>
            <w:vMerge w:val="restart"/>
          </w:tcPr>
          <w:p w:rsidR="005D7EA7" w:rsidRPr="00344EE2" w:rsidRDefault="005D7EA7" w:rsidP="00344EE2">
            <w:pPr>
              <w:jc w:val="center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344EE2" w:rsidTr="00344EE2">
        <w:trPr>
          <w:trHeight w:val="757"/>
        </w:trPr>
        <w:tc>
          <w:tcPr>
            <w:tcW w:w="817" w:type="dxa"/>
            <w:vMerge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Минимальная </w:t>
            </w:r>
          </w:p>
        </w:tc>
        <w:tc>
          <w:tcPr>
            <w:tcW w:w="1134" w:type="dxa"/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Макси</w:t>
            </w:r>
            <w:r w:rsid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мальная</w:t>
            </w:r>
            <w:proofErr w:type="spellEnd"/>
          </w:p>
        </w:tc>
        <w:tc>
          <w:tcPr>
            <w:tcW w:w="2948" w:type="dxa"/>
            <w:vMerge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2"/>
            <w:vMerge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gridSpan w:val="2"/>
            <w:vMerge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2182" w:type="dxa"/>
            <w:vMerge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5D7EA7" w:rsidRPr="00344EE2" w:rsidTr="00344EE2">
        <w:trPr>
          <w:trHeight w:val="269"/>
          <w:tblHeader/>
        </w:trPr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8</w:t>
            </w:r>
          </w:p>
        </w:tc>
      </w:tr>
      <w:tr w:rsidR="005D7EA7" w:rsidRPr="00344EE2" w:rsidTr="00FE4D4F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9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Основные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Предоставление коммунальных услуг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объектов инженерно-технического обеспечения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4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использование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объектов для отправления религиозных обрядов - 15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Осуществление религиозных обрядов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объектов для отправления религиозных обрядов - 15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Религиозное управление и образование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объектов для отправления религиозных обрядов - 15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9.1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Охрана природных территорий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5 % в случае, если для земельного участка дополнительно к основному виду разрешенного </w:t>
            </w: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использования определен вспомогательный вид разрешенного использования "Коммунальное обслуживание";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11.0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Водные объекты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12.0.1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Улично-дорожная сеть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Благоустройство территории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12.1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Ритуальная деятельность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похоронного назначения (кладбищ) - 6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объектов для отправления религиозных обрядов - 15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 xml:space="preserve">для других объектов капитального </w:t>
            </w: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строительства - 6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lastRenderedPageBreak/>
              <w:t>80 %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12.3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Запас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0 % в иных случаях</w:t>
            </w:r>
          </w:p>
        </w:tc>
      </w:tr>
      <w:tr w:rsidR="005D7EA7" w:rsidRPr="00344EE2" w:rsidTr="00FE4D4F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14231" w:type="dxa"/>
            <w:gridSpan w:val="9"/>
          </w:tcPr>
          <w:p w:rsidR="005D7EA7" w:rsidRPr="00344EE2" w:rsidRDefault="005D7EA7" w:rsidP="00344EE2">
            <w:pPr>
              <w:jc w:val="both"/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  <w:t>Вспомогательные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Коммунальное обслуживание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хозяйственных построек - 1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4" w:type="dxa"/>
            <w:gridSpan w:val="2"/>
          </w:tcPr>
          <w:p w:rsidR="00F37FAE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  <w:p w:rsidR="00F37FAE" w:rsidRPr="00F37FAE" w:rsidRDefault="00F37FAE" w:rsidP="00F37FAE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F37FAE" w:rsidRPr="00F37FAE" w:rsidRDefault="00F37FAE" w:rsidP="00F37FAE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F37FAE" w:rsidRDefault="00F37FAE" w:rsidP="00F37FAE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D7EA7" w:rsidRPr="00F37FAE" w:rsidRDefault="005D7EA7" w:rsidP="00F37FAE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24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100 %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Служебные гаражи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автостоянок - 0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4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4 м</w:t>
            </w:r>
          </w:p>
        </w:tc>
        <w:tc>
          <w:tcPr>
            <w:tcW w:w="2324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80 %</w:t>
            </w:r>
          </w:p>
        </w:tc>
      </w:tr>
      <w:tr w:rsidR="005D7EA7" w:rsidRPr="00344EE2" w:rsidTr="00344EE2">
        <w:tc>
          <w:tcPr>
            <w:tcW w:w="817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Связь</w:t>
            </w:r>
          </w:p>
        </w:tc>
        <w:tc>
          <w:tcPr>
            <w:tcW w:w="1163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1134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eastAsia="en-US"/>
              </w:rPr>
              <w:t>не подлежит установлению</w:t>
            </w:r>
          </w:p>
        </w:tc>
        <w:tc>
          <w:tcPr>
            <w:tcW w:w="2948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410" w:type="dxa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84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  <w:tc>
          <w:tcPr>
            <w:tcW w:w="2324" w:type="dxa"/>
            <w:gridSpan w:val="2"/>
          </w:tcPr>
          <w:p w:rsidR="005D7EA7" w:rsidRPr="00344EE2" w:rsidRDefault="005D7EA7" w:rsidP="00344EE2">
            <w:pPr>
              <w:jc w:val="both"/>
              <w:rPr>
                <w:rFonts w:eastAsia="Calibri"/>
                <w:kern w:val="2"/>
                <w:sz w:val="22"/>
                <w:szCs w:val="22"/>
                <w:lang w:val="x-none" w:eastAsia="en-US"/>
              </w:rPr>
            </w:pPr>
            <w:r w:rsidRPr="00344EE2">
              <w:rPr>
                <w:rFonts w:eastAsia="Calibri"/>
                <w:kern w:val="2"/>
                <w:sz w:val="22"/>
                <w:szCs w:val="22"/>
                <w:lang w:val="x-none" w:eastAsia="en-US"/>
              </w:rPr>
              <w:t>не подлежит установлению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FE4D4F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установлению»</w:t>
      </w:r>
    </w:p>
    <w:p w:rsidR="005D7EA7" w:rsidRPr="005D7EA7" w:rsidRDefault="005D7EA7" w:rsidP="006A1E19">
      <w:pPr>
        <w:spacing w:after="160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lastRenderedPageBreak/>
        <w:t>3. Карту градостроительного зонирования изложить в следующей редакции:</w:t>
      </w:r>
    </w:p>
    <w:p w:rsidR="005D7EA7" w:rsidRPr="00554AAE" w:rsidRDefault="003777F8" w:rsidP="005D7EA7">
      <w:pPr>
        <w:spacing w:after="160" w:line="259" w:lineRule="auto"/>
        <w:jc w:val="both"/>
        <w:rPr>
          <w:rFonts w:ascii="Calibri" w:eastAsia="Calibri" w:hAnsi="Calibri"/>
          <w:noProof/>
          <w:kern w:val="2"/>
          <w:sz w:val="22"/>
          <w:szCs w:val="22"/>
          <w:lang w:eastAsia="en-US"/>
        </w:rPr>
      </w:pPr>
      <w:bookmarkStart w:id="51" w:name="_GoBack"/>
      <w:r>
        <w:rPr>
          <w:rFonts w:ascii="Calibri" w:eastAsia="Calibri" w:hAnsi="Calibri"/>
          <w:noProof/>
          <w:kern w:val="2"/>
          <w:sz w:val="22"/>
          <w:szCs w:val="22"/>
          <w:lang w:eastAsia="ru-RU"/>
        </w:rPr>
        <w:drawing>
          <wp:inline distT="0" distB="0" distL="0" distR="0">
            <wp:extent cx="5991225" cy="8865235"/>
            <wp:effectExtent l="0" t="0" r="9525" b="0"/>
            <wp:docPr id="5" name="Карта градостроительного зонирова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а градостроительного зонирован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967" cy="887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1"/>
    </w:p>
    <w:p w:rsidR="005D7EA7" w:rsidRPr="005D7EA7" w:rsidRDefault="003777F8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>
        <w:rPr>
          <w:rFonts w:eastAsia="Calibri"/>
          <w:noProof/>
          <w:kern w:val="2"/>
          <w:lang w:eastAsia="ru-RU"/>
        </w:rPr>
        <w:lastRenderedPageBreak/>
        <w:drawing>
          <wp:inline distT="0" distB="0" distL="0" distR="0" wp14:anchorId="772477CA" wp14:editId="4D1488C0">
            <wp:extent cx="5939790" cy="8438515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а градостроительного зонирования_зоуи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EA7" w:rsidRPr="005D7EA7" w:rsidRDefault="003777F8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>
        <w:rPr>
          <w:rFonts w:eastAsia="Calibri"/>
          <w:noProof/>
          <w:kern w:val="2"/>
          <w:lang w:eastAsia="ru-RU"/>
        </w:rPr>
        <w:lastRenderedPageBreak/>
        <w:drawing>
          <wp:inline distT="0" distB="0" distL="0" distR="0">
            <wp:extent cx="5988626" cy="850789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а градостроительного зонирования_кр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20" cy="85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sectPr w:rsidR="005D7EA7" w:rsidRPr="005D7EA7" w:rsidSect="00554AA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567" w:bottom="1134" w:left="1985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1A7" w:rsidRDefault="00A861A7" w:rsidP="003A71FB">
      <w:r>
        <w:separator/>
      </w:r>
    </w:p>
  </w:endnote>
  <w:endnote w:type="continuationSeparator" w:id="0">
    <w:p w:rsidR="00A861A7" w:rsidRDefault="00A861A7" w:rsidP="003A7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1A7" w:rsidRDefault="00A861A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1A7" w:rsidRDefault="00A861A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1A7" w:rsidRDefault="00A861A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1A7" w:rsidRDefault="00A861A7" w:rsidP="003A71FB">
      <w:r>
        <w:separator/>
      </w:r>
    </w:p>
  </w:footnote>
  <w:footnote w:type="continuationSeparator" w:id="0">
    <w:p w:rsidR="00A861A7" w:rsidRDefault="00A861A7" w:rsidP="003A71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945249"/>
      <w:docPartObj>
        <w:docPartGallery w:val="Page Numbers (Top of Page)"/>
        <w:docPartUnique/>
      </w:docPartObj>
    </w:sdtPr>
    <w:sdtContent>
      <w:p w:rsidR="00A861A7" w:rsidRDefault="00A861A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E19">
          <w:rPr>
            <w:noProof/>
          </w:rPr>
          <w:t>172</w:t>
        </w:r>
        <w:r>
          <w:fldChar w:fldCharType="end"/>
        </w:r>
      </w:p>
    </w:sdtContent>
  </w:sdt>
  <w:p w:rsidR="00A861A7" w:rsidRDefault="00A861A7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1A7" w:rsidRDefault="00A861A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633042"/>
      <w:docPartObj>
        <w:docPartGallery w:val="Page Numbers (Top of Page)"/>
        <w:docPartUnique/>
      </w:docPartObj>
    </w:sdtPr>
    <w:sdtContent>
      <w:p w:rsidR="00A861A7" w:rsidRDefault="00A861A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E19">
          <w:rPr>
            <w:noProof/>
          </w:rPr>
          <w:t>176</w:t>
        </w:r>
        <w:r>
          <w:fldChar w:fldCharType="end"/>
        </w:r>
      </w:p>
    </w:sdtContent>
  </w:sdt>
  <w:p w:rsidR="00A861A7" w:rsidRPr="003777F8" w:rsidRDefault="00A861A7" w:rsidP="003777F8">
    <w:pPr>
      <w:pStyle w:val="a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1A7" w:rsidRDefault="00A861A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100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cs="Symbol"/>
      </w:rPr>
    </w:lvl>
  </w:abstractNum>
  <w:abstractNum w:abstractNumId="2" w15:restartNumberingAfterBreak="0">
    <w:nsid w:val="01083B82"/>
    <w:multiLevelType w:val="hybridMultilevel"/>
    <w:tmpl w:val="28607374"/>
    <w:lvl w:ilvl="0" w:tplc="7AF6B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951E7C"/>
    <w:multiLevelType w:val="hybridMultilevel"/>
    <w:tmpl w:val="616C0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8670E"/>
    <w:multiLevelType w:val="hybridMultilevel"/>
    <w:tmpl w:val="B70270EE"/>
    <w:lvl w:ilvl="0" w:tplc="C330C2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B7E1C18"/>
    <w:multiLevelType w:val="hybridMultilevel"/>
    <w:tmpl w:val="0ED44378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EEE6B18"/>
    <w:multiLevelType w:val="multilevel"/>
    <w:tmpl w:val="BA0045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0EF90E7F"/>
    <w:multiLevelType w:val="multilevel"/>
    <w:tmpl w:val="7DBE5E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496713D"/>
    <w:multiLevelType w:val="hybridMultilevel"/>
    <w:tmpl w:val="5418AF94"/>
    <w:lvl w:ilvl="0" w:tplc="CB4E2C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7F65FB8"/>
    <w:multiLevelType w:val="hybridMultilevel"/>
    <w:tmpl w:val="0ED44378"/>
    <w:lvl w:ilvl="0" w:tplc="FFA4BB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6413ED9"/>
    <w:multiLevelType w:val="multilevel"/>
    <w:tmpl w:val="5840E478"/>
    <w:lvl w:ilvl="0">
      <w:start w:val="1"/>
      <w:numFmt w:val="decimal"/>
      <w:lvlText w:val="%1."/>
      <w:lvlJc w:val="left"/>
      <w:pPr>
        <w:tabs>
          <w:tab w:val="num" w:pos="-709"/>
        </w:tabs>
        <w:ind w:left="697" w:hanging="555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-709"/>
        </w:tabs>
        <w:ind w:left="517" w:hanging="375"/>
      </w:pPr>
      <w:rPr>
        <w:rFonts w:eastAsia="Calibri"/>
      </w:rPr>
    </w:lvl>
    <w:lvl w:ilvl="2">
      <w:start w:val="1"/>
      <w:numFmt w:val="decimal"/>
      <w:lvlText w:val="%1.%2.%3"/>
      <w:lvlJc w:val="left"/>
      <w:pPr>
        <w:tabs>
          <w:tab w:val="num" w:pos="-709"/>
        </w:tabs>
        <w:ind w:left="862" w:hanging="720"/>
      </w:pPr>
      <w:rPr>
        <w:rFonts w:eastAsia="Calibri"/>
      </w:rPr>
    </w:lvl>
    <w:lvl w:ilvl="3">
      <w:start w:val="1"/>
      <w:numFmt w:val="decimal"/>
      <w:lvlText w:val="%1.%2.%3.%4"/>
      <w:lvlJc w:val="left"/>
      <w:pPr>
        <w:tabs>
          <w:tab w:val="num" w:pos="-709"/>
        </w:tabs>
        <w:ind w:left="1222" w:hanging="1080"/>
      </w:pPr>
      <w:rPr>
        <w:rFonts w:eastAsia="Calibri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1222" w:hanging="1080"/>
      </w:pPr>
      <w:rPr>
        <w:rFonts w:eastAsia="Calibri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1582" w:hanging="1440"/>
      </w:pPr>
      <w:rPr>
        <w:rFonts w:eastAsia="Calibri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1582" w:hanging="1440"/>
      </w:pPr>
      <w:rPr>
        <w:rFonts w:eastAsia="Calibri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1942" w:hanging="1800"/>
      </w:pPr>
      <w:rPr>
        <w:rFonts w:eastAsia="Calibri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2302" w:hanging="2160"/>
      </w:pPr>
      <w:rPr>
        <w:rFonts w:eastAsia="Calibri"/>
      </w:rPr>
    </w:lvl>
  </w:abstractNum>
  <w:abstractNum w:abstractNumId="11" w15:restartNumberingAfterBreak="0">
    <w:nsid w:val="2A9D1083"/>
    <w:multiLevelType w:val="hybridMultilevel"/>
    <w:tmpl w:val="6D7EFDEA"/>
    <w:lvl w:ilvl="0" w:tplc="0C0CA85C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12F21"/>
    <w:multiLevelType w:val="hybridMultilevel"/>
    <w:tmpl w:val="DB7000EA"/>
    <w:lvl w:ilvl="0" w:tplc="DE7A73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0527A6A"/>
    <w:multiLevelType w:val="hybridMultilevel"/>
    <w:tmpl w:val="DAF22470"/>
    <w:lvl w:ilvl="0" w:tplc="68EECB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0D46CC6"/>
    <w:multiLevelType w:val="multilevel"/>
    <w:tmpl w:val="63E840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3C511ECC"/>
    <w:multiLevelType w:val="hybridMultilevel"/>
    <w:tmpl w:val="D61C8C6C"/>
    <w:lvl w:ilvl="0" w:tplc="ECE832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D911A42"/>
    <w:multiLevelType w:val="multilevel"/>
    <w:tmpl w:val="F3AA80E2"/>
    <w:lvl w:ilvl="0">
      <w:start w:val="1"/>
      <w:numFmt w:val="decimal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285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7" w15:restartNumberingAfterBreak="0">
    <w:nsid w:val="41146D7B"/>
    <w:multiLevelType w:val="hybridMultilevel"/>
    <w:tmpl w:val="F22E8B2C"/>
    <w:lvl w:ilvl="0" w:tplc="BDE453D2">
      <w:start w:val="1"/>
      <w:numFmt w:val="decimal"/>
      <w:lvlText w:val="%1."/>
      <w:lvlJc w:val="left"/>
      <w:pPr>
        <w:ind w:left="1301" w:hanging="45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2643AC0"/>
    <w:multiLevelType w:val="hybridMultilevel"/>
    <w:tmpl w:val="BBDA1CF0"/>
    <w:lvl w:ilvl="0" w:tplc="7026EA6C">
      <w:start w:val="6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4A53C2D"/>
    <w:multiLevelType w:val="hybridMultilevel"/>
    <w:tmpl w:val="A0B23C58"/>
    <w:lvl w:ilvl="0" w:tplc="09F0AA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4A8401C"/>
    <w:multiLevelType w:val="multilevel"/>
    <w:tmpl w:val="54DE20CC"/>
    <w:styleLink w:val="WW8Num6"/>
    <w:lvl w:ilvl="0">
      <w:numFmt w:val="bullet"/>
      <w:lvlText w:val=""/>
      <w:lvlJc w:val="left"/>
      <w:pPr>
        <w:ind w:left="1429" w:hanging="360"/>
      </w:pPr>
      <w:rPr>
        <w:rFonts w:ascii="Symbol" w:hAnsi="Symbol" w:cs="Aria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 w:cs="Aria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 w:cs="Aria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 w:cs="Wingdings"/>
      </w:rPr>
    </w:lvl>
  </w:abstractNum>
  <w:abstractNum w:abstractNumId="21" w15:restartNumberingAfterBreak="0">
    <w:nsid w:val="66033EAE"/>
    <w:multiLevelType w:val="multilevel"/>
    <w:tmpl w:val="BEF66976"/>
    <w:lvl w:ilvl="0">
      <w:start w:val="1"/>
      <w:numFmt w:val="decimal"/>
      <w:lvlText w:val="%1."/>
      <w:lvlJc w:val="left"/>
      <w:pPr>
        <w:ind w:left="525" w:hanging="52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eastAsia="Calibri" w:hint="default"/>
      </w:rPr>
    </w:lvl>
  </w:abstractNum>
  <w:abstractNum w:abstractNumId="22" w15:restartNumberingAfterBreak="0">
    <w:nsid w:val="663D0966"/>
    <w:multiLevelType w:val="hybridMultilevel"/>
    <w:tmpl w:val="32E00EDA"/>
    <w:lvl w:ilvl="0" w:tplc="6EC4D9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D696628"/>
    <w:multiLevelType w:val="hybridMultilevel"/>
    <w:tmpl w:val="02141138"/>
    <w:lvl w:ilvl="0" w:tplc="35767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  <w:lvlOverride w:ilvl="0">
      <w:startOverride w:val="1"/>
    </w:lvlOverride>
  </w:num>
  <w:num w:numId="7">
    <w:abstractNumId w:val="21"/>
  </w:num>
  <w:num w:numId="8">
    <w:abstractNumId w:val="23"/>
  </w:num>
  <w:num w:numId="9">
    <w:abstractNumId w:val="2"/>
  </w:num>
  <w:num w:numId="10">
    <w:abstractNumId w:val="19"/>
  </w:num>
  <w:num w:numId="11">
    <w:abstractNumId w:val="13"/>
  </w:num>
  <w:num w:numId="12">
    <w:abstractNumId w:val="8"/>
  </w:num>
  <w:num w:numId="13">
    <w:abstractNumId w:val="12"/>
  </w:num>
  <w:num w:numId="14">
    <w:abstractNumId w:val="6"/>
  </w:num>
  <w:num w:numId="15">
    <w:abstractNumId w:val="10"/>
  </w:num>
  <w:num w:numId="16">
    <w:abstractNumId w:val="14"/>
  </w:num>
  <w:num w:numId="17">
    <w:abstractNumId w:val="7"/>
  </w:num>
  <w:num w:numId="18">
    <w:abstractNumId w:val="16"/>
  </w:num>
  <w:num w:numId="19">
    <w:abstractNumId w:val="9"/>
  </w:num>
  <w:num w:numId="20">
    <w:abstractNumId w:val="15"/>
  </w:num>
  <w:num w:numId="21">
    <w:abstractNumId w:val="5"/>
  </w:num>
  <w:num w:numId="22">
    <w:abstractNumId w:val="3"/>
  </w:num>
  <w:num w:numId="23">
    <w:abstractNumId w:val="11"/>
  </w:num>
  <w:num w:numId="24">
    <w:abstractNumId w:val="2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87A"/>
    <w:rsid w:val="0000140E"/>
    <w:rsid w:val="00004B2F"/>
    <w:rsid w:val="000102BA"/>
    <w:rsid w:val="00011767"/>
    <w:rsid w:val="000243D2"/>
    <w:rsid w:val="000762F5"/>
    <w:rsid w:val="000819E5"/>
    <w:rsid w:val="00092D24"/>
    <w:rsid w:val="000B0534"/>
    <w:rsid w:val="000B251D"/>
    <w:rsid w:val="000B574A"/>
    <w:rsid w:val="000D0D29"/>
    <w:rsid w:val="000D5A86"/>
    <w:rsid w:val="000F0167"/>
    <w:rsid w:val="000F0F35"/>
    <w:rsid w:val="00103104"/>
    <w:rsid w:val="00116227"/>
    <w:rsid w:val="00122BA6"/>
    <w:rsid w:val="00132411"/>
    <w:rsid w:val="00172179"/>
    <w:rsid w:val="00175C51"/>
    <w:rsid w:val="001A3623"/>
    <w:rsid w:val="00206F2D"/>
    <w:rsid w:val="00214D61"/>
    <w:rsid w:val="00225A72"/>
    <w:rsid w:val="00234DDC"/>
    <w:rsid w:val="002529F4"/>
    <w:rsid w:val="00254EE4"/>
    <w:rsid w:val="00255900"/>
    <w:rsid w:val="00255B91"/>
    <w:rsid w:val="002622A3"/>
    <w:rsid w:val="00270F22"/>
    <w:rsid w:val="002745C8"/>
    <w:rsid w:val="00277F30"/>
    <w:rsid w:val="002B3904"/>
    <w:rsid w:val="002B779E"/>
    <w:rsid w:val="002C2CAA"/>
    <w:rsid w:val="002E1FEB"/>
    <w:rsid w:val="002E6A27"/>
    <w:rsid w:val="002E76A7"/>
    <w:rsid w:val="00303B93"/>
    <w:rsid w:val="003109C7"/>
    <w:rsid w:val="00312339"/>
    <w:rsid w:val="00312E88"/>
    <w:rsid w:val="0031565A"/>
    <w:rsid w:val="00317F29"/>
    <w:rsid w:val="00320099"/>
    <w:rsid w:val="003265E4"/>
    <w:rsid w:val="00333F00"/>
    <w:rsid w:val="00340313"/>
    <w:rsid w:val="00344EE2"/>
    <w:rsid w:val="00345784"/>
    <w:rsid w:val="003518E7"/>
    <w:rsid w:val="003542F5"/>
    <w:rsid w:val="00357EE8"/>
    <w:rsid w:val="003614EC"/>
    <w:rsid w:val="00365F6A"/>
    <w:rsid w:val="0037482B"/>
    <w:rsid w:val="003777F8"/>
    <w:rsid w:val="00385C06"/>
    <w:rsid w:val="00391913"/>
    <w:rsid w:val="0039426F"/>
    <w:rsid w:val="003955AA"/>
    <w:rsid w:val="003A28C6"/>
    <w:rsid w:val="003A31AB"/>
    <w:rsid w:val="003A71FB"/>
    <w:rsid w:val="003B0F1D"/>
    <w:rsid w:val="003B230E"/>
    <w:rsid w:val="003B58FE"/>
    <w:rsid w:val="003C63C7"/>
    <w:rsid w:val="003D185A"/>
    <w:rsid w:val="003D2956"/>
    <w:rsid w:val="003D5989"/>
    <w:rsid w:val="003E78B5"/>
    <w:rsid w:val="003F2D7E"/>
    <w:rsid w:val="0040087A"/>
    <w:rsid w:val="0040676E"/>
    <w:rsid w:val="004076A1"/>
    <w:rsid w:val="00421D94"/>
    <w:rsid w:val="00432AD5"/>
    <w:rsid w:val="00432D18"/>
    <w:rsid w:val="00442549"/>
    <w:rsid w:val="00442DC1"/>
    <w:rsid w:val="00446446"/>
    <w:rsid w:val="00466C57"/>
    <w:rsid w:val="0048508B"/>
    <w:rsid w:val="00491FF9"/>
    <w:rsid w:val="00492C85"/>
    <w:rsid w:val="00493CB2"/>
    <w:rsid w:val="00493E11"/>
    <w:rsid w:val="00496413"/>
    <w:rsid w:val="004A72C7"/>
    <w:rsid w:val="004B5085"/>
    <w:rsid w:val="004B6727"/>
    <w:rsid w:val="004C348A"/>
    <w:rsid w:val="004D5F56"/>
    <w:rsid w:val="005309DC"/>
    <w:rsid w:val="00533668"/>
    <w:rsid w:val="00534561"/>
    <w:rsid w:val="00554AAE"/>
    <w:rsid w:val="00572844"/>
    <w:rsid w:val="00572F0B"/>
    <w:rsid w:val="00584ECE"/>
    <w:rsid w:val="00592DAC"/>
    <w:rsid w:val="005B08FB"/>
    <w:rsid w:val="005B3690"/>
    <w:rsid w:val="005C1121"/>
    <w:rsid w:val="005C37EF"/>
    <w:rsid w:val="005C49B1"/>
    <w:rsid w:val="005D07CB"/>
    <w:rsid w:val="005D7EA7"/>
    <w:rsid w:val="005E3820"/>
    <w:rsid w:val="005E5ADB"/>
    <w:rsid w:val="005F4F22"/>
    <w:rsid w:val="0065667F"/>
    <w:rsid w:val="006567FD"/>
    <w:rsid w:val="006666B1"/>
    <w:rsid w:val="00676E85"/>
    <w:rsid w:val="006916FE"/>
    <w:rsid w:val="006940AB"/>
    <w:rsid w:val="006A03DF"/>
    <w:rsid w:val="006A1E19"/>
    <w:rsid w:val="006A3ACF"/>
    <w:rsid w:val="006A63D0"/>
    <w:rsid w:val="006A73EC"/>
    <w:rsid w:val="006B2692"/>
    <w:rsid w:val="006B4934"/>
    <w:rsid w:val="006B6351"/>
    <w:rsid w:val="006B7DD4"/>
    <w:rsid w:val="006C6EFF"/>
    <w:rsid w:val="006D645C"/>
    <w:rsid w:val="006F0585"/>
    <w:rsid w:val="006F3A2F"/>
    <w:rsid w:val="006F7B3D"/>
    <w:rsid w:val="007007B5"/>
    <w:rsid w:val="00702418"/>
    <w:rsid w:val="0070470D"/>
    <w:rsid w:val="00707EFA"/>
    <w:rsid w:val="0071120D"/>
    <w:rsid w:val="0071783C"/>
    <w:rsid w:val="007206DC"/>
    <w:rsid w:val="007252A3"/>
    <w:rsid w:val="00731BBE"/>
    <w:rsid w:val="0073372C"/>
    <w:rsid w:val="00733A4B"/>
    <w:rsid w:val="007400D0"/>
    <w:rsid w:val="00744EF1"/>
    <w:rsid w:val="0076411B"/>
    <w:rsid w:val="00764578"/>
    <w:rsid w:val="007728C9"/>
    <w:rsid w:val="00777707"/>
    <w:rsid w:val="00785415"/>
    <w:rsid w:val="00794B5A"/>
    <w:rsid w:val="007A2797"/>
    <w:rsid w:val="007A38AF"/>
    <w:rsid w:val="007A465B"/>
    <w:rsid w:val="007B7180"/>
    <w:rsid w:val="007C0CD8"/>
    <w:rsid w:val="007C5994"/>
    <w:rsid w:val="007C5C8A"/>
    <w:rsid w:val="007D2601"/>
    <w:rsid w:val="007D3E7C"/>
    <w:rsid w:val="007D4812"/>
    <w:rsid w:val="007F00A9"/>
    <w:rsid w:val="00811E7F"/>
    <w:rsid w:val="00812A38"/>
    <w:rsid w:val="00814D61"/>
    <w:rsid w:val="00815029"/>
    <w:rsid w:val="00816202"/>
    <w:rsid w:val="00823CEF"/>
    <w:rsid w:val="00824B01"/>
    <w:rsid w:val="00833C9E"/>
    <w:rsid w:val="00842DCD"/>
    <w:rsid w:val="00844220"/>
    <w:rsid w:val="00852031"/>
    <w:rsid w:val="00865ECE"/>
    <w:rsid w:val="008663DD"/>
    <w:rsid w:val="008732B0"/>
    <w:rsid w:val="00876F7A"/>
    <w:rsid w:val="00882953"/>
    <w:rsid w:val="00896512"/>
    <w:rsid w:val="008A0135"/>
    <w:rsid w:val="008D35A5"/>
    <w:rsid w:val="008E767E"/>
    <w:rsid w:val="008F1D46"/>
    <w:rsid w:val="008F750A"/>
    <w:rsid w:val="00930EF6"/>
    <w:rsid w:val="0093191A"/>
    <w:rsid w:val="0094482E"/>
    <w:rsid w:val="00944B25"/>
    <w:rsid w:val="00945BAD"/>
    <w:rsid w:val="0095184B"/>
    <w:rsid w:val="00955C74"/>
    <w:rsid w:val="009661AC"/>
    <w:rsid w:val="00984B32"/>
    <w:rsid w:val="009B0781"/>
    <w:rsid w:val="009C6509"/>
    <w:rsid w:val="009D02B9"/>
    <w:rsid w:val="009D19BE"/>
    <w:rsid w:val="009E7BB7"/>
    <w:rsid w:val="009F13F5"/>
    <w:rsid w:val="009F785D"/>
    <w:rsid w:val="00A02067"/>
    <w:rsid w:val="00A05817"/>
    <w:rsid w:val="00A07110"/>
    <w:rsid w:val="00A12930"/>
    <w:rsid w:val="00A25605"/>
    <w:rsid w:val="00A51448"/>
    <w:rsid w:val="00A55A50"/>
    <w:rsid w:val="00A71CB6"/>
    <w:rsid w:val="00A7268C"/>
    <w:rsid w:val="00A7518A"/>
    <w:rsid w:val="00A861A7"/>
    <w:rsid w:val="00A9581E"/>
    <w:rsid w:val="00AB2211"/>
    <w:rsid w:val="00AB648B"/>
    <w:rsid w:val="00AB7798"/>
    <w:rsid w:val="00AD5DEC"/>
    <w:rsid w:val="00AF5176"/>
    <w:rsid w:val="00AF6BC3"/>
    <w:rsid w:val="00B01CA5"/>
    <w:rsid w:val="00B01CB6"/>
    <w:rsid w:val="00B11DD4"/>
    <w:rsid w:val="00B15299"/>
    <w:rsid w:val="00B2171B"/>
    <w:rsid w:val="00B34CD5"/>
    <w:rsid w:val="00B47FBD"/>
    <w:rsid w:val="00B720C9"/>
    <w:rsid w:val="00B8133F"/>
    <w:rsid w:val="00B854C4"/>
    <w:rsid w:val="00B85FC0"/>
    <w:rsid w:val="00B9059D"/>
    <w:rsid w:val="00B96F8E"/>
    <w:rsid w:val="00B97F2D"/>
    <w:rsid w:val="00BA2F28"/>
    <w:rsid w:val="00BA3DD9"/>
    <w:rsid w:val="00BE7E5C"/>
    <w:rsid w:val="00BF1BA2"/>
    <w:rsid w:val="00C02BAF"/>
    <w:rsid w:val="00C33582"/>
    <w:rsid w:val="00C44463"/>
    <w:rsid w:val="00C458E4"/>
    <w:rsid w:val="00C650E0"/>
    <w:rsid w:val="00C74C98"/>
    <w:rsid w:val="00C82F75"/>
    <w:rsid w:val="00C9034A"/>
    <w:rsid w:val="00C97456"/>
    <w:rsid w:val="00CA12C2"/>
    <w:rsid w:val="00CC471A"/>
    <w:rsid w:val="00CC747F"/>
    <w:rsid w:val="00CE64B7"/>
    <w:rsid w:val="00D23AAA"/>
    <w:rsid w:val="00D373C6"/>
    <w:rsid w:val="00D5634B"/>
    <w:rsid w:val="00D5729F"/>
    <w:rsid w:val="00D6228D"/>
    <w:rsid w:val="00D76C1F"/>
    <w:rsid w:val="00D808A4"/>
    <w:rsid w:val="00D8146C"/>
    <w:rsid w:val="00D81F10"/>
    <w:rsid w:val="00DA208E"/>
    <w:rsid w:val="00DA7584"/>
    <w:rsid w:val="00DC12C2"/>
    <w:rsid w:val="00DC304C"/>
    <w:rsid w:val="00DC693C"/>
    <w:rsid w:val="00DC7EBB"/>
    <w:rsid w:val="00DD44A9"/>
    <w:rsid w:val="00DD6ABB"/>
    <w:rsid w:val="00DE5030"/>
    <w:rsid w:val="00DF3F13"/>
    <w:rsid w:val="00E17B55"/>
    <w:rsid w:val="00E26597"/>
    <w:rsid w:val="00E33159"/>
    <w:rsid w:val="00E336ED"/>
    <w:rsid w:val="00E36F8C"/>
    <w:rsid w:val="00E37887"/>
    <w:rsid w:val="00E47AC0"/>
    <w:rsid w:val="00E6310F"/>
    <w:rsid w:val="00E80715"/>
    <w:rsid w:val="00E82E74"/>
    <w:rsid w:val="00E92B1C"/>
    <w:rsid w:val="00E94D5E"/>
    <w:rsid w:val="00EA24AD"/>
    <w:rsid w:val="00EC53C6"/>
    <w:rsid w:val="00ED3196"/>
    <w:rsid w:val="00ED3BAA"/>
    <w:rsid w:val="00EE1576"/>
    <w:rsid w:val="00EE23FD"/>
    <w:rsid w:val="00EF20B0"/>
    <w:rsid w:val="00F13CDC"/>
    <w:rsid w:val="00F23F49"/>
    <w:rsid w:val="00F37FAE"/>
    <w:rsid w:val="00F57048"/>
    <w:rsid w:val="00F640A6"/>
    <w:rsid w:val="00F679E9"/>
    <w:rsid w:val="00F76E1C"/>
    <w:rsid w:val="00F77F3B"/>
    <w:rsid w:val="00F809AD"/>
    <w:rsid w:val="00F8456F"/>
    <w:rsid w:val="00F97F9E"/>
    <w:rsid w:val="00FA3171"/>
    <w:rsid w:val="00FA49DB"/>
    <w:rsid w:val="00FB13B1"/>
    <w:rsid w:val="00FB36D3"/>
    <w:rsid w:val="00FC3402"/>
    <w:rsid w:val="00FC790B"/>
    <w:rsid w:val="00FD0D65"/>
    <w:rsid w:val="00FE217E"/>
    <w:rsid w:val="00FE323A"/>
    <w:rsid w:val="00FE4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3BDE44EC-B53E-496D-8AEB-F5F8071B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9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3D598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D598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Знак3 Знак,Знак3,Знак3 Знак Знак Знак,ПодЗаголовок"/>
    <w:basedOn w:val="a"/>
    <w:next w:val="a"/>
    <w:link w:val="30"/>
    <w:uiPriority w:val="99"/>
    <w:qFormat/>
    <w:rsid w:val="003D598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D7EA7"/>
    <w:pPr>
      <w:keepNext/>
      <w:tabs>
        <w:tab w:val="left" w:pos="1418"/>
      </w:tabs>
      <w:spacing w:before="120" w:after="60"/>
      <w:ind w:left="426" w:firstLine="567"/>
      <w:outlineLvl w:val="3"/>
    </w:pPr>
    <w:rPr>
      <w:b/>
      <w:bCs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7EA7"/>
    <w:pPr>
      <w:keepNext/>
      <w:keepLines/>
      <w:spacing w:before="40"/>
      <w:outlineLvl w:val="4"/>
    </w:pPr>
    <w:rPr>
      <w:rFonts w:ascii="Calibri Light" w:hAnsi="Calibri Light"/>
      <w:color w:val="2F5496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D5989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9"/>
    <w:rsid w:val="003D598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0"/>
    <w:link w:val="3"/>
    <w:uiPriority w:val="99"/>
    <w:rsid w:val="003D5989"/>
    <w:rPr>
      <w:rFonts w:ascii="Arial" w:eastAsia="Times New Roman" w:hAnsi="Arial" w:cs="Arial"/>
      <w:b/>
      <w:bCs/>
      <w:sz w:val="26"/>
      <w:szCs w:val="26"/>
      <w:lang w:eastAsia="zh-CN"/>
    </w:rPr>
  </w:style>
  <w:style w:type="paragraph" w:customStyle="1" w:styleId="21">
    <w:name w:val="Титул 2"/>
    <w:basedOn w:val="a"/>
    <w:next w:val="a"/>
    <w:uiPriority w:val="99"/>
    <w:rsid w:val="003D5989"/>
    <w:pPr>
      <w:jc w:val="center"/>
    </w:pPr>
    <w:rPr>
      <w:sz w:val="32"/>
      <w:szCs w:val="20"/>
    </w:rPr>
  </w:style>
  <w:style w:type="paragraph" w:customStyle="1" w:styleId="22">
    <w:name w:val="Титул 2 + полужирный"/>
    <w:basedOn w:val="21"/>
    <w:next w:val="a"/>
    <w:uiPriority w:val="99"/>
    <w:rsid w:val="003D5989"/>
    <w:rPr>
      <w:b/>
      <w:bCs/>
    </w:rPr>
  </w:style>
  <w:style w:type="paragraph" w:customStyle="1" w:styleId="a3">
    <w:name w:val="Название раздела"/>
    <w:basedOn w:val="a"/>
    <w:next w:val="a"/>
    <w:uiPriority w:val="99"/>
    <w:rsid w:val="003D5989"/>
    <w:pPr>
      <w:spacing w:before="120" w:after="120"/>
    </w:pPr>
    <w:rPr>
      <w:b/>
      <w:caps/>
      <w:sz w:val="32"/>
      <w:szCs w:val="32"/>
    </w:rPr>
  </w:style>
  <w:style w:type="paragraph" w:customStyle="1" w:styleId="11">
    <w:name w:val="Титул 1"/>
    <w:basedOn w:val="a"/>
    <w:next w:val="a"/>
    <w:link w:val="12"/>
    <w:uiPriority w:val="99"/>
    <w:rsid w:val="003D5989"/>
    <w:pPr>
      <w:jc w:val="center"/>
    </w:pPr>
    <w:rPr>
      <w:sz w:val="32"/>
      <w:szCs w:val="20"/>
    </w:rPr>
  </w:style>
  <w:style w:type="character" w:customStyle="1" w:styleId="12">
    <w:name w:val="Титул 1 Знак"/>
    <w:link w:val="11"/>
    <w:uiPriority w:val="99"/>
    <w:rsid w:val="003D5989"/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13">
    <w:name w:val="Титул 1 + полужирный"/>
    <w:basedOn w:val="11"/>
    <w:next w:val="a"/>
    <w:link w:val="14"/>
    <w:uiPriority w:val="99"/>
    <w:rsid w:val="003D5989"/>
    <w:pPr>
      <w:spacing w:after="120"/>
    </w:pPr>
    <w:rPr>
      <w:b/>
      <w:bCs/>
    </w:rPr>
  </w:style>
  <w:style w:type="character" w:customStyle="1" w:styleId="14">
    <w:name w:val="Титул 1 + полужирный Знак"/>
    <w:link w:val="13"/>
    <w:uiPriority w:val="99"/>
    <w:rsid w:val="003D5989"/>
    <w:rPr>
      <w:rFonts w:ascii="Times New Roman" w:eastAsia="Times New Roman" w:hAnsi="Times New Roman" w:cs="Times New Roman"/>
      <w:b/>
      <w:bCs/>
      <w:sz w:val="32"/>
      <w:szCs w:val="20"/>
      <w:lang w:eastAsia="zh-CN"/>
    </w:rPr>
  </w:style>
  <w:style w:type="paragraph" w:customStyle="1" w:styleId="a4">
    <w:name w:val="Таблица_Текст слева"/>
    <w:basedOn w:val="a"/>
    <w:link w:val="a5"/>
    <w:rsid w:val="003D5989"/>
    <w:rPr>
      <w:sz w:val="22"/>
      <w:szCs w:val="22"/>
    </w:rPr>
  </w:style>
  <w:style w:type="character" w:customStyle="1" w:styleId="a5">
    <w:name w:val="Таблица_Текст слева Знак"/>
    <w:link w:val="a4"/>
    <w:rsid w:val="003D5989"/>
    <w:rPr>
      <w:rFonts w:ascii="Times New Roman" w:eastAsia="Times New Roman" w:hAnsi="Times New Roman" w:cs="Times New Roman"/>
      <w:lang w:eastAsia="zh-CN"/>
    </w:rPr>
  </w:style>
  <w:style w:type="paragraph" w:customStyle="1" w:styleId="a6">
    <w:name w:val="Таблица_Текст по центру"/>
    <w:basedOn w:val="a"/>
    <w:next w:val="a"/>
    <w:uiPriority w:val="99"/>
    <w:rsid w:val="003D5989"/>
    <w:pPr>
      <w:jc w:val="center"/>
    </w:pPr>
    <w:rPr>
      <w:sz w:val="22"/>
      <w:szCs w:val="20"/>
    </w:rPr>
  </w:style>
  <w:style w:type="paragraph" w:customStyle="1" w:styleId="110">
    <w:name w:val="Заголовок 1_1"/>
    <w:basedOn w:val="1"/>
    <w:next w:val="a"/>
    <w:rsid w:val="003D5989"/>
    <w:pPr>
      <w:numPr>
        <w:numId w:val="0"/>
      </w:numPr>
      <w:spacing w:after="120"/>
    </w:pPr>
    <w:rPr>
      <w:rFonts w:ascii="Times New Roman" w:hAnsi="Times New Roman" w:cs="Times New Roman"/>
      <w:caps/>
    </w:rPr>
  </w:style>
  <w:style w:type="paragraph" w:customStyle="1" w:styleId="210">
    <w:name w:val="Заголовок 2_1"/>
    <w:basedOn w:val="2"/>
    <w:next w:val="a"/>
    <w:uiPriority w:val="99"/>
    <w:rsid w:val="003D5989"/>
    <w:pPr>
      <w:numPr>
        <w:ilvl w:val="0"/>
        <w:numId w:val="0"/>
      </w:numPr>
      <w:spacing w:after="120"/>
    </w:pPr>
    <w:rPr>
      <w:rFonts w:ascii="Times New Roman" w:hAnsi="Times New Roman" w:cs="Times New Roman"/>
      <w:i w:val="0"/>
    </w:rPr>
  </w:style>
  <w:style w:type="paragraph" w:customStyle="1" w:styleId="31">
    <w:name w:val="Заголовок 3_1"/>
    <w:basedOn w:val="3"/>
    <w:next w:val="a"/>
    <w:uiPriority w:val="99"/>
    <w:rsid w:val="003D5989"/>
    <w:pPr>
      <w:numPr>
        <w:ilvl w:val="0"/>
        <w:numId w:val="0"/>
      </w:numPr>
      <w:spacing w:after="120"/>
    </w:pPr>
    <w:rPr>
      <w:rFonts w:ascii="Times New Roman" w:hAnsi="Times New Roman" w:cs="Times New Roman"/>
      <w:sz w:val="24"/>
    </w:rPr>
  </w:style>
  <w:style w:type="paragraph" w:customStyle="1" w:styleId="15">
    <w:name w:val="Обычный 1"/>
    <w:basedOn w:val="a"/>
    <w:qFormat/>
    <w:rsid w:val="003D5989"/>
    <w:pPr>
      <w:spacing w:before="120" w:after="120"/>
      <w:ind w:firstLine="567"/>
      <w:jc w:val="both"/>
    </w:pPr>
  </w:style>
  <w:style w:type="paragraph" w:customStyle="1" w:styleId="a7">
    <w:name w:val="Таблица_Номер"/>
    <w:basedOn w:val="a"/>
    <w:next w:val="a"/>
    <w:uiPriority w:val="99"/>
    <w:rsid w:val="003D5989"/>
    <w:pPr>
      <w:spacing w:before="120" w:after="120"/>
      <w:jc w:val="right"/>
    </w:pPr>
    <w:rPr>
      <w:i/>
      <w:sz w:val="22"/>
    </w:rPr>
  </w:style>
  <w:style w:type="paragraph" w:customStyle="1" w:styleId="a8">
    <w:name w:val="Таблица_Название"/>
    <w:basedOn w:val="a"/>
    <w:next w:val="a"/>
    <w:uiPriority w:val="99"/>
    <w:rsid w:val="003D5989"/>
    <w:pPr>
      <w:spacing w:before="120" w:after="120"/>
      <w:jc w:val="center"/>
    </w:pPr>
    <w:rPr>
      <w:b/>
      <w:sz w:val="22"/>
    </w:rPr>
  </w:style>
  <w:style w:type="paragraph" w:customStyle="1" w:styleId="100">
    <w:name w:val="Обычный 1 + Перед:  0 пт После:  0 пт"/>
    <w:basedOn w:val="15"/>
    <w:next w:val="15"/>
    <w:uiPriority w:val="99"/>
    <w:rsid w:val="003D5989"/>
    <w:pPr>
      <w:numPr>
        <w:numId w:val="2"/>
      </w:numPr>
      <w:spacing w:before="0" w:after="0"/>
    </w:pPr>
    <w:rPr>
      <w:szCs w:val="20"/>
    </w:rPr>
  </w:style>
  <w:style w:type="paragraph" w:customStyle="1" w:styleId="16">
    <w:name w:val="Обычный 1 + полужирный"/>
    <w:basedOn w:val="15"/>
    <w:next w:val="15"/>
    <w:uiPriority w:val="99"/>
    <w:rsid w:val="003D5989"/>
    <w:rPr>
      <w:b/>
      <w:bCs/>
    </w:rPr>
  </w:style>
  <w:style w:type="paragraph" w:customStyle="1" w:styleId="a9">
    <w:name w:val="Таблица_Текст по центру + полужирный"/>
    <w:basedOn w:val="a6"/>
    <w:next w:val="15"/>
    <w:uiPriority w:val="99"/>
    <w:rsid w:val="003D5989"/>
    <w:rPr>
      <w:b/>
      <w:bCs/>
    </w:rPr>
  </w:style>
  <w:style w:type="paragraph" w:customStyle="1" w:styleId="aa">
    <w:name w:val="Таблица_Текст слева + полужирный"/>
    <w:basedOn w:val="a4"/>
    <w:next w:val="15"/>
    <w:uiPriority w:val="99"/>
    <w:rsid w:val="003D5989"/>
    <w:rPr>
      <w:b/>
      <w:bCs/>
    </w:rPr>
  </w:style>
  <w:style w:type="paragraph" w:customStyle="1" w:styleId="17">
    <w:name w:val="Обычный 1 + По центру"/>
    <w:basedOn w:val="15"/>
    <w:next w:val="15"/>
    <w:uiPriority w:val="99"/>
    <w:rsid w:val="003D5989"/>
    <w:pPr>
      <w:ind w:firstLine="0"/>
      <w:jc w:val="center"/>
    </w:pPr>
    <w:rPr>
      <w:szCs w:val="20"/>
    </w:rPr>
  </w:style>
  <w:style w:type="paragraph" w:styleId="ab">
    <w:name w:val="Document Map"/>
    <w:basedOn w:val="a"/>
    <w:link w:val="ac"/>
    <w:uiPriority w:val="99"/>
    <w:semiHidden/>
    <w:rsid w:val="003D598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3D5989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d">
    <w:name w:val="header"/>
    <w:basedOn w:val="a"/>
    <w:link w:val="ae"/>
    <w:uiPriority w:val="99"/>
    <w:rsid w:val="003D598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D598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rsid w:val="003D598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D5989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1">
    <w:name w:val="annotation reference"/>
    <w:uiPriority w:val="99"/>
    <w:semiHidden/>
    <w:rsid w:val="003D598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3D5989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D598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4">
    <w:name w:val="annotation subject"/>
    <w:basedOn w:val="af2"/>
    <w:next w:val="af2"/>
    <w:link w:val="af5"/>
    <w:uiPriority w:val="99"/>
    <w:semiHidden/>
    <w:rsid w:val="003D598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D5989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af6">
    <w:name w:val="Balloon Text"/>
    <w:basedOn w:val="a"/>
    <w:link w:val="af7"/>
    <w:uiPriority w:val="99"/>
    <w:semiHidden/>
    <w:rsid w:val="003D598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3D5989"/>
    <w:rPr>
      <w:rFonts w:ascii="Tahoma" w:eastAsia="Times New Roman" w:hAnsi="Tahoma" w:cs="Tahoma"/>
      <w:sz w:val="16"/>
      <w:szCs w:val="16"/>
      <w:lang w:eastAsia="zh-CN"/>
    </w:rPr>
  </w:style>
  <w:style w:type="table" w:styleId="af8">
    <w:name w:val="Table Grid"/>
    <w:basedOn w:val="a1"/>
    <w:rsid w:val="003D5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8">
    <w:name w:val="toc 1"/>
    <w:basedOn w:val="a"/>
    <w:next w:val="a"/>
    <w:autoRedefine/>
    <w:uiPriority w:val="39"/>
    <w:rsid w:val="003D5989"/>
  </w:style>
  <w:style w:type="paragraph" w:styleId="23">
    <w:name w:val="toc 2"/>
    <w:basedOn w:val="a"/>
    <w:next w:val="a"/>
    <w:autoRedefine/>
    <w:uiPriority w:val="39"/>
    <w:rsid w:val="003D5989"/>
    <w:pPr>
      <w:tabs>
        <w:tab w:val="right" w:leader="dot" w:pos="9344"/>
      </w:tabs>
      <w:jc w:val="both"/>
    </w:pPr>
  </w:style>
  <w:style w:type="paragraph" w:styleId="32">
    <w:name w:val="toc 3"/>
    <w:basedOn w:val="a"/>
    <w:next w:val="a"/>
    <w:autoRedefine/>
    <w:uiPriority w:val="39"/>
    <w:rsid w:val="003D5989"/>
    <w:pPr>
      <w:tabs>
        <w:tab w:val="right" w:leader="dot" w:pos="9344"/>
      </w:tabs>
    </w:pPr>
  </w:style>
  <w:style w:type="character" w:styleId="af9">
    <w:name w:val="Hyperlink"/>
    <w:uiPriority w:val="99"/>
    <w:rsid w:val="003D5989"/>
    <w:rPr>
      <w:color w:val="0000FF"/>
      <w:u w:val="single"/>
    </w:rPr>
  </w:style>
  <w:style w:type="character" w:customStyle="1" w:styleId="19">
    <w:name w:val="Обычный 1 Знак"/>
    <w:rsid w:val="00572F0B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sid w:val="00572F0B"/>
  </w:style>
  <w:style w:type="character" w:customStyle="1" w:styleId="WW8Num1z1">
    <w:name w:val="WW8Num1z1"/>
    <w:rsid w:val="00572F0B"/>
  </w:style>
  <w:style w:type="character" w:customStyle="1" w:styleId="WW8Num1z2">
    <w:name w:val="WW8Num1z2"/>
    <w:rsid w:val="00572F0B"/>
  </w:style>
  <w:style w:type="character" w:customStyle="1" w:styleId="WW8Num1z3">
    <w:name w:val="WW8Num1z3"/>
    <w:rsid w:val="00572F0B"/>
  </w:style>
  <w:style w:type="character" w:customStyle="1" w:styleId="WW8Num1z4">
    <w:name w:val="WW8Num1z4"/>
    <w:rsid w:val="00572F0B"/>
  </w:style>
  <w:style w:type="character" w:customStyle="1" w:styleId="WW8Num1z5">
    <w:name w:val="WW8Num1z5"/>
    <w:rsid w:val="00572F0B"/>
  </w:style>
  <w:style w:type="character" w:customStyle="1" w:styleId="WW8Num1z6">
    <w:name w:val="WW8Num1z6"/>
    <w:rsid w:val="00572F0B"/>
  </w:style>
  <w:style w:type="character" w:customStyle="1" w:styleId="WW8Num1z7">
    <w:name w:val="WW8Num1z7"/>
    <w:rsid w:val="00572F0B"/>
  </w:style>
  <w:style w:type="character" w:customStyle="1" w:styleId="WW8Num1z8">
    <w:name w:val="WW8Num1z8"/>
    <w:rsid w:val="00572F0B"/>
  </w:style>
  <w:style w:type="character" w:customStyle="1" w:styleId="WW8Num2z0">
    <w:name w:val="WW8Num2z0"/>
    <w:rsid w:val="00572F0B"/>
    <w:rPr>
      <w:rFonts w:eastAsia="Calibri"/>
      <w:sz w:val="28"/>
      <w:szCs w:val="28"/>
    </w:rPr>
  </w:style>
  <w:style w:type="character" w:customStyle="1" w:styleId="WW8Num2z1">
    <w:name w:val="WW8Num2z1"/>
    <w:rsid w:val="00572F0B"/>
    <w:rPr>
      <w:rFonts w:eastAsia="Calibri"/>
    </w:rPr>
  </w:style>
  <w:style w:type="character" w:customStyle="1" w:styleId="1a">
    <w:name w:val="Основной шрифт абзаца1"/>
    <w:rsid w:val="00572F0B"/>
  </w:style>
  <w:style w:type="character" w:customStyle="1" w:styleId="310">
    <w:name w:val="Заголовок 3_1 Знак"/>
    <w:rsid w:val="00572F0B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ListLabel1">
    <w:name w:val="ListLabel 1"/>
    <w:rsid w:val="00572F0B"/>
    <w:rPr>
      <w:rFonts w:eastAsia="Calibri"/>
    </w:rPr>
  </w:style>
  <w:style w:type="character" w:customStyle="1" w:styleId="ListLabel2">
    <w:name w:val="ListLabel 2"/>
    <w:rsid w:val="00572F0B"/>
    <w:rPr>
      <w:rFonts w:eastAsia="Times New Roman"/>
    </w:rPr>
  </w:style>
  <w:style w:type="paragraph" w:customStyle="1" w:styleId="1b">
    <w:name w:val="Заголовок1"/>
    <w:basedOn w:val="a"/>
    <w:next w:val="afa"/>
    <w:rsid w:val="00572F0B"/>
    <w:pPr>
      <w:keepNext/>
      <w:suppressAutoHyphens/>
      <w:spacing w:before="240" w:after="120" w:line="100" w:lineRule="atLeast"/>
    </w:pPr>
    <w:rPr>
      <w:rFonts w:ascii="Arial" w:eastAsia="Microsoft YaHei" w:hAnsi="Arial" w:cs="Mangal"/>
      <w:sz w:val="28"/>
      <w:szCs w:val="28"/>
      <w:lang w:eastAsia="ar-SA"/>
    </w:rPr>
  </w:style>
  <w:style w:type="paragraph" w:styleId="afa">
    <w:name w:val="Body Text"/>
    <w:basedOn w:val="a"/>
    <w:link w:val="afb"/>
    <w:rsid w:val="00572F0B"/>
    <w:pPr>
      <w:suppressAutoHyphens/>
      <w:spacing w:after="120" w:line="100" w:lineRule="atLeast"/>
    </w:pPr>
    <w:rPr>
      <w:lang w:eastAsia="ar-SA"/>
    </w:rPr>
  </w:style>
  <w:style w:type="character" w:customStyle="1" w:styleId="afb">
    <w:name w:val="Основной текст Знак"/>
    <w:basedOn w:val="a0"/>
    <w:link w:val="afa"/>
    <w:rsid w:val="00572F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List"/>
    <w:basedOn w:val="afa"/>
    <w:rsid w:val="00572F0B"/>
    <w:rPr>
      <w:rFonts w:cs="Mangal"/>
    </w:rPr>
  </w:style>
  <w:style w:type="paragraph" w:customStyle="1" w:styleId="1c">
    <w:name w:val="Название1"/>
    <w:basedOn w:val="a"/>
    <w:rsid w:val="00572F0B"/>
    <w:pPr>
      <w:suppressLineNumbers/>
      <w:suppressAutoHyphens/>
      <w:spacing w:before="120" w:after="120" w:line="100" w:lineRule="atLeast"/>
    </w:pPr>
    <w:rPr>
      <w:rFonts w:cs="Mangal"/>
      <w:i/>
      <w:iCs/>
      <w:lang w:eastAsia="ar-SA"/>
    </w:rPr>
  </w:style>
  <w:style w:type="paragraph" w:customStyle="1" w:styleId="1d">
    <w:name w:val="Указатель1"/>
    <w:basedOn w:val="a"/>
    <w:rsid w:val="00572F0B"/>
    <w:pPr>
      <w:suppressLineNumbers/>
      <w:suppressAutoHyphens/>
      <w:spacing w:line="100" w:lineRule="atLeast"/>
    </w:pPr>
    <w:rPr>
      <w:rFonts w:cs="Mangal"/>
      <w:lang w:eastAsia="ar-SA"/>
    </w:rPr>
  </w:style>
  <w:style w:type="paragraph" w:customStyle="1" w:styleId="1e">
    <w:name w:val="Абзац списка1"/>
    <w:basedOn w:val="a"/>
    <w:uiPriority w:val="99"/>
    <w:rsid w:val="00572F0B"/>
    <w:pPr>
      <w:suppressAutoHyphens/>
      <w:spacing w:line="100" w:lineRule="atLeast"/>
      <w:ind w:left="720"/>
    </w:pPr>
    <w:rPr>
      <w:lang w:eastAsia="ar-SA"/>
    </w:rPr>
  </w:style>
  <w:style w:type="paragraph" w:customStyle="1" w:styleId="1f">
    <w:name w:val="Текст выноски1"/>
    <w:basedOn w:val="a"/>
    <w:rsid w:val="00572F0B"/>
    <w:pPr>
      <w:suppressAutoHyphens/>
      <w:spacing w:line="100" w:lineRule="atLeast"/>
    </w:pPr>
    <w:rPr>
      <w:rFonts w:ascii="Segoe UI" w:hAnsi="Segoe UI" w:cs="Segoe UI"/>
      <w:sz w:val="18"/>
      <w:szCs w:val="18"/>
      <w:lang w:eastAsia="ar-SA"/>
    </w:rPr>
  </w:style>
  <w:style w:type="paragraph" w:customStyle="1" w:styleId="afd">
    <w:name w:val="Содержимое таблицы"/>
    <w:basedOn w:val="a"/>
    <w:rsid w:val="00572F0B"/>
    <w:pPr>
      <w:suppressLineNumbers/>
      <w:suppressAutoHyphens/>
      <w:spacing w:line="100" w:lineRule="atLeast"/>
    </w:pPr>
    <w:rPr>
      <w:lang w:eastAsia="ar-SA"/>
    </w:rPr>
  </w:style>
  <w:style w:type="paragraph" w:customStyle="1" w:styleId="afe">
    <w:name w:val="Заголовок таблицы"/>
    <w:basedOn w:val="afd"/>
    <w:rsid w:val="00572F0B"/>
    <w:pPr>
      <w:jc w:val="center"/>
    </w:pPr>
    <w:rPr>
      <w:b/>
      <w:bCs/>
    </w:rPr>
  </w:style>
  <w:style w:type="character" w:customStyle="1" w:styleId="1f0">
    <w:name w:val="Текст выноски Знак1"/>
    <w:uiPriority w:val="99"/>
    <w:semiHidden/>
    <w:rsid w:val="00572F0B"/>
    <w:rPr>
      <w:rFonts w:ascii="Segoe UI" w:hAnsi="Segoe UI" w:cs="Segoe UI"/>
      <w:sz w:val="18"/>
      <w:szCs w:val="18"/>
      <w:lang w:eastAsia="ar-SA"/>
    </w:rPr>
  </w:style>
  <w:style w:type="paragraph" w:customStyle="1" w:styleId="1f1">
    <w:name w:val="Знак Знак1 Знак Знак Знак Знак"/>
    <w:basedOn w:val="a"/>
    <w:rsid w:val="00572F0B"/>
    <w:pPr>
      <w:spacing w:after="60"/>
      <w:ind w:firstLine="709"/>
      <w:jc w:val="both"/>
    </w:pPr>
    <w:rPr>
      <w:rFonts w:ascii="Arial" w:eastAsia="Calibri" w:hAnsi="Arial" w:cs="Arial"/>
      <w:bCs/>
      <w:sz w:val="22"/>
      <w:szCs w:val="22"/>
      <w:lang w:eastAsia="en-US"/>
    </w:rPr>
  </w:style>
  <w:style w:type="paragraph" w:styleId="aff">
    <w:name w:val="List Paragraph"/>
    <w:basedOn w:val="a"/>
    <w:uiPriority w:val="34"/>
    <w:qFormat/>
    <w:rsid w:val="00572F0B"/>
    <w:pPr>
      <w:suppressAutoHyphens/>
      <w:spacing w:line="100" w:lineRule="atLeast"/>
      <w:ind w:left="708"/>
    </w:pPr>
    <w:rPr>
      <w:lang w:eastAsia="ar-SA"/>
    </w:rPr>
  </w:style>
  <w:style w:type="character" w:customStyle="1" w:styleId="1f2">
    <w:name w:val="Схема документа Знак1"/>
    <w:uiPriority w:val="99"/>
    <w:semiHidden/>
    <w:rsid w:val="00572F0B"/>
    <w:rPr>
      <w:rFonts w:ascii="Segoe UI" w:hAnsi="Segoe UI" w:cs="Segoe UI"/>
      <w:sz w:val="16"/>
      <w:szCs w:val="16"/>
      <w:lang w:eastAsia="ar-SA"/>
    </w:rPr>
  </w:style>
  <w:style w:type="paragraph" w:styleId="1f3">
    <w:name w:val="index 1"/>
    <w:basedOn w:val="a"/>
    <w:next w:val="a"/>
    <w:autoRedefine/>
    <w:semiHidden/>
    <w:rsid w:val="00572F0B"/>
    <w:pPr>
      <w:ind w:left="240" w:hanging="240"/>
    </w:pPr>
  </w:style>
  <w:style w:type="paragraph" w:customStyle="1" w:styleId="ConsPlusNormal">
    <w:name w:val="ConsPlusNormal"/>
    <w:rsid w:val="00572F0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Cs w:val="20"/>
      <w:lang w:eastAsia="ru-RU"/>
    </w:rPr>
  </w:style>
  <w:style w:type="numbering" w:customStyle="1" w:styleId="1f4">
    <w:name w:val="Нет списка1"/>
    <w:next w:val="a2"/>
    <w:uiPriority w:val="99"/>
    <w:semiHidden/>
    <w:unhideWhenUsed/>
    <w:rsid w:val="00572F0B"/>
  </w:style>
  <w:style w:type="character" w:customStyle="1" w:styleId="blk">
    <w:name w:val="blk"/>
    <w:basedOn w:val="a0"/>
    <w:rsid w:val="00572F0B"/>
  </w:style>
  <w:style w:type="character" w:styleId="aff0">
    <w:name w:val="Subtle Emphasis"/>
    <w:uiPriority w:val="19"/>
    <w:qFormat/>
    <w:rsid w:val="00572F0B"/>
    <w:rPr>
      <w:i/>
      <w:iCs/>
      <w:color w:val="808080"/>
    </w:rPr>
  </w:style>
  <w:style w:type="numbering" w:customStyle="1" w:styleId="24">
    <w:name w:val="Нет списка2"/>
    <w:next w:val="a2"/>
    <w:uiPriority w:val="99"/>
    <w:semiHidden/>
    <w:unhideWhenUsed/>
    <w:rsid w:val="006B6351"/>
  </w:style>
  <w:style w:type="character" w:customStyle="1" w:styleId="40">
    <w:name w:val="Заголовок 4 Знак"/>
    <w:basedOn w:val="a0"/>
    <w:link w:val="4"/>
    <w:rsid w:val="005D7E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5D7EA7"/>
    <w:pPr>
      <w:keepNext/>
      <w:keepLines/>
      <w:spacing w:before="40" w:line="259" w:lineRule="auto"/>
      <w:outlineLvl w:val="4"/>
    </w:pPr>
    <w:rPr>
      <w:rFonts w:ascii="Calibri Light" w:hAnsi="Calibri Light"/>
      <w:color w:val="2F5496"/>
      <w:kern w:val="2"/>
      <w:sz w:val="22"/>
      <w:szCs w:val="22"/>
      <w:lang w:eastAsia="en-US"/>
    </w:rPr>
  </w:style>
  <w:style w:type="numbering" w:customStyle="1" w:styleId="33">
    <w:name w:val="Нет списка3"/>
    <w:next w:val="a2"/>
    <w:uiPriority w:val="99"/>
    <w:semiHidden/>
    <w:unhideWhenUsed/>
    <w:rsid w:val="005D7EA7"/>
  </w:style>
  <w:style w:type="paragraph" w:customStyle="1" w:styleId="41">
    <w:name w:val="Заголовок 4_"/>
    <w:basedOn w:val="3"/>
    <w:qFormat/>
    <w:rsid w:val="005D7EA7"/>
    <w:pPr>
      <w:tabs>
        <w:tab w:val="clear" w:pos="0"/>
        <w:tab w:val="left" w:pos="1276"/>
      </w:tabs>
      <w:spacing w:before="120" w:after="120"/>
      <w:ind w:left="0" w:firstLine="567"/>
    </w:pPr>
    <w:rPr>
      <w:rFonts w:ascii="Times New Roman" w:hAnsi="Times New Roman" w:cs="Times New Roman"/>
      <w:b w:val="0"/>
      <w:bCs w:val="0"/>
      <w:lang w:val="x-none" w:eastAsia="x-none"/>
    </w:rPr>
  </w:style>
  <w:style w:type="paragraph" w:customStyle="1" w:styleId="111">
    <w:name w:val="1.1.1."/>
    <w:basedOn w:val="3"/>
    <w:link w:val="1110"/>
    <w:autoRedefine/>
    <w:qFormat/>
    <w:rsid w:val="005D7EA7"/>
    <w:pPr>
      <w:keepLines/>
      <w:numPr>
        <w:numId w:val="0"/>
      </w:numPr>
      <w:spacing w:before="40" w:after="0" w:line="276" w:lineRule="auto"/>
    </w:pPr>
    <w:rPr>
      <w:rFonts w:ascii="Times New Roman" w:hAnsi="Times New Roman" w:cs="Times New Roman"/>
      <w:b w:val="0"/>
      <w:bCs w:val="0"/>
      <w:color w:val="000000"/>
      <w:kern w:val="2"/>
      <w:sz w:val="24"/>
      <w:szCs w:val="24"/>
      <w:lang w:eastAsia="en-US"/>
    </w:rPr>
  </w:style>
  <w:style w:type="character" w:customStyle="1" w:styleId="1110">
    <w:name w:val="1.1.1. Знак"/>
    <w:basedOn w:val="a0"/>
    <w:link w:val="111"/>
    <w:rsid w:val="005D7EA7"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numbering" w:customStyle="1" w:styleId="112">
    <w:name w:val="Нет списка11"/>
    <w:next w:val="a2"/>
    <w:semiHidden/>
    <w:rsid w:val="005D7EA7"/>
  </w:style>
  <w:style w:type="numbering" w:customStyle="1" w:styleId="211">
    <w:name w:val="Нет списка21"/>
    <w:next w:val="a2"/>
    <w:uiPriority w:val="99"/>
    <w:semiHidden/>
    <w:unhideWhenUsed/>
    <w:rsid w:val="005D7EA7"/>
  </w:style>
  <w:style w:type="table" w:customStyle="1" w:styleId="1f5">
    <w:name w:val="Сетка таблицы1"/>
    <w:basedOn w:val="a1"/>
    <w:next w:val="af8"/>
    <w:uiPriority w:val="99"/>
    <w:rsid w:val="005D7E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Revision"/>
    <w:hidden/>
    <w:uiPriority w:val="99"/>
    <w:semiHidden/>
    <w:rsid w:val="005D7E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aliases w:val="Знак Знак Знак Знак Знак,Знак Знак Знак Знак Знак Знак,Знак Знак Знак Знак Знак Знак Знак Знак Знак Знак Знак Знак Знак Знак Знак Знак Знак"/>
    <w:basedOn w:val="a"/>
    <w:link w:val="26"/>
    <w:rsid w:val="005D7EA7"/>
    <w:pPr>
      <w:suppressAutoHyphens/>
      <w:overflowPunct w:val="0"/>
      <w:autoSpaceDE w:val="0"/>
      <w:autoSpaceDN w:val="0"/>
      <w:spacing w:after="120" w:line="480" w:lineRule="auto"/>
      <w:ind w:left="283" w:firstLine="709"/>
      <w:jc w:val="both"/>
      <w:textAlignment w:val="baseline"/>
    </w:pPr>
    <w:rPr>
      <w:kern w:val="3"/>
      <w:sz w:val="20"/>
      <w:szCs w:val="20"/>
      <w:lang w:val="x-none"/>
    </w:rPr>
  </w:style>
  <w:style w:type="character" w:customStyle="1" w:styleId="26">
    <w:name w:val="Основной текст с отступом 2 Знак"/>
    <w:aliases w:val="Знак Знак Знак Знак Знак Знак1,Знак Знак Знак Знак Знак Знак Знак,Знак Знак Знак Знак Знак Знак Знак Знак Знак Знак Знак Знак Знак Знак Знак Знак Знак Знак"/>
    <w:basedOn w:val="a0"/>
    <w:link w:val="25"/>
    <w:rsid w:val="005D7EA7"/>
    <w:rPr>
      <w:rFonts w:ascii="Times New Roman" w:eastAsia="Times New Roman" w:hAnsi="Times New Roman" w:cs="Times New Roman"/>
      <w:kern w:val="3"/>
      <w:sz w:val="20"/>
      <w:szCs w:val="20"/>
      <w:lang w:val="x-none" w:eastAsia="zh-CN"/>
    </w:rPr>
  </w:style>
  <w:style w:type="paragraph" w:customStyle="1" w:styleId="formattext">
    <w:name w:val="formattext"/>
    <w:basedOn w:val="a"/>
    <w:rsid w:val="005D7EA7"/>
    <w:pPr>
      <w:spacing w:before="100" w:beforeAutospacing="1" w:after="100" w:afterAutospacing="1"/>
    </w:pPr>
    <w:rPr>
      <w:lang w:eastAsia="ru-RU"/>
    </w:rPr>
  </w:style>
  <w:style w:type="numbering" w:customStyle="1" w:styleId="WW8Num6">
    <w:name w:val="WW8Num6"/>
    <w:basedOn w:val="a2"/>
    <w:rsid w:val="005D7EA7"/>
    <w:pPr>
      <w:numPr>
        <w:numId w:val="25"/>
      </w:numPr>
    </w:pPr>
  </w:style>
  <w:style w:type="paragraph" w:customStyle="1" w:styleId="Standard">
    <w:name w:val="Standard"/>
    <w:rsid w:val="005D7EA7"/>
    <w:pPr>
      <w:suppressAutoHyphens/>
      <w:autoSpaceDN w:val="0"/>
      <w:spacing w:after="200" w:line="276" w:lineRule="auto"/>
      <w:ind w:firstLine="709"/>
      <w:jc w:val="both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paragraph" w:styleId="aff2">
    <w:name w:val="Normal (Web)"/>
    <w:basedOn w:val="a"/>
    <w:uiPriority w:val="99"/>
    <w:semiHidden/>
    <w:unhideWhenUsed/>
    <w:rsid w:val="005D7EA7"/>
    <w:pPr>
      <w:spacing w:after="160" w:line="259" w:lineRule="auto"/>
    </w:pPr>
    <w:rPr>
      <w:rFonts w:eastAsia="Calibri"/>
      <w:kern w:val="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5D7EA7"/>
    <w:rPr>
      <w:rFonts w:ascii="Calibri Light" w:eastAsia="Times New Roman" w:hAnsi="Calibri Light" w:cs="Times New Roman"/>
      <w:color w:val="2F5496"/>
    </w:rPr>
  </w:style>
  <w:style w:type="character" w:customStyle="1" w:styleId="510">
    <w:name w:val="Заголовок 5 Знак1"/>
    <w:basedOn w:val="a0"/>
    <w:uiPriority w:val="9"/>
    <w:semiHidden/>
    <w:rsid w:val="005D7EA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23603&amp;dst=100085&amp;field=134&amp;date=10.12.2024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A2520-3982-4DFE-AD56-7DCCE0F04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176</Pages>
  <Words>39765</Words>
  <Characters>226665</Characters>
  <Application>Microsoft Office Word</Application>
  <DocSecurity>0</DocSecurity>
  <Lines>1888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Ольга Юрьевна</dc:creator>
  <cp:keywords/>
  <dc:description/>
  <cp:lastModifiedBy>Голенкова Татьяна Владимировна</cp:lastModifiedBy>
  <cp:revision>29</cp:revision>
  <cp:lastPrinted>2024-11-26T13:35:00Z</cp:lastPrinted>
  <dcterms:created xsi:type="dcterms:W3CDTF">2025-05-07T05:08:00Z</dcterms:created>
  <dcterms:modified xsi:type="dcterms:W3CDTF">2025-06-03T12:55:00Z</dcterms:modified>
</cp:coreProperties>
</file>