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533" w:rsidRPr="00E95D62" w:rsidRDefault="00C13533" w:rsidP="00C13533">
      <w:pPr>
        <w:suppressAutoHyphens w:val="0"/>
        <w:spacing w:line="240" w:lineRule="auto"/>
        <w:jc w:val="center"/>
        <w:rPr>
          <w:b/>
          <w:sz w:val="28"/>
          <w:szCs w:val="28"/>
          <w:lang w:eastAsia="ru-RU"/>
        </w:rPr>
      </w:pPr>
      <w:r w:rsidRPr="00E95D62">
        <w:rPr>
          <w:noProof/>
          <w:lang w:eastAsia="ru-RU"/>
        </w:rPr>
        <w:drawing>
          <wp:anchor distT="0" distB="0" distL="114300" distR="114300" simplePos="0" relativeHeight="251659264" behindDoc="0" locked="0" layoutInCell="0" allowOverlap="1" wp14:anchorId="038F0851" wp14:editId="213EC3D9">
            <wp:simplePos x="0" y="0"/>
            <wp:positionH relativeFrom="margin">
              <wp:align>center</wp:align>
            </wp:positionH>
            <wp:positionV relativeFrom="paragraph">
              <wp:posOffset>17780</wp:posOffset>
            </wp:positionV>
            <wp:extent cx="770255" cy="9144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25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533" w:rsidRPr="00E95D62" w:rsidRDefault="00C13533" w:rsidP="00C13533">
      <w:pPr>
        <w:suppressAutoHyphens w:val="0"/>
        <w:spacing w:line="240" w:lineRule="auto"/>
        <w:jc w:val="center"/>
        <w:rPr>
          <w:b/>
          <w:sz w:val="28"/>
          <w:szCs w:val="28"/>
          <w:lang w:eastAsia="ru-RU"/>
        </w:rPr>
      </w:pPr>
    </w:p>
    <w:p w:rsidR="00C13533" w:rsidRPr="00E95D62" w:rsidRDefault="00C13533" w:rsidP="00C13533">
      <w:pPr>
        <w:suppressAutoHyphens w:val="0"/>
        <w:spacing w:line="240" w:lineRule="auto"/>
        <w:jc w:val="center"/>
        <w:rPr>
          <w:b/>
          <w:sz w:val="28"/>
          <w:szCs w:val="28"/>
          <w:lang w:eastAsia="ru-RU"/>
        </w:rPr>
      </w:pPr>
    </w:p>
    <w:p w:rsidR="00C13533" w:rsidRPr="00E95D62" w:rsidRDefault="00C13533" w:rsidP="00C13533">
      <w:pPr>
        <w:suppressAutoHyphens w:val="0"/>
        <w:spacing w:line="240" w:lineRule="auto"/>
        <w:jc w:val="center"/>
        <w:rPr>
          <w:b/>
          <w:sz w:val="28"/>
          <w:szCs w:val="28"/>
          <w:lang w:eastAsia="ru-RU"/>
        </w:rPr>
      </w:pPr>
    </w:p>
    <w:p w:rsidR="00C13533" w:rsidRPr="00E95D62" w:rsidRDefault="00C13533" w:rsidP="00C13533">
      <w:pPr>
        <w:suppressAutoHyphens w:val="0"/>
        <w:spacing w:line="240" w:lineRule="auto"/>
        <w:jc w:val="center"/>
        <w:rPr>
          <w:b/>
          <w:sz w:val="28"/>
          <w:szCs w:val="28"/>
          <w:lang w:eastAsia="ru-RU"/>
        </w:rPr>
      </w:pPr>
    </w:p>
    <w:p w:rsidR="00C13533" w:rsidRPr="00E95D62" w:rsidRDefault="00C13533" w:rsidP="00C13533">
      <w:pPr>
        <w:suppressAutoHyphens w:val="0"/>
        <w:spacing w:line="240" w:lineRule="auto"/>
        <w:jc w:val="center"/>
        <w:rPr>
          <w:b/>
          <w:sz w:val="28"/>
          <w:szCs w:val="28"/>
          <w:lang w:eastAsia="ru-RU"/>
        </w:rPr>
      </w:pPr>
      <w:r w:rsidRPr="00E95D62">
        <w:rPr>
          <w:b/>
          <w:sz w:val="28"/>
          <w:szCs w:val="28"/>
          <w:lang w:eastAsia="ru-RU"/>
        </w:rPr>
        <w:t>Российская Федерация</w:t>
      </w:r>
    </w:p>
    <w:p w:rsidR="00C13533" w:rsidRPr="00E95D62" w:rsidRDefault="00C13533" w:rsidP="00C13533">
      <w:pPr>
        <w:suppressAutoHyphens w:val="0"/>
        <w:spacing w:line="240" w:lineRule="auto"/>
        <w:jc w:val="center"/>
        <w:rPr>
          <w:b/>
          <w:sz w:val="28"/>
          <w:szCs w:val="28"/>
          <w:lang w:eastAsia="ru-RU"/>
        </w:rPr>
      </w:pPr>
      <w:r w:rsidRPr="00E95D62">
        <w:rPr>
          <w:b/>
          <w:sz w:val="28"/>
          <w:szCs w:val="28"/>
          <w:lang w:eastAsia="ru-RU"/>
        </w:rPr>
        <w:t>Новгородская область</w:t>
      </w:r>
    </w:p>
    <w:p w:rsidR="00C13533" w:rsidRPr="00E95D62" w:rsidRDefault="00C13533" w:rsidP="00C13533">
      <w:pPr>
        <w:suppressAutoHyphens w:val="0"/>
        <w:spacing w:line="240" w:lineRule="auto"/>
        <w:jc w:val="center"/>
        <w:rPr>
          <w:b/>
          <w:sz w:val="28"/>
          <w:szCs w:val="28"/>
          <w:lang w:eastAsia="ru-RU"/>
        </w:rPr>
      </w:pPr>
      <w:r w:rsidRPr="00E95D62">
        <w:rPr>
          <w:b/>
          <w:sz w:val="28"/>
          <w:szCs w:val="28"/>
          <w:lang w:eastAsia="ru-RU"/>
        </w:rPr>
        <w:t>ДУМА НОВГОРОДСКОГО МУНИЦИПАЛЬНОГО РАЙОНА</w:t>
      </w:r>
    </w:p>
    <w:p w:rsidR="00C13533" w:rsidRPr="00E95D62" w:rsidRDefault="00C13533" w:rsidP="00C13533">
      <w:pPr>
        <w:suppressAutoHyphens w:val="0"/>
        <w:spacing w:line="240" w:lineRule="auto"/>
        <w:jc w:val="center"/>
        <w:rPr>
          <w:b/>
          <w:sz w:val="28"/>
          <w:szCs w:val="28"/>
          <w:lang w:eastAsia="ru-RU"/>
        </w:rPr>
      </w:pPr>
      <w:r w:rsidRPr="00E95D62">
        <w:rPr>
          <w:b/>
          <w:sz w:val="28"/>
          <w:szCs w:val="28"/>
          <w:lang w:eastAsia="ru-RU"/>
        </w:rPr>
        <w:t>РЕШЕНИЕ</w:t>
      </w:r>
    </w:p>
    <w:p w:rsidR="00C13533" w:rsidRPr="00E95D62" w:rsidRDefault="00C13533" w:rsidP="00C13533">
      <w:pPr>
        <w:suppressAutoHyphens w:val="0"/>
        <w:spacing w:line="240" w:lineRule="auto"/>
        <w:rPr>
          <w:sz w:val="28"/>
          <w:szCs w:val="28"/>
          <w:lang w:eastAsia="ru-RU"/>
        </w:rPr>
      </w:pPr>
    </w:p>
    <w:p w:rsidR="00C13533" w:rsidRPr="00E95D62" w:rsidRDefault="00C13533" w:rsidP="00C13533">
      <w:pPr>
        <w:suppressAutoHyphens w:val="0"/>
        <w:spacing w:line="240" w:lineRule="auto"/>
        <w:rPr>
          <w:sz w:val="28"/>
          <w:szCs w:val="28"/>
          <w:lang w:eastAsia="ru-RU"/>
        </w:rPr>
      </w:pPr>
      <w:r>
        <w:rPr>
          <w:sz w:val="28"/>
          <w:szCs w:val="28"/>
          <w:lang w:eastAsia="ru-RU"/>
        </w:rPr>
        <w:t>от 30.04</w:t>
      </w:r>
      <w:r w:rsidRPr="00E95D62">
        <w:rPr>
          <w:sz w:val="28"/>
          <w:szCs w:val="28"/>
          <w:lang w:eastAsia="ru-RU"/>
        </w:rPr>
        <w:t xml:space="preserve">.2025 № </w:t>
      </w:r>
      <w:r>
        <w:rPr>
          <w:sz w:val="28"/>
          <w:szCs w:val="28"/>
          <w:lang w:eastAsia="ru-RU"/>
        </w:rPr>
        <w:t>1069</w:t>
      </w:r>
    </w:p>
    <w:p w:rsidR="00C13533" w:rsidRPr="00E95D62" w:rsidRDefault="00C13533" w:rsidP="00C13533">
      <w:pPr>
        <w:suppressAutoHyphens w:val="0"/>
        <w:spacing w:line="240" w:lineRule="auto"/>
        <w:rPr>
          <w:sz w:val="28"/>
          <w:szCs w:val="28"/>
          <w:lang w:eastAsia="ru-RU"/>
        </w:rPr>
      </w:pPr>
      <w:r w:rsidRPr="00E95D62">
        <w:rPr>
          <w:sz w:val="28"/>
          <w:szCs w:val="28"/>
          <w:lang w:eastAsia="ru-RU"/>
        </w:rPr>
        <w:t>Великий Новгород</w:t>
      </w:r>
    </w:p>
    <w:p w:rsidR="0033375A" w:rsidRDefault="0033375A" w:rsidP="0033375A">
      <w:pPr>
        <w:spacing w:line="240" w:lineRule="auto"/>
        <w:rPr>
          <w:sz w:val="28"/>
          <w:szCs w:val="28"/>
          <w:lang w:eastAsia="ru-RU"/>
        </w:rPr>
      </w:pPr>
    </w:p>
    <w:p w:rsidR="00C13533" w:rsidRDefault="0033375A" w:rsidP="00C13533">
      <w:pPr>
        <w:spacing w:line="240" w:lineRule="exact"/>
        <w:rPr>
          <w:b/>
          <w:sz w:val="28"/>
          <w:szCs w:val="28"/>
        </w:rPr>
      </w:pPr>
      <w:r>
        <w:rPr>
          <w:b/>
          <w:sz w:val="28"/>
          <w:szCs w:val="28"/>
        </w:rPr>
        <w:t xml:space="preserve">О внесении изменений в </w:t>
      </w:r>
    </w:p>
    <w:p w:rsidR="0033375A" w:rsidRDefault="0033375A" w:rsidP="00C13533">
      <w:pPr>
        <w:spacing w:line="240" w:lineRule="exact"/>
        <w:rPr>
          <w:b/>
          <w:sz w:val="28"/>
          <w:szCs w:val="28"/>
        </w:rPr>
      </w:pPr>
      <w:r>
        <w:rPr>
          <w:b/>
          <w:sz w:val="28"/>
          <w:szCs w:val="28"/>
        </w:rPr>
        <w:t xml:space="preserve">генеральный план </w:t>
      </w:r>
    </w:p>
    <w:p w:rsidR="0033375A" w:rsidRDefault="00E74BE4" w:rsidP="00C13533">
      <w:pPr>
        <w:spacing w:line="240" w:lineRule="exact"/>
        <w:rPr>
          <w:b/>
          <w:sz w:val="28"/>
          <w:szCs w:val="28"/>
        </w:rPr>
      </w:pPr>
      <w:r>
        <w:rPr>
          <w:b/>
          <w:sz w:val="28"/>
          <w:szCs w:val="28"/>
        </w:rPr>
        <w:t>Панковского городского</w:t>
      </w:r>
      <w:r w:rsidR="0033375A">
        <w:rPr>
          <w:b/>
          <w:sz w:val="28"/>
          <w:szCs w:val="28"/>
        </w:rPr>
        <w:t xml:space="preserve"> поселения</w:t>
      </w:r>
    </w:p>
    <w:p w:rsidR="0033375A" w:rsidRDefault="0033375A" w:rsidP="00C13533">
      <w:pPr>
        <w:spacing w:line="240" w:lineRule="exact"/>
        <w:rPr>
          <w:b/>
          <w:sz w:val="28"/>
          <w:szCs w:val="28"/>
        </w:rPr>
      </w:pPr>
    </w:p>
    <w:p w:rsidR="00C13533" w:rsidRDefault="00C13533" w:rsidP="00C13533">
      <w:pPr>
        <w:spacing w:line="240" w:lineRule="exact"/>
        <w:rPr>
          <w:b/>
          <w:sz w:val="28"/>
          <w:szCs w:val="28"/>
        </w:rPr>
      </w:pPr>
    </w:p>
    <w:p w:rsidR="00C13533" w:rsidRDefault="0033375A" w:rsidP="00C13533">
      <w:pPr>
        <w:spacing w:line="240" w:lineRule="auto"/>
        <w:ind w:firstLine="709"/>
        <w:jc w:val="both"/>
        <w:rPr>
          <w:sz w:val="28"/>
          <w:szCs w:val="28"/>
        </w:rPr>
      </w:pPr>
      <w:r>
        <w:rPr>
          <w:sz w:val="28"/>
          <w:szCs w:val="28"/>
        </w:rPr>
        <w:t xml:space="preserve">В соответствии со статьей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w:t>
      </w:r>
    </w:p>
    <w:p w:rsidR="0033375A" w:rsidRDefault="0033375A" w:rsidP="00C13533">
      <w:pPr>
        <w:spacing w:line="240" w:lineRule="auto"/>
        <w:ind w:firstLine="709"/>
        <w:jc w:val="both"/>
        <w:rPr>
          <w:sz w:val="28"/>
          <w:szCs w:val="28"/>
        </w:rPr>
      </w:pPr>
      <w:r>
        <w:rPr>
          <w:sz w:val="28"/>
          <w:szCs w:val="28"/>
        </w:rPr>
        <w:t>Дума Новгородского муниципального района</w:t>
      </w:r>
    </w:p>
    <w:p w:rsidR="0033375A" w:rsidRDefault="0033375A" w:rsidP="00C13533">
      <w:pPr>
        <w:spacing w:line="240" w:lineRule="auto"/>
        <w:ind w:firstLine="709"/>
        <w:jc w:val="both"/>
        <w:rPr>
          <w:b/>
          <w:sz w:val="28"/>
          <w:szCs w:val="28"/>
        </w:rPr>
      </w:pPr>
      <w:r>
        <w:rPr>
          <w:b/>
          <w:sz w:val="28"/>
          <w:szCs w:val="28"/>
        </w:rPr>
        <w:t>РЕШИЛА:</w:t>
      </w:r>
    </w:p>
    <w:p w:rsidR="0033375A" w:rsidRDefault="0033375A" w:rsidP="00C13533">
      <w:pPr>
        <w:spacing w:line="240" w:lineRule="auto"/>
        <w:ind w:firstLine="709"/>
        <w:jc w:val="both"/>
        <w:rPr>
          <w:b/>
          <w:sz w:val="28"/>
          <w:szCs w:val="28"/>
        </w:rPr>
      </w:pPr>
      <w:r>
        <w:rPr>
          <w:sz w:val="28"/>
          <w:szCs w:val="28"/>
        </w:rPr>
        <w:t>1.</w:t>
      </w:r>
      <w:r>
        <w:rPr>
          <w:b/>
          <w:sz w:val="28"/>
          <w:szCs w:val="28"/>
        </w:rPr>
        <w:t xml:space="preserve"> </w:t>
      </w:r>
      <w:r>
        <w:rPr>
          <w:sz w:val="28"/>
          <w:szCs w:val="28"/>
        </w:rPr>
        <w:t>Внести</w:t>
      </w:r>
      <w:r>
        <w:rPr>
          <w:b/>
          <w:sz w:val="28"/>
          <w:szCs w:val="28"/>
        </w:rPr>
        <w:t xml:space="preserve"> </w:t>
      </w:r>
      <w:r>
        <w:rPr>
          <w:sz w:val="28"/>
          <w:szCs w:val="28"/>
        </w:rPr>
        <w:t xml:space="preserve">изменения в генеральный план </w:t>
      </w:r>
      <w:r w:rsidR="00E74BE4">
        <w:rPr>
          <w:sz w:val="28"/>
        </w:rPr>
        <w:t>Панковского</w:t>
      </w:r>
      <w:r w:rsidR="000E1C74">
        <w:rPr>
          <w:sz w:val="28"/>
        </w:rPr>
        <w:t xml:space="preserve"> </w:t>
      </w:r>
      <w:r w:rsidR="00E74BE4">
        <w:rPr>
          <w:sz w:val="28"/>
        </w:rPr>
        <w:t>городского</w:t>
      </w:r>
      <w:r w:rsidR="000E1C74" w:rsidRPr="00CD0D5F">
        <w:rPr>
          <w:sz w:val="28"/>
        </w:rPr>
        <w:t xml:space="preserve"> поселения, утвержденный </w:t>
      </w:r>
      <w:r w:rsidR="00E74BE4" w:rsidRPr="00B7779A">
        <w:rPr>
          <w:sz w:val="28"/>
          <w:szCs w:val="28"/>
        </w:rPr>
        <w:t xml:space="preserve">Решением Совета депутатов </w:t>
      </w:r>
      <w:r w:rsidR="00E74BE4">
        <w:rPr>
          <w:sz w:val="28"/>
          <w:szCs w:val="28"/>
        </w:rPr>
        <w:t xml:space="preserve">Панковского городского </w:t>
      </w:r>
      <w:r w:rsidR="00E74BE4" w:rsidRPr="00B7779A">
        <w:rPr>
          <w:sz w:val="28"/>
          <w:szCs w:val="28"/>
        </w:rPr>
        <w:t>поселения от</w:t>
      </w:r>
      <w:r w:rsidR="00E74BE4">
        <w:rPr>
          <w:sz w:val="28"/>
          <w:szCs w:val="28"/>
        </w:rPr>
        <w:t xml:space="preserve"> 25.12.2012 № 75</w:t>
      </w:r>
      <w:r>
        <w:rPr>
          <w:sz w:val="28"/>
          <w:szCs w:val="28"/>
        </w:rPr>
        <w:t>,</w:t>
      </w:r>
      <w:r>
        <w:rPr>
          <w:sz w:val="28"/>
          <w:szCs w:val="28"/>
          <w:lang w:eastAsia="ru-RU"/>
        </w:rPr>
        <w:t xml:space="preserve"> изложив </w:t>
      </w:r>
      <w:r>
        <w:rPr>
          <w:sz w:val="28"/>
          <w:szCs w:val="28"/>
        </w:rPr>
        <w:t>в прилагаемой редакции.</w:t>
      </w:r>
    </w:p>
    <w:p w:rsidR="0033375A" w:rsidRDefault="0033375A" w:rsidP="00C13533">
      <w:pPr>
        <w:autoSpaceDE w:val="0"/>
        <w:spacing w:line="240" w:lineRule="auto"/>
        <w:ind w:firstLine="709"/>
        <w:jc w:val="both"/>
        <w:rPr>
          <w:sz w:val="28"/>
          <w:szCs w:val="28"/>
          <w:lang w:eastAsia="ru-RU"/>
        </w:rPr>
      </w:pPr>
      <w:r>
        <w:rPr>
          <w:sz w:val="28"/>
          <w:szCs w:val="28"/>
        </w:rPr>
        <w:t xml:space="preserve">2. </w:t>
      </w:r>
      <w:r>
        <w:rPr>
          <w:sz w:val="28"/>
          <w:szCs w:val="28"/>
          <w:lang w:eastAsia="ru-RU"/>
        </w:rPr>
        <w:t xml:space="preserve">Опубликовать настоящее решение в периодическом печатном издании Новгородского муниципального района </w:t>
      </w:r>
      <w:r>
        <w:rPr>
          <w:color w:val="000000"/>
          <w:sz w:val="28"/>
          <w:szCs w:val="28"/>
        </w:rPr>
        <w:t xml:space="preserve">«Официальный вестник Новгородского муниципального района» </w:t>
      </w:r>
      <w:r>
        <w:rPr>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33375A" w:rsidRDefault="0033375A" w:rsidP="00A12C47">
      <w:pPr>
        <w:autoSpaceDE w:val="0"/>
        <w:spacing w:line="240" w:lineRule="exact"/>
        <w:jc w:val="both"/>
        <w:rPr>
          <w:sz w:val="28"/>
          <w:szCs w:val="28"/>
          <w:lang w:eastAsia="ru-RU"/>
        </w:rPr>
      </w:pPr>
    </w:p>
    <w:p w:rsidR="0033375A" w:rsidRDefault="0033375A" w:rsidP="00A12C47">
      <w:pPr>
        <w:spacing w:line="240" w:lineRule="exact"/>
      </w:pPr>
    </w:p>
    <w:tbl>
      <w:tblPr>
        <w:tblW w:w="9464" w:type="dxa"/>
        <w:tblLook w:val="00A0" w:firstRow="1" w:lastRow="0" w:firstColumn="1" w:lastColumn="0" w:noHBand="0" w:noVBand="0"/>
      </w:tblPr>
      <w:tblGrid>
        <w:gridCol w:w="4786"/>
        <w:gridCol w:w="4678"/>
      </w:tblGrid>
      <w:tr w:rsidR="00A12C47" w:rsidRPr="00E95D62" w:rsidTr="00285BF3">
        <w:trPr>
          <w:trHeight w:val="661"/>
        </w:trPr>
        <w:tc>
          <w:tcPr>
            <w:tcW w:w="4786" w:type="dxa"/>
            <w:hideMark/>
          </w:tcPr>
          <w:p w:rsidR="00A12C47" w:rsidRPr="00E95D62" w:rsidRDefault="00A12C47" w:rsidP="00285BF3">
            <w:pPr>
              <w:keepNext/>
              <w:suppressAutoHyphens w:val="0"/>
              <w:spacing w:before="40" w:line="240" w:lineRule="exact"/>
              <w:outlineLvl w:val="1"/>
              <w:rPr>
                <w:b/>
                <w:sz w:val="28"/>
                <w:szCs w:val="28"/>
                <w:lang w:eastAsia="ru-RU"/>
              </w:rPr>
            </w:pPr>
            <w:bookmarkStart w:id="0" w:name="_Toc100149336"/>
            <w:bookmarkStart w:id="1" w:name="_Toc103333042"/>
            <w:bookmarkStart w:id="2" w:name="_Toc170807882"/>
            <w:bookmarkStart w:id="3" w:name="_Toc188955008"/>
            <w:bookmarkStart w:id="4" w:name="_Toc192512182"/>
            <w:bookmarkStart w:id="5" w:name="_Toc197501217"/>
            <w:r w:rsidRPr="00E95D62">
              <w:rPr>
                <w:b/>
                <w:sz w:val="28"/>
                <w:szCs w:val="28"/>
                <w:lang w:eastAsia="ru-RU"/>
              </w:rPr>
              <w:t>Глав</w:t>
            </w:r>
            <w:bookmarkEnd w:id="0"/>
            <w:bookmarkEnd w:id="1"/>
            <w:r w:rsidRPr="00E95D62">
              <w:rPr>
                <w:b/>
                <w:sz w:val="28"/>
                <w:szCs w:val="28"/>
                <w:lang w:eastAsia="ru-RU"/>
              </w:rPr>
              <w:t>а</w:t>
            </w:r>
            <w:bookmarkEnd w:id="2"/>
            <w:bookmarkEnd w:id="3"/>
            <w:bookmarkEnd w:id="4"/>
            <w:bookmarkEnd w:id="5"/>
            <w:r w:rsidRPr="00E95D62">
              <w:rPr>
                <w:b/>
                <w:sz w:val="28"/>
                <w:szCs w:val="28"/>
                <w:lang w:eastAsia="ru-RU"/>
              </w:rPr>
              <w:t xml:space="preserve"> </w:t>
            </w:r>
          </w:p>
          <w:p w:rsidR="00A12C47" w:rsidRPr="00E95D62" w:rsidRDefault="00A12C47" w:rsidP="00285BF3">
            <w:pPr>
              <w:keepNext/>
              <w:suppressAutoHyphens w:val="0"/>
              <w:spacing w:before="40" w:line="240" w:lineRule="exact"/>
              <w:outlineLvl w:val="1"/>
              <w:rPr>
                <w:b/>
                <w:sz w:val="28"/>
                <w:szCs w:val="28"/>
                <w:lang w:eastAsia="ru-RU"/>
              </w:rPr>
            </w:pPr>
            <w:bookmarkStart w:id="6" w:name="_Toc170807883"/>
            <w:bookmarkStart w:id="7" w:name="_Toc188955009"/>
            <w:bookmarkStart w:id="8" w:name="_Toc192512183"/>
            <w:bookmarkStart w:id="9" w:name="_Toc197501218"/>
            <w:r w:rsidRPr="00E95D62">
              <w:rPr>
                <w:b/>
                <w:sz w:val="28"/>
                <w:szCs w:val="28"/>
                <w:lang w:eastAsia="ru-RU"/>
              </w:rPr>
              <w:t>муниципального района</w:t>
            </w:r>
            <w:bookmarkEnd w:id="6"/>
            <w:bookmarkEnd w:id="7"/>
            <w:bookmarkEnd w:id="8"/>
            <w:bookmarkEnd w:id="9"/>
          </w:p>
          <w:p w:rsidR="00A12C47" w:rsidRPr="00E95D62" w:rsidRDefault="00A12C47" w:rsidP="00285BF3">
            <w:pPr>
              <w:keepNext/>
              <w:suppressAutoHyphens w:val="0"/>
              <w:spacing w:before="40" w:line="240" w:lineRule="exact"/>
              <w:outlineLvl w:val="1"/>
              <w:rPr>
                <w:b/>
                <w:sz w:val="28"/>
                <w:szCs w:val="28"/>
                <w:lang w:eastAsia="ru-RU"/>
              </w:rPr>
            </w:pPr>
          </w:p>
        </w:tc>
        <w:tc>
          <w:tcPr>
            <w:tcW w:w="4678" w:type="dxa"/>
          </w:tcPr>
          <w:p w:rsidR="00A12C47" w:rsidRPr="00E95D62" w:rsidRDefault="00A12C47" w:rsidP="00285BF3">
            <w:pPr>
              <w:suppressAutoHyphens w:val="0"/>
              <w:spacing w:before="40" w:line="240" w:lineRule="exact"/>
              <w:rPr>
                <w:b/>
                <w:sz w:val="28"/>
                <w:szCs w:val="28"/>
                <w:lang w:eastAsia="ru-RU"/>
              </w:rPr>
            </w:pPr>
            <w:r>
              <w:rPr>
                <w:b/>
                <w:sz w:val="28"/>
                <w:szCs w:val="28"/>
                <w:lang w:eastAsia="ru-RU"/>
              </w:rPr>
              <w:t>Председатель</w:t>
            </w:r>
            <w:r w:rsidRPr="00E95D62">
              <w:rPr>
                <w:b/>
                <w:sz w:val="28"/>
                <w:szCs w:val="28"/>
                <w:lang w:eastAsia="ru-RU"/>
              </w:rPr>
              <w:t xml:space="preserve"> Думы </w:t>
            </w:r>
          </w:p>
          <w:p w:rsidR="00A12C47" w:rsidRPr="00E95D62" w:rsidRDefault="00A12C47" w:rsidP="00285BF3">
            <w:pPr>
              <w:suppressAutoHyphens w:val="0"/>
              <w:spacing w:before="40" w:line="240" w:lineRule="exact"/>
              <w:rPr>
                <w:b/>
                <w:sz w:val="28"/>
                <w:szCs w:val="28"/>
                <w:lang w:eastAsia="ru-RU"/>
              </w:rPr>
            </w:pPr>
            <w:r w:rsidRPr="00E95D62">
              <w:rPr>
                <w:b/>
                <w:sz w:val="28"/>
                <w:szCs w:val="28"/>
                <w:lang w:eastAsia="ru-RU"/>
              </w:rPr>
              <w:t>муниципального района</w:t>
            </w:r>
          </w:p>
        </w:tc>
      </w:tr>
      <w:tr w:rsidR="00A12C47" w:rsidRPr="00E95D62" w:rsidTr="00285BF3">
        <w:trPr>
          <w:trHeight w:val="124"/>
        </w:trPr>
        <w:tc>
          <w:tcPr>
            <w:tcW w:w="4786" w:type="dxa"/>
          </w:tcPr>
          <w:p w:rsidR="00A12C47" w:rsidRPr="00E95D62" w:rsidRDefault="00A12C47" w:rsidP="00285BF3">
            <w:pPr>
              <w:suppressAutoHyphens w:val="0"/>
              <w:spacing w:line="240" w:lineRule="auto"/>
              <w:rPr>
                <w:b/>
                <w:sz w:val="28"/>
                <w:szCs w:val="28"/>
                <w:lang w:eastAsia="ru-RU"/>
              </w:rPr>
            </w:pPr>
            <w:r w:rsidRPr="00E95D62">
              <w:rPr>
                <w:b/>
                <w:sz w:val="28"/>
                <w:szCs w:val="28"/>
                <w:lang w:eastAsia="ru-RU"/>
              </w:rPr>
              <w:t xml:space="preserve">                                   А.А. Дементьев</w:t>
            </w:r>
          </w:p>
        </w:tc>
        <w:tc>
          <w:tcPr>
            <w:tcW w:w="4678" w:type="dxa"/>
          </w:tcPr>
          <w:p w:rsidR="00A12C47" w:rsidRPr="00E95D62" w:rsidRDefault="00A12C47" w:rsidP="00285BF3">
            <w:pPr>
              <w:suppressAutoHyphens w:val="0"/>
              <w:spacing w:line="240" w:lineRule="auto"/>
              <w:jc w:val="right"/>
              <w:rPr>
                <w:b/>
                <w:sz w:val="28"/>
                <w:szCs w:val="28"/>
                <w:highlight w:val="red"/>
                <w:lang w:eastAsia="ru-RU"/>
              </w:rPr>
            </w:pPr>
            <w:r>
              <w:rPr>
                <w:b/>
                <w:sz w:val="28"/>
                <w:szCs w:val="28"/>
                <w:lang w:eastAsia="ru-RU"/>
              </w:rPr>
              <w:t>К.Н. Харламов</w:t>
            </w:r>
          </w:p>
        </w:tc>
      </w:tr>
    </w:tbl>
    <w:p w:rsidR="00A12C47" w:rsidRDefault="00A12C47">
      <w:pPr>
        <w:sectPr w:rsidR="00A12C47" w:rsidSect="00C13533">
          <w:pgSz w:w="11906" w:h="16838"/>
          <w:pgMar w:top="1134" w:right="567" w:bottom="1134" w:left="1985" w:header="709" w:footer="709" w:gutter="0"/>
          <w:cols w:space="708"/>
          <w:docGrid w:linePitch="360"/>
        </w:sectPr>
      </w:pPr>
    </w:p>
    <w:p w:rsidR="00285BF3" w:rsidRPr="00A719E4" w:rsidRDefault="00285BF3" w:rsidP="00285BF3">
      <w:pPr>
        <w:shd w:val="clear" w:color="auto" w:fill="FFFFFF"/>
        <w:tabs>
          <w:tab w:val="left" w:pos="7380"/>
        </w:tabs>
        <w:spacing w:after="120" w:line="240" w:lineRule="exact"/>
        <w:ind w:left="5103"/>
        <w:jc w:val="center"/>
        <w:rPr>
          <w:sz w:val="28"/>
          <w:szCs w:val="28"/>
        </w:rPr>
      </w:pPr>
      <w:bookmarkStart w:id="10" w:name="OLE_LINK112"/>
      <w:bookmarkStart w:id="11" w:name="OLE_LINK113"/>
      <w:bookmarkStart w:id="12" w:name="OLE_LINK114"/>
      <w:r w:rsidRPr="00A719E4">
        <w:rPr>
          <w:sz w:val="28"/>
          <w:szCs w:val="28"/>
        </w:rPr>
        <w:lastRenderedPageBreak/>
        <w:t xml:space="preserve">Приложение </w:t>
      </w:r>
    </w:p>
    <w:p w:rsidR="00285BF3" w:rsidRPr="00A719E4" w:rsidRDefault="00285BF3" w:rsidP="00285BF3">
      <w:pPr>
        <w:shd w:val="clear" w:color="auto" w:fill="FFFFFF"/>
        <w:tabs>
          <w:tab w:val="left" w:pos="7380"/>
        </w:tabs>
        <w:spacing w:line="240" w:lineRule="exact"/>
        <w:ind w:left="5103"/>
        <w:jc w:val="center"/>
        <w:rPr>
          <w:sz w:val="28"/>
          <w:szCs w:val="28"/>
        </w:rPr>
      </w:pPr>
      <w:r w:rsidRPr="00A719E4">
        <w:rPr>
          <w:sz w:val="28"/>
          <w:szCs w:val="28"/>
        </w:rPr>
        <w:t xml:space="preserve">к решению Думы Новгородского </w:t>
      </w:r>
    </w:p>
    <w:p w:rsidR="00285BF3" w:rsidRPr="009D3EE8" w:rsidRDefault="00285BF3" w:rsidP="00285BF3">
      <w:pPr>
        <w:shd w:val="clear" w:color="auto" w:fill="FFFFFF"/>
        <w:tabs>
          <w:tab w:val="left" w:pos="7380"/>
        </w:tabs>
        <w:spacing w:line="240" w:lineRule="exact"/>
        <w:ind w:left="5103"/>
        <w:jc w:val="center"/>
        <w:rPr>
          <w:sz w:val="28"/>
          <w:szCs w:val="28"/>
        </w:rPr>
      </w:pPr>
      <w:r w:rsidRPr="00A719E4">
        <w:rPr>
          <w:sz w:val="28"/>
          <w:szCs w:val="28"/>
        </w:rPr>
        <w:t>муниципальн</w:t>
      </w:r>
      <w:r w:rsidR="005939C0">
        <w:rPr>
          <w:sz w:val="28"/>
          <w:szCs w:val="28"/>
        </w:rPr>
        <w:t>ого района от 30.04.2025 № 1069</w:t>
      </w:r>
      <w:r w:rsidRPr="00A719E4">
        <w:rPr>
          <w:sz w:val="28"/>
          <w:szCs w:val="28"/>
        </w:rPr>
        <w:t xml:space="preserve"> «</w:t>
      </w:r>
      <w:r w:rsidRPr="009D3EE8">
        <w:rPr>
          <w:sz w:val="28"/>
          <w:szCs w:val="28"/>
        </w:rPr>
        <w:t>О внесении изменений в генеральный план</w:t>
      </w:r>
    </w:p>
    <w:p w:rsidR="00285BF3" w:rsidRDefault="005939C0" w:rsidP="00285BF3">
      <w:pPr>
        <w:shd w:val="clear" w:color="auto" w:fill="FFFFFF"/>
        <w:tabs>
          <w:tab w:val="left" w:pos="7380"/>
        </w:tabs>
        <w:spacing w:line="240" w:lineRule="exact"/>
        <w:ind w:left="5103"/>
        <w:jc w:val="center"/>
        <w:rPr>
          <w:sz w:val="28"/>
          <w:szCs w:val="28"/>
        </w:rPr>
      </w:pPr>
      <w:r w:rsidRPr="005939C0">
        <w:rPr>
          <w:sz w:val="28"/>
          <w:szCs w:val="28"/>
        </w:rPr>
        <w:t>Панковского городского поселения</w:t>
      </w:r>
      <w:r w:rsidR="00285BF3" w:rsidRPr="00A719E4">
        <w:rPr>
          <w:sz w:val="28"/>
          <w:szCs w:val="28"/>
        </w:rPr>
        <w:t>»</w:t>
      </w: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285BF3">
      <w:pPr>
        <w:suppressAutoHyphens w:val="0"/>
        <w:spacing w:line="240" w:lineRule="auto"/>
        <w:jc w:val="center"/>
        <w:rPr>
          <w:rFonts w:eastAsia="Calibri"/>
          <w:b/>
          <w:caps/>
          <w:sz w:val="32"/>
          <w:szCs w:val="32"/>
          <w:lang w:eastAsia="en-US"/>
        </w:rPr>
      </w:pPr>
      <w:r w:rsidRPr="003E2DB7">
        <w:rPr>
          <w:rFonts w:eastAsia="Calibri"/>
          <w:b/>
          <w:caps/>
          <w:sz w:val="32"/>
          <w:szCs w:val="32"/>
          <w:lang w:eastAsia="en-US"/>
        </w:rPr>
        <w:t>генеральный план</w:t>
      </w:r>
    </w:p>
    <w:p w:rsidR="003E2DB7" w:rsidRPr="003E2DB7" w:rsidRDefault="003E2DB7" w:rsidP="00285BF3">
      <w:pPr>
        <w:suppressAutoHyphens w:val="0"/>
        <w:spacing w:line="240" w:lineRule="auto"/>
        <w:jc w:val="center"/>
        <w:rPr>
          <w:rFonts w:eastAsia="Calibri"/>
          <w:b/>
          <w:caps/>
          <w:sz w:val="32"/>
          <w:szCs w:val="32"/>
          <w:lang w:eastAsia="en-US"/>
        </w:rPr>
      </w:pPr>
      <w:r w:rsidRPr="003E2DB7">
        <w:rPr>
          <w:rFonts w:eastAsia="Calibri"/>
          <w:b/>
          <w:caps/>
          <w:sz w:val="32"/>
          <w:szCs w:val="32"/>
          <w:lang w:eastAsia="en-US"/>
        </w:rPr>
        <w:t>Панковского городского поселения Новгородского района Новгородской области</w:t>
      </w:r>
    </w:p>
    <w:p w:rsidR="003E2DB7" w:rsidRPr="003E2DB7" w:rsidRDefault="003E2DB7" w:rsidP="00285BF3">
      <w:pPr>
        <w:suppressAutoHyphens w:val="0"/>
        <w:spacing w:line="240" w:lineRule="auto"/>
        <w:jc w:val="center"/>
        <w:rPr>
          <w:rFonts w:eastAsia="Calibri"/>
          <w:sz w:val="28"/>
          <w:szCs w:val="22"/>
          <w:lang w:eastAsia="en-US"/>
        </w:rPr>
      </w:pPr>
    </w:p>
    <w:p w:rsidR="003E2DB7" w:rsidRPr="003E2DB7" w:rsidRDefault="003E2DB7" w:rsidP="00285BF3">
      <w:pPr>
        <w:suppressAutoHyphens w:val="0"/>
        <w:spacing w:line="240" w:lineRule="auto"/>
        <w:jc w:val="center"/>
        <w:rPr>
          <w:rFonts w:eastAsia="Calibri"/>
          <w:b/>
          <w:sz w:val="28"/>
          <w:szCs w:val="22"/>
          <w:lang w:eastAsia="en-US"/>
        </w:rPr>
      </w:pPr>
    </w:p>
    <w:p w:rsidR="003E2DB7" w:rsidRPr="003E2DB7" w:rsidRDefault="003E2DB7" w:rsidP="00285BF3">
      <w:pPr>
        <w:suppressAutoHyphens w:val="0"/>
        <w:spacing w:line="240" w:lineRule="auto"/>
        <w:jc w:val="center"/>
        <w:rPr>
          <w:rFonts w:eastAsia="Calibri"/>
          <w:b/>
          <w:sz w:val="28"/>
          <w:szCs w:val="22"/>
          <w:lang w:eastAsia="en-US"/>
        </w:rPr>
      </w:pPr>
      <w:r w:rsidRPr="003E2DB7">
        <w:rPr>
          <w:rFonts w:eastAsia="Calibri"/>
          <w:b/>
          <w:sz w:val="28"/>
          <w:szCs w:val="22"/>
          <w:lang w:eastAsia="en-US"/>
        </w:rPr>
        <w:t>Положение о территориальном планировании</w:t>
      </w:r>
    </w:p>
    <w:p w:rsidR="003E2DB7" w:rsidRPr="003E2DB7" w:rsidRDefault="003E2DB7" w:rsidP="003E2DB7">
      <w:pPr>
        <w:suppressAutoHyphens w:val="0"/>
        <w:spacing w:line="240" w:lineRule="auto"/>
        <w:ind w:left="284" w:right="-284"/>
        <w:jc w:val="center"/>
        <w:rPr>
          <w:rFonts w:eastAsia="Calibri"/>
          <w:b/>
          <w:sz w:val="28"/>
          <w:szCs w:val="22"/>
          <w:lang w:eastAsia="en-US"/>
        </w:rPr>
      </w:pPr>
    </w:p>
    <w:p w:rsidR="003E2DB7" w:rsidRPr="003E2DB7" w:rsidRDefault="003E2DB7" w:rsidP="003E2DB7">
      <w:pPr>
        <w:suppressAutoHyphens w:val="0"/>
        <w:spacing w:line="240" w:lineRule="auto"/>
        <w:ind w:left="284" w:right="-284"/>
        <w:jc w:val="center"/>
        <w:rPr>
          <w:rFonts w:eastAsia="Calibri"/>
          <w:b/>
          <w:caps/>
          <w:sz w:val="32"/>
          <w:szCs w:val="32"/>
          <w:lang w:eastAsia="en-US"/>
          <w14:glow w14:rad="152400">
            <w14:srgbClr w14:val="FFFFFF">
              <w14:alpha w14:val="20000"/>
            </w14:srgbClr>
          </w14:glow>
        </w:rPr>
      </w:pPr>
    </w:p>
    <w:p w:rsidR="003E2DB7" w:rsidRPr="003E2DB7" w:rsidRDefault="003E2DB7" w:rsidP="003E2DB7">
      <w:pPr>
        <w:suppressAutoHyphens w:val="0"/>
        <w:spacing w:line="240" w:lineRule="auto"/>
        <w:ind w:left="284" w:right="-284"/>
        <w:jc w:val="center"/>
        <w:rPr>
          <w:rFonts w:eastAsia="Calibri"/>
          <w:b/>
          <w:caps/>
          <w:sz w:val="28"/>
          <w:szCs w:val="28"/>
          <w:lang w:eastAsia="en-US"/>
          <w14:glow w14:rad="152400">
            <w14:srgbClr w14:val="FFFFFF">
              <w14:alpha w14:val="20000"/>
            </w14:srgbClr>
          </w14:glow>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3E2DB7">
      <w:pPr>
        <w:suppressAutoHyphens w:val="0"/>
        <w:spacing w:line="240" w:lineRule="auto"/>
        <w:ind w:left="284" w:right="-284"/>
        <w:jc w:val="center"/>
        <w:rPr>
          <w:rFonts w:eastAsia="Calibri"/>
          <w:sz w:val="28"/>
          <w:szCs w:val="28"/>
          <w:lang w:eastAsia="en-US"/>
        </w:rPr>
      </w:pPr>
    </w:p>
    <w:p w:rsidR="003E2DB7" w:rsidRPr="003E2DB7" w:rsidRDefault="003E2DB7" w:rsidP="00C25445">
      <w:pPr>
        <w:suppressAutoHyphens w:val="0"/>
        <w:spacing w:line="240" w:lineRule="auto"/>
        <w:jc w:val="center"/>
        <w:rPr>
          <w:rFonts w:eastAsia="Calibri"/>
          <w:sz w:val="28"/>
          <w:szCs w:val="28"/>
          <w:lang w:eastAsia="en-US"/>
        </w:rPr>
      </w:pPr>
      <w:r w:rsidRPr="003E2DB7">
        <w:rPr>
          <w:rFonts w:eastAsia="Calibri"/>
          <w:b/>
          <w:sz w:val="28"/>
          <w:szCs w:val="28"/>
          <w:lang w:eastAsia="en-US"/>
        </w:rPr>
        <w:t>202</w:t>
      </w:r>
      <w:r>
        <w:rPr>
          <w:rFonts w:eastAsia="Calibri"/>
          <w:b/>
          <w:sz w:val="28"/>
          <w:szCs w:val="28"/>
          <w:lang w:eastAsia="en-US"/>
        </w:rPr>
        <w:t>5</w:t>
      </w:r>
      <w:r w:rsidRPr="003E2DB7">
        <w:rPr>
          <w:rFonts w:eastAsia="Calibri"/>
          <w:sz w:val="28"/>
          <w:szCs w:val="28"/>
          <w:lang w:eastAsia="en-US"/>
        </w:rPr>
        <w:br w:type="page"/>
      </w:r>
    </w:p>
    <w:p w:rsidR="003E2DB7" w:rsidRPr="003E2DB7" w:rsidRDefault="003E2DB7" w:rsidP="003E2DB7">
      <w:pPr>
        <w:suppressAutoHyphens w:val="0"/>
        <w:spacing w:line="240" w:lineRule="auto"/>
        <w:jc w:val="center"/>
        <w:rPr>
          <w:b/>
          <w:i/>
          <w:sz w:val="28"/>
          <w:szCs w:val="28"/>
          <w:lang w:eastAsia="zh-CN"/>
        </w:rPr>
      </w:pPr>
      <w:bookmarkStart w:id="13" w:name="_Toc433877683"/>
      <w:r w:rsidRPr="003E2DB7">
        <w:rPr>
          <w:rFonts w:eastAsia="Calibri"/>
          <w:b/>
          <w:color w:val="000000"/>
          <w:sz w:val="28"/>
          <w:szCs w:val="28"/>
          <w:lang w:eastAsia="en-US"/>
        </w:rPr>
        <w:lastRenderedPageBreak/>
        <w:t>Состав проекта</w:t>
      </w:r>
    </w:p>
    <w:p w:rsidR="003E2DB7" w:rsidRPr="003E2DB7" w:rsidRDefault="003E2DB7" w:rsidP="003E2DB7">
      <w:pPr>
        <w:numPr>
          <w:ilvl w:val="0"/>
          <w:numId w:val="81"/>
        </w:numPr>
        <w:tabs>
          <w:tab w:val="num" w:pos="720"/>
        </w:tabs>
        <w:suppressAutoHyphens w:val="0"/>
        <w:spacing w:line="240" w:lineRule="auto"/>
        <w:ind w:left="720" w:hanging="360"/>
        <w:jc w:val="center"/>
        <w:rPr>
          <w:rFonts w:eastAsia="Calibri"/>
          <w:b/>
          <w:color w:val="000000"/>
          <w:sz w:val="28"/>
          <w:szCs w:val="28"/>
          <w:lang w:eastAsia="en-US"/>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712"/>
        <w:gridCol w:w="1651"/>
      </w:tblGrid>
      <w:tr w:rsidR="003E2DB7" w:rsidRPr="003E2DB7" w:rsidTr="00285BF3">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
                <w:color w:val="000000"/>
                <w:sz w:val="28"/>
                <w:szCs w:val="28"/>
                <w:lang w:eastAsia="en-US"/>
              </w:rPr>
            </w:pPr>
            <w:r w:rsidRPr="003E2DB7">
              <w:rPr>
                <w:rFonts w:eastAsia="Calibri"/>
                <w:b/>
                <w:color w:val="000000"/>
                <w:sz w:val="28"/>
                <w:szCs w:val="28"/>
                <w:lang w:eastAsia="en-US"/>
              </w:rPr>
              <w:t>№</w:t>
            </w:r>
          </w:p>
          <w:p w:rsidR="003E2DB7" w:rsidRPr="003E2DB7" w:rsidRDefault="003E2DB7" w:rsidP="003E2DB7">
            <w:pPr>
              <w:suppressAutoHyphens w:val="0"/>
              <w:spacing w:line="240" w:lineRule="auto"/>
              <w:ind w:firstLine="22"/>
              <w:jc w:val="center"/>
              <w:rPr>
                <w:rFonts w:eastAsia="Calibri"/>
                <w:b/>
                <w:color w:val="000000"/>
                <w:sz w:val="28"/>
                <w:szCs w:val="28"/>
                <w:lang w:eastAsia="en-US"/>
              </w:rPr>
            </w:pPr>
          </w:p>
        </w:tc>
        <w:tc>
          <w:tcPr>
            <w:tcW w:w="6713"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567"/>
              <w:jc w:val="center"/>
              <w:rPr>
                <w:rFonts w:eastAsia="Calibri"/>
                <w:b/>
                <w:color w:val="000000"/>
                <w:sz w:val="28"/>
                <w:szCs w:val="28"/>
                <w:lang w:eastAsia="en-US"/>
              </w:rPr>
            </w:pPr>
            <w:r w:rsidRPr="003E2DB7">
              <w:rPr>
                <w:rFonts w:eastAsia="Calibri"/>
                <w:b/>
                <w:color w:val="000000"/>
                <w:sz w:val="28"/>
                <w:szCs w:val="28"/>
                <w:lang w:eastAsia="en-US"/>
              </w:rPr>
              <w:t>Наименование документа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jc w:val="center"/>
              <w:rPr>
                <w:rFonts w:eastAsia="Calibri"/>
                <w:b/>
                <w:color w:val="000000"/>
                <w:sz w:val="28"/>
                <w:szCs w:val="28"/>
                <w:lang w:eastAsia="en-US"/>
              </w:rPr>
            </w:pPr>
            <w:r w:rsidRPr="003E2DB7">
              <w:rPr>
                <w:rFonts w:eastAsia="Calibri"/>
                <w:b/>
                <w:color w:val="000000"/>
                <w:sz w:val="28"/>
                <w:szCs w:val="28"/>
                <w:lang w:eastAsia="en-US"/>
              </w:rPr>
              <w:t>Масштаб</w:t>
            </w:r>
          </w:p>
        </w:tc>
      </w:tr>
      <w:tr w:rsidR="003E2DB7" w:rsidRPr="003E2DB7" w:rsidTr="00285BF3">
        <w:trPr>
          <w:trHeight w:val="487"/>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firstLine="22"/>
              <w:jc w:val="center"/>
              <w:rPr>
                <w:rFonts w:eastAsia="Calibri"/>
                <w:bCs/>
                <w:i/>
                <w:color w:val="000000"/>
                <w:sz w:val="28"/>
                <w:szCs w:val="28"/>
                <w:lang w:eastAsia="en-US"/>
              </w:rPr>
            </w:pPr>
            <w:r w:rsidRPr="003E2DB7">
              <w:rPr>
                <w:rFonts w:eastAsia="Calibri"/>
                <w:bCs/>
                <w:i/>
                <w:color w:val="000000"/>
                <w:sz w:val="28"/>
                <w:szCs w:val="28"/>
                <w:lang w:eastAsia="en-US"/>
              </w:rPr>
              <w:t>Текстовые материалы</w:t>
            </w:r>
          </w:p>
        </w:tc>
      </w:tr>
      <w:tr w:rsidR="003E2DB7" w:rsidRPr="003E2DB7" w:rsidTr="00285BF3">
        <w:trPr>
          <w:trHeight w:val="439"/>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1.</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rPr>
                <w:rFonts w:eastAsia="Calibri"/>
                <w:bCs/>
                <w:color w:val="000000"/>
                <w:sz w:val="28"/>
                <w:szCs w:val="28"/>
                <w:lang w:eastAsia="en-US"/>
              </w:rPr>
            </w:pPr>
            <w:r w:rsidRPr="003E2DB7">
              <w:rPr>
                <w:rFonts w:eastAsia="Calibri"/>
                <w:bCs/>
                <w:color w:val="000000"/>
                <w:sz w:val="28"/>
                <w:szCs w:val="28"/>
                <w:lang w:eastAsia="en-US"/>
              </w:rPr>
              <w:t>Положение о территориальном планировании Том 1.</w:t>
            </w:r>
          </w:p>
        </w:tc>
      </w:tr>
      <w:tr w:rsidR="003E2DB7" w:rsidRPr="003E2DB7" w:rsidTr="00285BF3">
        <w:trPr>
          <w:trHeight w:val="418"/>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2.</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jc w:val="both"/>
              <w:rPr>
                <w:rFonts w:eastAsia="Calibri"/>
                <w:bCs/>
                <w:color w:val="000000"/>
                <w:sz w:val="28"/>
                <w:szCs w:val="28"/>
                <w:lang w:eastAsia="en-US"/>
              </w:rPr>
            </w:pPr>
            <w:r w:rsidRPr="003E2DB7">
              <w:rPr>
                <w:rFonts w:eastAsia="Calibri"/>
                <w:bCs/>
                <w:color w:val="000000"/>
                <w:sz w:val="28"/>
                <w:szCs w:val="28"/>
                <w:lang w:eastAsia="en-US"/>
              </w:rPr>
              <w:t xml:space="preserve">Материалы по обоснованию Том 2. </w:t>
            </w:r>
          </w:p>
        </w:tc>
      </w:tr>
      <w:tr w:rsidR="003E2DB7" w:rsidRPr="003E2DB7" w:rsidTr="00285BF3">
        <w:trPr>
          <w:trHeight w:val="412"/>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firstLine="22"/>
              <w:jc w:val="center"/>
              <w:rPr>
                <w:rFonts w:eastAsia="Calibri"/>
                <w:bCs/>
                <w:i/>
                <w:color w:val="000000"/>
                <w:sz w:val="28"/>
                <w:szCs w:val="28"/>
                <w:lang w:eastAsia="en-US"/>
              </w:rPr>
            </w:pPr>
            <w:r w:rsidRPr="003E2DB7">
              <w:rPr>
                <w:rFonts w:eastAsia="Calibri"/>
                <w:bCs/>
                <w:i/>
                <w:color w:val="000000"/>
                <w:sz w:val="28"/>
                <w:szCs w:val="28"/>
                <w:lang w:eastAsia="en-US"/>
              </w:rPr>
              <w:t>Графические материалы</w:t>
            </w:r>
          </w:p>
        </w:tc>
      </w:tr>
      <w:tr w:rsidR="003E2DB7" w:rsidRPr="003E2DB7" w:rsidTr="00285BF3">
        <w:trPr>
          <w:trHeight w:val="408"/>
          <w:jc w:val="center"/>
        </w:trPr>
        <w:tc>
          <w:tcPr>
            <w:tcW w:w="9493" w:type="dxa"/>
            <w:gridSpan w:val="3"/>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firstLine="22"/>
              <w:rPr>
                <w:rFonts w:eastAsia="Calibri"/>
                <w:bCs/>
                <w:color w:val="000000"/>
                <w:sz w:val="28"/>
                <w:szCs w:val="28"/>
                <w:lang w:eastAsia="en-US"/>
              </w:rPr>
            </w:pPr>
            <w:r w:rsidRPr="003E2DB7">
              <w:rPr>
                <w:rFonts w:eastAsia="Calibri"/>
                <w:bCs/>
                <w:color w:val="000000"/>
                <w:sz w:val="28"/>
                <w:szCs w:val="28"/>
                <w:lang w:eastAsia="en-US"/>
              </w:rPr>
              <w:t>Основная часть</w:t>
            </w:r>
          </w:p>
        </w:tc>
      </w:tr>
      <w:tr w:rsidR="003E2DB7" w:rsidRPr="003E2DB7" w:rsidTr="00285BF3">
        <w:trPr>
          <w:trHeight w:val="847"/>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rPr>
                <w:rFonts w:eastAsia="Calibri"/>
                <w:bCs/>
                <w:color w:val="000000"/>
                <w:sz w:val="28"/>
                <w:szCs w:val="28"/>
                <w:lang w:eastAsia="en-US"/>
              </w:rPr>
            </w:pPr>
            <w:r w:rsidRPr="003E2DB7">
              <w:rPr>
                <w:rFonts w:eastAsia="Calibri"/>
                <w:bCs/>
                <w:color w:val="000000"/>
                <w:sz w:val="28"/>
                <w:szCs w:val="28"/>
                <w:lang w:eastAsia="en-US"/>
              </w:rPr>
              <w:t>Карта границ населенных пунктов (в том числе границ образуемых населенных пунктов)</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844"/>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Лист 2</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rPr>
                <w:rFonts w:eastAsia="Calibri"/>
                <w:bCs/>
                <w:color w:val="000000"/>
                <w:sz w:val="28"/>
                <w:szCs w:val="28"/>
                <w:lang w:eastAsia="en-US"/>
              </w:rPr>
            </w:pPr>
            <w:r w:rsidRPr="003E2DB7">
              <w:rPr>
                <w:rFonts w:eastAsia="Calibri"/>
                <w:bCs/>
                <w:color w:val="000000"/>
                <w:sz w:val="28"/>
                <w:szCs w:val="28"/>
                <w:lang w:eastAsia="en-US"/>
              </w:rPr>
              <w:t xml:space="preserve">Карта планируемого размещения объектов местного значения </w:t>
            </w:r>
          </w:p>
        </w:tc>
        <w:tc>
          <w:tcPr>
            <w:tcW w:w="1651"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701"/>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val="en-US" w:eastAsia="en-US"/>
              </w:rPr>
            </w:pPr>
            <w:r w:rsidRPr="003E2DB7">
              <w:rPr>
                <w:rFonts w:eastAsia="Calibri"/>
                <w:bCs/>
                <w:color w:val="000000"/>
                <w:sz w:val="28"/>
                <w:szCs w:val="28"/>
                <w:lang w:eastAsia="en-US"/>
              </w:rPr>
              <w:t xml:space="preserve">Лист </w:t>
            </w:r>
            <w:r w:rsidRPr="003E2DB7">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rPr>
                <w:rFonts w:eastAsia="Calibri"/>
                <w:bCs/>
                <w:color w:val="000000"/>
                <w:sz w:val="28"/>
                <w:szCs w:val="28"/>
                <w:lang w:eastAsia="en-US"/>
              </w:rPr>
            </w:pPr>
            <w:r w:rsidRPr="003E2DB7">
              <w:rPr>
                <w:rFonts w:eastAsia="Calibri"/>
                <w:bCs/>
                <w:color w:val="000000"/>
                <w:sz w:val="28"/>
                <w:szCs w:val="28"/>
                <w:lang w:eastAsia="en-US"/>
              </w:rPr>
              <w:t xml:space="preserve">Карта функциональных зон </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603"/>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rPr>
                <w:rFonts w:eastAsia="Calibri"/>
                <w:bCs/>
                <w:color w:val="000000"/>
                <w:sz w:val="28"/>
                <w:szCs w:val="28"/>
                <w:lang w:eastAsia="en-US"/>
              </w:rPr>
            </w:pPr>
            <w:r w:rsidRPr="003E2DB7">
              <w:rPr>
                <w:rFonts w:eastAsia="Calibri"/>
                <w:bCs/>
                <w:iCs/>
                <w:color w:val="000000"/>
                <w:sz w:val="28"/>
                <w:szCs w:val="28"/>
                <w:lang w:eastAsia="en-US"/>
              </w:rPr>
              <w:t>Материалы по обоснованию генерального плана.</w:t>
            </w:r>
          </w:p>
        </w:tc>
      </w:tr>
      <w:tr w:rsidR="003E2DB7" w:rsidRPr="003E2DB7" w:rsidTr="00285BF3">
        <w:trPr>
          <w:trHeight w:val="1216"/>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34"/>
              <w:rPr>
                <w:rFonts w:eastAsia="Calibri"/>
                <w:bCs/>
                <w:color w:val="000000"/>
                <w:sz w:val="28"/>
                <w:szCs w:val="28"/>
                <w:lang w:eastAsia="en-US"/>
              </w:rPr>
            </w:pPr>
            <w:r w:rsidRPr="003E2DB7">
              <w:rPr>
                <w:rFonts w:eastAsia="Calibri"/>
                <w:bCs/>
                <w:color w:val="000000"/>
                <w:sz w:val="28"/>
                <w:szCs w:val="28"/>
                <w:lang w:eastAsia="en-US"/>
              </w:rPr>
              <w:t xml:space="preserve">Карта местоположения существующих и строящихся объектов местного значения, иных объектов, территорий и зон. </w:t>
            </w:r>
          </w:p>
        </w:tc>
        <w:tc>
          <w:tcPr>
            <w:tcW w:w="1651"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850"/>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val="en-US" w:eastAsia="en-US"/>
              </w:rPr>
            </w:pPr>
            <w:r w:rsidRPr="003E2DB7">
              <w:rPr>
                <w:rFonts w:eastAsia="Calibri"/>
                <w:bCs/>
                <w:color w:val="000000"/>
                <w:sz w:val="28"/>
                <w:szCs w:val="28"/>
                <w:lang w:eastAsia="en-US"/>
              </w:rPr>
              <w:t xml:space="preserve">Лист </w:t>
            </w:r>
            <w:r w:rsidRPr="003E2DB7">
              <w:rPr>
                <w:rFonts w:eastAsia="Calibri"/>
                <w:bCs/>
                <w:color w:val="000000"/>
                <w:sz w:val="28"/>
                <w:szCs w:val="28"/>
                <w:lang w:val="en-US" w:eastAsia="en-US"/>
              </w:rPr>
              <w:t>2</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34"/>
              <w:rPr>
                <w:rFonts w:eastAsia="Calibri"/>
                <w:bCs/>
                <w:color w:val="000000"/>
                <w:sz w:val="28"/>
                <w:szCs w:val="28"/>
                <w:lang w:eastAsia="en-US"/>
              </w:rPr>
            </w:pPr>
            <w:r w:rsidRPr="003E2DB7">
              <w:rPr>
                <w:rFonts w:eastAsia="Calibri"/>
                <w:bCs/>
                <w:color w:val="000000"/>
                <w:sz w:val="28"/>
                <w:szCs w:val="28"/>
                <w:lang w:eastAsia="en-US"/>
              </w:rPr>
              <w:t>Карта зон с особыми условиями использования территорий и объектов культурного наследия</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1104"/>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val="en-US" w:eastAsia="en-US"/>
              </w:rPr>
            </w:pPr>
            <w:r w:rsidRPr="003E2DB7">
              <w:rPr>
                <w:rFonts w:eastAsia="Calibri"/>
                <w:bCs/>
                <w:color w:val="000000"/>
                <w:sz w:val="28"/>
                <w:szCs w:val="28"/>
                <w:lang w:eastAsia="en-US"/>
              </w:rPr>
              <w:t xml:space="preserve">Лист </w:t>
            </w:r>
            <w:r w:rsidRPr="003E2DB7">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34"/>
              <w:rPr>
                <w:rFonts w:eastAsia="Calibri"/>
                <w:bCs/>
                <w:color w:val="000000"/>
                <w:sz w:val="28"/>
                <w:szCs w:val="28"/>
                <w:lang w:eastAsia="en-US"/>
              </w:rPr>
            </w:pPr>
            <w:r w:rsidRPr="003E2DB7">
              <w:rPr>
                <w:rFonts w:eastAsia="Calibri"/>
                <w:bCs/>
                <w:color w:val="000000"/>
                <w:sz w:val="28"/>
                <w:szCs w:val="28"/>
                <w:lang w:eastAsia="en-US"/>
              </w:rPr>
              <w:t>Карта территорий, подверженных риску возникновения чрезвычайных ситуаций природного и техногенного характера</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bl>
    <w:p w:rsidR="003E2DB7" w:rsidRPr="003E2DB7" w:rsidRDefault="003E2DB7" w:rsidP="003E2DB7">
      <w:pPr>
        <w:suppressAutoHyphens w:val="0"/>
        <w:spacing w:line="240" w:lineRule="auto"/>
        <w:ind w:firstLine="567"/>
        <w:jc w:val="center"/>
        <w:rPr>
          <w:rFonts w:eastAsia="Calibri"/>
          <w:b/>
          <w:color w:val="000000"/>
          <w:sz w:val="28"/>
          <w:szCs w:val="28"/>
          <w:lang w:eastAsia="en-US"/>
        </w:rPr>
      </w:pPr>
    </w:p>
    <w:p w:rsidR="003E2DB7" w:rsidRPr="003E2DB7" w:rsidRDefault="003E2DB7" w:rsidP="003E2DB7">
      <w:pPr>
        <w:suppressAutoHyphens w:val="0"/>
        <w:spacing w:after="200" w:line="276" w:lineRule="auto"/>
        <w:rPr>
          <w:b/>
          <w:i/>
          <w:sz w:val="28"/>
          <w:szCs w:val="28"/>
          <w:lang w:eastAsia="zh-CN"/>
        </w:rPr>
      </w:pPr>
      <w:r w:rsidRPr="003E2DB7">
        <w:rPr>
          <w:b/>
          <w:i/>
          <w:sz w:val="28"/>
          <w:szCs w:val="28"/>
          <w:lang w:eastAsia="zh-CN"/>
        </w:rPr>
        <w:br w:type="page"/>
      </w:r>
    </w:p>
    <w:p w:rsidR="003E2DB7" w:rsidRPr="003E2DB7" w:rsidRDefault="003E2DB7" w:rsidP="00B9320D">
      <w:pPr>
        <w:suppressAutoHyphens w:val="0"/>
        <w:spacing w:line="240" w:lineRule="auto"/>
        <w:jc w:val="center"/>
        <w:rPr>
          <w:rFonts w:eastAsia="Calibri"/>
          <w:b/>
          <w:color w:val="000000"/>
          <w:sz w:val="28"/>
          <w:szCs w:val="28"/>
          <w:lang w:eastAsia="en-US"/>
        </w:rPr>
      </w:pPr>
      <w:r w:rsidRPr="003E2DB7">
        <w:rPr>
          <w:rFonts w:eastAsia="Calibri"/>
          <w:b/>
          <w:color w:val="000000"/>
          <w:sz w:val="28"/>
          <w:szCs w:val="28"/>
          <w:lang w:eastAsia="en-US"/>
        </w:rPr>
        <w:t>Содержание пояснительной записки</w:t>
      </w:r>
    </w:p>
    <w:p w:rsidR="003E2DB7" w:rsidRPr="003E2DB7" w:rsidRDefault="003E2DB7" w:rsidP="003E2DB7">
      <w:pPr>
        <w:suppressAutoHyphens w:val="0"/>
        <w:spacing w:line="240" w:lineRule="auto"/>
        <w:ind w:firstLine="567"/>
        <w:jc w:val="center"/>
        <w:rPr>
          <w:rFonts w:eastAsia="Calibri"/>
          <w:b/>
          <w:color w:val="000000"/>
          <w:sz w:val="28"/>
          <w:szCs w:val="28"/>
          <w:lang w:eastAsia="en-US"/>
        </w:rPr>
      </w:pPr>
    </w:p>
    <w:sdt>
      <w:sdtPr>
        <w:rPr>
          <w:rFonts w:eastAsia="Calibri"/>
          <w:b/>
          <w:bCs/>
          <w:lang w:eastAsia="en-US"/>
        </w:rPr>
        <w:id w:val="-1225220157"/>
        <w:docPartObj>
          <w:docPartGallery w:val="Table of Contents"/>
          <w:docPartUnique/>
        </w:docPartObj>
      </w:sdtPr>
      <w:sdtEndPr>
        <w:rPr>
          <w:b w:val="0"/>
          <w:bCs w:val="0"/>
        </w:rPr>
      </w:sdtEndPr>
      <w:sdtContent>
        <w:p w:rsidR="003E2DB7" w:rsidRPr="00C25445" w:rsidRDefault="003E2DB7" w:rsidP="0064189D">
          <w:pPr>
            <w:tabs>
              <w:tab w:val="left" w:pos="560"/>
              <w:tab w:val="right" w:leader="dot" w:pos="9345"/>
            </w:tabs>
            <w:suppressAutoHyphens w:val="0"/>
            <w:spacing w:line="240" w:lineRule="auto"/>
            <w:rPr>
              <w:rFonts w:ascii="Calibri" w:hAnsi="Calibri"/>
              <w:noProof/>
              <w:sz w:val="22"/>
              <w:szCs w:val="22"/>
              <w:lang w:eastAsia="ru-RU"/>
            </w:rPr>
          </w:pPr>
          <w:r w:rsidRPr="00C25445">
            <w:rPr>
              <w:rFonts w:ascii="Cambria" w:hAnsi="Cambria"/>
              <w:bCs/>
              <w:lang w:eastAsia="ru-RU"/>
            </w:rPr>
            <w:fldChar w:fldCharType="begin"/>
          </w:r>
          <w:r w:rsidRPr="00C25445">
            <w:rPr>
              <w:rFonts w:eastAsia="Calibri"/>
              <w:bCs/>
              <w:lang w:eastAsia="en-US"/>
            </w:rPr>
            <w:instrText xml:space="preserve"> TOC \o "1-3" \h \z \u </w:instrText>
          </w:r>
          <w:r w:rsidRPr="00C25445">
            <w:rPr>
              <w:rFonts w:ascii="Cambria" w:hAnsi="Cambria"/>
              <w:bCs/>
              <w:lang w:eastAsia="ru-RU"/>
            </w:rPr>
            <w:fldChar w:fldCharType="separate"/>
          </w:r>
          <w:hyperlink w:anchor="_Toc183351324" w:history="1">
            <w:r w:rsidRPr="0064189D">
              <w:rPr>
                <w:rFonts w:eastAsia="Calibri" w:cs="Arial"/>
                <w:bCs/>
                <w:caps/>
                <w:noProof/>
                <w:kern w:val="32"/>
                <w:sz w:val="28"/>
                <w:szCs w:val="22"/>
                <w:lang w:eastAsia="en-US"/>
              </w:rPr>
              <w:t>Положение о территориальном планировании</w:t>
            </w:r>
            <w:r w:rsidRPr="00C25445">
              <w:rPr>
                <w:rFonts w:eastAsia="Calibri"/>
                <w:noProof/>
                <w:webHidden/>
                <w:sz w:val="28"/>
                <w:szCs w:val="22"/>
                <w:lang w:eastAsia="en-US"/>
              </w:rPr>
              <w:tab/>
            </w:r>
            <w:r w:rsidRPr="00C25445">
              <w:rPr>
                <w:rFonts w:eastAsia="Calibri"/>
                <w:noProof/>
                <w:webHidden/>
                <w:sz w:val="28"/>
                <w:szCs w:val="22"/>
                <w:lang w:eastAsia="en-US"/>
              </w:rPr>
              <w:fldChar w:fldCharType="begin"/>
            </w:r>
            <w:r w:rsidRPr="00C25445">
              <w:rPr>
                <w:rFonts w:eastAsia="Calibri"/>
                <w:noProof/>
                <w:webHidden/>
                <w:sz w:val="28"/>
                <w:szCs w:val="22"/>
                <w:lang w:eastAsia="en-US"/>
              </w:rPr>
              <w:instrText xml:space="preserve"> PAGEREF _Toc183351324 \h </w:instrText>
            </w:r>
            <w:r w:rsidRPr="00C25445">
              <w:rPr>
                <w:rFonts w:eastAsia="Calibri"/>
                <w:noProof/>
                <w:webHidden/>
                <w:sz w:val="28"/>
                <w:szCs w:val="22"/>
                <w:lang w:eastAsia="en-US"/>
              </w:rPr>
            </w:r>
            <w:r w:rsidRPr="00C25445">
              <w:rPr>
                <w:rFonts w:eastAsia="Calibri"/>
                <w:noProof/>
                <w:webHidden/>
                <w:sz w:val="28"/>
                <w:szCs w:val="22"/>
                <w:lang w:eastAsia="en-US"/>
              </w:rPr>
              <w:fldChar w:fldCharType="separate"/>
            </w:r>
            <w:r w:rsidR="002F7D9D">
              <w:rPr>
                <w:rFonts w:eastAsia="Calibri"/>
                <w:noProof/>
                <w:webHidden/>
                <w:sz w:val="28"/>
                <w:szCs w:val="22"/>
                <w:lang w:eastAsia="en-US"/>
              </w:rPr>
              <w:t>4</w:t>
            </w:r>
            <w:r w:rsidRPr="00C25445">
              <w:rPr>
                <w:rFonts w:eastAsia="Calibri"/>
                <w:noProof/>
                <w:webHidden/>
                <w:sz w:val="28"/>
                <w:szCs w:val="22"/>
                <w:lang w:eastAsia="en-US"/>
              </w:rPr>
              <w:fldChar w:fldCharType="end"/>
            </w:r>
          </w:hyperlink>
        </w:p>
        <w:p w:rsidR="003E2DB7" w:rsidRPr="00C25445" w:rsidRDefault="005939C0" w:rsidP="0064189D">
          <w:pPr>
            <w:spacing w:line="240" w:lineRule="auto"/>
            <w:rPr>
              <w:noProof/>
              <w:sz w:val="28"/>
              <w:szCs w:val="28"/>
            </w:rPr>
          </w:pPr>
          <w:hyperlink w:anchor="_Toc183351325" w:history="1">
            <w:r w:rsidR="003E2DB7" w:rsidRPr="00C25445">
              <w:rPr>
                <w:rStyle w:val="af0"/>
                <w:rFonts w:eastAsia="Calibri"/>
                <w:noProof/>
                <w:sz w:val="28"/>
                <w:szCs w:val="28"/>
              </w:rPr>
              <w:t>1.1.</w:t>
            </w:r>
            <w:r w:rsidR="003E2DB7" w:rsidRPr="00C25445">
              <w:rPr>
                <w:rStyle w:val="af0"/>
                <w:noProof/>
                <w:sz w:val="28"/>
                <w:szCs w:val="28"/>
              </w:rPr>
              <w:tab/>
            </w:r>
            <w:r w:rsidR="003E2DB7" w:rsidRPr="00C25445">
              <w:rPr>
                <w:rStyle w:val="af0"/>
                <w:rFonts w:eastAsia="Calibri"/>
                <w:noProof/>
                <w:sz w:val="28"/>
                <w:szCs w:val="28"/>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r w:rsidR="0064189D">
              <w:rPr>
                <w:rStyle w:val="af0"/>
                <w:rFonts w:eastAsia="Calibri"/>
                <w:noProof/>
                <w:sz w:val="28"/>
                <w:szCs w:val="28"/>
              </w:rPr>
              <w:t>…………………………………………………………………</w:t>
            </w:r>
            <w:r w:rsidR="003E2DB7" w:rsidRPr="00C25445">
              <w:rPr>
                <w:rStyle w:val="af0"/>
                <w:rFonts w:eastAsia="Calibri"/>
                <w:noProof/>
                <w:sz w:val="28"/>
                <w:szCs w:val="28"/>
              </w:rPr>
              <w:t>.</w:t>
            </w:r>
            <w:r w:rsidR="003E2DB7" w:rsidRPr="00C25445">
              <w:rPr>
                <w:rStyle w:val="af0"/>
                <w:rFonts w:eastAsia="Calibri"/>
                <w:noProof/>
                <w:webHidden/>
                <w:sz w:val="28"/>
                <w:szCs w:val="28"/>
              </w:rPr>
              <w:tab/>
            </w:r>
            <w:r w:rsidR="003E2DB7" w:rsidRPr="00C25445">
              <w:rPr>
                <w:rStyle w:val="af0"/>
                <w:rFonts w:eastAsia="Calibri"/>
                <w:noProof/>
                <w:webHidden/>
                <w:sz w:val="28"/>
                <w:szCs w:val="28"/>
              </w:rPr>
              <w:fldChar w:fldCharType="begin"/>
            </w:r>
            <w:r w:rsidR="003E2DB7" w:rsidRPr="00C25445">
              <w:rPr>
                <w:rStyle w:val="af0"/>
                <w:rFonts w:eastAsia="Calibri"/>
                <w:noProof/>
                <w:webHidden/>
                <w:sz w:val="28"/>
                <w:szCs w:val="28"/>
              </w:rPr>
              <w:instrText xml:space="preserve"> PAGEREF _Toc183351325 \h </w:instrText>
            </w:r>
            <w:r w:rsidR="003E2DB7" w:rsidRPr="00C25445">
              <w:rPr>
                <w:rStyle w:val="af0"/>
                <w:rFonts w:eastAsia="Calibri"/>
                <w:noProof/>
                <w:webHidden/>
                <w:sz w:val="28"/>
                <w:szCs w:val="28"/>
              </w:rPr>
            </w:r>
            <w:r w:rsidR="003E2DB7" w:rsidRPr="00C25445">
              <w:rPr>
                <w:rStyle w:val="af0"/>
                <w:rFonts w:eastAsia="Calibri"/>
                <w:noProof/>
                <w:webHidden/>
                <w:sz w:val="28"/>
                <w:szCs w:val="28"/>
              </w:rPr>
              <w:fldChar w:fldCharType="separate"/>
            </w:r>
            <w:r w:rsidR="002F7D9D">
              <w:rPr>
                <w:rStyle w:val="af0"/>
                <w:rFonts w:eastAsia="Calibri"/>
                <w:noProof/>
                <w:webHidden/>
                <w:sz w:val="28"/>
                <w:szCs w:val="28"/>
              </w:rPr>
              <w:t>4</w:t>
            </w:r>
            <w:r w:rsidR="003E2DB7" w:rsidRPr="00C25445">
              <w:rPr>
                <w:rStyle w:val="af0"/>
                <w:rFonts w:eastAsia="Calibri"/>
                <w:noProof/>
                <w:webHidden/>
                <w:sz w:val="28"/>
                <w:szCs w:val="28"/>
              </w:rPr>
              <w:fldChar w:fldCharType="end"/>
            </w:r>
          </w:hyperlink>
        </w:p>
        <w:p w:rsidR="003E2DB7" w:rsidRPr="00C25445" w:rsidRDefault="005939C0" w:rsidP="00C25445">
          <w:pPr>
            <w:rPr>
              <w:noProof/>
              <w:sz w:val="28"/>
              <w:szCs w:val="28"/>
            </w:rPr>
          </w:pPr>
          <w:hyperlink w:anchor="_Toc183351326" w:history="1">
            <w:r w:rsidR="003E2DB7" w:rsidRPr="00C25445">
              <w:rPr>
                <w:rStyle w:val="af0"/>
                <w:rFonts w:eastAsia="Calibri"/>
                <w:noProof/>
                <w:sz w:val="28"/>
                <w:szCs w:val="28"/>
              </w:rPr>
              <w:t>1.2.</w:t>
            </w:r>
            <w:r w:rsidR="003E2DB7" w:rsidRPr="00C25445">
              <w:rPr>
                <w:rStyle w:val="af0"/>
                <w:noProof/>
                <w:sz w:val="28"/>
                <w:szCs w:val="28"/>
              </w:rPr>
              <w:tab/>
            </w:r>
            <w:r w:rsidR="003E2DB7" w:rsidRPr="00C25445">
              <w:rPr>
                <w:rStyle w:val="af0"/>
                <w:rFonts w:eastAsia="Calibri"/>
                <w:noProof/>
                <w:sz w:val="28"/>
                <w:szCs w:val="28"/>
              </w:rPr>
              <w:t>Параметры функциональных зон</w:t>
            </w:r>
            <w:r w:rsidR="0064189D">
              <w:rPr>
                <w:rStyle w:val="af0"/>
                <w:rFonts w:eastAsia="Calibri"/>
                <w:noProof/>
                <w:sz w:val="28"/>
                <w:szCs w:val="28"/>
              </w:rPr>
              <w:t>…………………………………………</w:t>
            </w:r>
            <w:r w:rsidR="003E2DB7" w:rsidRPr="00C25445">
              <w:rPr>
                <w:rStyle w:val="af0"/>
                <w:rFonts w:eastAsia="Calibri"/>
                <w:noProof/>
                <w:webHidden/>
                <w:sz w:val="28"/>
                <w:szCs w:val="28"/>
              </w:rPr>
              <w:tab/>
            </w:r>
            <w:r w:rsidR="003E2DB7" w:rsidRPr="00C25445">
              <w:rPr>
                <w:rStyle w:val="af0"/>
                <w:rFonts w:eastAsia="Calibri"/>
                <w:noProof/>
                <w:webHidden/>
                <w:sz w:val="28"/>
                <w:szCs w:val="28"/>
              </w:rPr>
              <w:fldChar w:fldCharType="begin"/>
            </w:r>
            <w:r w:rsidR="003E2DB7" w:rsidRPr="00C25445">
              <w:rPr>
                <w:rStyle w:val="af0"/>
                <w:rFonts w:eastAsia="Calibri"/>
                <w:noProof/>
                <w:webHidden/>
                <w:sz w:val="28"/>
                <w:szCs w:val="28"/>
              </w:rPr>
              <w:instrText xml:space="preserve"> PAGEREF _Toc183351326 \h </w:instrText>
            </w:r>
            <w:r w:rsidR="003E2DB7" w:rsidRPr="00C25445">
              <w:rPr>
                <w:rStyle w:val="af0"/>
                <w:rFonts w:eastAsia="Calibri"/>
                <w:noProof/>
                <w:webHidden/>
                <w:sz w:val="28"/>
                <w:szCs w:val="28"/>
              </w:rPr>
            </w:r>
            <w:r w:rsidR="003E2DB7" w:rsidRPr="00C25445">
              <w:rPr>
                <w:rStyle w:val="af0"/>
                <w:rFonts w:eastAsia="Calibri"/>
                <w:noProof/>
                <w:webHidden/>
                <w:sz w:val="28"/>
                <w:szCs w:val="28"/>
              </w:rPr>
              <w:fldChar w:fldCharType="separate"/>
            </w:r>
            <w:r w:rsidR="002F7D9D">
              <w:rPr>
                <w:rStyle w:val="af0"/>
                <w:rFonts w:eastAsia="Calibri"/>
                <w:noProof/>
                <w:webHidden/>
                <w:sz w:val="28"/>
                <w:szCs w:val="28"/>
              </w:rPr>
              <w:t>4</w:t>
            </w:r>
            <w:r w:rsidR="003E2DB7" w:rsidRPr="00C25445">
              <w:rPr>
                <w:rStyle w:val="af0"/>
                <w:rFonts w:eastAsia="Calibri"/>
                <w:noProof/>
                <w:webHidden/>
                <w:sz w:val="28"/>
                <w:szCs w:val="28"/>
              </w:rPr>
              <w:fldChar w:fldCharType="end"/>
            </w:r>
          </w:hyperlink>
        </w:p>
        <w:p w:rsidR="003E2DB7" w:rsidRPr="003E2DB7" w:rsidRDefault="003E2DB7" w:rsidP="003E2DB7">
          <w:pPr>
            <w:suppressAutoHyphens w:val="0"/>
            <w:spacing w:line="240" w:lineRule="auto"/>
            <w:rPr>
              <w:rFonts w:eastAsia="Calibri"/>
              <w:b/>
              <w:bCs/>
              <w:sz w:val="28"/>
              <w:szCs w:val="22"/>
              <w:lang w:eastAsia="en-US"/>
            </w:rPr>
          </w:pPr>
          <w:r w:rsidRPr="00C25445">
            <w:rPr>
              <w:rFonts w:eastAsia="Calibri"/>
              <w:bCs/>
              <w:lang w:eastAsia="en-US"/>
            </w:rPr>
            <w:fldChar w:fldCharType="end"/>
          </w:r>
        </w:p>
      </w:sdtContent>
    </w:sdt>
    <w:p w:rsidR="003E2DB7" w:rsidRPr="003E2DB7" w:rsidRDefault="003E2DB7" w:rsidP="003E2DB7">
      <w:pPr>
        <w:suppressAutoHyphens w:val="0"/>
        <w:spacing w:after="200" w:line="276" w:lineRule="auto"/>
        <w:rPr>
          <w:lang w:eastAsia="ru-RU"/>
        </w:rPr>
      </w:pPr>
      <w:r w:rsidRPr="003E2DB7">
        <w:rPr>
          <w:rFonts w:eastAsia="Calibri"/>
          <w:sz w:val="28"/>
          <w:szCs w:val="22"/>
          <w:lang w:eastAsia="en-US"/>
        </w:rPr>
        <w:br w:type="page"/>
      </w:r>
    </w:p>
    <w:p w:rsidR="003E2DB7" w:rsidRPr="003E2DB7" w:rsidRDefault="003E2DB7" w:rsidP="003E2DB7">
      <w:pPr>
        <w:keepNext/>
        <w:suppressAutoHyphens w:val="0"/>
        <w:spacing w:before="240" w:after="120" w:line="240" w:lineRule="auto"/>
        <w:jc w:val="center"/>
        <w:outlineLvl w:val="0"/>
        <w:rPr>
          <w:rFonts w:eastAsia="Calibri" w:cs="Arial"/>
          <w:b/>
          <w:bCs/>
          <w:caps/>
          <w:kern w:val="32"/>
          <w:sz w:val="28"/>
          <w:szCs w:val="32"/>
          <w:lang w:eastAsia="en-US"/>
        </w:rPr>
      </w:pPr>
      <w:r w:rsidRPr="003E2DB7">
        <w:rPr>
          <w:rFonts w:eastAsia="Calibri" w:cs="Arial"/>
          <w:b/>
          <w:bCs/>
          <w:caps/>
          <w:kern w:val="32"/>
          <w:sz w:val="28"/>
          <w:szCs w:val="32"/>
          <w:lang w:eastAsia="en-US"/>
        </w:rPr>
        <w:t xml:space="preserve"> </w:t>
      </w:r>
      <w:bookmarkStart w:id="14" w:name="_Toc183351324"/>
      <w:bookmarkStart w:id="15" w:name="_Toc197501219"/>
      <w:r w:rsidRPr="003E2DB7">
        <w:rPr>
          <w:rFonts w:eastAsia="Calibri" w:cs="Arial"/>
          <w:b/>
          <w:bCs/>
          <w:caps/>
          <w:kern w:val="32"/>
          <w:sz w:val="28"/>
          <w:szCs w:val="32"/>
          <w:lang w:eastAsia="en-US"/>
        </w:rPr>
        <w:t>Положение о территориальном планировании</w:t>
      </w:r>
      <w:bookmarkEnd w:id="14"/>
      <w:bookmarkEnd w:id="15"/>
    </w:p>
    <w:p w:rsidR="003E2DB7" w:rsidRPr="003E2DB7" w:rsidRDefault="003E2DB7" w:rsidP="003E2DB7">
      <w:pPr>
        <w:numPr>
          <w:ilvl w:val="1"/>
          <w:numId w:val="0"/>
        </w:numPr>
        <w:suppressAutoHyphens w:val="0"/>
        <w:spacing w:before="240" w:after="120" w:line="240" w:lineRule="auto"/>
        <w:ind w:firstLine="709"/>
        <w:jc w:val="both"/>
        <w:outlineLvl w:val="1"/>
        <w:rPr>
          <w:rFonts w:eastAsia="Calibri"/>
          <w:b/>
          <w:color w:val="000000"/>
          <w:sz w:val="28"/>
          <w:szCs w:val="28"/>
          <w:shd w:val="clear" w:color="auto" w:fill="FFFFFF"/>
          <w:lang w:eastAsia="en-US"/>
        </w:rPr>
      </w:pPr>
      <w:bookmarkStart w:id="16" w:name="_Toc183351325"/>
      <w:bookmarkStart w:id="17" w:name="_Toc197501220"/>
      <w:r w:rsidRPr="003E2DB7">
        <w:rPr>
          <w:rFonts w:eastAsia="Calibri"/>
          <w:b/>
          <w:color w:val="000000"/>
          <w:sz w:val="28"/>
          <w:szCs w:val="28"/>
          <w:shd w:val="clear" w:color="auto" w:fill="FFFFFF"/>
          <w:lang w:eastAsia="en-US"/>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bookmarkEnd w:id="16"/>
      <w:bookmarkEnd w:id="1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992"/>
        <w:gridCol w:w="851"/>
        <w:gridCol w:w="2268"/>
        <w:gridCol w:w="992"/>
        <w:gridCol w:w="1843"/>
      </w:tblGrid>
      <w:tr w:rsidR="003E2DB7" w:rsidRPr="003E2DB7" w:rsidTr="0064189D">
        <w:trPr>
          <w:cantSplit/>
          <w:trHeight w:val="1896"/>
          <w:tblHeader/>
        </w:trPr>
        <w:tc>
          <w:tcPr>
            <w:tcW w:w="567" w:type="dxa"/>
            <w:shd w:val="clear" w:color="auto" w:fill="auto"/>
            <w:vAlign w:val="center"/>
          </w:tcPr>
          <w:p w:rsidR="003E2DB7" w:rsidRPr="003E2DB7" w:rsidRDefault="003E2DB7" w:rsidP="003E2DB7">
            <w:pPr>
              <w:suppressAutoHyphens w:val="0"/>
              <w:spacing w:line="240" w:lineRule="auto"/>
              <w:rPr>
                <w:bCs/>
                <w:sz w:val="22"/>
                <w:szCs w:val="20"/>
                <w:lang w:eastAsia="ru-RU"/>
              </w:rPr>
            </w:pPr>
            <w:r w:rsidRPr="003E2DB7">
              <w:rPr>
                <w:bCs/>
                <w:sz w:val="22"/>
                <w:szCs w:val="20"/>
                <w:lang w:eastAsia="ru-RU"/>
              </w:rPr>
              <w:t>№ п/п</w:t>
            </w:r>
          </w:p>
        </w:tc>
        <w:tc>
          <w:tcPr>
            <w:tcW w:w="1843" w:type="dxa"/>
            <w:shd w:val="clear" w:color="auto" w:fill="auto"/>
            <w:textDirection w:val="btLr"/>
            <w:vAlign w:val="center"/>
          </w:tcPr>
          <w:p w:rsidR="003E2DB7" w:rsidRPr="003E2DB7" w:rsidRDefault="003E2DB7" w:rsidP="0064189D">
            <w:pPr>
              <w:suppressAutoHyphens w:val="0"/>
              <w:spacing w:line="240" w:lineRule="auto"/>
              <w:ind w:left="113" w:right="113"/>
              <w:jc w:val="center"/>
              <w:rPr>
                <w:bCs/>
                <w:sz w:val="22"/>
                <w:szCs w:val="20"/>
                <w:lang w:eastAsia="ru-RU"/>
              </w:rPr>
            </w:pPr>
            <w:r w:rsidRPr="003E2DB7">
              <w:rPr>
                <w:bCs/>
                <w:sz w:val="22"/>
                <w:szCs w:val="20"/>
                <w:lang w:eastAsia="ru-RU"/>
              </w:rPr>
              <w:t>Вид, назначение и наименование объекта регионального значения</w:t>
            </w:r>
          </w:p>
        </w:tc>
        <w:tc>
          <w:tcPr>
            <w:tcW w:w="992" w:type="dxa"/>
            <w:textDirection w:val="btLr"/>
            <w:vAlign w:val="center"/>
          </w:tcPr>
          <w:p w:rsidR="003E2DB7" w:rsidRPr="003E2DB7" w:rsidRDefault="003E2DB7" w:rsidP="0064189D">
            <w:pPr>
              <w:suppressAutoHyphens w:val="0"/>
              <w:spacing w:line="240" w:lineRule="auto"/>
              <w:ind w:left="113" w:right="113"/>
              <w:jc w:val="center"/>
              <w:rPr>
                <w:bCs/>
                <w:sz w:val="22"/>
                <w:szCs w:val="20"/>
                <w:lang w:eastAsia="ru-RU"/>
              </w:rPr>
            </w:pPr>
            <w:r w:rsidRPr="003E2DB7">
              <w:rPr>
                <w:bCs/>
                <w:sz w:val="22"/>
                <w:szCs w:val="20"/>
                <w:lang w:eastAsia="ru-RU"/>
              </w:rPr>
              <w:t>Протяженность,</w:t>
            </w:r>
            <w:r w:rsidR="0064189D">
              <w:rPr>
                <w:bCs/>
                <w:sz w:val="22"/>
                <w:szCs w:val="20"/>
                <w:lang w:eastAsia="ru-RU"/>
              </w:rPr>
              <w:t xml:space="preserve"> </w:t>
            </w:r>
            <w:r w:rsidRPr="003E2DB7">
              <w:rPr>
                <w:bCs/>
                <w:sz w:val="22"/>
                <w:szCs w:val="20"/>
                <w:lang w:eastAsia="ru-RU"/>
              </w:rPr>
              <w:t>м</w:t>
            </w:r>
          </w:p>
        </w:tc>
        <w:tc>
          <w:tcPr>
            <w:tcW w:w="851" w:type="dxa"/>
            <w:textDirection w:val="btLr"/>
            <w:vAlign w:val="center"/>
          </w:tcPr>
          <w:p w:rsidR="003E2DB7" w:rsidRPr="003E2DB7" w:rsidRDefault="003E2DB7" w:rsidP="0064189D">
            <w:pPr>
              <w:suppressAutoHyphens w:val="0"/>
              <w:spacing w:line="240" w:lineRule="auto"/>
              <w:ind w:left="113" w:right="113"/>
              <w:jc w:val="center"/>
              <w:rPr>
                <w:bCs/>
                <w:sz w:val="22"/>
                <w:szCs w:val="20"/>
                <w:lang w:eastAsia="ru-RU"/>
              </w:rPr>
            </w:pPr>
            <w:r w:rsidRPr="003E2DB7">
              <w:rPr>
                <w:bCs/>
                <w:sz w:val="22"/>
                <w:szCs w:val="20"/>
                <w:lang w:eastAsia="ru-RU"/>
              </w:rPr>
              <w:t>Планируемая категория</w:t>
            </w:r>
          </w:p>
        </w:tc>
        <w:tc>
          <w:tcPr>
            <w:tcW w:w="2268" w:type="dxa"/>
            <w:textDirection w:val="btLr"/>
            <w:vAlign w:val="center"/>
          </w:tcPr>
          <w:p w:rsidR="003E2DB7" w:rsidRPr="003E2DB7" w:rsidRDefault="003E2DB7" w:rsidP="0064189D">
            <w:pPr>
              <w:suppressAutoHyphens w:val="0"/>
              <w:spacing w:line="240" w:lineRule="auto"/>
              <w:ind w:left="113" w:right="113"/>
              <w:rPr>
                <w:bCs/>
                <w:sz w:val="22"/>
                <w:szCs w:val="20"/>
                <w:lang w:eastAsia="ru-RU"/>
              </w:rPr>
            </w:pPr>
            <w:r w:rsidRPr="003E2DB7">
              <w:rPr>
                <w:bCs/>
                <w:sz w:val="22"/>
                <w:szCs w:val="20"/>
                <w:lang w:eastAsia="ru-RU"/>
              </w:rPr>
              <w:t>Местоположение</w:t>
            </w:r>
          </w:p>
        </w:tc>
        <w:tc>
          <w:tcPr>
            <w:tcW w:w="992" w:type="dxa"/>
            <w:shd w:val="clear" w:color="auto" w:fill="auto"/>
            <w:textDirection w:val="btLr"/>
            <w:vAlign w:val="center"/>
          </w:tcPr>
          <w:p w:rsidR="003E2DB7" w:rsidRPr="003E2DB7" w:rsidRDefault="003E2DB7" w:rsidP="0064189D">
            <w:pPr>
              <w:suppressAutoHyphens w:val="0"/>
              <w:spacing w:line="240" w:lineRule="auto"/>
              <w:ind w:left="113" w:right="113"/>
              <w:rPr>
                <w:bCs/>
                <w:sz w:val="22"/>
                <w:szCs w:val="20"/>
                <w:lang w:eastAsia="ru-RU"/>
              </w:rPr>
            </w:pPr>
            <w:r w:rsidRPr="003E2DB7">
              <w:rPr>
                <w:bCs/>
                <w:sz w:val="22"/>
                <w:szCs w:val="20"/>
                <w:lang w:eastAsia="ru-RU"/>
              </w:rPr>
              <w:t>Срок реализации</w:t>
            </w:r>
          </w:p>
        </w:tc>
        <w:tc>
          <w:tcPr>
            <w:tcW w:w="1843" w:type="dxa"/>
            <w:shd w:val="clear" w:color="auto" w:fill="auto"/>
            <w:vAlign w:val="center"/>
          </w:tcPr>
          <w:p w:rsidR="003E2DB7" w:rsidRPr="003E2DB7" w:rsidRDefault="003E2DB7" w:rsidP="0064189D">
            <w:pPr>
              <w:suppressAutoHyphens w:val="0"/>
              <w:spacing w:line="240" w:lineRule="auto"/>
              <w:jc w:val="center"/>
              <w:rPr>
                <w:bCs/>
                <w:sz w:val="22"/>
                <w:szCs w:val="20"/>
                <w:lang w:eastAsia="ru-RU"/>
              </w:rPr>
            </w:pPr>
            <w:r w:rsidRPr="003E2DB7">
              <w:rPr>
                <w:bCs/>
                <w:sz w:val="22"/>
                <w:szCs w:val="20"/>
                <w:lang w:eastAsia="ru-RU"/>
              </w:rPr>
              <w:t>Характеристики зон с особыми условиями использования территории</w:t>
            </w:r>
          </w:p>
        </w:tc>
      </w:tr>
      <w:tr w:rsidR="003E2DB7" w:rsidRPr="003E2DB7" w:rsidTr="0064189D">
        <w:tc>
          <w:tcPr>
            <w:tcW w:w="567" w:type="dxa"/>
            <w:shd w:val="clear" w:color="auto" w:fill="auto"/>
          </w:tcPr>
          <w:p w:rsidR="003E2DB7" w:rsidRPr="003E2DB7" w:rsidRDefault="003E2DB7" w:rsidP="003E2DB7">
            <w:pPr>
              <w:suppressAutoHyphens w:val="0"/>
              <w:spacing w:after="100" w:line="240" w:lineRule="auto"/>
              <w:ind w:left="-108" w:firstLine="108"/>
              <w:rPr>
                <w:rFonts w:eastAsia="Calibri"/>
                <w:sz w:val="28"/>
                <w:szCs w:val="22"/>
                <w:lang w:eastAsia="en-US"/>
              </w:rPr>
            </w:pPr>
            <w:r w:rsidRPr="003E2DB7">
              <w:rPr>
                <w:rFonts w:eastAsia="Calibri"/>
                <w:sz w:val="28"/>
                <w:szCs w:val="22"/>
                <w:lang w:eastAsia="en-US"/>
              </w:rPr>
              <w:t>1</w:t>
            </w:r>
          </w:p>
        </w:tc>
        <w:tc>
          <w:tcPr>
            <w:tcW w:w="184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Автомобильная дорога. </w:t>
            </w:r>
          </w:p>
        </w:tc>
        <w:tc>
          <w:tcPr>
            <w:tcW w:w="992" w:type="dxa"/>
          </w:tcPr>
          <w:p w:rsidR="003E2DB7" w:rsidRPr="003E2DB7" w:rsidRDefault="003E2DB7" w:rsidP="003E2DB7">
            <w:pPr>
              <w:suppressAutoHyphens w:val="0"/>
              <w:spacing w:line="240" w:lineRule="auto"/>
              <w:rPr>
                <w:sz w:val="22"/>
                <w:szCs w:val="22"/>
                <w:lang w:eastAsia="ru-RU"/>
              </w:rPr>
            </w:pPr>
            <w:r w:rsidRPr="003E2DB7">
              <w:rPr>
                <w:sz w:val="22"/>
                <w:szCs w:val="22"/>
                <w:lang w:eastAsia="ru-RU"/>
              </w:rPr>
              <w:t>2300</w:t>
            </w:r>
          </w:p>
        </w:tc>
        <w:tc>
          <w:tcPr>
            <w:tcW w:w="851" w:type="dxa"/>
          </w:tcPr>
          <w:p w:rsidR="003E2DB7" w:rsidRPr="003E2DB7" w:rsidRDefault="003E2DB7" w:rsidP="003E2DB7">
            <w:pPr>
              <w:suppressAutoHyphens w:val="0"/>
              <w:spacing w:line="240" w:lineRule="auto"/>
              <w:rPr>
                <w:sz w:val="22"/>
                <w:szCs w:val="22"/>
                <w:lang w:val="en-US" w:eastAsia="ru-RU"/>
              </w:rPr>
            </w:pPr>
            <w:r w:rsidRPr="003E2DB7">
              <w:rPr>
                <w:sz w:val="22"/>
                <w:szCs w:val="22"/>
                <w:lang w:val="en-US" w:eastAsia="ru-RU"/>
              </w:rPr>
              <w:t>V</w:t>
            </w:r>
          </w:p>
        </w:tc>
        <w:tc>
          <w:tcPr>
            <w:tcW w:w="2268" w:type="dxa"/>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Новгородская область Новгородский район, </w:t>
            </w:r>
            <w:proofErr w:type="spellStart"/>
            <w:r w:rsidRPr="003E2DB7">
              <w:rPr>
                <w:sz w:val="22"/>
                <w:szCs w:val="22"/>
                <w:lang w:eastAsia="ru-RU"/>
              </w:rPr>
              <w:t>р.п</w:t>
            </w:r>
            <w:proofErr w:type="spellEnd"/>
            <w:r w:rsidRPr="003E2DB7">
              <w:rPr>
                <w:sz w:val="22"/>
                <w:szCs w:val="22"/>
                <w:lang w:eastAsia="ru-RU"/>
              </w:rPr>
              <w:t>. Панковка</w:t>
            </w:r>
          </w:p>
        </w:tc>
        <w:tc>
          <w:tcPr>
            <w:tcW w:w="99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2032 год</w:t>
            </w:r>
          </w:p>
        </w:tc>
        <w:tc>
          <w:tcPr>
            <w:tcW w:w="1843"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w:t>
            </w:r>
          </w:p>
        </w:tc>
      </w:tr>
    </w:tbl>
    <w:p w:rsidR="003E2DB7" w:rsidRPr="003E2DB7" w:rsidRDefault="003E2DB7" w:rsidP="003E2DB7">
      <w:pPr>
        <w:numPr>
          <w:ilvl w:val="1"/>
          <w:numId w:val="0"/>
        </w:numPr>
        <w:suppressAutoHyphens w:val="0"/>
        <w:spacing w:before="240" w:after="120" w:line="240" w:lineRule="auto"/>
        <w:ind w:firstLine="709"/>
        <w:jc w:val="both"/>
        <w:outlineLvl w:val="1"/>
        <w:rPr>
          <w:rFonts w:eastAsia="Calibri"/>
          <w:b/>
          <w:color w:val="000000"/>
          <w:sz w:val="28"/>
          <w:szCs w:val="28"/>
          <w:lang w:eastAsia="en-US"/>
        </w:rPr>
      </w:pPr>
      <w:bookmarkStart w:id="18" w:name="_Toc183351326"/>
      <w:bookmarkStart w:id="19" w:name="_Toc197501221"/>
      <w:r w:rsidRPr="003E2DB7">
        <w:rPr>
          <w:rFonts w:eastAsia="Calibri"/>
          <w:b/>
          <w:color w:val="000000"/>
          <w:sz w:val="28"/>
          <w:szCs w:val="28"/>
          <w:lang w:eastAsia="en-US"/>
        </w:rPr>
        <w:t>Параметры функциональных зон.</w:t>
      </w:r>
      <w:bookmarkEnd w:id="18"/>
      <w:bookmarkEnd w:id="19"/>
    </w:p>
    <w:tbl>
      <w:tblPr>
        <w:tblStyle w:val="54"/>
        <w:tblW w:w="9351" w:type="dxa"/>
        <w:tblLayout w:type="fixed"/>
        <w:tblCellMar>
          <w:left w:w="85" w:type="dxa"/>
          <w:right w:w="85" w:type="dxa"/>
        </w:tblCellMar>
        <w:tblLook w:val="04A0" w:firstRow="1" w:lastRow="0" w:firstColumn="1" w:lastColumn="0" w:noHBand="0" w:noVBand="1"/>
      </w:tblPr>
      <w:tblGrid>
        <w:gridCol w:w="5807"/>
        <w:gridCol w:w="1559"/>
        <w:gridCol w:w="1985"/>
      </w:tblGrid>
      <w:tr w:rsidR="003E2DB7" w:rsidRPr="0064189D" w:rsidTr="002F7D9D">
        <w:trPr>
          <w:trHeight w:val="188"/>
          <w:tblHeader/>
        </w:trPr>
        <w:tc>
          <w:tcPr>
            <w:tcW w:w="5807"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bookmarkStart w:id="20" w:name="_Hlk90462198"/>
            <w:r w:rsidRPr="0064189D">
              <w:rPr>
                <w:rFonts w:ascii="Times New Roman" w:eastAsia="Calibri" w:hAnsi="Times New Roman"/>
                <w:color w:val="000000"/>
                <w:lang w:eastAsia="en-US"/>
              </w:rPr>
              <w:t xml:space="preserve">Наименования </w:t>
            </w:r>
            <w:r w:rsidRPr="0064189D">
              <w:rPr>
                <w:rFonts w:ascii="Times New Roman" w:eastAsia="Calibri" w:hAnsi="Times New Roman"/>
                <w:color w:val="000000"/>
                <w:lang w:eastAsia="en-US"/>
              </w:rPr>
              <w:br/>
              <w:t>функциональных зон</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Площадь, га</w:t>
            </w:r>
          </w:p>
        </w:tc>
        <w:tc>
          <w:tcPr>
            <w:tcW w:w="1985" w:type="dxa"/>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w:t>
            </w:r>
            <w:r w:rsidRPr="0064189D">
              <w:rPr>
                <w:rFonts w:ascii="Times New Roman" w:eastAsia="Calibri" w:hAnsi="Times New Roman"/>
                <w:color w:val="000000"/>
                <w:lang w:eastAsia="en-US"/>
              </w:rPr>
              <w:br/>
              <w:t>соотношения к общей площади</w:t>
            </w:r>
          </w:p>
        </w:tc>
      </w:tr>
      <w:tr w:rsidR="003E2DB7" w:rsidRPr="0064189D" w:rsidTr="002F7D9D">
        <w:trPr>
          <w:trHeight w:val="188"/>
          <w:tblHeader/>
        </w:trPr>
        <w:tc>
          <w:tcPr>
            <w:tcW w:w="5807"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2</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3</w:t>
            </w:r>
          </w:p>
        </w:tc>
        <w:tc>
          <w:tcPr>
            <w:tcW w:w="1985" w:type="dxa"/>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4</w:t>
            </w:r>
          </w:p>
        </w:tc>
      </w:tr>
      <w:tr w:rsidR="003E2DB7" w:rsidRPr="0064189D" w:rsidTr="002F7D9D">
        <w:trPr>
          <w:trHeight w:val="70"/>
        </w:trPr>
        <w:tc>
          <w:tcPr>
            <w:tcW w:w="5807" w:type="dxa"/>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Жилые зоны</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b/>
                <w:color w:val="000000"/>
                <w:lang w:eastAsia="en-US"/>
              </w:rPr>
            </w:pP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b/>
                <w:color w:val="000000"/>
                <w:lang w:eastAsia="en-US"/>
              </w:rPr>
            </w:pPr>
          </w:p>
        </w:tc>
      </w:tr>
      <w:tr w:rsidR="003E2DB7" w:rsidRPr="0064189D" w:rsidTr="002F7D9D">
        <w:trPr>
          <w:trHeight w:val="385"/>
        </w:trPr>
        <w:tc>
          <w:tcPr>
            <w:tcW w:w="5807" w:type="dxa"/>
            <w:noWrap/>
            <w:vAlign w:val="center"/>
          </w:tcPr>
          <w:p w:rsidR="003E2DB7" w:rsidRPr="0064189D" w:rsidRDefault="003E2DB7" w:rsidP="003E2DB7">
            <w:pPr>
              <w:suppressAutoHyphens w:val="0"/>
              <w:spacing w:line="240" w:lineRule="auto"/>
              <w:ind w:left="171"/>
              <w:rPr>
                <w:rFonts w:ascii="Times New Roman" w:eastAsia="Calibri" w:hAnsi="Times New Roman"/>
                <w:color w:val="000000"/>
                <w:lang w:eastAsia="en-US"/>
              </w:rPr>
            </w:pPr>
            <w:r w:rsidRPr="0064189D">
              <w:rPr>
                <w:rFonts w:ascii="Times New Roman" w:eastAsia="Calibri" w:hAnsi="Times New Roman"/>
                <w:color w:val="000000"/>
                <w:lang w:eastAsia="en-US"/>
              </w:rPr>
              <w:t>Зона застройки индивидуальными жилыми домами</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63,43</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2,90</w:t>
            </w:r>
          </w:p>
        </w:tc>
      </w:tr>
      <w:tr w:rsidR="003E2DB7" w:rsidRPr="0064189D" w:rsidTr="002F7D9D">
        <w:trPr>
          <w:trHeight w:val="385"/>
        </w:trPr>
        <w:tc>
          <w:tcPr>
            <w:tcW w:w="5807" w:type="dxa"/>
            <w:noWrap/>
            <w:vAlign w:val="center"/>
          </w:tcPr>
          <w:p w:rsidR="003E2DB7" w:rsidRPr="0064189D" w:rsidRDefault="003E2DB7" w:rsidP="003E2DB7">
            <w:pPr>
              <w:suppressAutoHyphens w:val="0"/>
              <w:spacing w:line="240" w:lineRule="auto"/>
              <w:ind w:left="171"/>
              <w:rPr>
                <w:rFonts w:ascii="Times New Roman" w:eastAsia="Calibri" w:hAnsi="Times New Roman"/>
                <w:color w:val="000000"/>
                <w:lang w:eastAsia="en-US"/>
              </w:rPr>
            </w:pPr>
            <w:r w:rsidRPr="0064189D">
              <w:rPr>
                <w:rFonts w:ascii="Times New Roman" w:eastAsia="Calibri" w:hAnsi="Times New Roman"/>
                <w:color w:val="000000"/>
                <w:lang w:eastAsia="en-US"/>
              </w:rPr>
              <w:t>Зона застройки малоэтажными жилыми домами (до 4 этажей, включая мансардный)</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val="en-US" w:eastAsia="en-US"/>
              </w:rPr>
            </w:pPr>
            <w:r w:rsidRPr="0064189D">
              <w:rPr>
                <w:rFonts w:ascii="Times New Roman" w:eastAsia="Calibri" w:hAnsi="Times New Roman"/>
                <w:color w:val="000000"/>
                <w:lang w:eastAsia="en-US"/>
              </w:rPr>
              <w:t>3,6</w:t>
            </w:r>
            <w:r w:rsidRPr="0064189D">
              <w:rPr>
                <w:rFonts w:ascii="Times New Roman" w:eastAsia="Calibri" w:hAnsi="Times New Roman"/>
                <w:color w:val="000000"/>
                <w:lang w:val="en-US" w:eastAsia="en-US"/>
              </w:rPr>
              <w:t>6</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0,17</w:t>
            </w:r>
          </w:p>
        </w:tc>
      </w:tr>
      <w:tr w:rsidR="003E2DB7" w:rsidRPr="0064189D" w:rsidTr="002F7D9D">
        <w:trPr>
          <w:trHeight w:val="385"/>
        </w:trPr>
        <w:tc>
          <w:tcPr>
            <w:tcW w:w="5807" w:type="dxa"/>
            <w:noWrap/>
            <w:vAlign w:val="center"/>
          </w:tcPr>
          <w:p w:rsidR="003E2DB7" w:rsidRPr="0064189D" w:rsidRDefault="003E2DB7" w:rsidP="003E2DB7">
            <w:pPr>
              <w:suppressAutoHyphens w:val="0"/>
              <w:spacing w:line="240" w:lineRule="auto"/>
              <w:ind w:left="171"/>
              <w:rPr>
                <w:rFonts w:ascii="Times New Roman" w:eastAsia="Calibri" w:hAnsi="Times New Roman"/>
                <w:color w:val="000000"/>
                <w:lang w:eastAsia="en-US"/>
              </w:rPr>
            </w:pPr>
            <w:r w:rsidRPr="0064189D">
              <w:rPr>
                <w:rFonts w:ascii="Times New Roman" w:eastAsia="Calibri" w:hAnsi="Times New Roman"/>
                <w:color w:val="000000"/>
                <w:lang w:eastAsia="en-US"/>
              </w:rPr>
              <w:t xml:space="preserve">Зона застройки </w:t>
            </w:r>
            <w:proofErr w:type="spellStart"/>
            <w:r w:rsidRPr="0064189D">
              <w:rPr>
                <w:rFonts w:ascii="Times New Roman" w:eastAsia="Calibri" w:hAnsi="Times New Roman"/>
                <w:color w:val="000000"/>
                <w:lang w:eastAsia="en-US"/>
              </w:rPr>
              <w:t>среднеэтажными</w:t>
            </w:r>
            <w:proofErr w:type="spellEnd"/>
            <w:r w:rsidRPr="0064189D">
              <w:rPr>
                <w:rFonts w:ascii="Times New Roman" w:eastAsia="Calibri" w:hAnsi="Times New Roman"/>
                <w:color w:val="000000"/>
                <w:lang w:eastAsia="en-US"/>
              </w:rPr>
              <w:t xml:space="preserve"> жилыми домами (до 8 этажей, включая мансардный)</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30,2</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1,38</w:t>
            </w:r>
          </w:p>
        </w:tc>
      </w:tr>
      <w:tr w:rsidR="003E2DB7" w:rsidRPr="0064189D" w:rsidTr="002F7D9D">
        <w:trPr>
          <w:trHeight w:val="70"/>
        </w:trPr>
        <w:tc>
          <w:tcPr>
            <w:tcW w:w="5807" w:type="dxa"/>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Общественно-деловые зоны</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r>
      <w:tr w:rsidR="003E2DB7" w:rsidRPr="0064189D" w:rsidTr="002F7D9D">
        <w:trPr>
          <w:trHeight w:val="70"/>
        </w:trPr>
        <w:tc>
          <w:tcPr>
            <w:tcW w:w="5807" w:type="dxa"/>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Общественно-деловые зоны</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14,09</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0,64</w:t>
            </w:r>
          </w:p>
        </w:tc>
      </w:tr>
      <w:tr w:rsidR="003E2DB7" w:rsidRPr="0064189D" w:rsidTr="002F7D9D">
        <w:trPr>
          <w:trHeight w:val="70"/>
        </w:trPr>
        <w:tc>
          <w:tcPr>
            <w:tcW w:w="5807" w:type="dxa"/>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Зона специализированной общественной застройки</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8,76</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0,40</w:t>
            </w:r>
          </w:p>
        </w:tc>
      </w:tr>
      <w:tr w:rsidR="003E2DB7" w:rsidRPr="0064189D" w:rsidTr="002F7D9D">
        <w:trPr>
          <w:trHeight w:val="70"/>
        </w:trPr>
        <w:tc>
          <w:tcPr>
            <w:tcW w:w="5807" w:type="dxa"/>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Производственные зоны</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r>
      <w:tr w:rsidR="003E2DB7" w:rsidRPr="0064189D" w:rsidTr="002F7D9D">
        <w:trPr>
          <w:trHeight w:val="70"/>
        </w:trPr>
        <w:tc>
          <w:tcPr>
            <w:tcW w:w="5807" w:type="dxa"/>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Производственная зона</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val="en-US" w:eastAsia="en-US"/>
              </w:rPr>
            </w:pPr>
            <w:r w:rsidRPr="0064189D">
              <w:rPr>
                <w:rFonts w:ascii="Times New Roman" w:eastAsia="Calibri" w:hAnsi="Times New Roman"/>
                <w:color w:val="000000"/>
                <w:lang w:eastAsia="en-US"/>
              </w:rPr>
              <w:t>394,03</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17,96</w:t>
            </w:r>
          </w:p>
        </w:tc>
      </w:tr>
      <w:tr w:rsidR="003E2DB7" w:rsidRPr="0064189D" w:rsidTr="002F7D9D">
        <w:trPr>
          <w:trHeight w:val="70"/>
        </w:trPr>
        <w:tc>
          <w:tcPr>
            <w:tcW w:w="5807" w:type="dxa"/>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Коммунально-складская зона</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2,47</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0,11</w:t>
            </w:r>
          </w:p>
        </w:tc>
      </w:tr>
      <w:tr w:rsidR="003E2DB7" w:rsidRPr="0064189D" w:rsidTr="002F7D9D">
        <w:trPr>
          <w:trHeight w:val="230"/>
        </w:trPr>
        <w:tc>
          <w:tcPr>
            <w:tcW w:w="5807" w:type="dxa"/>
            <w:noWrap/>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Зоны транспортной и инженерной инфраструктур</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r>
      <w:tr w:rsidR="003E2DB7" w:rsidRPr="0064189D" w:rsidTr="002F7D9D">
        <w:trPr>
          <w:trHeight w:val="230"/>
        </w:trPr>
        <w:tc>
          <w:tcPr>
            <w:tcW w:w="5807" w:type="dxa"/>
            <w:noWrap/>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Зона инженерной инфраструктуры</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17,35</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0,79</w:t>
            </w:r>
          </w:p>
        </w:tc>
      </w:tr>
      <w:tr w:rsidR="003E2DB7" w:rsidRPr="0064189D" w:rsidTr="002F7D9D">
        <w:trPr>
          <w:trHeight w:val="230"/>
        </w:trPr>
        <w:tc>
          <w:tcPr>
            <w:tcW w:w="5807" w:type="dxa"/>
            <w:noWrap/>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Зона транспортной инфраструктуры</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74,00</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3,37</w:t>
            </w: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Зоны сельскохозяйственного использования</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Зона сельскохозяйственного использования</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150,37</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6,86</w:t>
            </w: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ind w:left="201"/>
              <w:rPr>
                <w:rFonts w:ascii="Times New Roman" w:eastAsia="Calibri" w:hAnsi="Times New Roman"/>
                <w:bCs/>
                <w:color w:val="000000"/>
                <w:lang w:eastAsia="en-US"/>
              </w:rPr>
            </w:pPr>
            <w:r w:rsidRPr="0064189D">
              <w:rPr>
                <w:rFonts w:ascii="Times New Roman" w:eastAsia="Calibri" w:hAnsi="Times New Roman"/>
                <w:bCs/>
                <w:color w:val="000000"/>
                <w:lang w:eastAsia="en-US"/>
              </w:rPr>
              <w:t>Зона садоводческих или огороднических некоммерческих товариществ</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1258,95</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57,39</w:t>
            </w: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Зоны рекреационного назначения</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ind w:left="190"/>
              <w:rPr>
                <w:rFonts w:ascii="Times New Roman" w:eastAsia="Calibri" w:hAnsi="Times New Roman"/>
                <w:bCs/>
                <w:color w:val="000000"/>
                <w:lang w:eastAsia="en-US"/>
              </w:rPr>
            </w:pPr>
            <w:r w:rsidRPr="0064189D">
              <w:rPr>
                <w:rFonts w:ascii="Times New Roman" w:eastAsia="Calibri" w:hAnsi="Times New Roman"/>
                <w:bCs/>
                <w:color w:val="000000"/>
                <w:lang w:eastAsia="en-US"/>
              </w:rPr>
              <w:t>Зона рекреационного назначения</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45,21</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2,06</w:t>
            </w: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ind w:left="190"/>
              <w:rPr>
                <w:rFonts w:ascii="Times New Roman" w:eastAsia="Calibri" w:hAnsi="Times New Roman"/>
                <w:bCs/>
                <w:color w:val="000000"/>
                <w:lang w:eastAsia="en-US"/>
              </w:rPr>
            </w:pPr>
            <w:r w:rsidRPr="0064189D">
              <w:rPr>
                <w:rFonts w:ascii="Times New Roman" w:eastAsia="Calibri" w:hAnsi="Times New Roman"/>
                <w:bCs/>
                <w:color w:val="000000"/>
                <w:lang w:eastAsia="en-US"/>
              </w:rPr>
              <w:t>Зона озелененных территорий специального назначения</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26,78</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1,22</w:t>
            </w: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Зоны специального назначения</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83,93</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3,83</w:t>
            </w: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rPr>
                <w:rFonts w:ascii="Times New Roman" w:eastAsia="Calibri" w:hAnsi="Times New Roman"/>
                <w:b/>
                <w:color w:val="000000"/>
                <w:lang w:eastAsia="en-US"/>
              </w:rPr>
            </w:pPr>
            <w:r w:rsidRPr="0064189D">
              <w:rPr>
                <w:rFonts w:ascii="Times New Roman" w:eastAsia="Calibri" w:hAnsi="Times New Roman"/>
                <w:b/>
                <w:color w:val="000000"/>
                <w:lang w:eastAsia="en-US"/>
              </w:rPr>
              <w:t>Зоны акваторий</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20,32</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color w:val="000000"/>
                <w:lang w:eastAsia="en-US"/>
              </w:rPr>
            </w:pPr>
            <w:r w:rsidRPr="0064189D">
              <w:rPr>
                <w:rFonts w:ascii="Times New Roman" w:eastAsia="Calibri" w:hAnsi="Times New Roman"/>
                <w:color w:val="000000"/>
                <w:lang w:eastAsia="en-US"/>
              </w:rPr>
              <w:t>0,93</w:t>
            </w:r>
          </w:p>
        </w:tc>
      </w:tr>
      <w:tr w:rsidR="003E2DB7" w:rsidRPr="0064189D" w:rsidTr="002F7D9D">
        <w:trPr>
          <w:trHeight w:val="70"/>
        </w:trPr>
        <w:tc>
          <w:tcPr>
            <w:tcW w:w="5807" w:type="dxa"/>
            <w:noWrap/>
            <w:vAlign w:val="center"/>
          </w:tcPr>
          <w:p w:rsidR="003E2DB7" w:rsidRPr="0064189D" w:rsidRDefault="003E2DB7" w:rsidP="003E2DB7">
            <w:pPr>
              <w:suppressAutoHyphens w:val="0"/>
              <w:spacing w:line="240" w:lineRule="auto"/>
              <w:rPr>
                <w:rFonts w:ascii="Times New Roman" w:eastAsia="Calibri" w:hAnsi="Times New Roman"/>
                <w:b/>
                <w:bCs/>
                <w:color w:val="000000"/>
                <w:lang w:eastAsia="en-US"/>
              </w:rPr>
            </w:pPr>
            <w:r w:rsidRPr="0064189D">
              <w:rPr>
                <w:rFonts w:ascii="Times New Roman" w:eastAsia="Calibri" w:hAnsi="Times New Roman"/>
                <w:b/>
                <w:bCs/>
                <w:color w:val="000000"/>
                <w:lang w:eastAsia="en-US"/>
              </w:rPr>
              <w:t>ИТОГО:</w:t>
            </w:r>
          </w:p>
        </w:tc>
        <w:tc>
          <w:tcPr>
            <w:tcW w:w="1559" w:type="dxa"/>
            <w:noWrap/>
            <w:vAlign w:val="center"/>
          </w:tcPr>
          <w:p w:rsidR="003E2DB7" w:rsidRPr="0064189D" w:rsidRDefault="003E2DB7" w:rsidP="003E2DB7">
            <w:pPr>
              <w:suppressAutoHyphens w:val="0"/>
              <w:spacing w:line="240" w:lineRule="auto"/>
              <w:jc w:val="center"/>
              <w:rPr>
                <w:rFonts w:ascii="Times New Roman" w:eastAsia="Calibri" w:hAnsi="Times New Roman"/>
                <w:b/>
                <w:bCs/>
                <w:color w:val="000000"/>
                <w:lang w:eastAsia="en-US"/>
              </w:rPr>
            </w:pPr>
            <w:r w:rsidRPr="0064189D">
              <w:rPr>
                <w:rFonts w:ascii="Times New Roman" w:eastAsia="Calibri" w:hAnsi="Times New Roman"/>
                <w:b/>
                <w:bCs/>
                <w:color w:val="000000"/>
                <w:lang w:eastAsia="en-US"/>
              </w:rPr>
              <w:t>2193,5</w:t>
            </w:r>
          </w:p>
        </w:tc>
        <w:tc>
          <w:tcPr>
            <w:tcW w:w="1985" w:type="dxa"/>
            <w:noWrap/>
            <w:vAlign w:val="center"/>
          </w:tcPr>
          <w:p w:rsidR="003E2DB7" w:rsidRPr="0064189D" w:rsidRDefault="003E2DB7" w:rsidP="003E2DB7">
            <w:pPr>
              <w:suppressAutoHyphens w:val="0"/>
              <w:spacing w:line="240" w:lineRule="auto"/>
              <w:jc w:val="center"/>
              <w:rPr>
                <w:rFonts w:ascii="Times New Roman" w:eastAsia="Calibri" w:hAnsi="Times New Roman"/>
                <w:b/>
                <w:color w:val="000000"/>
                <w:lang w:eastAsia="en-US"/>
              </w:rPr>
            </w:pPr>
            <w:r w:rsidRPr="0064189D">
              <w:rPr>
                <w:rFonts w:ascii="Times New Roman" w:eastAsia="Calibri" w:hAnsi="Times New Roman"/>
                <w:b/>
                <w:color w:val="000000"/>
                <w:lang w:eastAsia="en-US"/>
              </w:rPr>
              <w:t>100</w:t>
            </w:r>
          </w:p>
        </w:tc>
      </w:tr>
      <w:bookmarkEnd w:id="13"/>
      <w:bookmarkEnd w:id="20"/>
    </w:tbl>
    <w:p w:rsidR="003E2DB7" w:rsidRPr="003E2DB7" w:rsidRDefault="003E2DB7" w:rsidP="003E2DB7">
      <w:pPr>
        <w:keepNext/>
        <w:suppressAutoHyphens w:val="0"/>
        <w:spacing w:before="240" w:after="120" w:line="240" w:lineRule="auto"/>
        <w:outlineLvl w:val="2"/>
        <w:rPr>
          <w:rFonts w:eastAsia="Calibri" w:cs="Arial"/>
          <w:b/>
          <w:bCs/>
          <w:sz w:val="28"/>
          <w:szCs w:val="26"/>
          <w:lang w:eastAsia="en-US"/>
        </w:rPr>
      </w:pPr>
    </w:p>
    <w:p w:rsidR="00E74BE4" w:rsidRPr="00E74BE4" w:rsidRDefault="00E74BE4" w:rsidP="00E74BE4">
      <w:pPr>
        <w:suppressAutoHyphens w:val="0"/>
        <w:spacing w:line="240" w:lineRule="auto"/>
        <w:ind w:left="284" w:right="-427"/>
        <w:jc w:val="center"/>
        <w:rPr>
          <w:rFonts w:eastAsia="Calibri"/>
          <w:b/>
          <w:caps/>
          <w:sz w:val="32"/>
          <w:szCs w:val="32"/>
          <w:lang w:eastAsia="en-US"/>
        </w:rPr>
      </w:pPr>
    </w:p>
    <w:p w:rsidR="00E74BE4" w:rsidRPr="00E74BE4" w:rsidRDefault="00E74BE4" w:rsidP="00E74BE4">
      <w:pPr>
        <w:suppressAutoHyphens w:val="0"/>
        <w:spacing w:line="240" w:lineRule="auto"/>
        <w:ind w:left="284" w:right="-427"/>
        <w:jc w:val="center"/>
        <w:rPr>
          <w:rFonts w:eastAsia="Calibri"/>
          <w:b/>
          <w:caps/>
          <w:sz w:val="32"/>
          <w:szCs w:val="32"/>
          <w:lang w:eastAsia="en-US"/>
        </w:rPr>
      </w:pPr>
    </w:p>
    <w:bookmarkEnd w:id="10"/>
    <w:bookmarkEnd w:id="11"/>
    <w:bookmarkEnd w:id="12"/>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3E2DB7">
      <w:pPr>
        <w:suppressAutoHyphens w:val="0"/>
        <w:spacing w:line="240" w:lineRule="auto"/>
        <w:ind w:left="284" w:right="-427"/>
        <w:jc w:val="center"/>
        <w:rPr>
          <w:rFonts w:eastAsia="Calibri"/>
          <w:b/>
          <w:caps/>
          <w:sz w:val="32"/>
          <w:szCs w:val="32"/>
          <w:lang w:eastAsia="en-US"/>
        </w:rPr>
      </w:pPr>
    </w:p>
    <w:p w:rsidR="003E2DB7" w:rsidRPr="003E2DB7" w:rsidRDefault="003E2DB7" w:rsidP="0064189D">
      <w:pPr>
        <w:suppressAutoHyphens w:val="0"/>
        <w:spacing w:line="240" w:lineRule="auto"/>
        <w:jc w:val="center"/>
        <w:rPr>
          <w:rFonts w:eastAsia="Calibri"/>
          <w:b/>
          <w:caps/>
          <w:sz w:val="32"/>
          <w:szCs w:val="32"/>
          <w:lang w:eastAsia="en-US"/>
        </w:rPr>
      </w:pPr>
      <w:r w:rsidRPr="003E2DB7">
        <w:rPr>
          <w:rFonts w:eastAsia="Calibri"/>
          <w:b/>
          <w:caps/>
          <w:sz w:val="32"/>
          <w:szCs w:val="32"/>
          <w:lang w:eastAsia="en-US"/>
        </w:rPr>
        <w:t>генеральный план</w:t>
      </w:r>
    </w:p>
    <w:p w:rsidR="003E2DB7" w:rsidRPr="003E2DB7" w:rsidRDefault="003E2DB7" w:rsidP="0064189D">
      <w:pPr>
        <w:suppressAutoHyphens w:val="0"/>
        <w:spacing w:line="240" w:lineRule="auto"/>
        <w:jc w:val="center"/>
        <w:rPr>
          <w:rFonts w:eastAsia="Calibri"/>
          <w:b/>
          <w:caps/>
          <w:sz w:val="32"/>
          <w:szCs w:val="32"/>
          <w:lang w:eastAsia="en-US"/>
        </w:rPr>
      </w:pPr>
      <w:r w:rsidRPr="003E2DB7">
        <w:rPr>
          <w:rFonts w:eastAsia="Calibri"/>
          <w:b/>
          <w:caps/>
          <w:sz w:val="32"/>
          <w:szCs w:val="32"/>
          <w:lang w:eastAsia="en-US"/>
        </w:rPr>
        <w:t>Панковского городского поселения Новгородского района Новгородской области</w:t>
      </w:r>
    </w:p>
    <w:p w:rsidR="003E2DB7" w:rsidRPr="003E2DB7" w:rsidRDefault="003E2DB7" w:rsidP="0064189D">
      <w:pPr>
        <w:suppressAutoHyphens w:val="0"/>
        <w:spacing w:line="240" w:lineRule="auto"/>
        <w:jc w:val="center"/>
        <w:rPr>
          <w:rFonts w:eastAsia="Calibri"/>
          <w:sz w:val="28"/>
          <w:szCs w:val="22"/>
          <w:lang w:eastAsia="en-US"/>
        </w:rPr>
      </w:pPr>
    </w:p>
    <w:p w:rsidR="003E2DB7" w:rsidRPr="003E2DB7" w:rsidRDefault="003E2DB7" w:rsidP="0064189D">
      <w:pPr>
        <w:suppressAutoHyphens w:val="0"/>
        <w:spacing w:line="240" w:lineRule="auto"/>
        <w:jc w:val="center"/>
        <w:rPr>
          <w:rFonts w:eastAsia="Calibri"/>
          <w:b/>
          <w:sz w:val="28"/>
          <w:szCs w:val="22"/>
          <w:lang w:eastAsia="en-US"/>
        </w:rPr>
      </w:pPr>
    </w:p>
    <w:p w:rsidR="003E2DB7" w:rsidRPr="003E2DB7" w:rsidRDefault="003E2DB7" w:rsidP="0064189D">
      <w:pPr>
        <w:suppressAutoHyphens w:val="0"/>
        <w:spacing w:line="240" w:lineRule="auto"/>
        <w:jc w:val="center"/>
        <w:rPr>
          <w:rFonts w:eastAsia="Calibri"/>
          <w:b/>
          <w:sz w:val="28"/>
          <w:szCs w:val="22"/>
          <w:lang w:eastAsia="en-US"/>
        </w:rPr>
      </w:pPr>
      <w:r w:rsidRPr="003E2DB7">
        <w:rPr>
          <w:rFonts w:eastAsia="Calibri"/>
          <w:b/>
          <w:sz w:val="28"/>
          <w:szCs w:val="22"/>
          <w:lang w:eastAsia="en-US"/>
        </w:rPr>
        <w:t>Материалы по обоснованию</w:t>
      </w:r>
    </w:p>
    <w:p w:rsidR="003E2DB7" w:rsidRPr="003E2DB7" w:rsidRDefault="003E2DB7" w:rsidP="0064189D">
      <w:pPr>
        <w:suppressAutoHyphens w:val="0"/>
        <w:spacing w:line="240" w:lineRule="auto"/>
        <w:jc w:val="center"/>
        <w:rPr>
          <w:rFonts w:eastAsia="Calibri"/>
          <w:b/>
          <w:caps/>
          <w:sz w:val="32"/>
          <w:szCs w:val="32"/>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32"/>
          <w:szCs w:val="32"/>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b/>
          <w:caps/>
          <w:sz w:val="28"/>
          <w:szCs w:val="28"/>
          <w:lang w:val="en-US" w:eastAsia="en-US"/>
          <w14:glow w14:rad="152400">
            <w14:srgbClr w14:val="FFFFFF">
              <w14:alpha w14:val="20000"/>
            </w14:srgbClr>
          </w14:glow>
        </w:rPr>
      </w:pPr>
    </w:p>
    <w:p w:rsidR="003E2DB7" w:rsidRPr="003E2DB7" w:rsidRDefault="003E2DB7" w:rsidP="0064189D">
      <w:pPr>
        <w:suppressAutoHyphens w:val="0"/>
        <w:spacing w:line="240" w:lineRule="auto"/>
        <w:jc w:val="center"/>
        <w:rPr>
          <w:rFonts w:eastAsia="Calibri"/>
          <w:sz w:val="28"/>
          <w:szCs w:val="28"/>
          <w:lang w:eastAsia="en-US"/>
        </w:rPr>
      </w:pPr>
      <w:r w:rsidRPr="003E2DB7">
        <w:rPr>
          <w:rFonts w:eastAsia="Calibri"/>
          <w:b/>
          <w:sz w:val="28"/>
          <w:szCs w:val="28"/>
          <w:lang w:eastAsia="en-US"/>
        </w:rPr>
        <w:t>2025</w:t>
      </w:r>
      <w:r w:rsidRPr="003E2DB7">
        <w:rPr>
          <w:rFonts w:eastAsia="Calibri"/>
          <w:sz w:val="28"/>
          <w:szCs w:val="28"/>
          <w:lang w:eastAsia="en-US"/>
        </w:rPr>
        <w:br w:type="page"/>
      </w:r>
    </w:p>
    <w:p w:rsidR="003E2DB7" w:rsidRPr="003E2DB7" w:rsidRDefault="003E2DB7" w:rsidP="003E2DB7">
      <w:pPr>
        <w:suppressAutoHyphens w:val="0"/>
        <w:spacing w:line="240" w:lineRule="auto"/>
        <w:jc w:val="center"/>
        <w:rPr>
          <w:b/>
          <w:i/>
          <w:sz w:val="28"/>
          <w:szCs w:val="28"/>
          <w:lang w:eastAsia="zh-CN"/>
        </w:rPr>
      </w:pPr>
      <w:r w:rsidRPr="003E2DB7">
        <w:rPr>
          <w:rFonts w:eastAsia="Calibri"/>
          <w:b/>
          <w:color w:val="000000"/>
          <w:sz w:val="28"/>
          <w:szCs w:val="28"/>
          <w:lang w:eastAsia="en-US"/>
        </w:rPr>
        <w:lastRenderedPageBreak/>
        <w:t>Состав проекта</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712"/>
        <w:gridCol w:w="1651"/>
      </w:tblGrid>
      <w:tr w:rsidR="003E2DB7" w:rsidRPr="003E2DB7" w:rsidTr="00285BF3">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
                <w:color w:val="000000"/>
                <w:sz w:val="28"/>
                <w:szCs w:val="28"/>
                <w:lang w:eastAsia="en-US"/>
              </w:rPr>
            </w:pPr>
            <w:r w:rsidRPr="003E2DB7">
              <w:rPr>
                <w:rFonts w:eastAsia="Calibri"/>
                <w:b/>
                <w:color w:val="000000"/>
                <w:sz w:val="28"/>
                <w:szCs w:val="28"/>
                <w:lang w:eastAsia="en-US"/>
              </w:rPr>
              <w:t>№</w:t>
            </w:r>
          </w:p>
          <w:p w:rsidR="003E2DB7" w:rsidRPr="003E2DB7" w:rsidRDefault="003E2DB7" w:rsidP="003E2DB7">
            <w:pPr>
              <w:suppressAutoHyphens w:val="0"/>
              <w:spacing w:line="240" w:lineRule="auto"/>
              <w:ind w:firstLine="22"/>
              <w:jc w:val="center"/>
              <w:rPr>
                <w:rFonts w:eastAsia="Calibri"/>
                <w:b/>
                <w:color w:val="000000"/>
                <w:sz w:val="28"/>
                <w:szCs w:val="28"/>
                <w:lang w:eastAsia="en-US"/>
              </w:rPr>
            </w:pPr>
          </w:p>
        </w:tc>
        <w:tc>
          <w:tcPr>
            <w:tcW w:w="6713"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567"/>
              <w:jc w:val="center"/>
              <w:rPr>
                <w:rFonts w:eastAsia="Calibri"/>
                <w:b/>
                <w:color w:val="000000"/>
                <w:sz w:val="28"/>
                <w:szCs w:val="28"/>
                <w:lang w:eastAsia="en-US"/>
              </w:rPr>
            </w:pPr>
            <w:r w:rsidRPr="003E2DB7">
              <w:rPr>
                <w:rFonts w:eastAsia="Calibri"/>
                <w:b/>
                <w:color w:val="000000"/>
                <w:sz w:val="28"/>
                <w:szCs w:val="28"/>
                <w:lang w:eastAsia="en-US"/>
              </w:rPr>
              <w:t>Наименование документа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jc w:val="center"/>
              <w:rPr>
                <w:rFonts w:eastAsia="Calibri"/>
                <w:b/>
                <w:color w:val="000000"/>
                <w:sz w:val="28"/>
                <w:szCs w:val="28"/>
                <w:lang w:eastAsia="en-US"/>
              </w:rPr>
            </w:pPr>
            <w:r w:rsidRPr="003E2DB7">
              <w:rPr>
                <w:rFonts w:eastAsia="Calibri"/>
                <w:b/>
                <w:color w:val="000000"/>
                <w:sz w:val="28"/>
                <w:szCs w:val="28"/>
                <w:lang w:eastAsia="en-US"/>
              </w:rPr>
              <w:t>Масштаб</w:t>
            </w:r>
          </w:p>
        </w:tc>
      </w:tr>
      <w:tr w:rsidR="003E2DB7" w:rsidRPr="003E2DB7" w:rsidTr="00285BF3">
        <w:trPr>
          <w:trHeight w:val="487"/>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firstLine="22"/>
              <w:jc w:val="center"/>
              <w:rPr>
                <w:rFonts w:eastAsia="Calibri"/>
                <w:bCs/>
                <w:i/>
                <w:color w:val="000000"/>
                <w:sz w:val="28"/>
                <w:szCs w:val="28"/>
                <w:lang w:eastAsia="en-US"/>
              </w:rPr>
            </w:pPr>
            <w:r w:rsidRPr="003E2DB7">
              <w:rPr>
                <w:rFonts w:eastAsia="Calibri"/>
                <w:bCs/>
                <w:i/>
                <w:color w:val="000000"/>
                <w:sz w:val="28"/>
                <w:szCs w:val="28"/>
                <w:lang w:eastAsia="en-US"/>
              </w:rPr>
              <w:t>Текстовые материалы</w:t>
            </w:r>
          </w:p>
        </w:tc>
      </w:tr>
      <w:tr w:rsidR="003E2DB7" w:rsidRPr="003E2DB7" w:rsidTr="00285BF3">
        <w:trPr>
          <w:trHeight w:val="439"/>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1.</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rPr>
                <w:rFonts w:eastAsia="Calibri"/>
                <w:bCs/>
                <w:color w:val="000000"/>
                <w:sz w:val="28"/>
                <w:szCs w:val="28"/>
                <w:lang w:eastAsia="en-US"/>
              </w:rPr>
            </w:pPr>
            <w:r w:rsidRPr="003E2DB7">
              <w:rPr>
                <w:rFonts w:eastAsia="Calibri"/>
                <w:bCs/>
                <w:color w:val="000000"/>
                <w:sz w:val="28"/>
                <w:szCs w:val="28"/>
                <w:lang w:eastAsia="en-US"/>
              </w:rPr>
              <w:t>Положение о территориальном планировании Том 1.</w:t>
            </w:r>
          </w:p>
        </w:tc>
      </w:tr>
      <w:tr w:rsidR="003E2DB7" w:rsidRPr="003E2DB7" w:rsidTr="00285BF3">
        <w:trPr>
          <w:trHeight w:val="418"/>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2.</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jc w:val="both"/>
              <w:rPr>
                <w:rFonts w:eastAsia="Calibri"/>
                <w:bCs/>
                <w:color w:val="000000"/>
                <w:sz w:val="28"/>
                <w:szCs w:val="28"/>
                <w:lang w:eastAsia="en-US"/>
              </w:rPr>
            </w:pPr>
            <w:r w:rsidRPr="003E2DB7">
              <w:rPr>
                <w:rFonts w:eastAsia="Calibri"/>
                <w:bCs/>
                <w:color w:val="000000"/>
                <w:sz w:val="28"/>
                <w:szCs w:val="28"/>
                <w:lang w:eastAsia="en-US"/>
              </w:rPr>
              <w:t xml:space="preserve">Материалы по обоснованию Том 2. </w:t>
            </w:r>
          </w:p>
        </w:tc>
      </w:tr>
      <w:tr w:rsidR="003E2DB7" w:rsidRPr="003E2DB7" w:rsidTr="00285BF3">
        <w:trPr>
          <w:trHeight w:val="412"/>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firstLine="22"/>
              <w:jc w:val="center"/>
              <w:rPr>
                <w:rFonts w:eastAsia="Calibri"/>
                <w:bCs/>
                <w:i/>
                <w:color w:val="000000"/>
                <w:sz w:val="28"/>
                <w:szCs w:val="28"/>
                <w:lang w:eastAsia="en-US"/>
              </w:rPr>
            </w:pPr>
            <w:r w:rsidRPr="003E2DB7">
              <w:rPr>
                <w:rFonts w:eastAsia="Calibri"/>
                <w:bCs/>
                <w:i/>
                <w:color w:val="000000"/>
                <w:sz w:val="28"/>
                <w:szCs w:val="28"/>
                <w:lang w:eastAsia="en-US"/>
              </w:rPr>
              <w:t>Графические материалы</w:t>
            </w:r>
          </w:p>
        </w:tc>
      </w:tr>
      <w:tr w:rsidR="003E2DB7" w:rsidRPr="003E2DB7" w:rsidTr="00285BF3">
        <w:trPr>
          <w:trHeight w:val="408"/>
          <w:jc w:val="center"/>
        </w:trPr>
        <w:tc>
          <w:tcPr>
            <w:tcW w:w="9493" w:type="dxa"/>
            <w:gridSpan w:val="3"/>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firstLine="22"/>
              <w:rPr>
                <w:rFonts w:eastAsia="Calibri"/>
                <w:bCs/>
                <w:color w:val="000000"/>
                <w:sz w:val="28"/>
                <w:szCs w:val="28"/>
                <w:lang w:eastAsia="en-US"/>
              </w:rPr>
            </w:pPr>
            <w:r w:rsidRPr="003E2DB7">
              <w:rPr>
                <w:rFonts w:eastAsia="Calibri"/>
                <w:bCs/>
                <w:color w:val="000000"/>
                <w:sz w:val="28"/>
                <w:szCs w:val="28"/>
                <w:lang w:eastAsia="en-US"/>
              </w:rPr>
              <w:t>Основная часть</w:t>
            </w:r>
          </w:p>
        </w:tc>
      </w:tr>
      <w:tr w:rsidR="003E2DB7" w:rsidRPr="003E2DB7" w:rsidTr="00285BF3">
        <w:trPr>
          <w:trHeight w:val="847"/>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rPr>
                <w:rFonts w:eastAsia="Calibri"/>
                <w:bCs/>
                <w:color w:val="000000"/>
                <w:sz w:val="28"/>
                <w:szCs w:val="28"/>
                <w:lang w:eastAsia="en-US"/>
              </w:rPr>
            </w:pPr>
            <w:r w:rsidRPr="003E2DB7">
              <w:rPr>
                <w:rFonts w:eastAsia="Calibri"/>
                <w:bCs/>
                <w:color w:val="000000"/>
                <w:sz w:val="28"/>
                <w:szCs w:val="28"/>
                <w:lang w:eastAsia="en-US"/>
              </w:rPr>
              <w:t>Карта границ населенных пунктов (в том числе границ образуемых населенных пунктов)</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844"/>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Лист 2</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rPr>
                <w:rFonts w:eastAsia="Calibri"/>
                <w:bCs/>
                <w:color w:val="000000"/>
                <w:sz w:val="28"/>
                <w:szCs w:val="28"/>
                <w:lang w:eastAsia="en-US"/>
              </w:rPr>
            </w:pPr>
            <w:r w:rsidRPr="003E2DB7">
              <w:rPr>
                <w:rFonts w:eastAsia="Calibri"/>
                <w:bCs/>
                <w:color w:val="000000"/>
                <w:sz w:val="28"/>
                <w:szCs w:val="28"/>
                <w:lang w:eastAsia="en-US"/>
              </w:rPr>
              <w:t xml:space="preserve">Карта планируемого размещения объектов местного значения </w:t>
            </w:r>
          </w:p>
        </w:tc>
        <w:tc>
          <w:tcPr>
            <w:tcW w:w="1651"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701"/>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val="en-US" w:eastAsia="en-US"/>
              </w:rPr>
            </w:pPr>
            <w:r w:rsidRPr="003E2DB7">
              <w:rPr>
                <w:rFonts w:eastAsia="Calibri"/>
                <w:bCs/>
                <w:color w:val="000000"/>
                <w:sz w:val="28"/>
                <w:szCs w:val="28"/>
                <w:lang w:eastAsia="en-US"/>
              </w:rPr>
              <w:t xml:space="preserve">Лист </w:t>
            </w:r>
            <w:r w:rsidRPr="003E2DB7">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rPr>
                <w:rFonts w:eastAsia="Calibri"/>
                <w:bCs/>
                <w:color w:val="000000"/>
                <w:sz w:val="28"/>
                <w:szCs w:val="28"/>
                <w:lang w:eastAsia="en-US"/>
              </w:rPr>
            </w:pPr>
            <w:r w:rsidRPr="003E2DB7">
              <w:rPr>
                <w:rFonts w:eastAsia="Calibri"/>
                <w:bCs/>
                <w:color w:val="000000"/>
                <w:sz w:val="28"/>
                <w:szCs w:val="28"/>
                <w:lang w:eastAsia="en-US"/>
              </w:rPr>
              <w:t xml:space="preserve">Карта функциональных зон </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603"/>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rPr>
                <w:rFonts w:eastAsia="Calibri"/>
                <w:bCs/>
                <w:color w:val="000000"/>
                <w:sz w:val="28"/>
                <w:szCs w:val="28"/>
                <w:lang w:eastAsia="en-US"/>
              </w:rPr>
            </w:pPr>
            <w:r w:rsidRPr="003E2DB7">
              <w:rPr>
                <w:rFonts w:eastAsia="Calibri"/>
                <w:bCs/>
                <w:iCs/>
                <w:color w:val="000000"/>
                <w:sz w:val="28"/>
                <w:szCs w:val="28"/>
                <w:lang w:eastAsia="en-US"/>
              </w:rPr>
              <w:t>Материалы по обоснованию генерального плана.</w:t>
            </w:r>
          </w:p>
        </w:tc>
      </w:tr>
      <w:tr w:rsidR="003E2DB7" w:rsidRPr="003E2DB7" w:rsidTr="00285BF3">
        <w:trPr>
          <w:trHeight w:val="1216"/>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22"/>
              <w:jc w:val="center"/>
              <w:rPr>
                <w:rFonts w:eastAsia="Calibri"/>
                <w:bCs/>
                <w:color w:val="000000"/>
                <w:sz w:val="28"/>
                <w:szCs w:val="28"/>
                <w:lang w:eastAsia="en-US"/>
              </w:rPr>
            </w:pPr>
            <w:r w:rsidRPr="003E2DB7">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firstLine="34"/>
              <w:rPr>
                <w:rFonts w:eastAsia="Calibri"/>
                <w:bCs/>
                <w:color w:val="000000"/>
                <w:sz w:val="28"/>
                <w:szCs w:val="28"/>
                <w:lang w:eastAsia="en-US"/>
              </w:rPr>
            </w:pPr>
            <w:r w:rsidRPr="003E2DB7">
              <w:rPr>
                <w:rFonts w:eastAsia="Calibri"/>
                <w:bCs/>
                <w:color w:val="000000"/>
                <w:sz w:val="28"/>
                <w:szCs w:val="28"/>
                <w:lang w:eastAsia="en-US"/>
              </w:rPr>
              <w:t xml:space="preserve">Карта местоположения существующих и строящихся объектов местного значения, иных объектов, территорий и зон. </w:t>
            </w:r>
          </w:p>
        </w:tc>
        <w:tc>
          <w:tcPr>
            <w:tcW w:w="1651" w:type="dxa"/>
            <w:tcBorders>
              <w:top w:val="single" w:sz="4" w:space="0" w:color="auto"/>
              <w:left w:val="single" w:sz="4" w:space="0" w:color="auto"/>
              <w:bottom w:val="single" w:sz="4" w:space="0" w:color="auto"/>
              <w:right w:val="single" w:sz="4" w:space="0" w:color="auto"/>
            </w:tcBorders>
            <w:vAlign w:val="center"/>
            <w:hideMark/>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850"/>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val="en-US" w:eastAsia="en-US"/>
              </w:rPr>
            </w:pPr>
            <w:r w:rsidRPr="003E2DB7">
              <w:rPr>
                <w:rFonts w:eastAsia="Calibri"/>
                <w:bCs/>
                <w:color w:val="000000"/>
                <w:sz w:val="28"/>
                <w:szCs w:val="28"/>
                <w:lang w:eastAsia="en-US"/>
              </w:rPr>
              <w:t xml:space="preserve">Лист </w:t>
            </w:r>
            <w:r w:rsidRPr="003E2DB7">
              <w:rPr>
                <w:rFonts w:eastAsia="Calibri"/>
                <w:bCs/>
                <w:color w:val="000000"/>
                <w:sz w:val="28"/>
                <w:szCs w:val="28"/>
                <w:lang w:val="en-US" w:eastAsia="en-US"/>
              </w:rPr>
              <w:t>2</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34"/>
              <w:rPr>
                <w:rFonts w:eastAsia="Calibri"/>
                <w:bCs/>
                <w:color w:val="000000"/>
                <w:sz w:val="28"/>
                <w:szCs w:val="28"/>
                <w:lang w:eastAsia="en-US"/>
              </w:rPr>
            </w:pPr>
            <w:r w:rsidRPr="003E2DB7">
              <w:rPr>
                <w:rFonts w:eastAsia="Calibri"/>
                <w:bCs/>
                <w:color w:val="000000"/>
                <w:sz w:val="28"/>
                <w:szCs w:val="28"/>
                <w:lang w:eastAsia="en-US"/>
              </w:rPr>
              <w:t>Карта зон с особыми условиями использования территорий и объектов культурного наследия</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r w:rsidR="003E2DB7" w:rsidRPr="003E2DB7" w:rsidTr="00285BF3">
        <w:trPr>
          <w:trHeight w:val="1104"/>
          <w:jc w:val="center"/>
        </w:trPr>
        <w:tc>
          <w:tcPr>
            <w:tcW w:w="1129"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22"/>
              <w:jc w:val="center"/>
              <w:rPr>
                <w:rFonts w:eastAsia="Calibri"/>
                <w:bCs/>
                <w:color w:val="000000"/>
                <w:sz w:val="28"/>
                <w:szCs w:val="28"/>
                <w:lang w:val="en-US" w:eastAsia="en-US"/>
              </w:rPr>
            </w:pPr>
            <w:r w:rsidRPr="003E2DB7">
              <w:rPr>
                <w:rFonts w:eastAsia="Calibri"/>
                <w:bCs/>
                <w:color w:val="000000"/>
                <w:sz w:val="28"/>
                <w:szCs w:val="28"/>
                <w:lang w:eastAsia="en-US"/>
              </w:rPr>
              <w:t xml:space="preserve">Лист </w:t>
            </w:r>
            <w:r w:rsidRPr="003E2DB7">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firstLine="34"/>
              <w:rPr>
                <w:rFonts w:eastAsia="Calibri"/>
                <w:bCs/>
                <w:color w:val="000000"/>
                <w:sz w:val="28"/>
                <w:szCs w:val="28"/>
                <w:lang w:eastAsia="en-US"/>
              </w:rPr>
            </w:pPr>
            <w:r w:rsidRPr="003E2DB7">
              <w:rPr>
                <w:rFonts w:eastAsia="Calibri"/>
                <w:bCs/>
                <w:color w:val="000000"/>
                <w:sz w:val="28"/>
                <w:szCs w:val="28"/>
                <w:lang w:eastAsia="en-US"/>
              </w:rPr>
              <w:t>Карта территорий, подверженных риску возникновения чрезвычайных ситуаций природного и техногенного характера</w:t>
            </w:r>
          </w:p>
        </w:tc>
        <w:tc>
          <w:tcPr>
            <w:tcW w:w="1651" w:type="dxa"/>
            <w:tcBorders>
              <w:top w:val="single" w:sz="4" w:space="0" w:color="auto"/>
              <w:left w:val="single" w:sz="4" w:space="0" w:color="auto"/>
              <w:bottom w:val="single" w:sz="4" w:space="0" w:color="auto"/>
              <w:right w:val="single" w:sz="4" w:space="0" w:color="auto"/>
            </w:tcBorders>
            <w:vAlign w:val="center"/>
          </w:tcPr>
          <w:p w:rsidR="003E2DB7" w:rsidRPr="003E2DB7" w:rsidRDefault="003E2DB7" w:rsidP="003E2DB7">
            <w:pPr>
              <w:suppressAutoHyphens w:val="0"/>
              <w:spacing w:line="240" w:lineRule="auto"/>
              <w:ind w:right="28" w:hanging="11"/>
              <w:jc w:val="center"/>
              <w:rPr>
                <w:rFonts w:eastAsia="Calibri"/>
                <w:bCs/>
                <w:color w:val="000000"/>
                <w:sz w:val="28"/>
                <w:szCs w:val="28"/>
                <w:lang w:eastAsia="en-US"/>
              </w:rPr>
            </w:pPr>
            <w:r w:rsidRPr="003E2DB7">
              <w:rPr>
                <w:rFonts w:eastAsia="Calibri"/>
                <w:bCs/>
                <w:color w:val="000000"/>
                <w:sz w:val="28"/>
                <w:szCs w:val="28"/>
                <w:lang w:eastAsia="en-US"/>
              </w:rPr>
              <w:t>М 1:10000</w:t>
            </w:r>
          </w:p>
        </w:tc>
      </w:tr>
    </w:tbl>
    <w:p w:rsidR="003E2DB7" w:rsidRPr="003E2DB7" w:rsidRDefault="003E2DB7" w:rsidP="003E2DB7">
      <w:pPr>
        <w:suppressAutoHyphens w:val="0"/>
        <w:spacing w:line="240" w:lineRule="auto"/>
        <w:ind w:firstLine="567"/>
        <w:jc w:val="center"/>
        <w:rPr>
          <w:rFonts w:eastAsia="Calibri"/>
          <w:b/>
          <w:color w:val="000000"/>
          <w:sz w:val="28"/>
          <w:szCs w:val="28"/>
          <w:lang w:eastAsia="en-US"/>
        </w:rPr>
      </w:pPr>
    </w:p>
    <w:p w:rsidR="003E2DB7" w:rsidRPr="003E2DB7" w:rsidRDefault="003E2DB7" w:rsidP="00502087">
      <w:pPr>
        <w:suppressAutoHyphens w:val="0"/>
        <w:spacing w:line="240" w:lineRule="auto"/>
        <w:rPr>
          <w:rFonts w:eastAsia="Calibri"/>
          <w:b/>
          <w:color w:val="000000"/>
          <w:sz w:val="28"/>
          <w:szCs w:val="28"/>
          <w:lang w:eastAsia="en-US"/>
        </w:rPr>
      </w:pPr>
      <w:r w:rsidRPr="003E2DB7">
        <w:rPr>
          <w:rFonts w:eastAsia="Calibri"/>
          <w:b/>
          <w:color w:val="000000"/>
          <w:sz w:val="28"/>
          <w:szCs w:val="28"/>
          <w:lang w:eastAsia="en-US"/>
        </w:rPr>
        <w:br w:type="page"/>
      </w:r>
    </w:p>
    <w:p w:rsidR="003E2DB7" w:rsidRDefault="003E2DB7" w:rsidP="003E2DB7">
      <w:pPr>
        <w:suppressAutoHyphens w:val="0"/>
        <w:spacing w:line="240" w:lineRule="auto"/>
        <w:ind w:firstLine="567"/>
        <w:jc w:val="center"/>
        <w:rPr>
          <w:rFonts w:eastAsia="Calibri"/>
          <w:b/>
          <w:color w:val="000000"/>
          <w:sz w:val="28"/>
          <w:szCs w:val="28"/>
          <w:lang w:eastAsia="en-US"/>
        </w:rPr>
      </w:pPr>
      <w:r w:rsidRPr="003E2DB7">
        <w:rPr>
          <w:rFonts w:eastAsia="Calibri"/>
          <w:b/>
          <w:color w:val="000000"/>
          <w:sz w:val="28"/>
          <w:szCs w:val="28"/>
          <w:lang w:eastAsia="en-US"/>
        </w:rPr>
        <w:lastRenderedPageBreak/>
        <w:t xml:space="preserve">Содержание пояснительной записки </w:t>
      </w:r>
    </w:p>
    <w:p w:rsidR="00813062" w:rsidRPr="003E2DB7" w:rsidRDefault="00813062" w:rsidP="003E2DB7">
      <w:pPr>
        <w:suppressAutoHyphens w:val="0"/>
        <w:spacing w:line="240" w:lineRule="auto"/>
        <w:ind w:firstLine="567"/>
        <w:jc w:val="center"/>
        <w:rPr>
          <w:rFonts w:eastAsia="Calibri"/>
          <w:b/>
          <w:color w:val="000000"/>
          <w:sz w:val="28"/>
          <w:szCs w:val="28"/>
          <w:lang w:eastAsia="en-US"/>
        </w:rPr>
      </w:pPr>
    </w:p>
    <w:sdt>
      <w:sdtPr>
        <w:rPr>
          <w:rFonts w:eastAsia="Calibri"/>
          <w:b/>
          <w:bCs/>
        </w:rPr>
        <w:id w:val="-1153825781"/>
        <w:docPartObj>
          <w:docPartGallery w:val="Table of Contents"/>
          <w:docPartUnique/>
        </w:docPartObj>
      </w:sdtPr>
      <w:sdtEndPr>
        <w:rPr>
          <w:b w:val="0"/>
          <w:bCs w:val="0"/>
          <w:noProof w:val="0"/>
          <w:sz w:val="24"/>
          <w:szCs w:val="24"/>
          <w:lang w:val="ru-RU" w:bidi="ar-SA"/>
        </w:rPr>
      </w:sdtEndPr>
      <w:sdtContent>
        <w:p w:rsidR="005939C0" w:rsidRPr="005939C0" w:rsidRDefault="003E2DB7" w:rsidP="007E63A2">
          <w:pPr>
            <w:pStyle w:val="24"/>
            <w:spacing w:after="0"/>
            <w:rPr>
              <w:rFonts w:eastAsiaTheme="minorEastAsia"/>
              <w:sz w:val="24"/>
              <w:szCs w:val="24"/>
              <w:lang w:val="ru-RU" w:eastAsia="ru-RU" w:bidi="ar-SA"/>
            </w:rPr>
          </w:pPr>
          <w:r w:rsidRPr="005939C0">
            <w:rPr>
              <w:rFonts w:eastAsia="Calibri"/>
              <w:sz w:val="24"/>
              <w:szCs w:val="24"/>
            </w:rPr>
            <w:fldChar w:fldCharType="begin"/>
          </w:r>
          <w:r w:rsidRPr="005939C0">
            <w:rPr>
              <w:rFonts w:eastAsia="Calibri"/>
              <w:sz w:val="24"/>
              <w:szCs w:val="24"/>
            </w:rPr>
            <w:instrText xml:space="preserve"> TOC \o "1-3" \h \z \u </w:instrText>
          </w:r>
          <w:r w:rsidRPr="005939C0">
            <w:rPr>
              <w:rFonts w:eastAsia="Calibri"/>
              <w:sz w:val="24"/>
              <w:szCs w:val="24"/>
            </w:rPr>
            <w:fldChar w:fldCharType="separate"/>
          </w:r>
          <w:hyperlink w:anchor="_Toc197501222" w:history="1">
            <w:r w:rsidR="005939C0" w:rsidRPr="005939C0">
              <w:rPr>
                <w:rStyle w:val="af0"/>
                <w:rFonts w:eastAsia="Calibri"/>
                <w:sz w:val="24"/>
                <w:szCs w:val="24"/>
              </w:rPr>
              <w:t>1. Общие положения</w:t>
            </w:r>
            <w:r w:rsidR="005939C0" w:rsidRPr="005939C0">
              <w:rPr>
                <w:webHidden/>
                <w:sz w:val="24"/>
                <w:szCs w:val="24"/>
              </w:rPr>
              <w:tab/>
            </w:r>
            <w:r w:rsidR="005939C0" w:rsidRPr="005939C0">
              <w:rPr>
                <w:webHidden/>
                <w:sz w:val="24"/>
                <w:szCs w:val="24"/>
              </w:rPr>
              <w:fldChar w:fldCharType="begin"/>
            </w:r>
            <w:r w:rsidR="005939C0" w:rsidRPr="005939C0">
              <w:rPr>
                <w:webHidden/>
                <w:sz w:val="24"/>
                <w:szCs w:val="24"/>
              </w:rPr>
              <w:instrText xml:space="preserve"> PAGEREF _Toc197501222 \h </w:instrText>
            </w:r>
            <w:r w:rsidR="005939C0" w:rsidRPr="005939C0">
              <w:rPr>
                <w:webHidden/>
                <w:sz w:val="24"/>
                <w:szCs w:val="24"/>
              </w:rPr>
            </w:r>
            <w:r w:rsidR="005939C0" w:rsidRPr="005939C0">
              <w:rPr>
                <w:webHidden/>
                <w:sz w:val="24"/>
                <w:szCs w:val="24"/>
              </w:rPr>
              <w:fldChar w:fldCharType="separate"/>
            </w:r>
            <w:r w:rsidR="00B9320D">
              <w:rPr>
                <w:webHidden/>
                <w:sz w:val="24"/>
                <w:szCs w:val="24"/>
              </w:rPr>
              <w:t>9</w:t>
            </w:r>
            <w:r w:rsidR="005939C0" w:rsidRPr="005939C0">
              <w:rPr>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hyperlink w:anchor="_Toc197501223" w:history="1">
            <w:r w:rsidRPr="005939C0">
              <w:rPr>
                <w:rStyle w:val="af0"/>
                <w:rFonts w:ascii="Times New Roman" w:eastAsia="Calibri" w:hAnsi="Times New Roman"/>
                <w:noProof/>
                <w:sz w:val="24"/>
                <w:szCs w:val="24"/>
              </w:rPr>
              <w:t>2. 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_Toc197501223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11</w:t>
            </w:r>
            <w:r w:rsidRPr="005939C0">
              <w:rPr>
                <w:rFonts w:ascii="Times New Roman" w:hAnsi="Times New Roman"/>
                <w:noProof/>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hyperlink w:anchor="_Toc197501224" w:history="1">
            <w:r w:rsidRPr="005939C0">
              <w:rPr>
                <w:rStyle w:val="af0"/>
                <w:rFonts w:ascii="Times New Roman" w:eastAsia="Calibri" w:hAnsi="Times New Roman"/>
                <w:noProof/>
                <w:sz w:val="24"/>
                <w:szCs w:val="24"/>
              </w:rPr>
              <w:t>3. Анализ использования территории поселения, возможных направлений развития этих территорий и прогнозируемых ограничений их использования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_Toc197501224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20</w:t>
            </w:r>
            <w:r w:rsidRPr="005939C0">
              <w:rPr>
                <w:rFonts w:ascii="Times New Roman" w:hAnsi="Times New Roman"/>
                <w:noProof/>
                <w:webHidden/>
                <w:sz w:val="24"/>
                <w:szCs w:val="24"/>
              </w:rPr>
              <w:fldChar w:fldCharType="end"/>
            </w:r>
          </w:hyperlink>
        </w:p>
        <w:p w:rsidR="005939C0" w:rsidRDefault="005939C0" w:rsidP="005939C0">
          <w:pPr>
            <w:pStyle w:val="24"/>
            <w:spacing w:after="0"/>
            <w:rPr>
              <w:rStyle w:val="af0"/>
              <w:sz w:val="24"/>
              <w:szCs w:val="24"/>
            </w:rPr>
          </w:pPr>
          <w:hyperlink w:anchor="_Toc197501225" w:history="1">
            <w:r w:rsidRPr="005939C0">
              <w:rPr>
                <w:rStyle w:val="af0"/>
                <w:rFonts w:eastAsia="Calibri"/>
                <w:sz w:val="24"/>
                <w:szCs w:val="24"/>
              </w:rPr>
              <w:t>3.1. Административное устройство муниципального образования</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_Toc197501225 \h </w:instrText>
            </w:r>
            <w:r w:rsidRPr="005939C0">
              <w:rPr>
                <w:webHidden/>
                <w:sz w:val="24"/>
                <w:szCs w:val="24"/>
              </w:rPr>
            </w:r>
            <w:r w:rsidRPr="005939C0">
              <w:rPr>
                <w:webHidden/>
                <w:sz w:val="24"/>
                <w:szCs w:val="24"/>
              </w:rPr>
              <w:fldChar w:fldCharType="separate"/>
            </w:r>
            <w:r w:rsidR="00B9320D">
              <w:rPr>
                <w:webHidden/>
                <w:sz w:val="24"/>
                <w:szCs w:val="24"/>
              </w:rPr>
              <w:t>20</w:t>
            </w:r>
            <w:r w:rsidRPr="005939C0">
              <w:rPr>
                <w:webHidden/>
                <w:sz w:val="24"/>
                <w:szCs w:val="24"/>
              </w:rPr>
              <w:fldChar w:fldCharType="end"/>
            </w:r>
          </w:hyperlink>
        </w:p>
        <w:p w:rsidR="00A04D91" w:rsidRPr="00A04D91" w:rsidRDefault="00A04D91" w:rsidP="00A04D91">
          <w:pPr>
            <w:ind w:firstLine="142"/>
            <w:rPr>
              <w:rFonts w:eastAsiaTheme="minorEastAsia"/>
              <w:lang w:eastAsia="en-US" w:bidi="en-US"/>
            </w:rPr>
          </w:pPr>
          <w:r>
            <w:rPr>
              <w:rFonts w:eastAsiaTheme="minorEastAsia"/>
              <w:lang w:eastAsia="en-US" w:bidi="en-US"/>
            </w:rPr>
            <w:t>3.2. Природно-климатические условия</w:t>
          </w:r>
          <w:proofErr w:type="gramStart"/>
          <w:r>
            <w:rPr>
              <w:rFonts w:eastAsiaTheme="minorEastAsia"/>
              <w:lang w:eastAsia="en-US" w:bidi="en-US"/>
            </w:rPr>
            <w:t xml:space="preserve"> ..</w:t>
          </w:r>
          <w:proofErr w:type="gramEnd"/>
          <w:r>
            <w:rPr>
              <w:rFonts w:eastAsiaTheme="minorEastAsia"/>
              <w:lang w:eastAsia="en-US" w:bidi="en-US"/>
            </w:rPr>
            <w:t>……………………………………………………20</w:t>
          </w:r>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26" w:history="1">
            <w:r w:rsidRPr="005939C0">
              <w:rPr>
                <w:rStyle w:val="af0"/>
                <w:rFonts w:ascii="Times New Roman" w:eastAsia="Calibri" w:hAnsi="Times New Roman"/>
                <w:noProof/>
                <w:sz w:val="24"/>
                <w:szCs w:val="24"/>
              </w:rPr>
              <w:t>3.2.1. Геологическое строение</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_Toc197501226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20</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27" w:history="1">
            <w:r w:rsidRPr="005939C0">
              <w:rPr>
                <w:rStyle w:val="af0"/>
                <w:rFonts w:ascii="Times New Roman" w:eastAsia="Calibri" w:hAnsi="Times New Roman"/>
                <w:noProof/>
                <w:sz w:val="24"/>
                <w:szCs w:val="24"/>
              </w:rPr>
              <w:t>3.2.2. Климат</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_Toc197501227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21</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28" w:history="1">
            <w:r w:rsidRPr="005939C0">
              <w:rPr>
                <w:rStyle w:val="af0"/>
                <w:rFonts w:ascii="Times New Roman" w:eastAsia="Calibri" w:hAnsi="Times New Roman"/>
                <w:noProof/>
                <w:sz w:val="24"/>
                <w:szCs w:val="24"/>
              </w:rPr>
              <w:t>3.2.3. Гидрография и гидрология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_Toc197501228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22</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29" w:history="1">
            <w:r w:rsidRPr="005939C0">
              <w:rPr>
                <w:rStyle w:val="af0"/>
                <w:rFonts w:ascii="Times New Roman" w:eastAsia="Calibri" w:hAnsi="Times New Roman"/>
                <w:noProof/>
                <w:sz w:val="24"/>
                <w:szCs w:val="24"/>
              </w:rPr>
              <w:t>3.2.4. Инженерно-геологические условия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_Toc197501229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23</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0" w:history="1">
            <w:r w:rsidRPr="005939C0">
              <w:rPr>
                <w:rStyle w:val="af0"/>
                <w:rFonts w:ascii="Times New Roman" w:eastAsia="Calibri" w:hAnsi="Times New Roman"/>
                <w:noProof/>
                <w:sz w:val="24"/>
                <w:szCs w:val="24"/>
              </w:rPr>
              <w:t>3.2.5. Почвы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_Toc197501230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24</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31" w:history="1">
            <w:r w:rsidRPr="005939C0">
              <w:rPr>
                <w:rStyle w:val="af0"/>
                <w:rFonts w:eastAsia="Calibri"/>
                <w:sz w:val="24"/>
                <w:szCs w:val="24"/>
              </w:rPr>
              <w:t>3.3. Комплексная оценка и информация об основных проблемах развития территории</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_Toc197501231 \h </w:instrText>
            </w:r>
            <w:r w:rsidRPr="005939C0">
              <w:rPr>
                <w:webHidden/>
                <w:sz w:val="24"/>
                <w:szCs w:val="24"/>
              </w:rPr>
            </w:r>
            <w:r w:rsidRPr="005939C0">
              <w:rPr>
                <w:webHidden/>
                <w:sz w:val="24"/>
                <w:szCs w:val="24"/>
              </w:rPr>
              <w:fldChar w:fldCharType="separate"/>
            </w:r>
            <w:r w:rsidR="00B9320D">
              <w:rPr>
                <w:webHidden/>
                <w:sz w:val="24"/>
                <w:szCs w:val="24"/>
              </w:rPr>
              <w:t>24</w:t>
            </w:r>
            <w:r w:rsidRPr="005939C0">
              <w:rPr>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2" w:history="1">
            <w:r w:rsidRPr="005939C0">
              <w:rPr>
                <w:rStyle w:val="af0"/>
                <w:rFonts w:ascii="Times New Roman" w:eastAsia="Calibri" w:hAnsi="Times New Roman"/>
                <w:noProof/>
                <w:sz w:val="24"/>
                <w:szCs w:val="24"/>
              </w:rPr>
              <w:t>3.3.1. Система расселения и трудовые ресурсы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_Toc197501232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24</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3" w:history="1">
            <w:r w:rsidRPr="005939C0">
              <w:rPr>
                <w:rStyle w:val="af0"/>
                <w:rFonts w:ascii="Times New Roman" w:eastAsia="Calibri" w:hAnsi="Times New Roman"/>
                <w:noProof/>
                <w:sz w:val="24"/>
                <w:szCs w:val="24"/>
              </w:rPr>
              <w:t>3.3.2. Отраслевая специализация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_Toc197501233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25</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4" w:history="1">
            <w:r w:rsidRPr="005939C0">
              <w:rPr>
                <w:rStyle w:val="af0"/>
                <w:rFonts w:ascii="Times New Roman" w:eastAsia="Calibri" w:hAnsi="Times New Roman"/>
                <w:noProof/>
                <w:sz w:val="24"/>
                <w:szCs w:val="24"/>
              </w:rPr>
              <w:t>3.3.3. Сельское хозяйство</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_Toc197501234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25</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5" w:history="1">
            <w:r w:rsidRPr="005939C0">
              <w:rPr>
                <w:rStyle w:val="af0"/>
                <w:rFonts w:ascii="Times New Roman" w:eastAsia="Calibri" w:hAnsi="Times New Roman"/>
                <w:noProof/>
                <w:sz w:val="24"/>
                <w:szCs w:val="24"/>
              </w:rPr>
              <w:t>3.3.4. Промышленность</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_Toc197501235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25</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6" w:history="1">
            <w:r w:rsidRPr="005939C0">
              <w:rPr>
                <w:rStyle w:val="af0"/>
                <w:rFonts w:ascii="Times New Roman" w:eastAsia="Calibri" w:hAnsi="Times New Roman"/>
                <w:noProof/>
                <w:sz w:val="24"/>
                <w:szCs w:val="24"/>
              </w:rPr>
              <w:t>3.3.5. Жилищный фонд</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_Toc197501236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31</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7" w:history="1">
            <w:r w:rsidRPr="005939C0">
              <w:rPr>
                <w:rStyle w:val="af0"/>
                <w:rFonts w:ascii="Times New Roman" w:eastAsia="Calibri" w:hAnsi="Times New Roman"/>
                <w:noProof/>
                <w:sz w:val="24"/>
                <w:szCs w:val="24"/>
              </w:rPr>
              <w:t>3.3.6. Учреждения социального и культурно-бытового обслуживания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_Toc197501237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31</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38" w:history="1">
            <w:r w:rsidRPr="005939C0">
              <w:rPr>
                <w:rStyle w:val="af0"/>
                <w:rFonts w:eastAsia="Calibri"/>
                <w:sz w:val="24"/>
                <w:szCs w:val="24"/>
              </w:rPr>
              <w:t>3.4. Развитие транспортной инфраструктуры</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_Toc197501238 \h </w:instrText>
            </w:r>
            <w:r w:rsidRPr="005939C0">
              <w:rPr>
                <w:webHidden/>
                <w:sz w:val="24"/>
                <w:szCs w:val="24"/>
              </w:rPr>
            </w:r>
            <w:r w:rsidRPr="005939C0">
              <w:rPr>
                <w:webHidden/>
                <w:sz w:val="24"/>
                <w:szCs w:val="24"/>
              </w:rPr>
              <w:fldChar w:fldCharType="separate"/>
            </w:r>
            <w:r w:rsidR="00B9320D">
              <w:rPr>
                <w:webHidden/>
                <w:sz w:val="24"/>
                <w:szCs w:val="24"/>
              </w:rPr>
              <w:t>35</w:t>
            </w:r>
            <w:r w:rsidRPr="005939C0">
              <w:rPr>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39" w:history="1">
            <w:r w:rsidRPr="005939C0">
              <w:rPr>
                <w:rStyle w:val="af0"/>
                <w:rFonts w:ascii="Times New Roman" w:eastAsia="Calibri" w:hAnsi="Times New Roman"/>
                <w:noProof/>
                <w:sz w:val="24"/>
                <w:szCs w:val="24"/>
              </w:rPr>
              <w:t>3.4.1. Внешний транспорт</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_Toc197501239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36</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0" w:history="1">
            <w:r w:rsidRPr="005939C0">
              <w:rPr>
                <w:rStyle w:val="af0"/>
                <w:rFonts w:ascii="Times New Roman" w:eastAsia="Calibri" w:hAnsi="Times New Roman"/>
                <w:noProof/>
                <w:sz w:val="24"/>
                <w:szCs w:val="24"/>
              </w:rPr>
              <w:t>3.4.2. Внутренние дороги, улицы и транспорт</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_Toc197501240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37</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41" w:history="1">
            <w:r w:rsidRPr="005939C0">
              <w:rPr>
                <w:rStyle w:val="af0"/>
                <w:rFonts w:eastAsia="Calibri"/>
                <w:sz w:val="24"/>
                <w:szCs w:val="24"/>
              </w:rPr>
              <w:t>3.5. Инженерно-техническая база</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_Toc197501241 \h </w:instrText>
            </w:r>
            <w:r w:rsidRPr="005939C0">
              <w:rPr>
                <w:webHidden/>
                <w:sz w:val="24"/>
                <w:szCs w:val="24"/>
              </w:rPr>
            </w:r>
            <w:r w:rsidRPr="005939C0">
              <w:rPr>
                <w:webHidden/>
                <w:sz w:val="24"/>
                <w:szCs w:val="24"/>
              </w:rPr>
              <w:fldChar w:fldCharType="separate"/>
            </w:r>
            <w:r w:rsidR="00B9320D">
              <w:rPr>
                <w:webHidden/>
                <w:sz w:val="24"/>
                <w:szCs w:val="24"/>
              </w:rPr>
              <w:t>37</w:t>
            </w:r>
            <w:r w:rsidRPr="005939C0">
              <w:rPr>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2" w:history="1">
            <w:r w:rsidRPr="005939C0">
              <w:rPr>
                <w:rStyle w:val="af0"/>
                <w:rFonts w:ascii="Times New Roman" w:eastAsia="Calibri" w:hAnsi="Times New Roman"/>
                <w:noProof/>
                <w:sz w:val="24"/>
                <w:szCs w:val="24"/>
              </w:rPr>
              <w:t>3.5.1. Водоснабжение, водоотведение</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_Toc197501242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37</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3" w:history="1">
            <w:r w:rsidRPr="005939C0">
              <w:rPr>
                <w:rStyle w:val="af0"/>
                <w:rFonts w:ascii="Times New Roman" w:eastAsia="Calibri" w:hAnsi="Times New Roman"/>
                <w:noProof/>
                <w:sz w:val="24"/>
                <w:szCs w:val="24"/>
              </w:rPr>
              <w:t>3.5.2. Электроснабжение</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_Toc197501243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39</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4" w:history="1">
            <w:r w:rsidRPr="005939C0">
              <w:rPr>
                <w:rStyle w:val="af0"/>
                <w:rFonts w:ascii="Times New Roman" w:eastAsia="Calibri" w:hAnsi="Times New Roman"/>
                <w:noProof/>
                <w:sz w:val="24"/>
                <w:szCs w:val="24"/>
              </w:rPr>
              <w:t>3.5.3. Теплоснабжение</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_Toc197501244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40</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5" w:history="1">
            <w:r w:rsidRPr="005939C0">
              <w:rPr>
                <w:rStyle w:val="af0"/>
                <w:rFonts w:ascii="Times New Roman" w:eastAsia="Calibri" w:hAnsi="Times New Roman"/>
                <w:noProof/>
                <w:sz w:val="24"/>
                <w:szCs w:val="24"/>
              </w:rPr>
              <w:t>3.5.4. Газоснабжение</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_Toc197501245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40</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6" w:history="1">
            <w:r w:rsidRPr="005939C0">
              <w:rPr>
                <w:rStyle w:val="af0"/>
                <w:rFonts w:ascii="Times New Roman" w:eastAsia="Calibri" w:hAnsi="Times New Roman"/>
                <w:noProof/>
                <w:sz w:val="24"/>
                <w:szCs w:val="24"/>
              </w:rPr>
              <w:t>3.5.5. Связь</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_Toc197501246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40</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47" w:history="1">
            <w:r w:rsidRPr="005939C0">
              <w:rPr>
                <w:rStyle w:val="af0"/>
                <w:rFonts w:eastAsia="Calibri"/>
                <w:sz w:val="24"/>
                <w:szCs w:val="24"/>
              </w:rPr>
              <w:t>3.6. Охрана окружающей среды</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_Toc197501247 \h </w:instrText>
            </w:r>
            <w:r w:rsidRPr="005939C0">
              <w:rPr>
                <w:webHidden/>
                <w:sz w:val="24"/>
                <w:szCs w:val="24"/>
              </w:rPr>
            </w:r>
            <w:r w:rsidRPr="005939C0">
              <w:rPr>
                <w:webHidden/>
                <w:sz w:val="24"/>
                <w:szCs w:val="24"/>
              </w:rPr>
              <w:fldChar w:fldCharType="separate"/>
            </w:r>
            <w:r w:rsidR="00B9320D">
              <w:rPr>
                <w:webHidden/>
                <w:sz w:val="24"/>
                <w:szCs w:val="24"/>
              </w:rPr>
              <w:t>41</w:t>
            </w:r>
            <w:r w:rsidRPr="005939C0">
              <w:rPr>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8" w:history="1">
            <w:r w:rsidRPr="005939C0">
              <w:rPr>
                <w:rStyle w:val="af0"/>
                <w:rFonts w:ascii="Times New Roman" w:eastAsia="Calibri" w:hAnsi="Times New Roman"/>
                <w:noProof/>
                <w:sz w:val="24"/>
                <w:szCs w:val="24"/>
              </w:rPr>
              <w:t>3.6.1. Атмосферный воздух</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_Toc197501248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41</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49" w:history="1">
            <w:r w:rsidRPr="005939C0">
              <w:rPr>
                <w:rStyle w:val="af0"/>
                <w:rFonts w:ascii="Times New Roman" w:eastAsia="Calibri" w:hAnsi="Times New Roman"/>
                <w:noProof/>
                <w:sz w:val="24"/>
                <w:szCs w:val="24"/>
              </w:rPr>
              <w:t>3.6.2. Почвы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_Toc197501249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42</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0" w:history="1">
            <w:r w:rsidRPr="005939C0">
              <w:rPr>
                <w:rStyle w:val="af0"/>
                <w:rFonts w:ascii="Times New Roman" w:eastAsia="Calibri" w:hAnsi="Times New Roman"/>
                <w:noProof/>
                <w:sz w:val="24"/>
                <w:szCs w:val="24"/>
              </w:rPr>
              <w:t>3.6.3. Водные объекты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_Toc197501250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43</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1" w:history="1">
            <w:r w:rsidRPr="005939C0">
              <w:rPr>
                <w:rStyle w:val="af0"/>
                <w:rFonts w:ascii="Times New Roman" w:eastAsia="Calibri" w:hAnsi="Times New Roman"/>
                <w:noProof/>
                <w:sz w:val="24"/>
                <w:szCs w:val="24"/>
              </w:rPr>
              <w:t>3.6.4. Санитарная очистка территории</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_Toc197501251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43</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2" w:history="1">
            <w:r w:rsidRPr="005939C0">
              <w:rPr>
                <w:rStyle w:val="af0"/>
                <w:rFonts w:ascii="Times New Roman" w:eastAsia="Calibri" w:hAnsi="Times New Roman"/>
                <w:noProof/>
                <w:sz w:val="24"/>
                <w:szCs w:val="24"/>
              </w:rPr>
              <w:t>3.6.5. Шумовое загрязнение</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_Toc197501252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44</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3" w:history="1">
            <w:r w:rsidRPr="005939C0">
              <w:rPr>
                <w:rStyle w:val="af0"/>
                <w:rFonts w:ascii="Times New Roman" w:eastAsia="Calibri" w:hAnsi="Times New Roman"/>
                <w:noProof/>
                <w:sz w:val="24"/>
                <w:szCs w:val="24"/>
              </w:rPr>
              <w:t>3.6.6. Благоустройство и озеленение</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_Toc197501253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44</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54" w:history="1">
            <w:r w:rsidRPr="005939C0">
              <w:rPr>
                <w:rStyle w:val="af0"/>
                <w:rFonts w:eastAsia="Calibri"/>
                <w:sz w:val="24"/>
                <w:szCs w:val="24"/>
              </w:rPr>
              <w:t>3.7. Зоны с особыми условиями использования территории</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_Toc197501254 \h </w:instrText>
            </w:r>
            <w:r w:rsidRPr="005939C0">
              <w:rPr>
                <w:webHidden/>
                <w:sz w:val="24"/>
                <w:szCs w:val="24"/>
              </w:rPr>
            </w:r>
            <w:r w:rsidRPr="005939C0">
              <w:rPr>
                <w:webHidden/>
                <w:sz w:val="24"/>
                <w:szCs w:val="24"/>
              </w:rPr>
              <w:fldChar w:fldCharType="separate"/>
            </w:r>
            <w:r w:rsidR="00B9320D">
              <w:rPr>
                <w:webHidden/>
                <w:sz w:val="24"/>
                <w:szCs w:val="24"/>
              </w:rPr>
              <w:t>45</w:t>
            </w:r>
            <w:r w:rsidRPr="005939C0">
              <w:rPr>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5" w:history="1">
            <w:r w:rsidRPr="005939C0">
              <w:rPr>
                <w:rStyle w:val="af0"/>
                <w:rFonts w:ascii="Times New Roman" w:eastAsia="Calibri" w:hAnsi="Times New Roman"/>
                <w:noProof/>
                <w:sz w:val="24"/>
                <w:szCs w:val="24"/>
              </w:rPr>
              <w:t>3.7.1. Санитарно-защитные зоны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_Toc197501255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46</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6" w:history="1">
            <w:r w:rsidRPr="005939C0">
              <w:rPr>
                <w:rStyle w:val="af0"/>
                <w:rFonts w:ascii="Times New Roman" w:eastAsia="Calibri" w:hAnsi="Times New Roman"/>
                <w:noProof/>
                <w:sz w:val="24"/>
                <w:szCs w:val="24"/>
              </w:rPr>
              <w:t>3.7.2. Санитарно-защитная зона от сооружений водоотведения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_Toc197501256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50</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7" w:history="1">
            <w:r w:rsidRPr="005939C0">
              <w:rPr>
                <w:rStyle w:val="af0"/>
                <w:rFonts w:ascii="Times New Roman" w:eastAsia="Calibri" w:hAnsi="Times New Roman"/>
                <w:noProof/>
                <w:sz w:val="24"/>
                <w:szCs w:val="24"/>
              </w:rPr>
              <w:t>3.7.3. Санитарные разрывы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_Toc197501257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50</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8" w:history="1">
            <w:r w:rsidRPr="005939C0">
              <w:rPr>
                <w:rStyle w:val="af0"/>
                <w:rFonts w:ascii="Times New Roman" w:eastAsia="Calibri" w:hAnsi="Times New Roman"/>
                <w:noProof/>
                <w:sz w:val="24"/>
                <w:szCs w:val="24"/>
              </w:rPr>
              <w:t>3.7.4. Охранные зоны инженерной инфраструктуры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_Toc197501258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51</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59" w:history="1">
            <w:r w:rsidRPr="005939C0">
              <w:rPr>
                <w:rStyle w:val="af0"/>
                <w:rFonts w:ascii="Times New Roman" w:eastAsia="Calibri" w:hAnsi="Times New Roman"/>
                <w:noProof/>
                <w:sz w:val="24"/>
                <w:szCs w:val="24"/>
              </w:rPr>
              <w:t>3.7.5. Водоохранные зон</w:t>
            </w:r>
            <w:r w:rsidRPr="005939C0">
              <w:rPr>
                <w:rStyle w:val="af0"/>
                <w:rFonts w:ascii="Times New Roman" w:eastAsia="Calibri" w:hAnsi="Times New Roman"/>
                <w:noProof/>
                <w:sz w:val="24"/>
                <w:szCs w:val="24"/>
              </w:rPr>
              <w:t>ы</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_Toc197501259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53</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60" w:history="1">
            <w:r w:rsidRPr="005939C0">
              <w:rPr>
                <w:rStyle w:val="af0"/>
                <w:rFonts w:ascii="Times New Roman" w:eastAsia="Calibri" w:hAnsi="Times New Roman"/>
                <w:noProof/>
                <w:sz w:val="24"/>
                <w:szCs w:val="24"/>
              </w:rPr>
              <w:t>3.7.6. Зоны санитарной охраны источников питьевого водоснабжения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_Toc197501260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54</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61" w:history="1">
            <w:r w:rsidRPr="005939C0">
              <w:rPr>
                <w:rStyle w:val="af0"/>
                <w:rFonts w:ascii="Times New Roman" w:eastAsia="Calibri" w:hAnsi="Times New Roman"/>
                <w:noProof/>
                <w:sz w:val="24"/>
                <w:szCs w:val="24"/>
              </w:rPr>
              <w:t>3.7.7. Зона охраны объектов культурного наследия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_Toc197501261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56</w:t>
            </w:r>
            <w:r w:rsidRPr="005939C0">
              <w:rPr>
                <w:rFonts w:ascii="Times New Roman" w:hAnsi="Times New Roman"/>
                <w:noProof/>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hyperlink w:anchor="_Toc197501262" w:history="1">
            <w:r w:rsidRPr="005939C0">
              <w:rPr>
                <w:rStyle w:val="af0"/>
                <w:rFonts w:ascii="Times New Roman" w:eastAsia="Calibri" w:hAnsi="Times New Roman"/>
                <w:noProof/>
                <w:sz w:val="24"/>
                <w:szCs w:val="24"/>
              </w:rPr>
              <w:t>3.7.8. Особо охраняемые природные территории</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_Toc197501262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59</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63" w:history="1">
            <w:r w:rsidRPr="005939C0">
              <w:rPr>
                <w:rStyle w:val="af0"/>
                <w:rFonts w:eastAsia="Calibri"/>
                <w:sz w:val="24"/>
                <w:szCs w:val="24"/>
              </w:rPr>
              <w:t>3.8. Структура земельного фонда и современное использование территории</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_Toc197501263 \h </w:instrText>
            </w:r>
            <w:r w:rsidRPr="005939C0">
              <w:rPr>
                <w:webHidden/>
                <w:sz w:val="24"/>
                <w:szCs w:val="24"/>
              </w:rPr>
            </w:r>
            <w:r w:rsidRPr="005939C0">
              <w:rPr>
                <w:webHidden/>
                <w:sz w:val="24"/>
                <w:szCs w:val="24"/>
              </w:rPr>
              <w:fldChar w:fldCharType="separate"/>
            </w:r>
            <w:r w:rsidR="00B9320D">
              <w:rPr>
                <w:webHidden/>
                <w:sz w:val="24"/>
                <w:szCs w:val="24"/>
              </w:rPr>
              <w:t>59</w:t>
            </w:r>
            <w:r w:rsidRPr="005939C0">
              <w:rPr>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hyperlink w:anchor="_Toc197501264" w:history="1">
            <w:r w:rsidRPr="005939C0">
              <w:rPr>
                <w:rStyle w:val="af0"/>
                <w:rFonts w:ascii="Times New Roman" w:eastAsia="Calibri" w:hAnsi="Times New Roman"/>
                <w:noProof/>
                <w:sz w:val="24"/>
                <w:szCs w:val="24"/>
              </w:rPr>
              <w:t>4. Инженерная подготовка территории</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_Toc197501264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61</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65" w:history="1">
            <w:r w:rsidRPr="005939C0">
              <w:rPr>
                <w:rStyle w:val="af0"/>
                <w:rFonts w:eastAsia="Calibri"/>
                <w:sz w:val="24"/>
                <w:szCs w:val="24"/>
              </w:rPr>
              <w:t>4.1. Мероприятия по инженерной подготовке территории</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_Toc197501265 \h </w:instrText>
            </w:r>
            <w:r w:rsidRPr="005939C0">
              <w:rPr>
                <w:webHidden/>
                <w:sz w:val="24"/>
                <w:szCs w:val="24"/>
              </w:rPr>
            </w:r>
            <w:r w:rsidRPr="005939C0">
              <w:rPr>
                <w:webHidden/>
                <w:sz w:val="24"/>
                <w:szCs w:val="24"/>
              </w:rPr>
              <w:fldChar w:fldCharType="separate"/>
            </w:r>
            <w:r w:rsidR="00B9320D">
              <w:rPr>
                <w:webHidden/>
                <w:sz w:val="24"/>
                <w:szCs w:val="24"/>
              </w:rPr>
              <w:t>62</w:t>
            </w:r>
            <w:r w:rsidRPr="005939C0">
              <w:rPr>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hyperlink w:anchor="_Toc197501266" w:history="1">
            <w:r w:rsidRPr="005939C0">
              <w:rPr>
                <w:rStyle w:val="af0"/>
                <w:rFonts w:ascii="Times New Roman" w:eastAsia="Calibri" w:hAnsi="Times New Roman"/>
                <w:noProof/>
                <w:sz w:val="24"/>
                <w:szCs w:val="24"/>
                <w:lang w:eastAsia="ru-RU"/>
              </w:rPr>
              <w:t>5. Обоснование выбранного варианта размещения объектов местного значения Панковского городского поселения.</w:t>
            </w:r>
            <w:r w:rsidRPr="005939C0">
              <w:rPr>
                <w:rFonts w:ascii="Times New Roman" w:hAnsi="Times New Roman"/>
                <w:noProof/>
                <w:webHidden/>
                <w:sz w:val="24"/>
                <w:szCs w:val="24"/>
              </w:rPr>
              <w:tab/>
            </w:r>
            <w:r w:rsidRPr="005939C0">
              <w:rPr>
                <w:rFonts w:ascii="Times New Roman" w:hAnsi="Times New Roman"/>
                <w:noProof/>
                <w:webHidden/>
                <w:sz w:val="24"/>
                <w:szCs w:val="24"/>
              </w:rPr>
              <w:fldChar w:fldCharType="begin"/>
            </w:r>
            <w:r w:rsidRPr="005939C0">
              <w:rPr>
                <w:rFonts w:ascii="Times New Roman" w:hAnsi="Times New Roman"/>
                <w:noProof/>
                <w:webHidden/>
                <w:sz w:val="24"/>
                <w:szCs w:val="24"/>
              </w:rPr>
              <w:instrText xml:space="preserve"> PAGEREF _Toc197501266 \h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Pr>
                <w:rFonts w:ascii="Times New Roman" w:hAnsi="Times New Roman"/>
                <w:noProof/>
                <w:webHidden/>
                <w:sz w:val="24"/>
                <w:szCs w:val="24"/>
              </w:rPr>
              <w:t>64</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67" w:history="1">
            <w:r w:rsidRPr="005939C0">
              <w:rPr>
                <w:rStyle w:val="af0"/>
                <w:rFonts w:eastAsia="Calibri"/>
                <w:sz w:val="24"/>
                <w:szCs w:val="24"/>
              </w:rPr>
              <w:t>5.1. Функциональное зонирование.</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_Toc197501267 \h </w:instrText>
            </w:r>
            <w:r w:rsidRPr="005939C0">
              <w:rPr>
                <w:webHidden/>
                <w:sz w:val="24"/>
                <w:szCs w:val="24"/>
              </w:rPr>
            </w:r>
            <w:r w:rsidRPr="005939C0">
              <w:rPr>
                <w:webHidden/>
                <w:sz w:val="24"/>
                <w:szCs w:val="24"/>
              </w:rPr>
              <w:fldChar w:fldCharType="separate"/>
            </w:r>
            <w:r w:rsidR="00B9320D">
              <w:rPr>
                <w:webHidden/>
                <w:sz w:val="24"/>
                <w:szCs w:val="24"/>
              </w:rPr>
              <w:t>64</w:t>
            </w:r>
            <w:r w:rsidRPr="005939C0">
              <w:rPr>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hyperlink w:anchor="_Toc197501268" w:history="1">
            <w:r>
              <w:rPr>
                <w:rStyle w:val="af0"/>
                <w:rFonts w:eastAsia="Calibri"/>
                <w:sz w:val="24"/>
                <w:szCs w:val="24"/>
              </w:rPr>
              <w:t>5.2</w:t>
            </w:r>
            <w:r w:rsidRPr="005939C0">
              <w:rPr>
                <w:rStyle w:val="af0"/>
                <w:rFonts w:eastAsia="Calibri"/>
                <w:sz w:val="24"/>
                <w:szCs w:val="24"/>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и целей их планируемого использования</w:t>
            </w:r>
            <w:r w:rsidRPr="005939C0">
              <w:rPr>
                <w:webHidden/>
                <w:sz w:val="24"/>
                <w:szCs w:val="24"/>
              </w:rPr>
              <w:tab/>
            </w:r>
            <w:r w:rsidRPr="005939C0">
              <w:rPr>
                <w:webHidden/>
                <w:sz w:val="24"/>
                <w:szCs w:val="24"/>
              </w:rPr>
              <w:fldChar w:fldCharType="begin"/>
            </w:r>
            <w:r w:rsidRPr="005939C0">
              <w:rPr>
                <w:webHidden/>
                <w:sz w:val="24"/>
                <w:szCs w:val="24"/>
              </w:rPr>
              <w:instrText xml:space="preserve"> PAGEREF _Toc197501268 \h </w:instrText>
            </w:r>
            <w:r w:rsidRPr="005939C0">
              <w:rPr>
                <w:webHidden/>
                <w:sz w:val="24"/>
                <w:szCs w:val="24"/>
              </w:rPr>
            </w:r>
            <w:r w:rsidRPr="005939C0">
              <w:rPr>
                <w:webHidden/>
                <w:sz w:val="24"/>
                <w:szCs w:val="24"/>
              </w:rPr>
              <w:fldChar w:fldCharType="separate"/>
            </w:r>
            <w:r w:rsidR="00B9320D">
              <w:rPr>
                <w:webHidden/>
                <w:sz w:val="24"/>
                <w:szCs w:val="24"/>
              </w:rPr>
              <w:t>69</w:t>
            </w:r>
            <w:r w:rsidRPr="005939C0">
              <w:rPr>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r w:rsidRPr="005939C0">
            <w:rPr>
              <w:rStyle w:val="af0"/>
              <w:rFonts w:ascii="Times New Roman" w:hAnsi="Times New Roman"/>
              <w:noProof/>
              <w:color w:val="auto"/>
              <w:sz w:val="24"/>
              <w:szCs w:val="24"/>
              <w:u w:val="none"/>
              <w:lang w:val="ru-RU"/>
            </w:rPr>
            <w:t xml:space="preserve">6. </w:t>
          </w:r>
          <w:hyperlink w:anchor="_Toc197501269" w:history="1">
            <w:r w:rsidRPr="00A04D91">
              <w:rPr>
                <w:rStyle w:val="af0"/>
                <w:rFonts w:ascii="Times New Roman" w:eastAsia="Calibri" w:hAnsi="Times New Roman"/>
                <w:noProof/>
                <w:sz w:val="24"/>
                <w:szCs w:val="24"/>
                <w:lang w:val="ru-RU" w:eastAsia="ru-RU"/>
              </w:rPr>
              <w:t>Оценка возможного влияния планируемых для размещения объектов местного значения Панковского городского поселения на комплексное развитие территорий.</w:t>
            </w:r>
            <w:r w:rsidRPr="00A04D91">
              <w:rPr>
                <w:rFonts w:ascii="Times New Roman" w:hAnsi="Times New Roman"/>
                <w:noProof/>
                <w:webHidden/>
                <w:sz w:val="24"/>
                <w:szCs w:val="24"/>
                <w:lang w:val="ru-RU"/>
              </w:rPr>
              <w:tab/>
            </w:r>
            <w:r w:rsidRPr="005939C0">
              <w:rPr>
                <w:rFonts w:ascii="Times New Roman" w:hAnsi="Times New Roman"/>
                <w:noProof/>
                <w:webHidden/>
                <w:sz w:val="24"/>
                <w:szCs w:val="24"/>
              </w:rPr>
              <w:fldChar w:fldCharType="begin"/>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instrText>PAGEREF</w:instrText>
            </w:r>
            <w:r w:rsidRPr="00A04D91">
              <w:rPr>
                <w:rFonts w:ascii="Times New Roman" w:hAnsi="Times New Roman"/>
                <w:noProof/>
                <w:webHidden/>
                <w:sz w:val="24"/>
                <w:szCs w:val="24"/>
                <w:lang w:val="ru-RU"/>
              </w:rPr>
              <w:instrText xml:space="preserve"> _</w:instrText>
            </w:r>
            <w:r w:rsidRPr="005939C0">
              <w:rPr>
                <w:rFonts w:ascii="Times New Roman" w:hAnsi="Times New Roman"/>
                <w:noProof/>
                <w:webHidden/>
                <w:sz w:val="24"/>
                <w:szCs w:val="24"/>
              </w:rPr>
              <w:instrText>Toc</w:instrText>
            </w:r>
            <w:r w:rsidRPr="00A04D91">
              <w:rPr>
                <w:rFonts w:ascii="Times New Roman" w:hAnsi="Times New Roman"/>
                <w:noProof/>
                <w:webHidden/>
                <w:sz w:val="24"/>
                <w:szCs w:val="24"/>
                <w:lang w:val="ru-RU"/>
              </w:rPr>
              <w:instrText>197501269 \</w:instrText>
            </w:r>
            <w:r w:rsidRPr="005939C0">
              <w:rPr>
                <w:rFonts w:ascii="Times New Roman" w:hAnsi="Times New Roman"/>
                <w:noProof/>
                <w:webHidden/>
                <w:sz w:val="24"/>
                <w:szCs w:val="24"/>
              </w:rPr>
              <w:instrText>h</w:instrText>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76</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r w:rsidRPr="005939C0">
            <w:rPr>
              <w:rStyle w:val="af0"/>
              <w:color w:val="auto"/>
              <w:sz w:val="24"/>
              <w:szCs w:val="24"/>
              <w:u w:val="none"/>
              <w:lang w:val="ru-RU"/>
            </w:rPr>
            <w:t>6.1.</w:t>
          </w:r>
          <w:hyperlink w:anchor="_Toc197501270" w:history="1">
            <w:r w:rsidRPr="00A04D91">
              <w:rPr>
                <w:rStyle w:val="af0"/>
                <w:rFonts w:eastAsia="Calibri"/>
                <w:sz w:val="24"/>
                <w:szCs w:val="24"/>
                <w:lang w:val="ru-RU"/>
              </w:rPr>
              <w:t>Автомобильные дороги местного значения. Объекты транспортной инфраструктуры</w:t>
            </w:r>
            <w:r w:rsidRPr="00A04D91">
              <w:rPr>
                <w:webHidden/>
                <w:sz w:val="24"/>
                <w:szCs w:val="24"/>
                <w:lang w:val="ru-RU"/>
              </w:rPr>
              <w:tab/>
            </w:r>
            <w:r w:rsidRPr="005939C0">
              <w:rPr>
                <w:webHidden/>
                <w:sz w:val="24"/>
                <w:szCs w:val="24"/>
              </w:rPr>
              <w:fldChar w:fldCharType="begin"/>
            </w:r>
            <w:r w:rsidRPr="00A04D91">
              <w:rPr>
                <w:webHidden/>
                <w:sz w:val="24"/>
                <w:szCs w:val="24"/>
                <w:lang w:val="ru-RU"/>
              </w:rPr>
              <w:instrText xml:space="preserve"> </w:instrText>
            </w:r>
            <w:r w:rsidRPr="005939C0">
              <w:rPr>
                <w:webHidden/>
                <w:sz w:val="24"/>
                <w:szCs w:val="24"/>
              </w:rPr>
              <w:instrText>PAGEREF</w:instrText>
            </w:r>
            <w:r w:rsidRPr="00A04D91">
              <w:rPr>
                <w:webHidden/>
                <w:sz w:val="24"/>
                <w:szCs w:val="24"/>
                <w:lang w:val="ru-RU"/>
              </w:rPr>
              <w:instrText xml:space="preserve"> _</w:instrText>
            </w:r>
            <w:r w:rsidRPr="005939C0">
              <w:rPr>
                <w:webHidden/>
                <w:sz w:val="24"/>
                <w:szCs w:val="24"/>
              </w:rPr>
              <w:instrText>Toc</w:instrText>
            </w:r>
            <w:r w:rsidRPr="00A04D91">
              <w:rPr>
                <w:webHidden/>
                <w:sz w:val="24"/>
                <w:szCs w:val="24"/>
                <w:lang w:val="ru-RU"/>
              </w:rPr>
              <w:instrText>197501270 \</w:instrText>
            </w:r>
            <w:r w:rsidRPr="005939C0">
              <w:rPr>
                <w:webHidden/>
                <w:sz w:val="24"/>
                <w:szCs w:val="24"/>
              </w:rPr>
              <w:instrText>h</w:instrText>
            </w:r>
            <w:r w:rsidRPr="00A04D91">
              <w:rPr>
                <w:webHidden/>
                <w:sz w:val="24"/>
                <w:szCs w:val="24"/>
                <w:lang w:val="ru-RU"/>
              </w:rPr>
              <w:instrText xml:space="preserve"> </w:instrText>
            </w:r>
            <w:r w:rsidRPr="005939C0">
              <w:rPr>
                <w:webHidden/>
                <w:sz w:val="24"/>
                <w:szCs w:val="24"/>
              </w:rPr>
            </w:r>
            <w:r w:rsidRPr="005939C0">
              <w:rPr>
                <w:webHidden/>
                <w:sz w:val="24"/>
                <w:szCs w:val="24"/>
              </w:rPr>
              <w:fldChar w:fldCharType="separate"/>
            </w:r>
            <w:r w:rsidR="00B9320D" w:rsidRPr="00A04D91">
              <w:rPr>
                <w:webHidden/>
                <w:sz w:val="24"/>
                <w:szCs w:val="24"/>
                <w:lang w:val="ru-RU"/>
              </w:rPr>
              <w:t>76</w:t>
            </w:r>
            <w:r w:rsidRPr="005939C0">
              <w:rPr>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r w:rsidRPr="005939C0">
            <w:rPr>
              <w:rStyle w:val="af0"/>
              <w:rFonts w:ascii="Times New Roman" w:hAnsi="Times New Roman"/>
              <w:noProof/>
              <w:color w:val="auto"/>
              <w:sz w:val="24"/>
              <w:szCs w:val="24"/>
              <w:u w:val="none"/>
              <w:lang w:val="ru-RU"/>
            </w:rPr>
            <w:t xml:space="preserve">7. </w:t>
          </w:r>
          <w:hyperlink w:anchor="_Toc197501271" w:history="1">
            <w:r w:rsidRPr="00A04D91">
              <w:rPr>
                <w:rStyle w:val="af0"/>
                <w:rFonts w:ascii="Times New Roman" w:eastAsia="Calibri" w:hAnsi="Times New Roman"/>
                <w:noProof/>
                <w:sz w:val="24"/>
                <w:szCs w:val="24"/>
                <w:lang w:val="ru-RU"/>
              </w:rPr>
              <w:t>Сведения о видах, назначении и наименовании, планируемых для размещения на территории Панковского городского поселения объектов федерального значения, регионального значения, местного значения муниципального района</w:t>
            </w:r>
            <w:r w:rsidRPr="00A04D91">
              <w:rPr>
                <w:rFonts w:ascii="Times New Roman" w:hAnsi="Times New Roman"/>
                <w:noProof/>
                <w:webHidden/>
                <w:sz w:val="24"/>
                <w:szCs w:val="24"/>
                <w:lang w:val="ru-RU"/>
              </w:rPr>
              <w:tab/>
            </w:r>
            <w:r w:rsidRPr="005939C0">
              <w:rPr>
                <w:rFonts w:ascii="Times New Roman" w:hAnsi="Times New Roman"/>
                <w:noProof/>
                <w:webHidden/>
                <w:sz w:val="24"/>
                <w:szCs w:val="24"/>
              </w:rPr>
              <w:fldChar w:fldCharType="begin"/>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instrText>PAGEREF</w:instrText>
            </w:r>
            <w:r w:rsidRPr="00A04D91">
              <w:rPr>
                <w:rFonts w:ascii="Times New Roman" w:hAnsi="Times New Roman"/>
                <w:noProof/>
                <w:webHidden/>
                <w:sz w:val="24"/>
                <w:szCs w:val="24"/>
                <w:lang w:val="ru-RU"/>
              </w:rPr>
              <w:instrText xml:space="preserve"> _</w:instrText>
            </w:r>
            <w:r w:rsidRPr="005939C0">
              <w:rPr>
                <w:rFonts w:ascii="Times New Roman" w:hAnsi="Times New Roman"/>
                <w:noProof/>
                <w:webHidden/>
                <w:sz w:val="24"/>
                <w:szCs w:val="24"/>
              </w:rPr>
              <w:instrText>Toc</w:instrText>
            </w:r>
            <w:r w:rsidRPr="00A04D91">
              <w:rPr>
                <w:rFonts w:ascii="Times New Roman" w:hAnsi="Times New Roman"/>
                <w:noProof/>
                <w:webHidden/>
                <w:sz w:val="24"/>
                <w:szCs w:val="24"/>
                <w:lang w:val="ru-RU"/>
              </w:rPr>
              <w:instrText>197501271 \</w:instrText>
            </w:r>
            <w:r w:rsidRPr="005939C0">
              <w:rPr>
                <w:rFonts w:ascii="Times New Roman" w:hAnsi="Times New Roman"/>
                <w:noProof/>
                <w:webHidden/>
                <w:sz w:val="24"/>
                <w:szCs w:val="24"/>
              </w:rPr>
              <w:instrText>h</w:instrText>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77</w:t>
            </w:r>
            <w:r w:rsidRPr="005939C0">
              <w:rPr>
                <w:rFonts w:ascii="Times New Roman" w:hAnsi="Times New Roman"/>
                <w:noProof/>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r w:rsidRPr="005939C0">
            <w:rPr>
              <w:rStyle w:val="af0"/>
              <w:rFonts w:ascii="Times New Roman" w:hAnsi="Times New Roman"/>
              <w:noProof/>
              <w:color w:val="auto"/>
              <w:sz w:val="24"/>
              <w:szCs w:val="24"/>
              <w:u w:val="none"/>
              <w:lang w:val="ru-RU"/>
            </w:rPr>
            <w:t xml:space="preserve">8. </w:t>
          </w:r>
          <w:hyperlink w:anchor="_Toc197501272" w:history="1">
            <w:r w:rsidRPr="00A04D91">
              <w:rPr>
                <w:rStyle w:val="af0"/>
                <w:rFonts w:ascii="Times New Roman" w:eastAsia="Calibri" w:hAnsi="Times New Roman"/>
                <w:noProof/>
                <w:sz w:val="24"/>
                <w:szCs w:val="24"/>
                <w:lang w:val="ru-RU"/>
              </w:rPr>
              <w:t>Основные технико-экономические показатели</w:t>
            </w:r>
            <w:r w:rsidRPr="00A04D91">
              <w:rPr>
                <w:rFonts w:ascii="Times New Roman" w:hAnsi="Times New Roman"/>
                <w:noProof/>
                <w:webHidden/>
                <w:sz w:val="24"/>
                <w:szCs w:val="24"/>
                <w:lang w:val="ru-RU"/>
              </w:rPr>
              <w:tab/>
            </w:r>
            <w:r w:rsidRPr="005939C0">
              <w:rPr>
                <w:rFonts w:ascii="Times New Roman" w:hAnsi="Times New Roman"/>
                <w:noProof/>
                <w:webHidden/>
                <w:sz w:val="24"/>
                <w:szCs w:val="24"/>
              </w:rPr>
              <w:fldChar w:fldCharType="begin"/>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instrText>PAGEREF</w:instrText>
            </w:r>
            <w:r w:rsidRPr="00A04D91">
              <w:rPr>
                <w:rFonts w:ascii="Times New Roman" w:hAnsi="Times New Roman"/>
                <w:noProof/>
                <w:webHidden/>
                <w:sz w:val="24"/>
                <w:szCs w:val="24"/>
                <w:lang w:val="ru-RU"/>
              </w:rPr>
              <w:instrText xml:space="preserve"> _</w:instrText>
            </w:r>
            <w:r w:rsidRPr="005939C0">
              <w:rPr>
                <w:rFonts w:ascii="Times New Roman" w:hAnsi="Times New Roman"/>
                <w:noProof/>
                <w:webHidden/>
                <w:sz w:val="24"/>
                <w:szCs w:val="24"/>
              </w:rPr>
              <w:instrText>Toc</w:instrText>
            </w:r>
            <w:r w:rsidRPr="00A04D91">
              <w:rPr>
                <w:rFonts w:ascii="Times New Roman" w:hAnsi="Times New Roman"/>
                <w:noProof/>
                <w:webHidden/>
                <w:sz w:val="24"/>
                <w:szCs w:val="24"/>
                <w:lang w:val="ru-RU"/>
              </w:rPr>
              <w:instrText>197501272 \</w:instrText>
            </w:r>
            <w:r w:rsidRPr="005939C0">
              <w:rPr>
                <w:rFonts w:ascii="Times New Roman" w:hAnsi="Times New Roman"/>
                <w:noProof/>
                <w:webHidden/>
                <w:sz w:val="24"/>
                <w:szCs w:val="24"/>
              </w:rPr>
              <w:instrText>h</w:instrText>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78</w:t>
            </w:r>
            <w:r w:rsidRPr="005939C0">
              <w:rPr>
                <w:rFonts w:ascii="Times New Roman" w:hAnsi="Times New Roman"/>
                <w:noProof/>
                <w:webHidden/>
                <w:sz w:val="24"/>
                <w:szCs w:val="24"/>
              </w:rPr>
              <w:fldChar w:fldCharType="end"/>
            </w:r>
          </w:hyperlink>
        </w:p>
        <w:p w:rsidR="005939C0" w:rsidRPr="005939C0" w:rsidRDefault="005939C0" w:rsidP="005939C0">
          <w:pPr>
            <w:pStyle w:val="16"/>
            <w:spacing w:line="240" w:lineRule="auto"/>
            <w:rPr>
              <w:rFonts w:ascii="Times New Roman" w:eastAsiaTheme="minorEastAsia" w:hAnsi="Times New Roman"/>
              <w:noProof/>
              <w:sz w:val="24"/>
              <w:szCs w:val="24"/>
              <w:lang w:val="ru-RU" w:eastAsia="ru-RU" w:bidi="ar-SA"/>
            </w:rPr>
          </w:pPr>
          <w:r w:rsidRPr="005939C0">
            <w:rPr>
              <w:rStyle w:val="af0"/>
              <w:rFonts w:ascii="Times New Roman" w:hAnsi="Times New Roman"/>
              <w:noProof/>
              <w:color w:val="auto"/>
              <w:sz w:val="24"/>
              <w:szCs w:val="24"/>
              <w:u w:val="none"/>
              <w:lang w:val="ru-RU"/>
            </w:rPr>
            <w:t xml:space="preserve">9. </w:t>
          </w:r>
          <w:hyperlink w:anchor="_Toc197501273" w:history="1">
            <w:r w:rsidRPr="00A04D91">
              <w:rPr>
                <w:rStyle w:val="af0"/>
                <w:rFonts w:ascii="Times New Roman" w:eastAsia="Calibri" w:hAnsi="Times New Roman"/>
                <w:noProof/>
                <w:sz w:val="24"/>
                <w:szCs w:val="24"/>
                <w:lang w:val="ru-RU"/>
              </w:rPr>
              <w:t>Перечень и характеристика основных факторов риска возникновения чрезвычайных ситуаций природного и техногенного характера</w:t>
            </w:r>
            <w:r w:rsidRPr="00A04D91">
              <w:rPr>
                <w:rFonts w:ascii="Times New Roman" w:hAnsi="Times New Roman"/>
                <w:noProof/>
                <w:webHidden/>
                <w:sz w:val="24"/>
                <w:szCs w:val="24"/>
                <w:lang w:val="ru-RU"/>
              </w:rPr>
              <w:tab/>
            </w:r>
            <w:r w:rsidRPr="005939C0">
              <w:rPr>
                <w:rFonts w:ascii="Times New Roman" w:hAnsi="Times New Roman"/>
                <w:noProof/>
                <w:webHidden/>
                <w:sz w:val="24"/>
                <w:szCs w:val="24"/>
              </w:rPr>
              <w:fldChar w:fldCharType="begin"/>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instrText>PAGEREF</w:instrText>
            </w:r>
            <w:r w:rsidRPr="00A04D91">
              <w:rPr>
                <w:rFonts w:ascii="Times New Roman" w:hAnsi="Times New Roman"/>
                <w:noProof/>
                <w:webHidden/>
                <w:sz w:val="24"/>
                <w:szCs w:val="24"/>
                <w:lang w:val="ru-RU"/>
              </w:rPr>
              <w:instrText xml:space="preserve"> _</w:instrText>
            </w:r>
            <w:r w:rsidRPr="005939C0">
              <w:rPr>
                <w:rFonts w:ascii="Times New Roman" w:hAnsi="Times New Roman"/>
                <w:noProof/>
                <w:webHidden/>
                <w:sz w:val="24"/>
                <w:szCs w:val="24"/>
              </w:rPr>
              <w:instrText>Toc</w:instrText>
            </w:r>
            <w:r w:rsidRPr="00A04D91">
              <w:rPr>
                <w:rFonts w:ascii="Times New Roman" w:hAnsi="Times New Roman"/>
                <w:noProof/>
                <w:webHidden/>
                <w:sz w:val="24"/>
                <w:szCs w:val="24"/>
                <w:lang w:val="ru-RU"/>
              </w:rPr>
              <w:instrText>197501273 \</w:instrText>
            </w:r>
            <w:r w:rsidRPr="005939C0">
              <w:rPr>
                <w:rFonts w:ascii="Times New Roman" w:hAnsi="Times New Roman"/>
                <w:noProof/>
                <w:webHidden/>
                <w:sz w:val="24"/>
                <w:szCs w:val="24"/>
              </w:rPr>
              <w:instrText>h</w:instrText>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83</w:t>
            </w:r>
            <w:r w:rsidRPr="005939C0">
              <w:rPr>
                <w:rFonts w:ascii="Times New Roman" w:hAnsi="Times New Roman"/>
                <w:noProof/>
                <w:webHidden/>
                <w:sz w:val="24"/>
                <w:szCs w:val="24"/>
              </w:rPr>
              <w:fldChar w:fldCharType="end"/>
            </w:r>
          </w:hyperlink>
        </w:p>
        <w:p w:rsidR="005939C0" w:rsidRPr="005939C0" w:rsidRDefault="005939C0" w:rsidP="005939C0">
          <w:pPr>
            <w:pStyle w:val="24"/>
            <w:spacing w:after="0"/>
            <w:rPr>
              <w:rFonts w:eastAsiaTheme="minorEastAsia"/>
              <w:sz w:val="24"/>
              <w:szCs w:val="24"/>
              <w:lang w:val="ru-RU" w:eastAsia="ru-RU" w:bidi="ar-SA"/>
            </w:rPr>
          </w:pPr>
          <w:r w:rsidRPr="005939C0">
            <w:rPr>
              <w:rStyle w:val="af0"/>
              <w:color w:val="auto"/>
              <w:sz w:val="24"/>
              <w:szCs w:val="24"/>
              <w:u w:val="none"/>
              <w:lang w:val="ru-RU"/>
            </w:rPr>
            <w:t xml:space="preserve">9.1. </w:t>
          </w:r>
          <w:hyperlink w:anchor="_Toc197501274" w:history="1">
            <w:r w:rsidRPr="00A04D91">
              <w:rPr>
                <w:rStyle w:val="af0"/>
                <w:rFonts w:eastAsia="Calibri"/>
                <w:sz w:val="24"/>
                <w:szCs w:val="24"/>
                <w:lang w:val="ru-RU"/>
              </w:rPr>
              <w:t>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r w:rsidRPr="00A04D91">
              <w:rPr>
                <w:webHidden/>
                <w:sz w:val="24"/>
                <w:szCs w:val="24"/>
                <w:lang w:val="ru-RU"/>
              </w:rPr>
              <w:tab/>
            </w:r>
            <w:r w:rsidRPr="005939C0">
              <w:rPr>
                <w:webHidden/>
                <w:sz w:val="24"/>
                <w:szCs w:val="24"/>
              </w:rPr>
              <w:fldChar w:fldCharType="begin"/>
            </w:r>
            <w:r w:rsidRPr="00A04D91">
              <w:rPr>
                <w:webHidden/>
                <w:sz w:val="24"/>
                <w:szCs w:val="24"/>
                <w:lang w:val="ru-RU"/>
              </w:rPr>
              <w:instrText xml:space="preserve"> </w:instrText>
            </w:r>
            <w:r w:rsidRPr="005939C0">
              <w:rPr>
                <w:webHidden/>
                <w:sz w:val="24"/>
                <w:szCs w:val="24"/>
              </w:rPr>
              <w:instrText>PAGEREF</w:instrText>
            </w:r>
            <w:r w:rsidRPr="00A04D91">
              <w:rPr>
                <w:webHidden/>
                <w:sz w:val="24"/>
                <w:szCs w:val="24"/>
                <w:lang w:val="ru-RU"/>
              </w:rPr>
              <w:instrText xml:space="preserve"> _</w:instrText>
            </w:r>
            <w:r w:rsidRPr="005939C0">
              <w:rPr>
                <w:webHidden/>
                <w:sz w:val="24"/>
                <w:szCs w:val="24"/>
              </w:rPr>
              <w:instrText>Toc</w:instrText>
            </w:r>
            <w:r w:rsidRPr="00A04D91">
              <w:rPr>
                <w:webHidden/>
                <w:sz w:val="24"/>
                <w:szCs w:val="24"/>
                <w:lang w:val="ru-RU"/>
              </w:rPr>
              <w:instrText>197501274 \</w:instrText>
            </w:r>
            <w:r w:rsidRPr="005939C0">
              <w:rPr>
                <w:webHidden/>
                <w:sz w:val="24"/>
                <w:szCs w:val="24"/>
              </w:rPr>
              <w:instrText>h</w:instrText>
            </w:r>
            <w:r w:rsidRPr="00A04D91">
              <w:rPr>
                <w:webHidden/>
                <w:sz w:val="24"/>
                <w:szCs w:val="24"/>
                <w:lang w:val="ru-RU"/>
              </w:rPr>
              <w:instrText xml:space="preserve"> </w:instrText>
            </w:r>
            <w:r w:rsidRPr="005939C0">
              <w:rPr>
                <w:webHidden/>
                <w:sz w:val="24"/>
                <w:szCs w:val="24"/>
              </w:rPr>
            </w:r>
            <w:r w:rsidRPr="005939C0">
              <w:rPr>
                <w:webHidden/>
                <w:sz w:val="24"/>
                <w:szCs w:val="24"/>
              </w:rPr>
              <w:fldChar w:fldCharType="separate"/>
            </w:r>
            <w:r w:rsidR="00B9320D" w:rsidRPr="00A04D91">
              <w:rPr>
                <w:webHidden/>
                <w:sz w:val="24"/>
                <w:szCs w:val="24"/>
                <w:lang w:val="ru-RU"/>
              </w:rPr>
              <w:t>83</w:t>
            </w:r>
            <w:r w:rsidRPr="005939C0">
              <w:rPr>
                <w:webHidden/>
                <w:sz w:val="24"/>
                <w:szCs w:val="24"/>
              </w:rPr>
              <w:fldChar w:fldCharType="end"/>
            </w:r>
          </w:hyperlink>
        </w:p>
        <w:p w:rsidR="005939C0" w:rsidRPr="005939C0" w:rsidRDefault="005939C0" w:rsidP="005939C0">
          <w:pPr>
            <w:pStyle w:val="32"/>
            <w:spacing w:after="0"/>
            <w:rPr>
              <w:rFonts w:ascii="Times New Roman" w:eastAsiaTheme="minorEastAsia" w:hAnsi="Times New Roman"/>
              <w:noProof/>
              <w:sz w:val="24"/>
              <w:szCs w:val="24"/>
              <w:lang w:val="ru-RU" w:eastAsia="ru-RU" w:bidi="ar-SA"/>
            </w:rPr>
          </w:pPr>
          <w:r w:rsidRPr="005939C0">
            <w:rPr>
              <w:rStyle w:val="af0"/>
              <w:rFonts w:ascii="Times New Roman" w:hAnsi="Times New Roman"/>
              <w:noProof/>
              <w:color w:val="auto"/>
              <w:sz w:val="24"/>
              <w:szCs w:val="24"/>
              <w:u w:val="none"/>
              <w:lang w:val="ru-RU"/>
            </w:rPr>
            <w:t xml:space="preserve">9.1.1. </w:t>
          </w:r>
          <w:hyperlink w:anchor="_Toc197501275" w:history="1">
            <w:r w:rsidRPr="00A04D91">
              <w:rPr>
                <w:rStyle w:val="af0"/>
                <w:rFonts w:ascii="Times New Roman" w:eastAsia="Calibri" w:hAnsi="Times New Roman"/>
                <w:noProof/>
                <w:sz w:val="24"/>
                <w:szCs w:val="24"/>
                <w:lang w:val="ru-RU"/>
              </w:rPr>
              <w:t>Перечень возможных источников чрезвычайных ситуаций  природного характера</w:t>
            </w:r>
            <w:r w:rsidRPr="00A04D91">
              <w:rPr>
                <w:rFonts w:ascii="Times New Roman" w:hAnsi="Times New Roman"/>
                <w:noProof/>
                <w:webHidden/>
                <w:sz w:val="24"/>
                <w:szCs w:val="24"/>
                <w:lang w:val="ru-RU"/>
              </w:rPr>
              <w:tab/>
            </w:r>
            <w:r w:rsidRPr="005939C0">
              <w:rPr>
                <w:rFonts w:ascii="Times New Roman" w:hAnsi="Times New Roman"/>
                <w:noProof/>
                <w:webHidden/>
                <w:sz w:val="24"/>
                <w:szCs w:val="24"/>
              </w:rPr>
              <w:fldChar w:fldCharType="begin"/>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instrText>PAGEREF</w:instrText>
            </w:r>
            <w:r w:rsidRPr="00A04D91">
              <w:rPr>
                <w:rFonts w:ascii="Times New Roman" w:hAnsi="Times New Roman"/>
                <w:noProof/>
                <w:webHidden/>
                <w:sz w:val="24"/>
                <w:szCs w:val="24"/>
                <w:lang w:val="ru-RU"/>
              </w:rPr>
              <w:instrText xml:space="preserve"> _</w:instrText>
            </w:r>
            <w:r w:rsidRPr="005939C0">
              <w:rPr>
                <w:rFonts w:ascii="Times New Roman" w:hAnsi="Times New Roman"/>
                <w:noProof/>
                <w:webHidden/>
                <w:sz w:val="24"/>
                <w:szCs w:val="24"/>
              </w:rPr>
              <w:instrText>Toc</w:instrText>
            </w:r>
            <w:r w:rsidRPr="00A04D91">
              <w:rPr>
                <w:rFonts w:ascii="Times New Roman" w:hAnsi="Times New Roman"/>
                <w:noProof/>
                <w:webHidden/>
                <w:sz w:val="24"/>
                <w:szCs w:val="24"/>
                <w:lang w:val="ru-RU"/>
              </w:rPr>
              <w:instrText>197501275 \</w:instrText>
            </w:r>
            <w:r w:rsidRPr="005939C0">
              <w:rPr>
                <w:rFonts w:ascii="Times New Roman" w:hAnsi="Times New Roman"/>
                <w:noProof/>
                <w:webHidden/>
                <w:sz w:val="24"/>
                <w:szCs w:val="24"/>
              </w:rPr>
              <w:instrText>h</w:instrText>
            </w:r>
            <w:r w:rsidRPr="00A04D91">
              <w:rPr>
                <w:rFonts w:ascii="Times New Roman" w:hAnsi="Times New Roman"/>
                <w:noProof/>
                <w:webHidden/>
                <w:sz w:val="24"/>
                <w:szCs w:val="24"/>
                <w:lang w:val="ru-RU"/>
              </w:rPr>
              <w:instrText xml:space="preserve"> </w:instrText>
            </w:r>
            <w:r w:rsidRPr="005939C0">
              <w:rPr>
                <w:rFonts w:ascii="Times New Roman" w:hAnsi="Times New Roman"/>
                <w:noProof/>
                <w:webHidden/>
                <w:sz w:val="24"/>
                <w:szCs w:val="24"/>
              </w:rPr>
            </w:r>
            <w:r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84</w:t>
            </w:r>
            <w:r w:rsidRPr="005939C0">
              <w:rPr>
                <w:rFonts w:ascii="Times New Roman" w:hAnsi="Times New Roman"/>
                <w:noProof/>
                <w:webHidden/>
                <w:sz w:val="24"/>
                <w:szCs w:val="24"/>
              </w:rPr>
              <w:fldChar w:fldCharType="end"/>
            </w:r>
          </w:hyperlink>
        </w:p>
        <w:p w:rsidR="005939C0" w:rsidRPr="005939C0" w:rsidRDefault="002D5444" w:rsidP="005939C0">
          <w:pPr>
            <w:pStyle w:val="32"/>
            <w:spacing w:after="0"/>
            <w:rPr>
              <w:rFonts w:ascii="Times New Roman" w:eastAsiaTheme="minorEastAsia" w:hAnsi="Times New Roman"/>
              <w:noProof/>
              <w:sz w:val="24"/>
              <w:szCs w:val="24"/>
              <w:lang w:val="ru-RU" w:eastAsia="ru-RU" w:bidi="ar-SA"/>
            </w:rPr>
          </w:pPr>
          <w:r w:rsidRPr="002D5444">
            <w:rPr>
              <w:rStyle w:val="af0"/>
              <w:rFonts w:ascii="Times New Roman" w:hAnsi="Times New Roman"/>
              <w:noProof/>
              <w:color w:val="auto"/>
              <w:sz w:val="24"/>
              <w:szCs w:val="24"/>
              <w:u w:val="none"/>
              <w:lang w:val="ru-RU"/>
            </w:rPr>
            <w:t xml:space="preserve">9.1.2. </w:t>
          </w:r>
          <w:hyperlink w:anchor="_Toc197501276" w:history="1">
            <w:r w:rsidR="005939C0" w:rsidRPr="00A04D91">
              <w:rPr>
                <w:rStyle w:val="af0"/>
                <w:rFonts w:ascii="Times New Roman" w:eastAsia="Calibri" w:hAnsi="Times New Roman"/>
                <w:noProof/>
                <w:sz w:val="24"/>
                <w:szCs w:val="24"/>
                <w:lang w:val="ru-RU"/>
              </w:rPr>
              <w:t>Перечень возможных источников чрезвычайных ситуаций техногенного характера</w:t>
            </w:r>
            <w:r w:rsidR="005939C0" w:rsidRPr="00A04D91">
              <w:rPr>
                <w:rFonts w:ascii="Times New Roman" w:hAnsi="Times New Roman"/>
                <w:noProof/>
                <w:webHidden/>
                <w:sz w:val="24"/>
                <w:szCs w:val="24"/>
                <w:lang w:val="ru-RU"/>
              </w:rPr>
              <w:tab/>
            </w:r>
            <w:r w:rsidR="005939C0" w:rsidRPr="005939C0">
              <w:rPr>
                <w:rFonts w:ascii="Times New Roman" w:hAnsi="Times New Roman"/>
                <w:noProof/>
                <w:webHidden/>
                <w:sz w:val="24"/>
                <w:szCs w:val="24"/>
              </w:rPr>
              <w:fldChar w:fldCharType="begin"/>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instrText>PAGEREF</w:instrText>
            </w:r>
            <w:r w:rsidR="005939C0" w:rsidRPr="00A04D91">
              <w:rPr>
                <w:rFonts w:ascii="Times New Roman" w:hAnsi="Times New Roman"/>
                <w:noProof/>
                <w:webHidden/>
                <w:sz w:val="24"/>
                <w:szCs w:val="24"/>
                <w:lang w:val="ru-RU"/>
              </w:rPr>
              <w:instrText xml:space="preserve"> _</w:instrText>
            </w:r>
            <w:r w:rsidR="005939C0" w:rsidRPr="005939C0">
              <w:rPr>
                <w:rFonts w:ascii="Times New Roman" w:hAnsi="Times New Roman"/>
                <w:noProof/>
                <w:webHidden/>
                <w:sz w:val="24"/>
                <w:szCs w:val="24"/>
              </w:rPr>
              <w:instrText>Toc</w:instrText>
            </w:r>
            <w:r w:rsidR="005939C0" w:rsidRPr="00A04D91">
              <w:rPr>
                <w:rFonts w:ascii="Times New Roman" w:hAnsi="Times New Roman"/>
                <w:noProof/>
                <w:webHidden/>
                <w:sz w:val="24"/>
                <w:szCs w:val="24"/>
                <w:lang w:val="ru-RU"/>
              </w:rPr>
              <w:instrText>197501276 \</w:instrText>
            </w:r>
            <w:r w:rsidR="005939C0" w:rsidRPr="005939C0">
              <w:rPr>
                <w:rFonts w:ascii="Times New Roman" w:hAnsi="Times New Roman"/>
                <w:noProof/>
                <w:webHidden/>
                <w:sz w:val="24"/>
                <w:szCs w:val="24"/>
              </w:rPr>
              <w:instrText>h</w:instrText>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r>
            <w:r w:rsidR="005939C0"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87</w:t>
            </w:r>
            <w:r w:rsidR="005939C0" w:rsidRPr="005939C0">
              <w:rPr>
                <w:rFonts w:ascii="Times New Roman" w:hAnsi="Times New Roman"/>
                <w:noProof/>
                <w:webHidden/>
                <w:sz w:val="24"/>
                <w:szCs w:val="24"/>
              </w:rPr>
              <w:fldChar w:fldCharType="end"/>
            </w:r>
          </w:hyperlink>
        </w:p>
        <w:p w:rsidR="005939C0" w:rsidRPr="005939C0" w:rsidRDefault="002D5444" w:rsidP="005939C0">
          <w:pPr>
            <w:pStyle w:val="32"/>
            <w:spacing w:after="0"/>
            <w:rPr>
              <w:rFonts w:ascii="Times New Roman" w:eastAsiaTheme="minorEastAsia" w:hAnsi="Times New Roman"/>
              <w:noProof/>
              <w:sz w:val="24"/>
              <w:szCs w:val="24"/>
              <w:lang w:val="ru-RU" w:eastAsia="ru-RU" w:bidi="ar-SA"/>
            </w:rPr>
          </w:pPr>
          <w:r w:rsidRPr="002D5444">
            <w:rPr>
              <w:rStyle w:val="af0"/>
              <w:rFonts w:ascii="Times New Roman" w:hAnsi="Times New Roman"/>
              <w:noProof/>
              <w:color w:val="auto"/>
              <w:sz w:val="24"/>
              <w:szCs w:val="24"/>
              <w:u w:val="none"/>
              <w:lang w:val="ru-RU"/>
            </w:rPr>
            <w:t xml:space="preserve">9.1.3. </w:t>
          </w:r>
          <w:hyperlink w:anchor="_Toc197501277" w:history="1">
            <w:r w:rsidR="005939C0" w:rsidRPr="00A04D91">
              <w:rPr>
                <w:rStyle w:val="af0"/>
                <w:rFonts w:ascii="Times New Roman" w:eastAsia="Calibri" w:hAnsi="Times New Roman"/>
                <w:noProof/>
                <w:sz w:val="24"/>
                <w:szCs w:val="24"/>
                <w:lang w:val="ru-RU"/>
              </w:rPr>
              <w:t>Гидродинамически опасные объекты - аварии, связанные с разрушением сооружений напорного фронта гидротехнических сооружений (плотин, дамб и других)</w:t>
            </w:r>
            <w:r w:rsidR="005939C0" w:rsidRPr="00A04D91">
              <w:rPr>
                <w:rFonts w:ascii="Times New Roman" w:hAnsi="Times New Roman"/>
                <w:noProof/>
                <w:webHidden/>
                <w:sz w:val="24"/>
                <w:szCs w:val="24"/>
                <w:lang w:val="ru-RU"/>
              </w:rPr>
              <w:tab/>
            </w:r>
            <w:r w:rsidR="005939C0" w:rsidRPr="005939C0">
              <w:rPr>
                <w:rFonts w:ascii="Times New Roman" w:hAnsi="Times New Roman"/>
                <w:noProof/>
                <w:webHidden/>
                <w:sz w:val="24"/>
                <w:szCs w:val="24"/>
              </w:rPr>
              <w:fldChar w:fldCharType="begin"/>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instrText>PAGEREF</w:instrText>
            </w:r>
            <w:r w:rsidR="005939C0" w:rsidRPr="00A04D91">
              <w:rPr>
                <w:rFonts w:ascii="Times New Roman" w:hAnsi="Times New Roman"/>
                <w:noProof/>
                <w:webHidden/>
                <w:sz w:val="24"/>
                <w:szCs w:val="24"/>
                <w:lang w:val="ru-RU"/>
              </w:rPr>
              <w:instrText xml:space="preserve"> _</w:instrText>
            </w:r>
            <w:r w:rsidR="005939C0" w:rsidRPr="005939C0">
              <w:rPr>
                <w:rFonts w:ascii="Times New Roman" w:hAnsi="Times New Roman"/>
                <w:noProof/>
                <w:webHidden/>
                <w:sz w:val="24"/>
                <w:szCs w:val="24"/>
              </w:rPr>
              <w:instrText>Toc</w:instrText>
            </w:r>
            <w:r w:rsidR="005939C0" w:rsidRPr="00A04D91">
              <w:rPr>
                <w:rFonts w:ascii="Times New Roman" w:hAnsi="Times New Roman"/>
                <w:noProof/>
                <w:webHidden/>
                <w:sz w:val="24"/>
                <w:szCs w:val="24"/>
                <w:lang w:val="ru-RU"/>
              </w:rPr>
              <w:instrText>197501277 \</w:instrText>
            </w:r>
            <w:r w:rsidR="005939C0" w:rsidRPr="005939C0">
              <w:rPr>
                <w:rFonts w:ascii="Times New Roman" w:hAnsi="Times New Roman"/>
                <w:noProof/>
                <w:webHidden/>
                <w:sz w:val="24"/>
                <w:szCs w:val="24"/>
              </w:rPr>
              <w:instrText>h</w:instrText>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r>
            <w:r w:rsidR="005939C0"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88</w:t>
            </w:r>
            <w:r w:rsidR="005939C0" w:rsidRPr="005939C0">
              <w:rPr>
                <w:rFonts w:ascii="Times New Roman" w:hAnsi="Times New Roman"/>
                <w:noProof/>
                <w:webHidden/>
                <w:sz w:val="24"/>
                <w:szCs w:val="24"/>
              </w:rPr>
              <w:fldChar w:fldCharType="end"/>
            </w:r>
          </w:hyperlink>
        </w:p>
        <w:p w:rsidR="005939C0" w:rsidRPr="005939C0" w:rsidRDefault="002D5444" w:rsidP="005939C0">
          <w:pPr>
            <w:pStyle w:val="32"/>
            <w:spacing w:after="0"/>
            <w:rPr>
              <w:rFonts w:ascii="Times New Roman" w:eastAsiaTheme="minorEastAsia" w:hAnsi="Times New Roman"/>
              <w:noProof/>
              <w:sz w:val="24"/>
              <w:szCs w:val="24"/>
              <w:lang w:val="ru-RU" w:eastAsia="ru-RU" w:bidi="ar-SA"/>
            </w:rPr>
          </w:pPr>
          <w:r w:rsidRPr="002D5444">
            <w:rPr>
              <w:rStyle w:val="af0"/>
              <w:rFonts w:ascii="Times New Roman" w:hAnsi="Times New Roman"/>
              <w:noProof/>
              <w:color w:val="auto"/>
              <w:sz w:val="24"/>
              <w:szCs w:val="24"/>
              <w:u w:val="none"/>
              <w:lang w:val="ru-RU"/>
            </w:rPr>
            <w:t xml:space="preserve">9.1.4. </w:t>
          </w:r>
          <w:hyperlink w:anchor="_Toc197501278" w:history="1">
            <w:r w:rsidR="005939C0" w:rsidRPr="00A04D91">
              <w:rPr>
                <w:rStyle w:val="af0"/>
                <w:rFonts w:ascii="Times New Roman" w:eastAsia="Calibri" w:hAnsi="Times New Roman"/>
                <w:noProof/>
                <w:sz w:val="24"/>
                <w:szCs w:val="24"/>
                <w:lang w:val="ru-RU"/>
              </w:rPr>
              <w:t>Опасные происшествия на транспорте при перевозке  опасных грузов</w:t>
            </w:r>
            <w:r w:rsidR="005939C0" w:rsidRPr="00A04D91">
              <w:rPr>
                <w:rFonts w:ascii="Times New Roman" w:hAnsi="Times New Roman"/>
                <w:noProof/>
                <w:webHidden/>
                <w:sz w:val="24"/>
                <w:szCs w:val="24"/>
                <w:lang w:val="ru-RU"/>
              </w:rPr>
              <w:tab/>
            </w:r>
            <w:r w:rsidR="005939C0" w:rsidRPr="005939C0">
              <w:rPr>
                <w:rFonts w:ascii="Times New Roman" w:hAnsi="Times New Roman"/>
                <w:noProof/>
                <w:webHidden/>
                <w:sz w:val="24"/>
                <w:szCs w:val="24"/>
              </w:rPr>
              <w:fldChar w:fldCharType="begin"/>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instrText>PAGEREF</w:instrText>
            </w:r>
            <w:r w:rsidR="005939C0" w:rsidRPr="00A04D91">
              <w:rPr>
                <w:rFonts w:ascii="Times New Roman" w:hAnsi="Times New Roman"/>
                <w:noProof/>
                <w:webHidden/>
                <w:sz w:val="24"/>
                <w:szCs w:val="24"/>
                <w:lang w:val="ru-RU"/>
              </w:rPr>
              <w:instrText xml:space="preserve"> _</w:instrText>
            </w:r>
            <w:r w:rsidR="005939C0" w:rsidRPr="005939C0">
              <w:rPr>
                <w:rFonts w:ascii="Times New Roman" w:hAnsi="Times New Roman"/>
                <w:noProof/>
                <w:webHidden/>
                <w:sz w:val="24"/>
                <w:szCs w:val="24"/>
              </w:rPr>
              <w:instrText>Toc</w:instrText>
            </w:r>
            <w:r w:rsidR="005939C0" w:rsidRPr="00A04D91">
              <w:rPr>
                <w:rFonts w:ascii="Times New Roman" w:hAnsi="Times New Roman"/>
                <w:noProof/>
                <w:webHidden/>
                <w:sz w:val="24"/>
                <w:szCs w:val="24"/>
                <w:lang w:val="ru-RU"/>
              </w:rPr>
              <w:instrText>197501278 \</w:instrText>
            </w:r>
            <w:r w:rsidR="005939C0" w:rsidRPr="005939C0">
              <w:rPr>
                <w:rFonts w:ascii="Times New Roman" w:hAnsi="Times New Roman"/>
                <w:noProof/>
                <w:webHidden/>
                <w:sz w:val="24"/>
                <w:szCs w:val="24"/>
              </w:rPr>
              <w:instrText>h</w:instrText>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r>
            <w:r w:rsidR="005939C0"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88</w:t>
            </w:r>
            <w:r w:rsidR="005939C0" w:rsidRPr="005939C0">
              <w:rPr>
                <w:rFonts w:ascii="Times New Roman" w:hAnsi="Times New Roman"/>
                <w:noProof/>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9.2. </w:t>
          </w:r>
          <w:hyperlink w:anchor="_Toc197501279" w:history="1">
            <w:r w:rsidR="005939C0" w:rsidRPr="00A04D91">
              <w:rPr>
                <w:rStyle w:val="af0"/>
                <w:rFonts w:eastAsia="Calibri"/>
                <w:sz w:val="24"/>
                <w:szCs w:val="24"/>
                <w:lang w:val="ru-RU"/>
              </w:rPr>
              <w:t>Перечень возможных источников чрезвычайных ситуаций биолого-социального характера</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197501279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89</w:t>
            </w:r>
            <w:r w:rsidR="005939C0" w:rsidRPr="005939C0">
              <w:rPr>
                <w:webHidden/>
                <w:sz w:val="24"/>
                <w:szCs w:val="24"/>
              </w:rPr>
              <w:fldChar w:fldCharType="end"/>
            </w:r>
          </w:hyperlink>
        </w:p>
        <w:p w:rsidR="005939C0" w:rsidRPr="005939C0" w:rsidRDefault="002D5444" w:rsidP="005939C0">
          <w:pPr>
            <w:pStyle w:val="16"/>
            <w:spacing w:line="240" w:lineRule="auto"/>
            <w:rPr>
              <w:rFonts w:ascii="Times New Roman" w:eastAsiaTheme="minorEastAsia" w:hAnsi="Times New Roman"/>
              <w:noProof/>
              <w:sz w:val="24"/>
              <w:szCs w:val="24"/>
              <w:lang w:val="ru-RU" w:eastAsia="ru-RU" w:bidi="ar-SA"/>
            </w:rPr>
          </w:pPr>
          <w:r w:rsidRPr="002D5444">
            <w:rPr>
              <w:rStyle w:val="af0"/>
              <w:rFonts w:ascii="Times New Roman" w:hAnsi="Times New Roman"/>
              <w:noProof/>
              <w:color w:val="auto"/>
              <w:sz w:val="24"/>
              <w:szCs w:val="24"/>
              <w:u w:val="none"/>
              <w:lang w:val="ru-RU"/>
            </w:rPr>
            <w:t xml:space="preserve">10. </w:t>
          </w:r>
          <w:hyperlink w:anchor="_Toc197501280" w:history="1">
            <w:r w:rsidR="005939C0" w:rsidRPr="00A04D91">
              <w:rPr>
                <w:rStyle w:val="af0"/>
                <w:rFonts w:ascii="Times New Roman" w:eastAsia="Calibri" w:hAnsi="Times New Roman"/>
                <w:noProof/>
                <w:sz w:val="24"/>
                <w:szCs w:val="24"/>
                <w:lang w:val="ru-RU"/>
              </w:rPr>
              <w:t>Мероприятия по гражданской обороне, защите населения и территорий от чрезвычайных ситуаций.</w:t>
            </w:r>
            <w:r w:rsidR="005939C0" w:rsidRPr="00A04D91">
              <w:rPr>
                <w:rFonts w:ascii="Times New Roman" w:hAnsi="Times New Roman"/>
                <w:noProof/>
                <w:webHidden/>
                <w:sz w:val="24"/>
                <w:szCs w:val="24"/>
                <w:lang w:val="ru-RU"/>
              </w:rPr>
              <w:tab/>
            </w:r>
            <w:r w:rsidR="005939C0" w:rsidRPr="005939C0">
              <w:rPr>
                <w:rFonts w:ascii="Times New Roman" w:hAnsi="Times New Roman"/>
                <w:noProof/>
                <w:webHidden/>
                <w:sz w:val="24"/>
                <w:szCs w:val="24"/>
              </w:rPr>
              <w:fldChar w:fldCharType="begin"/>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instrText>PAGEREF</w:instrText>
            </w:r>
            <w:r w:rsidR="005939C0" w:rsidRPr="00A04D91">
              <w:rPr>
                <w:rFonts w:ascii="Times New Roman" w:hAnsi="Times New Roman"/>
                <w:noProof/>
                <w:webHidden/>
                <w:sz w:val="24"/>
                <w:szCs w:val="24"/>
                <w:lang w:val="ru-RU"/>
              </w:rPr>
              <w:instrText xml:space="preserve"> _</w:instrText>
            </w:r>
            <w:r w:rsidR="005939C0" w:rsidRPr="005939C0">
              <w:rPr>
                <w:rFonts w:ascii="Times New Roman" w:hAnsi="Times New Roman"/>
                <w:noProof/>
                <w:webHidden/>
                <w:sz w:val="24"/>
                <w:szCs w:val="24"/>
              </w:rPr>
              <w:instrText>Toc</w:instrText>
            </w:r>
            <w:r w:rsidR="005939C0" w:rsidRPr="00A04D91">
              <w:rPr>
                <w:rFonts w:ascii="Times New Roman" w:hAnsi="Times New Roman"/>
                <w:noProof/>
                <w:webHidden/>
                <w:sz w:val="24"/>
                <w:szCs w:val="24"/>
                <w:lang w:val="ru-RU"/>
              </w:rPr>
              <w:instrText>197501280 \</w:instrText>
            </w:r>
            <w:r w:rsidR="005939C0" w:rsidRPr="005939C0">
              <w:rPr>
                <w:rFonts w:ascii="Times New Roman" w:hAnsi="Times New Roman"/>
                <w:noProof/>
                <w:webHidden/>
                <w:sz w:val="24"/>
                <w:szCs w:val="24"/>
              </w:rPr>
              <w:instrText>h</w:instrText>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r>
            <w:r w:rsidR="005939C0"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91</w:t>
            </w:r>
            <w:r w:rsidR="005939C0" w:rsidRPr="005939C0">
              <w:rPr>
                <w:rFonts w:ascii="Times New Roman" w:hAnsi="Times New Roman"/>
                <w:noProof/>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10.1. </w:t>
          </w:r>
          <w:hyperlink w:anchor="_Toc197501281" w:history="1">
            <w:r w:rsidR="005939C0" w:rsidRPr="00A04D91">
              <w:rPr>
                <w:rStyle w:val="af0"/>
                <w:rFonts w:eastAsia="Calibri"/>
                <w:sz w:val="24"/>
                <w:szCs w:val="24"/>
                <w:lang w:val="ru-RU"/>
              </w:rPr>
              <w:t xml:space="preserve">Требования к ЗСГО (в том числе по СНиП </w:t>
            </w:r>
            <w:r w:rsidR="005939C0" w:rsidRPr="005939C0">
              <w:rPr>
                <w:rStyle w:val="af0"/>
                <w:rFonts w:eastAsia="Calibri"/>
                <w:sz w:val="24"/>
                <w:szCs w:val="24"/>
              </w:rPr>
              <w:t>II</w:t>
            </w:r>
            <w:r w:rsidR="005939C0" w:rsidRPr="00A04D91">
              <w:rPr>
                <w:rStyle w:val="af0"/>
                <w:rFonts w:eastAsia="Calibri"/>
                <w:sz w:val="24"/>
                <w:szCs w:val="24"/>
                <w:lang w:val="ru-RU"/>
              </w:rPr>
              <w:t>-11-77)</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197501281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91</w:t>
            </w:r>
            <w:r w:rsidR="005939C0" w:rsidRPr="005939C0">
              <w:rPr>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10.2. </w:t>
          </w:r>
          <w:hyperlink w:anchor="_Toc197501282" w:history="1">
            <w:r w:rsidR="005939C0" w:rsidRPr="00A04D91">
              <w:rPr>
                <w:rStyle w:val="af0"/>
                <w:rFonts w:eastAsia="Calibri"/>
                <w:sz w:val="24"/>
                <w:szCs w:val="24"/>
                <w:lang w:val="ru-RU"/>
              </w:rPr>
              <w:t>Требования по системе оповещения ГО</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197501282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91</w:t>
            </w:r>
            <w:r w:rsidR="005939C0" w:rsidRPr="005939C0">
              <w:rPr>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10.3. </w:t>
          </w:r>
          <w:hyperlink w:anchor="_Toc197501283" w:history="1">
            <w:r w:rsidR="005939C0" w:rsidRPr="00A04D91">
              <w:rPr>
                <w:rStyle w:val="af0"/>
                <w:rFonts w:eastAsia="Calibri"/>
                <w:sz w:val="24"/>
                <w:szCs w:val="24"/>
                <w:lang w:val="ru-RU"/>
              </w:rPr>
              <w:t>Мероприятия по защите населения и территорий  от чрезвычайных ситуаций.</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197501283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92</w:t>
            </w:r>
            <w:r w:rsidR="005939C0" w:rsidRPr="005939C0">
              <w:rPr>
                <w:webHidden/>
                <w:sz w:val="24"/>
                <w:szCs w:val="24"/>
              </w:rPr>
              <w:fldChar w:fldCharType="end"/>
            </w:r>
          </w:hyperlink>
        </w:p>
        <w:p w:rsidR="005939C0" w:rsidRPr="005939C0" w:rsidRDefault="002D5444" w:rsidP="005939C0">
          <w:pPr>
            <w:pStyle w:val="16"/>
            <w:spacing w:line="240" w:lineRule="auto"/>
            <w:rPr>
              <w:rFonts w:ascii="Times New Roman" w:eastAsiaTheme="minorEastAsia" w:hAnsi="Times New Roman"/>
              <w:noProof/>
              <w:sz w:val="24"/>
              <w:szCs w:val="24"/>
              <w:lang w:val="ru-RU" w:eastAsia="ru-RU" w:bidi="ar-SA"/>
            </w:rPr>
          </w:pPr>
          <w:r w:rsidRPr="002D5444">
            <w:rPr>
              <w:rStyle w:val="af0"/>
              <w:rFonts w:ascii="Times New Roman" w:hAnsi="Times New Roman"/>
              <w:noProof/>
              <w:color w:val="auto"/>
              <w:sz w:val="24"/>
              <w:szCs w:val="24"/>
              <w:u w:val="none"/>
              <w:lang w:val="ru-RU"/>
            </w:rPr>
            <w:t xml:space="preserve">11. </w:t>
          </w:r>
          <w:hyperlink w:anchor="_Toc197501284" w:history="1">
            <w:r w:rsidR="005939C0" w:rsidRPr="00A04D91">
              <w:rPr>
                <w:rStyle w:val="af0"/>
                <w:rFonts w:ascii="Times New Roman" w:eastAsia="Calibri" w:hAnsi="Times New Roman"/>
                <w:noProof/>
                <w:sz w:val="24"/>
                <w:szCs w:val="24"/>
                <w:lang w:val="ru-RU"/>
              </w:rPr>
              <w:t>Мероприятия по обеспечению пожарной безопасности.</w:t>
            </w:r>
            <w:r w:rsidR="005939C0" w:rsidRPr="00A04D91">
              <w:rPr>
                <w:rFonts w:ascii="Times New Roman" w:hAnsi="Times New Roman"/>
                <w:noProof/>
                <w:webHidden/>
                <w:sz w:val="24"/>
                <w:szCs w:val="24"/>
                <w:lang w:val="ru-RU"/>
              </w:rPr>
              <w:tab/>
            </w:r>
            <w:r w:rsidR="005939C0" w:rsidRPr="005939C0">
              <w:rPr>
                <w:rFonts w:ascii="Times New Roman" w:hAnsi="Times New Roman"/>
                <w:noProof/>
                <w:webHidden/>
                <w:sz w:val="24"/>
                <w:szCs w:val="24"/>
              </w:rPr>
              <w:fldChar w:fldCharType="begin"/>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instrText>PAGEREF</w:instrText>
            </w:r>
            <w:r w:rsidR="005939C0" w:rsidRPr="00A04D91">
              <w:rPr>
                <w:rFonts w:ascii="Times New Roman" w:hAnsi="Times New Roman"/>
                <w:noProof/>
                <w:webHidden/>
                <w:sz w:val="24"/>
                <w:szCs w:val="24"/>
                <w:lang w:val="ru-RU"/>
              </w:rPr>
              <w:instrText xml:space="preserve"> _</w:instrText>
            </w:r>
            <w:r w:rsidR="005939C0" w:rsidRPr="005939C0">
              <w:rPr>
                <w:rFonts w:ascii="Times New Roman" w:hAnsi="Times New Roman"/>
                <w:noProof/>
                <w:webHidden/>
                <w:sz w:val="24"/>
                <w:szCs w:val="24"/>
              </w:rPr>
              <w:instrText>Toc</w:instrText>
            </w:r>
            <w:r w:rsidR="005939C0" w:rsidRPr="00A04D91">
              <w:rPr>
                <w:rFonts w:ascii="Times New Roman" w:hAnsi="Times New Roman"/>
                <w:noProof/>
                <w:webHidden/>
                <w:sz w:val="24"/>
                <w:szCs w:val="24"/>
                <w:lang w:val="ru-RU"/>
              </w:rPr>
              <w:instrText>197501284 \</w:instrText>
            </w:r>
            <w:r w:rsidR="005939C0" w:rsidRPr="005939C0">
              <w:rPr>
                <w:rFonts w:ascii="Times New Roman" w:hAnsi="Times New Roman"/>
                <w:noProof/>
                <w:webHidden/>
                <w:sz w:val="24"/>
                <w:szCs w:val="24"/>
              </w:rPr>
              <w:instrText>h</w:instrText>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r>
            <w:r w:rsidR="005939C0"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94</w:t>
            </w:r>
            <w:r w:rsidR="005939C0" w:rsidRPr="005939C0">
              <w:rPr>
                <w:rFonts w:ascii="Times New Roman" w:hAnsi="Times New Roman"/>
                <w:noProof/>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11.1. </w:t>
          </w:r>
          <w:hyperlink w:anchor="_Toc197501285" w:history="1">
            <w:r w:rsidR="005939C0" w:rsidRPr="00A04D91">
              <w:rPr>
                <w:rStyle w:val="af0"/>
                <w:rFonts w:eastAsia="Calibri"/>
                <w:sz w:val="24"/>
                <w:szCs w:val="24"/>
                <w:lang w:val="ru-RU"/>
              </w:rPr>
              <w:t>Подходы, проезды и подъезды к зданиям, сооружениям и строениям</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197501285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95</w:t>
            </w:r>
            <w:r w:rsidR="005939C0" w:rsidRPr="005939C0">
              <w:rPr>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11.2. </w:t>
          </w:r>
          <w:hyperlink w:anchor="_Toc197501286" w:history="1">
            <w:r w:rsidR="005939C0" w:rsidRPr="00A04D91">
              <w:rPr>
                <w:rStyle w:val="af0"/>
                <w:rFonts w:eastAsia="Calibri"/>
                <w:sz w:val="24"/>
                <w:szCs w:val="24"/>
                <w:lang w:val="ru-RU"/>
              </w:rPr>
              <w:t>Противопожарное водоснабжение</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197501286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96</w:t>
            </w:r>
            <w:r w:rsidR="005939C0" w:rsidRPr="005939C0">
              <w:rPr>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11.3. </w:t>
          </w:r>
          <w:hyperlink w:anchor="_Toc197501287" w:history="1">
            <w:r w:rsidR="005939C0" w:rsidRPr="00A04D91">
              <w:rPr>
                <w:rStyle w:val="af0"/>
                <w:rFonts w:eastAsia="Calibri"/>
                <w:sz w:val="24"/>
                <w:szCs w:val="24"/>
                <w:lang w:val="ru-RU"/>
              </w:rPr>
              <w:t>Размещение подразделений пожарной охраны в границах поселения</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197501287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97</w:t>
            </w:r>
            <w:r w:rsidR="005939C0" w:rsidRPr="005939C0">
              <w:rPr>
                <w:webHidden/>
                <w:sz w:val="24"/>
                <w:szCs w:val="24"/>
              </w:rPr>
              <w:fldChar w:fldCharType="end"/>
            </w:r>
          </w:hyperlink>
        </w:p>
        <w:p w:rsidR="005939C0" w:rsidRPr="005939C0" w:rsidRDefault="002D5444" w:rsidP="005939C0">
          <w:pPr>
            <w:pStyle w:val="24"/>
            <w:spacing w:after="0"/>
            <w:rPr>
              <w:rFonts w:eastAsiaTheme="minorEastAsia"/>
              <w:sz w:val="24"/>
              <w:szCs w:val="24"/>
              <w:lang w:val="ru-RU" w:eastAsia="ru-RU" w:bidi="ar-SA"/>
            </w:rPr>
          </w:pPr>
          <w:r w:rsidRPr="002D5444">
            <w:rPr>
              <w:rStyle w:val="af0"/>
              <w:color w:val="auto"/>
              <w:sz w:val="24"/>
              <w:szCs w:val="24"/>
              <w:u w:val="none"/>
              <w:lang w:val="ru-RU"/>
            </w:rPr>
            <w:t xml:space="preserve">11.4. </w:t>
          </w:r>
          <w:hyperlink w:anchor="_Toc197501288" w:history="1">
            <w:r w:rsidR="005939C0" w:rsidRPr="00A04D91">
              <w:rPr>
                <w:rStyle w:val="af0"/>
                <w:rFonts w:eastAsia="Calibri"/>
                <w:sz w:val="24"/>
                <w:szCs w:val="24"/>
                <w:lang w:val="ru-RU"/>
              </w:rPr>
              <w:t>Мероприятия по обеспечению пожарной безопасности.</w:t>
            </w:r>
            <w:r w:rsidR="005939C0" w:rsidRPr="00A04D91">
              <w:rPr>
                <w:webHidden/>
                <w:sz w:val="24"/>
                <w:szCs w:val="24"/>
                <w:lang w:val="ru-RU"/>
              </w:rPr>
              <w:tab/>
            </w:r>
            <w:r w:rsidR="005939C0" w:rsidRPr="005939C0">
              <w:rPr>
                <w:webHidden/>
                <w:sz w:val="24"/>
                <w:szCs w:val="24"/>
              </w:rPr>
              <w:fldChar w:fldCharType="begin"/>
            </w:r>
            <w:r w:rsidR="005939C0" w:rsidRPr="00A04D91">
              <w:rPr>
                <w:webHidden/>
                <w:sz w:val="24"/>
                <w:szCs w:val="24"/>
                <w:lang w:val="ru-RU"/>
              </w:rPr>
              <w:instrText xml:space="preserve"> </w:instrText>
            </w:r>
            <w:r w:rsidR="005939C0" w:rsidRPr="005939C0">
              <w:rPr>
                <w:webHidden/>
                <w:sz w:val="24"/>
                <w:szCs w:val="24"/>
              </w:rPr>
              <w:instrText>PAGEREF</w:instrText>
            </w:r>
            <w:r w:rsidR="005939C0" w:rsidRPr="00A04D91">
              <w:rPr>
                <w:webHidden/>
                <w:sz w:val="24"/>
                <w:szCs w:val="24"/>
                <w:lang w:val="ru-RU"/>
              </w:rPr>
              <w:instrText xml:space="preserve"> _</w:instrText>
            </w:r>
            <w:r w:rsidR="005939C0" w:rsidRPr="005939C0">
              <w:rPr>
                <w:webHidden/>
                <w:sz w:val="24"/>
                <w:szCs w:val="24"/>
              </w:rPr>
              <w:instrText>Toc</w:instrText>
            </w:r>
            <w:r w:rsidR="005939C0" w:rsidRPr="00A04D91">
              <w:rPr>
                <w:webHidden/>
                <w:sz w:val="24"/>
                <w:szCs w:val="24"/>
                <w:lang w:val="ru-RU"/>
              </w:rPr>
              <w:instrText>197501288 \</w:instrText>
            </w:r>
            <w:r w:rsidR="005939C0" w:rsidRPr="005939C0">
              <w:rPr>
                <w:webHidden/>
                <w:sz w:val="24"/>
                <w:szCs w:val="24"/>
              </w:rPr>
              <w:instrText>h</w:instrText>
            </w:r>
            <w:r w:rsidR="005939C0" w:rsidRPr="00A04D91">
              <w:rPr>
                <w:webHidden/>
                <w:sz w:val="24"/>
                <w:szCs w:val="24"/>
                <w:lang w:val="ru-RU"/>
              </w:rPr>
              <w:instrText xml:space="preserve"> </w:instrText>
            </w:r>
            <w:r w:rsidR="005939C0" w:rsidRPr="005939C0">
              <w:rPr>
                <w:webHidden/>
                <w:sz w:val="24"/>
                <w:szCs w:val="24"/>
              </w:rPr>
            </w:r>
            <w:r w:rsidR="005939C0" w:rsidRPr="005939C0">
              <w:rPr>
                <w:webHidden/>
                <w:sz w:val="24"/>
                <w:szCs w:val="24"/>
              </w:rPr>
              <w:fldChar w:fldCharType="separate"/>
            </w:r>
            <w:r w:rsidR="00B9320D" w:rsidRPr="00A04D91">
              <w:rPr>
                <w:webHidden/>
                <w:sz w:val="24"/>
                <w:szCs w:val="24"/>
                <w:lang w:val="ru-RU"/>
              </w:rPr>
              <w:t>97</w:t>
            </w:r>
            <w:r w:rsidR="005939C0" w:rsidRPr="005939C0">
              <w:rPr>
                <w:webHidden/>
                <w:sz w:val="24"/>
                <w:szCs w:val="24"/>
              </w:rPr>
              <w:fldChar w:fldCharType="end"/>
            </w:r>
          </w:hyperlink>
        </w:p>
        <w:p w:rsidR="005939C0" w:rsidRPr="005939C0" w:rsidRDefault="002D5444" w:rsidP="005939C0">
          <w:pPr>
            <w:pStyle w:val="16"/>
            <w:spacing w:line="240" w:lineRule="auto"/>
            <w:rPr>
              <w:rFonts w:ascii="Times New Roman" w:eastAsiaTheme="minorEastAsia" w:hAnsi="Times New Roman"/>
              <w:noProof/>
              <w:sz w:val="24"/>
              <w:szCs w:val="24"/>
              <w:lang w:val="ru-RU" w:eastAsia="ru-RU" w:bidi="ar-SA"/>
            </w:rPr>
          </w:pPr>
          <w:r w:rsidRPr="002D5444">
            <w:rPr>
              <w:rStyle w:val="af0"/>
              <w:rFonts w:ascii="Times New Roman" w:hAnsi="Times New Roman"/>
              <w:noProof/>
              <w:color w:val="auto"/>
              <w:sz w:val="24"/>
              <w:szCs w:val="24"/>
              <w:u w:val="none"/>
              <w:lang w:val="ru-RU"/>
            </w:rPr>
            <w:t xml:space="preserve">12. </w:t>
          </w:r>
          <w:hyperlink w:anchor="_Toc197501289" w:history="1">
            <w:r w:rsidR="005939C0" w:rsidRPr="00A04D91">
              <w:rPr>
                <w:rStyle w:val="af0"/>
                <w:rFonts w:ascii="Times New Roman" w:eastAsia="Calibri" w:hAnsi="Times New Roman"/>
                <w:noProof/>
                <w:sz w:val="24"/>
                <w:szCs w:val="24"/>
                <w:lang w:val="ru-RU"/>
              </w:rPr>
              <w:t>Сведения об утверждённых предметах охраны и границах территорий исторических поселений федерального значения и исторических поселения регионального значения.</w:t>
            </w:r>
            <w:r w:rsidR="005939C0" w:rsidRPr="00A04D91">
              <w:rPr>
                <w:rFonts w:ascii="Times New Roman" w:hAnsi="Times New Roman"/>
                <w:noProof/>
                <w:webHidden/>
                <w:sz w:val="24"/>
                <w:szCs w:val="24"/>
                <w:lang w:val="ru-RU"/>
              </w:rPr>
              <w:tab/>
            </w:r>
            <w:r w:rsidR="005939C0" w:rsidRPr="005939C0">
              <w:rPr>
                <w:rFonts w:ascii="Times New Roman" w:hAnsi="Times New Roman"/>
                <w:noProof/>
                <w:webHidden/>
                <w:sz w:val="24"/>
                <w:szCs w:val="24"/>
              </w:rPr>
              <w:fldChar w:fldCharType="begin"/>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instrText>PAGEREF</w:instrText>
            </w:r>
            <w:r w:rsidR="005939C0" w:rsidRPr="00A04D91">
              <w:rPr>
                <w:rFonts w:ascii="Times New Roman" w:hAnsi="Times New Roman"/>
                <w:noProof/>
                <w:webHidden/>
                <w:sz w:val="24"/>
                <w:szCs w:val="24"/>
                <w:lang w:val="ru-RU"/>
              </w:rPr>
              <w:instrText xml:space="preserve"> _</w:instrText>
            </w:r>
            <w:r w:rsidR="005939C0" w:rsidRPr="005939C0">
              <w:rPr>
                <w:rFonts w:ascii="Times New Roman" w:hAnsi="Times New Roman"/>
                <w:noProof/>
                <w:webHidden/>
                <w:sz w:val="24"/>
                <w:szCs w:val="24"/>
              </w:rPr>
              <w:instrText>Toc</w:instrText>
            </w:r>
            <w:r w:rsidR="005939C0" w:rsidRPr="00A04D91">
              <w:rPr>
                <w:rFonts w:ascii="Times New Roman" w:hAnsi="Times New Roman"/>
                <w:noProof/>
                <w:webHidden/>
                <w:sz w:val="24"/>
                <w:szCs w:val="24"/>
                <w:lang w:val="ru-RU"/>
              </w:rPr>
              <w:instrText>197501289 \</w:instrText>
            </w:r>
            <w:r w:rsidR="005939C0" w:rsidRPr="005939C0">
              <w:rPr>
                <w:rFonts w:ascii="Times New Roman" w:hAnsi="Times New Roman"/>
                <w:noProof/>
                <w:webHidden/>
                <w:sz w:val="24"/>
                <w:szCs w:val="24"/>
              </w:rPr>
              <w:instrText>h</w:instrText>
            </w:r>
            <w:r w:rsidR="005939C0" w:rsidRPr="00A04D91">
              <w:rPr>
                <w:rFonts w:ascii="Times New Roman" w:hAnsi="Times New Roman"/>
                <w:noProof/>
                <w:webHidden/>
                <w:sz w:val="24"/>
                <w:szCs w:val="24"/>
                <w:lang w:val="ru-RU"/>
              </w:rPr>
              <w:instrText xml:space="preserve"> </w:instrText>
            </w:r>
            <w:r w:rsidR="005939C0" w:rsidRPr="005939C0">
              <w:rPr>
                <w:rFonts w:ascii="Times New Roman" w:hAnsi="Times New Roman"/>
                <w:noProof/>
                <w:webHidden/>
                <w:sz w:val="24"/>
                <w:szCs w:val="24"/>
              </w:rPr>
            </w:r>
            <w:r w:rsidR="005939C0" w:rsidRPr="005939C0">
              <w:rPr>
                <w:rFonts w:ascii="Times New Roman" w:hAnsi="Times New Roman"/>
                <w:noProof/>
                <w:webHidden/>
                <w:sz w:val="24"/>
                <w:szCs w:val="24"/>
              </w:rPr>
              <w:fldChar w:fldCharType="separate"/>
            </w:r>
            <w:r w:rsidR="00B9320D" w:rsidRPr="00A04D91">
              <w:rPr>
                <w:rFonts w:ascii="Times New Roman" w:hAnsi="Times New Roman"/>
                <w:noProof/>
                <w:webHidden/>
                <w:sz w:val="24"/>
                <w:szCs w:val="24"/>
                <w:lang w:val="ru-RU"/>
              </w:rPr>
              <w:t>99</w:t>
            </w:r>
            <w:r w:rsidR="005939C0" w:rsidRPr="005939C0">
              <w:rPr>
                <w:rFonts w:ascii="Times New Roman" w:hAnsi="Times New Roman"/>
                <w:noProof/>
                <w:webHidden/>
                <w:sz w:val="24"/>
                <w:szCs w:val="24"/>
              </w:rPr>
              <w:fldChar w:fldCharType="end"/>
            </w:r>
          </w:hyperlink>
        </w:p>
        <w:p w:rsidR="00A04D91" w:rsidRDefault="003E2DB7" w:rsidP="00A04D91">
          <w:pPr>
            <w:suppressAutoHyphens w:val="0"/>
            <w:spacing w:line="240" w:lineRule="auto"/>
            <w:jc w:val="both"/>
            <w:rPr>
              <w:rFonts w:eastAsia="Calibri"/>
              <w:bCs/>
              <w:lang w:eastAsia="en-US"/>
            </w:rPr>
          </w:pPr>
          <w:r w:rsidRPr="005939C0">
            <w:rPr>
              <w:rFonts w:eastAsia="Calibri"/>
              <w:bCs/>
              <w:lang w:eastAsia="en-US"/>
            </w:rPr>
            <w:fldChar w:fldCharType="end"/>
          </w:r>
          <w:r w:rsidR="00A04D91">
            <w:rPr>
              <w:rFonts w:eastAsia="Calibri"/>
              <w:bCs/>
              <w:lang w:eastAsia="en-US"/>
            </w:rPr>
            <w:t xml:space="preserve">Приложения к материалам по обоснованию Проекта внесения изменений в Генеральный план Панковского городского поселения Новгородского района Новгородской </w:t>
          </w:r>
        </w:p>
        <w:p w:rsidR="003E2DB7" w:rsidRPr="00513555" w:rsidRDefault="00A04D91" w:rsidP="005939C0">
          <w:pPr>
            <w:suppressAutoHyphens w:val="0"/>
            <w:spacing w:line="240" w:lineRule="auto"/>
            <w:rPr>
              <w:rFonts w:eastAsia="Calibri"/>
              <w:bCs/>
              <w:lang w:eastAsia="en-US"/>
            </w:rPr>
          </w:pPr>
          <w:r>
            <w:rPr>
              <w:rFonts w:eastAsia="Calibri"/>
              <w:bCs/>
              <w:lang w:eastAsia="en-US"/>
            </w:rPr>
            <w:t>области…………………………………………………………………………………………100</w:t>
          </w:r>
        </w:p>
      </w:sdtContent>
    </w:sdt>
    <w:p w:rsidR="00A04D91" w:rsidRDefault="00A04D91" w:rsidP="00A636C3">
      <w:pPr>
        <w:suppressAutoHyphens w:val="0"/>
        <w:spacing w:line="240" w:lineRule="auto"/>
        <w:contextualSpacing/>
        <w:jc w:val="center"/>
        <w:outlineLvl w:val="0"/>
        <w:rPr>
          <w:rFonts w:eastAsia="Calibri"/>
          <w:b/>
          <w:color w:val="000000"/>
          <w:sz w:val="28"/>
          <w:szCs w:val="28"/>
          <w:lang w:eastAsia="en-US"/>
        </w:rPr>
      </w:pPr>
      <w:bookmarkStart w:id="21" w:name="_Toc197501222"/>
    </w:p>
    <w:p w:rsidR="00A04D91" w:rsidRDefault="00A04D91" w:rsidP="00A636C3">
      <w:pPr>
        <w:suppressAutoHyphens w:val="0"/>
        <w:spacing w:line="240" w:lineRule="auto"/>
        <w:contextualSpacing/>
        <w:jc w:val="center"/>
        <w:outlineLvl w:val="0"/>
        <w:rPr>
          <w:rFonts w:eastAsia="Calibri"/>
          <w:b/>
          <w:color w:val="000000"/>
          <w:sz w:val="28"/>
          <w:szCs w:val="28"/>
          <w:lang w:eastAsia="en-US"/>
        </w:rPr>
      </w:pPr>
    </w:p>
    <w:p w:rsidR="003E2DB7" w:rsidRDefault="00A636C3" w:rsidP="00A636C3">
      <w:pPr>
        <w:suppressAutoHyphens w:val="0"/>
        <w:spacing w:line="240" w:lineRule="auto"/>
        <w:contextualSpacing/>
        <w:jc w:val="center"/>
        <w:outlineLvl w:val="0"/>
        <w:rPr>
          <w:rFonts w:eastAsia="Calibri"/>
          <w:b/>
          <w:color w:val="000000"/>
          <w:sz w:val="28"/>
          <w:szCs w:val="28"/>
          <w:lang w:eastAsia="en-US"/>
        </w:rPr>
      </w:pPr>
      <w:bookmarkStart w:id="22" w:name="_GoBack"/>
      <w:bookmarkEnd w:id="22"/>
      <w:r>
        <w:rPr>
          <w:rFonts w:eastAsia="Calibri"/>
          <w:b/>
          <w:color w:val="000000"/>
          <w:sz w:val="28"/>
          <w:szCs w:val="28"/>
          <w:lang w:eastAsia="en-US"/>
        </w:rPr>
        <w:t xml:space="preserve">1. </w:t>
      </w:r>
      <w:r w:rsidR="003E2DB7" w:rsidRPr="003E2DB7">
        <w:rPr>
          <w:rFonts w:eastAsia="Calibri"/>
          <w:b/>
          <w:color w:val="000000"/>
          <w:sz w:val="28"/>
          <w:szCs w:val="28"/>
          <w:lang w:eastAsia="en-US"/>
        </w:rPr>
        <w:t>Общие положения</w:t>
      </w:r>
      <w:bookmarkEnd w:id="21"/>
    </w:p>
    <w:p w:rsidR="00A636C3" w:rsidRPr="003E2DB7" w:rsidRDefault="00A636C3" w:rsidP="00A636C3">
      <w:pPr>
        <w:suppressAutoHyphens w:val="0"/>
        <w:spacing w:line="240" w:lineRule="auto"/>
        <w:contextualSpacing/>
        <w:jc w:val="center"/>
        <w:outlineLvl w:val="0"/>
        <w:rPr>
          <w:rFonts w:eastAsia="Calibri"/>
          <w:b/>
          <w:color w:val="000000"/>
          <w:sz w:val="28"/>
          <w:szCs w:val="28"/>
          <w:lang w:eastAsia="en-US"/>
        </w:rPr>
      </w:pPr>
    </w:p>
    <w:p w:rsidR="003E2DB7" w:rsidRPr="003E2DB7" w:rsidRDefault="003E2DB7" w:rsidP="00A636C3">
      <w:pPr>
        <w:widowControl w:val="0"/>
        <w:autoSpaceDE w:val="0"/>
        <w:spacing w:line="240" w:lineRule="auto"/>
        <w:ind w:firstLine="709"/>
        <w:jc w:val="both"/>
        <w:rPr>
          <w:rFonts w:eastAsia="Calibri"/>
          <w:u w:val="single"/>
          <w:lang w:eastAsia="en-US"/>
        </w:rPr>
      </w:pPr>
      <w:bookmarkStart w:id="23" w:name="_Hlk90460824"/>
      <w:r w:rsidRPr="003E2DB7">
        <w:rPr>
          <w:rFonts w:eastAsia="Calibri"/>
          <w:lang w:eastAsia="en-US"/>
        </w:rPr>
        <w:lastRenderedPageBreak/>
        <w:t>Настоящие изменения в генеральный план Панковского городского поселения Новгородского района Новгородской области разработаны на основании постановления Администрации Новгородского муниципального района от 30.09.2024 № 450 «О подготовке проекта внесения изменений в генеральный план Панковского городского поселения».</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Генеральный план муниципального образования Панковское городское поселение разработан в 2012 году</w:t>
      </w:r>
      <w:r w:rsidRPr="003E2DB7">
        <w:rPr>
          <w:rFonts w:eastAsia="Calibri"/>
          <w:sz w:val="28"/>
          <w:szCs w:val="22"/>
          <w:lang w:eastAsia="en-US"/>
        </w:rPr>
        <w:t xml:space="preserve"> </w:t>
      </w:r>
      <w:r w:rsidRPr="003E2DB7">
        <w:rPr>
          <w:rFonts w:eastAsia="Calibri"/>
          <w:lang w:eastAsia="en-US"/>
        </w:rPr>
        <w:t>и утвержден Решением Совета депутатов Панковского городского поселения от 25.12.2012 № 75.</w:t>
      </w:r>
    </w:p>
    <w:p w:rsidR="003E2DB7" w:rsidRPr="003E2DB7" w:rsidRDefault="003E2DB7" w:rsidP="00A636C3">
      <w:pPr>
        <w:suppressAutoHyphens w:val="0"/>
        <w:spacing w:line="240" w:lineRule="auto"/>
        <w:ind w:firstLine="709"/>
        <w:jc w:val="both"/>
        <w:rPr>
          <w:rFonts w:eastAsia="Calibri"/>
          <w:lang w:eastAsia="en-US"/>
        </w:rPr>
      </w:pPr>
      <w:r w:rsidRPr="003E2DB7">
        <w:rPr>
          <w:rFonts w:eastAsia="Calibri"/>
          <w:lang w:eastAsia="en-US"/>
        </w:rPr>
        <w:t>В процессе реализации Генерального плана Панковского городского поселения возникла необходимость внесения изменений в некоторые положения документа, обусловленных актуализацией сведений, внесенных в Единый государственный реестр недвижимости, утверждением документов по установлению зон с особыми условиями использования территорий. Вместе с тем часть положений генерального плана Панковского городского поселения с изменениями, утвержденными Решением Совета депутатов Панковского городского поселения от 25.12.2012 № 75 сохранены без изменений.</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 xml:space="preserve">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Изменения в Генеральный план выполнены с учетом требований Градостроительного кодекса Российской Федерации,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утверждённых Приказом Минэкономразвития России от 06.05.2024 N 273, а также приказа Минэкономразвития России от 09.01.2018 N 10.</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Внесение изменений в генеральные планы осуществляется в том же порядке, в котором осуществляется разработка и утверждение проектов генеральных планов.</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В соответствии со ст.23 Градостроительного Кодекса измененный генеральный план содержит положения о территориальном планировании и соответствующие карты (схемы).</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 (схем).</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В основу генерального плана положены данные, предоставленные Администрацией муниципального района в 2024 году.</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Документы территориального планирования выполнены при организационном и экспертно-консультационном участии администрации Новгородского муниципального района.</w:t>
      </w:r>
    </w:p>
    <w:p w:rsidR="003E2DB7" w:rsidRPr="003E2DB7" w:rsidRDefault="003E2DB7" w:rsidP="00A636C3">
      <w:pPr>
        <w:widowControl w:val="0"/>
        <w:autoSpaceDE w:val="0"/>
        <w:spacing w:line="240" w:lineRule="auto"/>
        <w:ind w:firstLine="709"/>
        <w:jc w:val="both"/>
        <w:rPr>
          <w:rFonts w:eastAsia="Calibri"/>
          <w:lang w:eastAsia="en-US"/>
        </w:rPr>
      </w:pPr>
      <w:r w:rsidRPr="003E2DB7">
        <w:rPr>
          <w:rFonts w:eastAsia="Calibri"/>
          <w:lang w:eastAsia="en-US"/>
        </w:rPr>
        <w:t>Настоящие изменения генерального плана выполнены с учетом действующих федеральных, региональных и муниципальных целевых градостроительных и иных программ развития.</w:t>
      </w:r>
    </w:p>
    <w:p w:rsidR="003E2DB7" w:rsidRPr="003E2DB7" w:rsidRDefault="003E2DB7" w:rsidP="00A636C3">
      <w:pPr>
        <w:suppressAutoHyphens w:val="0"/>
        <w:spacing w:line="240" w:lineRule="auto"/>
        <w:jc w:val="both"/>
        <w:rPr>
          <w:rFonts w:eastAsia="Calibri"/>
          <w:lang w:eastAsia="en-US"/>
        </w:rPr>
      </w:pPr>
    </w:p>
    <w:p w:rsidR="003E2DB7" w:rsidRPr="003E2DB7" w:rsidRDefault="003E2DB7" w:rsidP="00A636C3">
      <w:pPr>
        <w:suppressAutoHyphens w:val="0"/>
        <w:spacing w:line="240" w:lineRule="auto"/>
        <w:ind w:firstLine="709"/>
        <w:jc w:val="both"/>
        <w:rPr>
          <w:rFonts w:eastAsia="Calibri"/>
          <w:lang w:eastAsia="en-US"/>
        </w:rPr>
      </w:pPr>
      <w:r w:rsidRPr="003E2DB7">
        <w:rPr>
          <w:rFonts w:eastAsia="Calibri"/>
          <w:b/>
          <w:bCs/>
          <w:lang w:eastAsia="en-US"/>
        </w:rPr>
        <w:t>Цели разработки изменений в ГП</w:t>
      </w:r>
      <w:r w:rsidRPr="003E2DB7">
        <w:rPr>
          <w:rFonts w:eastAsia="Calibri"/>
          <w:lang w:eastAsia="en-US"/>
        </w:rPr>
        <w:t>:</w:t>
      </w:r>
    </w:p>
    <w:p w:rsidR="003E2DB7" w:rsidRPr="003E2DB7" w:rsidRDefault="003E2DB7" w:rsidP="003E2DB7">
      <w:pPr>
        <w:suppressAutoHyphens w:val="0"/>
        <w:spacing w:after="60" w:line="240" w:lineRule="auto"/>
        <w:jc w:val="both"/>
        <w:rPr>
          <w:rFonts w:eastAsia="Calibri"/>
          <w:lang w:eastAsia="en-US"/>
        </w:rPr>
      </w:pPr>
      <w:r w:rsidRPr="003E2DB7">
        <w:rPr>
          <w:rFonts w:eastAsia="Calibri"/>
          <w:lang w:eastAsia="en-US"/>
        </w:rPr>
        <w:t>– приведение Генерального плана Панковского городского поселения Новгородского района Новгородской области в соответствие с действующим градостроительным законодательством;</w:t>
      </w:r>
    </w:p>
    <w:p w:rsidR="003E2DB7" w:rsidRPr="003E2DB7" w:rsidRDefault="003E2DB7" w:rsidP="003E2DB7">
      <w:pPr>
        <w:suppressAutoHyphens w:val="0"/>
        <w:spacing w:after="60" w:line="240" w:lineRule="auto"/>
        <w:jc w:val="both"/>
        <w:rPr>
          <w:rFonts w:eastAsia="Calibri"/>
          <w:lang w:eastAsia="en-US"/>
        </w:rPr>
      </w:pPr>
      <w:r w:rsidRPr="003E2DB7">
        <w:rPr>
          <w:rFonts w:eastAsia="Calibri"/>
          <w:lang w:eastAsia="en-US"/>
        </w:rPr>
        <w:t>– создание правовых гарантий и условий для устойчивого развития территории Панковского городского поселения, сохранение окружающей среды и объектов культурного наследия;</w:t>
      </w:r>
    </w:p>
    <w:p w:rsidR="003E2DB7" w:rsidRPr="003E2DB7" w:rsidRDefault="003E2DB7" w:rsidP="003E2DB7">
      <w:pPr>
        <w:suppressAutoHyphens w:val="0"/>
        <w:spacing w:after="60" w:line="240" w:lineRule="auto"/>
        <w:jc w:val="both"/>
        <w:rPr>
          <w:rFonts w:eastAsia="Calibri"/>
          <w:lang w:eastAsia="en-US"/>
        </w:rPr>
      </w:pPr>
      <w:r w:rsidRPr="003E2DB7">
        <w:rPr>
          <w:rFonts w:eastAsia="Calibri"/>
          <w:lang w:eastAsia="en-US"/>
        </w:rPr>
        <w:t>– повышение эффективности функционального использования территорий и создание условий для привлечения инвестиций;</w:t>
      </w:r>
    </w:p>
    <w:p w:rsidR="003E2DB7" w:rsidRDefault="003E2DB7" w:rsidP="00A636C3">
      <w:pPr>
        <w:suppressAutoHyphens w:val="0"/>
        <w:spacing w:line="240" w:lineRule="auto"/>
        <w:jc w:val="both"/>
        <w:rPr>
          <w:rFonts w:eastAsia="Calibri"/>
          <w:lang w:eastAsia="en-US"/>
        </w:rPr>
      </w:pPr>
      <w:r w:rsidRPr="003E2DB7">
        <w:rPr>
          <w:rFonts w:eastAsia="Calibri"/>
          <w:lang w:eastAsia="en-US"/>
        </w:rPr>
        <w:lastRenderedPageBreak/>
        <w:t>– развитие инженерной, социальной, транспортной инфраструктур Панковского городского поселения</w:t>
      </w:r>
    </w:p>
    <w:p w:rsidR="00A636C3" w:rsidRPr="003E2DB7" w:rsidRDefault="00A636C3" w:rsidP="00A636C3">
      <w:pPr>
        <w:suppressAutoHyphens w:val="0"/>
        <w:spacing w:line="240" w:lineRule="auto"/>
        <w:jc w:val="both"/>
        <w:rPr>
          <w:rFonts w:eastAsia="Calibri"/>
          <w:lang w:eastAsia="en-US"/>
        </w:rPr>
      </w:pPr>
    </w:p>
    <w:p w:rsidR="003E2DB7" w:rsidRPr="003E2DB7" w:rsidRDefault="003E2DB7" w:rsidP="00A636C3">
      <w:pPr>
        <w:suppressAutoHyphens w:val="0"/>
        <w:spacing w:line="240" w:lineRule="auto"/>
        <w:ind w:firstLine="709"/>
        <w:jc w:val="both"/>
        <w:rPr>
          <w:rFonts w:eastAsia="Calibri"/>
          <w:b/>
          <w:bCs/>
          <w:lang w:eastAsia="en-US"/>
        </w:rPr>
      </w:pPr>
      <w:r w:rsidRPr="003E2DB7">
        <w:rPr>
          <w:rFonts w:eastAsia="Calibri"/>
          <w:b/>
          <w:bCs/>
          <w:lang w:eastAsia="en-US"/>
        </w:rPr>
        <w:t>Задачи выполняемых работ:</w:t>
      </w:r>
    </w:p>
    <w:p w:rsidR="003E2DB7" w:rsidRPr="003E2DB7" w:rsidRDefault="003E2DB7" w:rsidP="003E2DB7">
      <w:pPr>
        <w:suppressAutoHyphens w:val="0"/>
        <w:spacing w:after="60" w:line="240" w:lineRule="auto"/>
        <w:jc w:val="both"/>
        <w:rPr>
          <w:rFonts w:eastAsia="Calibri"/>
          <w:lang w:eastAsia="en-US"/>
        </w:rPr>
      </w:pPr>
      <w:r w:rsidRPr="003E2DB7">
        <w:rPr>
          <w:rFonts w:eastAsia="Calibri"/>
          <w:lang w:eastAsia="en-US"/>
        </w:rPr>
        <w:t>– перевод картографических материалов генерального плана в векторный редактируемый электронный вид, а также дополнительно в формате GML для размещения в ФГИС ТП;</w:t>
      </w:r>
    </w:p>
    <w:p w:rsidR="003E2DB7" w:rsidRPr="003E2DB7" w:rsidRDefault="003E2DB7" w:rsidP="00334174">
      <w:pPr>
        <w:suppressAutoHyphens w:val="0"/>
        <w:spacing w:line="240" w:lineRule="auto"/>
        <w:jc w:val="both"/>
        <w:rPr>
          <w:rFonts w:eastAsia="Calibri"/>
          <w:lang w:eastAsia="en-US"/>
        </w:rPr>
      </w:pPr>
      <w:r w:rsidRPr="003E2DB7">
        <w:rPr>
          <w:rFonts w:eastAsia="Calibri"/>
          <w:lang w:eastAsia="en-US"/>
        </w:rPr>
        <w:t>– актуализация решений генерального плана с учетом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планов и программ комплексного социально-экономического развития Панковского городского поселения, с учетом программ, принятых в установленном порядке и реализуемых за счет средств федерального бюджета, бюджета Новгородской области,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а также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3E2DB7" w:rsidRPr="003E2DB7" w:rsidRDefault="003E2DB7" w:rsidP="003E2DB7">
      <w:pPr>
        <w:suppressAutoHyphens w:val="0"/>
        <w:spacing w:line="240" w:lineRule="auto"/>
        <w:jc w:val="both"/>
        <w:rPr>
          <w:rFonts w:eastAsia="Calibri"/>
          <w:lang w:eastAsia="en-US"/>
        </w:rPr>
      </w:pPr>
    </w:p>
    <w:p w:rsidR="003E2DB7" w:rsidRPr="003E2DB7" w:rsidRDefault="003E2DB7" w:rsidP="00334174">
      <w:pPr>
        <w:tabs>
          <w:tab w:val="left" w:pos="851"/>
          <w:tab w:val="left" w:pos="13608"/>
        </w:tabs>
        <w:suppressAutoHyphens w:val="0"/>
        <w:spacing w:line="240" w:lineRule="auto"/>
        <w:ind w:firstLine="539"/>
        <w:jc w:val="both"/>
        <w:rPr>
          <w:lang w:eastAsia="ru-RU"/>
        </w:rPr>
      </w:pPr>
      <w:r w:rsidRPr="003E2DB7">
        <w:rPr>
          <w:lang w:eastAsia="ru-RU"/>
        </w:rPr>
        <w:t>Проект предусматривает следующий проектный период освоения территории:</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расчетный срок – 20 лет – 2032 год</w:t>
      </w:r>
    </w:p>
    <w:p w:rsidR="003E2DB7" w:rsidRPr="003E2DB7" w:rsidRDefault="003E2DB7" w:rsidP="003E2DB7">
      <w:pPr>
        <w:suppressAutoHyphens w:val="0"/>
        <w:spacing w:line="240" w:lineRule="auto"/>
        <w:ind w:firstLine="709"/>
        <w:rPr>
          <w:rFonts w:eastAsia="Calibri"/>
          <w:lang w:eastAsia="en-US"/>
        </w:rPr>
      </w:pPr>
    </w:p>
    <w:p w:rsidR="003E2DB7" w:rsidRPr="003E2DB7" w:rsidRDefault="003E2DB7" w:rsidP="003E2DB7">
      <w:pPr>
        <w:suppressAutoHyphens w:val="0"/>
        <w:spacing w:line="240" w:lineRule="auto"/>
        <w:ind w:firstLine="709"/>
        <w:rPr>
          <w:rFonts w:eastAsia="Calibri"/>
          <w:lang w:eastAsia="en-US"/>
        </w:rPr>
      </w:pPr>
    </w:p>
    <w:bookmarkEnd w:id="23"/>
    <w:p w:rsidR="003E2DB7" w:rsidRPr="003E2DB7" w:rsidRDefault="003E2DB7" w:rsidP="003E2DB7">
      <w:pPr>
        <w:suppressAutoHyphens w:val="0"/>
        <w:spacing w:after="200" w:line="276" w:lineRule="auto"/>
        <w:rPr>
          <w:color w:val="000000"/>
          <w:lang w:eastAsia="ru-RU"/>
        </w:rPr>
      </w:pPr>
      <w:r w:rsidRPr="003E2DB7">
        <w:rPr>
          <w:rFonts w:eastAsia="Calibri"/>
          <w:color w:val="000000"/>
          <w:sz w:val="28"/>
          <w:szCs w:val="22"/>
          <w:lang w:eastAsia="en-US"/>
        </w:rPr>
        <w:br w:type="page"/>
      </w:r>
    </w:p>
    <w:p w:rsidR="003E2DB7" w:rsidRDefault="00A636C3" w:rsidP="00260997">
      <w:pPr>
        <w:suppressAutoHyphens w:val="0"/>
        <w:spacing w:line="240" w:lineRule="auto"/>
        <w:contextualSpacing/>
        <w:jc w:val="center"/>
        <w:outlineLvl w:val="0"/>
        <w:rPr>
          <w:rFonts w:eastAsia="Calibri"/>
          <w:b/>
          <w:color w:val="000000"/>
          <w:sz w:val="28"/>
          <w:szCs w:val="28"/>
          <w:lang w:eastAsia="en-US"/>
        </w:rPr>
      </w:pPr>
      <w:bookmarkStart w:id="24" w:name="_Toc197501223"/>
      <w:r>
        <w:rPr>
          <w:rFonts w:eastAsia="Calibri"/>
          <w:b/>
          <w:color w:val="000000"/>
          <w:sz w:val="28"/>
          <w:szCs w:val="28"/>
          <w:lang w:eastAsia="en-US"/>
        </w:rPr>
        <w:lastRenderedPageBreak/>
        <w:t xml:space="preserve">2. </w:t>
      </w:r>
      <w:r w:rsidR="003E2DB7" w:rsidRPr="003E2DB7">
        <w:rPr>
          <w:rFonts w:eastAsia="Calibri"/>
          <w:b/>
          <w:color w:val="000000"/>
          <w:sz w:val="28"/>
          <w:szCs w:val="28"/>
          <w:lang w:eastAsia="en-US"/>
        </w:rPr>
        <w:t>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bookmarkEnd w:id="24"/>
    </w:p>
    <w:p w:rsidR="00260997" w:rsidRPr="003E2DB7" w:rsidRDefault="00260997" w:rsidP="00A636C3">
      <w:pPr>
        <w:suppressAutoHyphens w:val="0"/>
        <w:spacing w:after="240" w:line="240" w:lineRule="auto"/>
        <w:ind w:firstLine="709"/>
        <w:contextualSpacing/>
        <w:jc w:val="center"/>
        <w:outlineLvl w:val="0"/>
        <w:rPr>
          <w:rFonts w:eastAsia="Calibri"/>
          <w:b/>
          <w:color w:val="000000"/>
          <w:sz w:val="28"/>
          <w:szCs w:val="28"/>
          <w:lang w:eastAsia="en-US"/>
        </w:rPr>
      </w:pPr>
    </w:p>
    <w:p w:rsidR="003E2DB7" w:rsidRPr="003E2DB7" w:rsidRDefault="003E2DB7" w:rsidP="00334174">
      <w:pPr>
        <w:suppressAutoHyphens w:val="0"/>
        <w:spacing w:line="240" w:lineRule="auto"/>
        <w:ind w:firstLine="709"/>
        <w:jc w:val="both"/>
        <w:rPr>
          <w:lang w:eastAsia="ru-RU"/>
        </w:rPr>
      </w:pPr>
      <w:bookmarkStart w:id="25" w:name="_Toc68032178"/>
      <w:r w:rsidRPr="003E2DB7">
        <w:rPr>
          <w:lang w:eastAsia="ru-RU"/>
        </w:rPr>
        <w:t>При разработке генерального плана поселения учитывались сведения об утвержденных документах стратегического планирования, планах и программах комплексного социально-экономического развития Российской Федерации, Новгородской области, Новгородского района.</w:t>
      </w:r>
      <w:bookmarkEnd w:id="25"/>
    </w:p>
    <w:p w:rsidR="003E2DB7" w:rsidRPr="003E2DB7" w:rsidRDefault="003E2DB7" w:rsidP="00334174">
      <w:pPr>
        <w:suppressAutoHyphens w:val="0"/>
        <w:spacing w:line="240" w:lineRule="auto"/>
        <w:ind w:firstLine="709"/>
        <w:jc w:val="both"/>
        <w:rPr>
          <w:lang w:eastAsia="ru-RU"/>
        </w:rPr>
      </w:pPr>
      <w:r w:rsidRPr="003E2DB7">
        <w:rPr>
          <w:lang w:eastAsia="ru-RU"/>
        </w:rPr>
        <w:t>Документом территориального планирования Российской Федерации, в котором имеются сведения о видах, назначении и наименованиях, планируемых для размещения на территории Панковского городского поселения Новгородского муниципального района объектов федерального значения, является:</w:t>
      </w:r>
    </w:p>
    <w:p w:rsidR="003E2DB7" w:rsidRPr="003E2DB7" w:rsidRDefault="003E2DB7" w:rsidP="00334174">
      <w:pPr>
        <w:suppressAutoHyphens w:val="0"/>
        <w:spacing w:line="240" w:lineRule="auto"/>
        <w:ind w:firstLine="709"/>
        <w:jc w:val="both"/>
        <w:rPr>
          <w:lang w:eastAsia="ru-RU"/>
        </w:rPr>
      </w:pPr>
      <w:r w:rsidRPr="003E2DB7">
        <w:rPr>
          <w:lang w:eastAsia="ru-RU"/>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от 19.03.2013 № 384-р;</w:t>
      </w:r>
    </w:p>
    <w:p w:rsidR="003E2DB7" w:rsidRPr="003E2DB7" w:rsidRDefault="003E2DB7" w:rsidP="00334174">
      <w:pPr>
        <w:suppressAutoHyphens w:val="0"/>
        <w:spacing w:line="240" w:lineRule="auto"/>
        <w:ind w:firstLine="709"/>
        <w:jc w:val="both"/>
        <w:rPr>
          <w:lang w:eastAsia="ru-RU"/>
        </w:rPr>
      </w:pPr>
      <w:r w:rsidRPr="003E2DB7">
        <w:rPr>
          <w:lang w:eastAsia="ru-RU"/>
        </w:rPr>
        <w:t>Схема территориального планирования Российской Федерации в области федерального транспорта (в области трубопроводного транспорта), утвержденной Распоряжением Правительства Российской Федерации от 6.05.2015 г. № 816-р.</w:t>
      </w:r>
    </w:p>
    <w:p w:rsidR="003E2DB7" w:rsidRPr="003E2DB7" w:rsidRDefault="003E2DB7" w:rsidP="00260997">
      <w:pPr>
        <w:suppressAutoHyphens w:val="0"/>
        <w:spacing w:line="240" w:lineRule="auto"/>
        <w:ind w:firstLine="709"/>
        <w:jc w:val="both"/>
        <w:rPr>
          <w:rFonts w:eastAsia="Calibri"/>
          <w:lang w:eastAsia="en-US"/>
        </w:rPr>
      </w:pPr>
      <w:r w:rsidRPr="003E2DB7">
        <w:rPr>
          <w:rFonts w:eastAsia="Calibri"/>
          <w:lang w:eastAsia="en-US"/>
        </w:rPr>
        <w:t xml:space="preserve">Программы социально-экономическое развития, национальные проекты определяют развитие муниципального образования по следующим направлениям: </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9" w:history="1">
        <w:r w:rsidRPr="003E2DB7">
          <w:rPr>
            <w:rFonts w:eastAsia="Calibri"/>
            <w:lang w:eastAsia="en-US"/>
          </w:rPr>
          <w:t>безопасные и качественные автомобильные дороги</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0" w:history="1">
        <w:r w:rsidRPr="003E2DB7">
          <w:rPr>
            <w:rFonts w:eastAsia="Calibri"/>
            <w:lang w:eastAsia="en-US"/>
          </w:rPr>
          <w:t>демография</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1" w:history="1">
        <w:r w:rsidRPr="003E2DB7">
          <w:rPr>
            <w:rFonts w:eastAsia="Calibri"/>
            <w:lang w:eastAsia="en-US"/>
          </w:rPr>
          <w:t>жилье и городская среда</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2" w:history="1">
        <w:r w:rsidRPr="003E2DB7">
          <w:rPr>
            <w:rFonts w:eastAsia="Calibri"/>
            <w:lang w:eastAsia="en-US"/>
          </w:rPr>
          <w:t>здравоохранение</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3" w:history="1">
        <w:r w:rsidRPr="003E2DB7">
          <w:rPr>
            <w:rFonts w:eastAsia="Calibri"/>
            <w:lang w:eastAsia="en-US"/>
          </w:rPr>
          <w:t>культура</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м</w:t>
      </w:r>
      <w:hyperlink r:id="rId14" w:history="1">
        <w:r w:rsidRPr="003E2DB7">
          <w:rPr>
            <w:rFonts w:eastAsia="Calibri"/>
            <w:lang w:eastAsia="en-US"/>
          </w:rPr>
          <w:t>алое и среднее предпринимательство и поддержка индивидуальной предпринимательской инициативы</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5" w:history="1">
        <w:r w:rsidRPr="003E2DB7">
          <w:rPr>
            <w:rFonts w:eastAsia="Calibri"/>
            <w:lang w:eastAsia="en-US"/>
          </w:rPr>
          <w:t>международная кооперация и экспорт</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6" w:history="1">
        <w:r w:rsidRPr="003E2DB7">
          <w:rPr>
            <w:rFonts w:eastAsia="Calibri"/>
            <w:lang w:eastAsia="en-US"/>
          </w:rPr>
          <w:t>наука</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7" w:history="1">
        <w:r w:rsidRPr="003E2DB7">
          <w:rPr>
            <w:rFonts w:eastAsia="Calibri"/>
            <w:lang w:eastAsia="en-US"/>
          </w:rPr>
          <w:t>образование</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8" w:history="1">
        <w:r w:rsidRPr="003E2DB7">
          <w:rPr>
            <w:rFonts w:eastAsia="Calibri"/>
            <w:lang w:eastAsia="en-US"/>
          </w:rPr>
          <w:t>производительность труда и поддержка занятости</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19" w:history="1">
        <w:r w:rsidRPr="003E2DB7">
          <w:rPr>
            <w:rFonts w:eastAsia="Calibri"/>
            <w:lang w:eastAsia="en-US"/>
          </w:rPr>
          <w:t>цифровая экономика РФ</w:t>
        </w:r>
      </w:hyperlink>
      <w:r w:rsidRPr="003E2DB7">
        <w:rPr>
          <w:rFonts w:eastAsia="Calibri"/>
          <w:lang w:eastAsia="en-US"/>
        </w:rPr>
        <w:t>;</w:t>
      </w:r>
    </w:p>
    <w:p w:rsidR="003E2DB7" w:rsidRPr="003E2DB7" w:rsidRDefault="003E2DB7" w:rsidP="00260997">
      <w:pPr>
        <w:suppressAutoHyphens w:val="0"/>
        <w:spacing w:line="240" w:lineRule="auto"/>
        <w:ind w:firstLine="709"/>
        <w:rPr>
          <w:rFonts w:eastAsia="Calibri"/>
          <w:lang w:eastAsia="en-US"/>
        </w:rPr>
      </w:pPr>
      <w:r w:rsidRPr="003E2DB7">
        <w:rPr>
          <w:rFonts w:eastAsia="Calibri"/>
          <w:lang w:eastAsia="en-US"/>
        </w:rPr>
        <w:t xml:space="preserve">– </w:t>
      </w:r>
      <w:hyperlink r:id="rId20" w:history="1">
        <w:r w:rsidRPr="003E2DB7">
          <w:rPr>
            <w:rFonts w:eastAsia="Calibri"/>
            <w:lang w:eastAsia="en-US"/>
          </w:rPr>
          <w:t>экология</w:t>
        </w:r>
      </w:hyperlink>
      <w:r w:rsidRPr="003E2DB7">
        <w:rPr>
          <w:rFonts w:eastAsia="Calibri"/>
          <w:lang w:eastAsia="en-US"/>
        </w:rPr>
        <w:t>.</w:t>
      </w:r>
    </w:p>
    <w:p w:rsidR="003E2DB7" w:rsidRDefault="003E2DB7" w:rsidP="00260997">
      <w:pPr>
        <w:suppressAutoHyphens w:val="0"/>
        <w:spacing w:line="240" w:lineRule="auto"/>
        <w:ind w:firstLine="709"/>
        <w:jc w:val="both"/>
        <w:rPr>
          <w:rFonts w:eastAsia="Calibri"/>
          <w:lang w:eastAsia="en-US"/>
        </w:rPr>
      </w:pPr>
      <w:r w:rsidRPr="003E2DB7">
        <w:rPr>
          <w:rFonts w:eastAsia="Calibri"/>
          <w:lang w:eastAsia="en-US"/>
        </w:rPr>
        <w:lastRenderedPageBreak/>
        <w:t>Перечень документов территориального планирования, действие которых распространяется на территорию муниципального образования приведен в таблицах 2.1, 2.2, 2.3.</w:t>
      </w:r>
    </w:p>
    <w:p w:rsidR="00BD4D93" w:rsidRDefault="00BD4D93" w:rsidP="00260997">
      <w:pPr>
        <w:suppressAutoHyphens w:val="0"/>
        <w:spacing w:line="240" w:lineRule="auto"/>
        <w:ind w:firstLine="709"/>
        <w:jc w:val="both"/>
        <w:rPr>
          <w:rFonts w:eastAsia="Calibri"/>
          <w:lang w:eastAsia="en-US"/>
        </w:rPr>
      </w:pPr>
    </w:p>
    <w:p w:rsidR="003E2DB7" w:rsidRDefault="00BD4D93" w:rsidP="005C379F">
      <w:pPr>
        <w:suppressAutoHyphens w:val="0"/>
        <w:spacing w:after="120" w:line="240" w:lineRule="auto"/>
        <w:contextualSpacing/>
        <w:rPr>
          <w:rFonts w:eastAsia="Calibri"/>
          <w:color w:val="000000"/>
          <w:lang w:eastAsia="ru-RU"/>
        </w:rPr>
      </w:pPr>
      <w:r w:rsidRPr="003E2DB7">
        <w:rPr>
          <w:rFonts w:eastAsia="Calibri"/>
          <w:bCs/>
          <w:color w:val="000000"/>
          <w:lang w:eastAsia="en-US"/>
        </w:rPr>
        <w:t>Таблица 2.1.</w:t>
      </w:r>
      <w:bookmarkStart w:id="26" w:name="_Toc68032179"/>
      <w:r w:rsidR="005C379F">
        <w:rPr>
          <w:rFonts w:eastAsia="Calibri"/>
          <w:color w:val="000000"/>
          <w:lang w:eastAsia="ru-RU"/>
        </w:rPr>
        <w:t xml:space="preserve"> </w:t>
      </w:r>
      <w:r w:rsidR="003E2DB7" w:rsidRPr="003E2DB7">
        <w:rPr>
          <w:rFonts w:eastAsia="Calibri"/>
          <w:bCs/>
          <w:color w:val="000000"/>
          <w:lang w:eastAsia="en-US"/>
        </w:rPr>
        <w:t xml:space="preserve">Перечень </w:t>
      </w:r>
      <w:bookmarkEnd w:id="26"/>
      <w:r w:rsidR="003E2DB7" w:rsidRPr="003E2DB7">
        <w:rPr>
          <w:rFonts w:eastAsia="Calibri"/>
          <w:color w:val="000000"/>
          <w:lang w:eastAsia="ru-RU"/>
        </w:rPr>
        <w:t>государственных программ Российской Федерации, Новгородской области, реализуемых на территории региона</w:t>
      </w:r>
    </w:p>
    <w:p w:rsidR="00150CD1" w:rsidRPr="00150CD1" w:rsidRDefault="00150CD1" w:rsidP="00150CD1">
      <w:pPr>
        <w:suppressAutoHyphens w:val="0"/>
        <w:spacing w:line="240" w:lineRule="auto"/>
        <w:contextualSpacing/>
        <w:jc w:val="center"/>
        <w:rPr>
          <w:rFonts w:eastAsia="Calibri"/>
          <w:color w:val="000000"/>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680"/>
        <w:gridCol w:w="2232"/>
        <w:gridCol w:w="1871"/>
      </w:tblGrid>
      <w:tr w:rsidR="003E2DB7" w:rsidRPr="003E2DB7" w:rsidTr="00150CD1">
        <w:trPr>
          <w:tblHeader/>
        </w:trPr>
        <w:tc>
          <w:tcPr>
            <w:tcW w:w="562" w:type="dxa"/>
            <w:vAlign w:val="center"/>
          </w:tcPr>
          <w:p w:rsidR="003E2DB7" w:rsidRPr="003E2DB7" w:rsidRDefault="003E2DB7" w:rsidP="003E2DB7">
            <w:pPr>
              <w:suppressAutoHyphens w:val="0"/>
              <w:spacing w:line="240" w:lineRule="auto"/>
              <w:jc w:val="center"/>
              <w:rPr>
                <w:rFonts w:eastAsia="Calibri"/>
                <w:b/>
                <w:bCs/>
                <w:sz w:val="20"/>
                <w:szCs w:val="20"/>
                <w:lang w:eastAsia="en-US"/>
              </w:rPr>
            </w:pPr>
            <w:r w:rsidRPr="003E2DB7">
              <w:rPr>
                <w:rFonts w:eastAsia="Calibri"/>
                <w:b/>
                <w:bCs/>
                <w:sz w:val="20"/>
                <w:szCs w:val="20"/>
                <w:lang w:eastAsia="en-US"/>
              </w:rPr>
              <w:t>№</w:t>
            </w:r>
          </w:p>
        </w:tc>
        <w:tc>
          <w:tcPr>
            <w:tcW w:w="4684" w:type="dxa"/>
            <w:vAlign w:val="center"/>
          </w:tcPr>
          <w:p w:rsidR="003E2DB7" w:rsidRPr="003E2DB7" w:rsidRDefault="003E2DB7" w:rsidP="003E2DB7">
            <w:pPr>
              <w:suppressAutoHyphens w:val="0"/>
              <w:spacing w:line="240" w:lineRule="auto"/>
              <w:jc w:val="center"/>
              <w:rPr>
                <w:rFonts w:eastAsia="Calibri"/>
                <w:b/>
                <w:bCs/>
                <w:sz w:val="20"/>
                <w:szCs w:val="20"/>
                <w:lang w:eastAsia="en-US"/>
              </w:rPr>
            </w:pPr>
            <w:r w:rsidRPr="003E2DB7">
              <w:rPr>
                <w:rFonts w:eastAsia="Calibri"/>
                <w:b/>
                <w:bCs/>
                <w:sz w:val="20"/>
                <w:szCs w:val="20"/>
                <w:lang w:eastAsia="en-US"/>
              </w:rPr>
              <w:t>Наименование</w:t>
            </w:r>
          </w:p>
        </w:tc>
        <w:tc>
          <w:tcPr>
            <w:tcW w:w="2233" w:type="dxa"/>
            <w:vAlign w:val="center"/>
          </w:tcPr>
          <w:p w:rsidR="003E2DB7" w:rsidRPr="003E2DB7" w:rsidRDefault="003E2DB7" w:rsidP="003E2DB7">
            <w:pPr>
              <w:suppressAutoHyphens w:val="0"/>
              <w:spacing w:line="240" w:lineRule="auto"/>
              <w:jc w:val="center"/>
              <w:rPr>
                <w:rFonts w:eastAsia="Calibri"/>
                <w:b/>
                <w:bCs/>
                <w:sz w:val="20"/>
                <w:szCs w:val="20"/>
                <w:lang w:eastAsia="en-US"/>
              </w:rPr>
            </w:pPr>
            <w:r w:rsidRPr="003E2DB7">
              <w:rPr>
                <w:rFonts w:eastAsia="Calibri"/>
                <w:b/>
                <w:bCs/>
                <w:sz w:val="20"/>
                <w:szCs w:val="20"/>
                <w:lang w:eastAsia="en-US"/>
              </w:rPr>
              <w:t>В том числе федеральная целевая программа</w:t>
            </w:r>
          </w:p>
        </w:tc>
        <w:tc>
          <w:tcPr>
            <w:tcW w:w="1872" w:type="dxa"/>
            <w:tcMar>
              <w:left w:w="57" w:type="dxa"/>
              <w:right w:w="57" w:type="dxa"/>
            </w:tcMar>
            <w:vAlign w:val="center"/>
          </w:tcPr>
          <w:p w:rsidR="003E2DB7" w:rsidRPr="003E2DB7" w:rsidRDefault="003E2DB7" w:rsidP="003E2DB7">
            <w:pPr>
              <w:suppressAutoHyphens w:val="0"/>
              <w:spacing w:line="240" w:lineRule="auto"/>
              <w:jc w:val="center"/>
              <w:rPr>
                <w:rFonts w:eastAsia="Calibri"/>
                <w:b/>
                <w:bCs/>
                <w:sz w:val="20"/>
                <w:szCs w:val="20"/>
                <w:lang w:eastAsia="en-US"/>
              </w:rPr>
            </w:pPr>
            <w:r w:rsidRPr="003E2DB7">
              <w:rPr>
                <w:rFonts w:eastAsia="Calibri"/>
                <w:b/>
                <w:bCs/>
                <w:sz w:val="20"/>
                <w:szCs w:val="20"/>
                <w:lang w:eastAsia="en-US"/>
              </w:rPr>
              <w:t>Период реализации программы, годы</w:t>
            </w:r>
          </w:p>
        </w:tc>
      </w:tr>
      <w:tr w:rsidR="003E2DB7" w:rsidRPr="003E2DB7" w:rsidTr="00150CD1">
        <w:trPr>
          <w:tblHeader/>
        </w:trPr>
        <w:tc>
          <w:tcPr>
            <w:tcW w:w="562"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4684"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w:t>
            </w:r>
          </w:p>
        </w:tc>
        <w:tc>
          <w:tcPr>
            <w:tcW w:w="2233"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3</w:t>
            </w: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4</w:t>
            </w:r>
          </w:p>
        </w:tc>
      </w:tr>
      <w:tr w:rsidR="003E2DB7" w:rsidRPr="003E2DB7" w:rsidTr="00150CD1">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1</w:t>
            </w:r>
          </w:p>
        </w:tc>
        <w:tc>
          <w:tcPr>
            <w:tcW w:w="4684"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26.12.2017 № 1640 «Об утверждении государственной программы Российской Федерации «Развитие здравоохранения»</w:t>
            </w:r>
          </w:p>
        </w:tc>
        <w:tc>
          <w:tcPr>
            <w:tcW w:w="2233"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p>
        </w:tc>
        <w:tc>
          <w:tcPr>
            <w:tcW w:w="1872" w:type="dxa"/>
            <w:vAlign w:val="center"/>
          </w:tcPr>
          <w:p w:rsidR="003E2DB7" w:rsidRPr="003E2DB7" w:rsidRDefault="003E2DB7" w:rsidP="003E2DB7">
            <w:pPr>
              <w:suppressAutoHyphens w:val="0"/>
              <w:autoSpaceDN w:val="0"/>
              <w:adjustRightInd w:val="0"/>
              <w:spacing w:line="240" w:lineRule="auto"/>
              <w:jc w:val="center"/>
              <w:rPr>
                <w:rFonts w:eastAsia="Calibri"/>
                <w:bCs/>
                <w:sz w:val="20"/>
                <w:szCs w:val="20"/>
                <w:lang w:eastAsia="en-US"/>
              </w:rPr>
            </w:pPr>
            <w:r w:rsidRPr="003E2DB7">
              <w:rPr>
                <w:rFonts w:eastAsia="Calibri"/>
                <w:bCs/>
                <w:sz w:val="20"/>
                <w:szCs w:val="20"/>
                <w:lang w:eastAsia="en-US"/>
              </w:rPr>
              <w:t>2018-2030</w:t>
            </w:r>
          </w:p>
        </w:tc>
      </w:tr>
      <w:tr w:rsidR="003E2DB7" w:rsidRPr="003E2DB7" w:rsidTr="00150CD1">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2</w:t>
            </w:r>
          </w:p>
        </w:tc>
        <w:tc>
          <w:tcPr>
            <w:tcW w:w="4684" w:type="dxa"/>
          </w:tcPr>
          <w:p w:rsidR="003E2DB7" w:rsidRPr="003E2DB7" w:rsidRDefault="003E2DB7" w:rsidP="00150CD1">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26.12.2017 № 1642 «Об утверждении государственной программы Российской Ф</w:t>
            </w:r>
            <w:r w:rsidR="00150CD1">
              <w:rPr>
                <w:rFonts w:eastAsia="Calibri"/>
                <w:bCs/>
                <w:sz w:val="20"/>
                <w:szCs w:val="20"/>
                <w:lang w:eastAsia="en-US"/>
              </w:rPr>
              <w:t>едерации «Развитие образования»</w:t>
            </w:r>
          </w:p>
        </w:tc>
        <w:tc>
          <w:tcPr>
            <w:tcW w:w="2233"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p>
        </w:tc>
        <w:tc>
          <w:tcPr>
            <w:tcW w:w="1872" w:type="dxa"/>
            <w:vAlign w:val="center"/>
          </w:tcPr>
          <w:p w:rsidR="003E2DB7" w:rsidRPr="003E2DB7" w:rsidRDefault="003E2DB7" w:rsidP="003E2DB7">
            <w:pPr>
              <w:suppressAutoHyphens w:val="0"/>
              <w:autoSpaceDN w:val="0"/>
              <w:adjustRightInd w:val="0"/>
              <w:spacing w:line="240" w:lineRule="auto"/>
              <w:jc w:val="center"/>
              <w:rPr>
                <w:rFonts w:eastAsia="Calibri"/>
                <w:bCs/>
                <w:sz w:val="20"/>
                <w:szCs w:val="20"/>
                <w:lang w:eastAsia="en-US"/>
              </w:rPr>
            </w:pPr>
            <w:r w:rsidRPr="003E2DB7">
              <w:rPr>
                <w:rFonts w:eastAsia="Calibri"/>
                <w:bCs/>
                <w:sz w:val="20"/>
                <w:szCs w:val="20"/>
                <w:lang w:eastAsia="en-US"/>
              </w:rPr>
              <w:t>2018-2030</w:t>
            </w:r>
          </w:p>
        </w:tc>
      </w:tr>
      <w:tr w:rsidR="003E2DB7" w:rsidRPr="003E2DB7" w:rsidTr="00150CD1">
        <w:trPr>
          <w:trHeight w:val="1102"/>
        </w:trPr>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3</w:t>
            </w:r>
          </w:p>
        </w:tc>
        <w:tc>
          <w:tcPr>
            <w:tcW w:w="4684" w:type="dxa"/>
          </w:tcPr>
          <w:p w:rsidR="003E2DB7" w:rsidRPr="003E2DB7" w:rsidRDefault="003E2DB7" w:rsidP="00150CD1">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15.04.2014 № 296 «Об утверждении государственной программы Российской Федерации</w:t>
            </w:r>
            <w:r w:rsidR="00150CD1">
              <w:rPr>
                <w:rFonts w:eastAsia="Calibri"/>
                <w:bCs/>
                <w:sz w:val="20"/>
                <w:szCs w:val="20"/>
                <w:lang w:eastAsia="en-US"/>
              </w:rPr>
              <w:t xml:space="preserve"> «Социальная поддержка граждан»</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rPr>
          <w:trHeight w:val="948"/>
        </w:trPr>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4</w:t>
            </w:r>
          </w:p>
        </w:tc>
        <w:tc>
          <w:tcPr>
            <w:tcW w:w="4684" w:type="dxa"/>
          </w:tcPr>
          <w:p w:rsidR="003E2DB7" w:rsidRPr="00150CD1" w:rsidRDefault="003E2DB7" w:rsidP="00150CD1">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01.12.2015 № 1297«Об утверждении государственной программы Российс</w:t>
            </w:r>
            <w:r w:rsidR="00150CD1">
              <w:rPr>
                <w:rFonts w:eastAsia="Calibri"/>
                <w:bCs/>
                <w:sz w:val="20"/>
                <w:szCs w:val="20"/>
                <w:lang w:eastAsia="en-US"/>
              </w:rPr>
              <w:t>кой Федерации «Доступная среда»</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2011-2030</w:t>
            </w:r>
          </w:p>
          <w:p w:rsidR="003E2DB7" w:rsidRPr="003E2DB7" w:rsidRDefault="003E2DB7" w:rsidP="003E2DB7">
            <w:pPr>
              <w:suppressAutoHyphens w:val="0"/>
              <w:spacing w:line="240" w:lineRule="auto"/>
              <w:jc w:val="center"/>
              <w:rPr>
                <w:rFonts w:eastAsia="Calibri"/>
                <w:bCs/>
                <w:sz w:val="20"/>
                <w:szCs w:val="20"/>
                <w:lang w:eastAsia="en-US"/>
              </w:rPr>
            </w:pPr>
          </w:p>
        </w:tc>
      </w:tr>
      <w:tr w:rsidR="003E2DB7" w:rsidRPr="003E2DB7" w:rsidTr="00150CD1">
        <w:trPr>
          <w:trHeight w:val="1347"/>
        </w:trPr>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5</w:t>
            </w:r>
          </w:p>
        </w:tc>
        <w:tc>
          <w:tcPr>
            <w:tcW w:w="4684" w:type="dxa"/>
          </w:tcPr>
          <w:p w:rsidR="003E2DB7" w:rsidRPr="003E2DB7" w:rsidRDefault="003E2DB7" w:rsidP="00150CD1">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w:t>
            </w:r>
            <w:r w:rsidR="00150CD1">
              <w:rPr>
                <w:rFonts w:eastAsia="Calibri"/>
                <w:bCs/>
                <w:sz w:val="20"/>
                <w:szCs w:val="20"/>
                <w:lang w:eastAsia="en-US"/>
              </w:rPr>
              <w:t>дан Российской Федерации»</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2018-2030</w:t>
            </w:r>
          </w:p>
        </w:tc>
      </w:tr>
      <w:tr w:rsidR="003E2DB7" w:rsidRPr="003E2DB7" w:rsidTr="00150CD1">
        <w:trPr>
          <w:trHeight w:val="1002"/>
        </w:trPr>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6</w:t>
            </w:r>
          </w:p>
        </w:tc>
        <w:tc>
          <w:tcPr>
            <w:tcW w:w="4684" w:type="dxa"/>
          </w:tcPr>
          <w:p w:rsidR="003E2DB7" w:rsidRPr="003E2DB7" w:rsidRDefault="003E2DB7" w:rsidP="00150CD1">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15.04.2014 № 298 «Об утверждении государственной программы Российской Федерации «</w:t>
            </w:r>
            <w:r w:rsidR="00150CD1">
              <w:rPr>
                <w:rFonts w:eastAsia="Calibri"/>
                <w:bCs/>
                <w:sz w:val="20"/>
                <w:szCs w:val="20"/>
                <w:lang w:eastAsia="en-US"/>
              </w:rPr>
              <w:t>Содействие занятости населения»</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rPr>
          <w:trHeight w:val="1002"/>
        </w:trPr>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7</w:t>
            </w:r>
          </w:p>
        </w:tc>
        <w:tc>
          <w:tcPr>
            <w:tcW w:w="4684"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15.04.2014 № 317 «Об утверждении государственной программы Российской Федерации «Развитие культуры»</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rPr>
          <w:trHeight w:val="1002"/>
        </w:trPr>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8</w:t>
            </w:r>
          </w:p>
        </w:tc>
        <w:tc>
          <w:tcPr>
            <w:tcW w:w="4684"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24.12.2021 № 2439 «Об утверждении государственной программы Российской Федерации «Развитие туризма»</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2022 - 2030</w:t>
            </w:r>
          </w:p>
          <w:p w:rsidR="003E2DB7" w:rsidRPr="003E2DB7" w:rsidRDefault="003E2DB7" w:rsidP="003E2DB7">
            <w:pPr>
              <w:suppressAutoHyphens w:val="0"/>
              <w:spacing w:line="240" w:lineRule="auto"/>
              <w:jc w:val="center"/>
              <w:rPr>
                <w:rFonts w:eastAsia="Calibri"/>
                <w:bCs/>
                <w:sz w:val="20"/>
                <w:szCs w:val="20"/>
                <w:lang w:eastAsia="en-US"/>
              </w:rPr>
            </w:pPr>
          </w:p>
        </w:tc>
      </w:tr>
      <w:tr w:rsidR="003E2DB7" w:rsidRPr="003E2DB7" w:rsidTr="00150CD1">
        <w:tc>
          <w:tcPr>
            <w:tcW w:w="562" w:type="dxa"/>
          </w:tcPr>
          <w:p w:rsidR="003E2DB7" w:rsidRPr="003E2DB7" w:rsidRDefault="003E2DB7" w:rsidP="003E2DB7">
            <w:pPr>
              <w:suppressAutoHyphens w:val="0"/>
              <w:spacing w:line="240" w:lineRule="auto"/>
              <w:jc w:val="both"/>
              <w:rPr>
                <w:rFonts w:eastAsia="Calibri"/>
                <w:bCs/>
                <w:sz w:val="20"/>
                <w:szCs w:val="20"/>
                <w:lang w:eastAsia="en-US"/>
              </w:rPr>
            </w:pPr>
            <w:r w:rsidRPr="003E2DB7">
              <w:rPr>
                <w:rFonts w:eastAsia="Calibri"/>
                <w:bCs/>
                <w:sz w:val="20"/>
                <w:szCs w:val="20"/>
                <w:lang w:eastAsia="en-US"/>
              </w:rPr>
              <w:t>9</w:t>
            </w:r>
          </w:p>
        </w:tc>
        <w:tc>
          <w:tcPr>
            <w:tcW w:w="4684" w:type="dxa"/>
          </w:tcPr>
          <w:p w:rsidR="003E2DB7" w:rsidRPr="003E2DB7" w:rsidRDefault="003E2DB7" w:rsidP="003E2DB7">
            <w:pPr>
              <w:suppressAutoHyphens w:val="0"/>
              <w:spacing w:line="240" w:lineRule="auto"/>
              <w:jc w:val="both"/>
              <w:rPr>
                <w:rFonts w:eastAsia="Calibri"/>
                <w:bCs/>
                <w:color w:val="8064A2"/>
                <w:sz w:val="20"/>
                <w:szCs w:val="20"/>
                <w:lang w:eastAsia="en-US"/>
              </w:rPr>
            </w:pPr>
            <w:r w:rsidRPr="003E2DB7">
              <w:rPr>
                <w:rFonts w:eastAsia="Calibri"/>
                <w:bCs/>
                <w:sz w:val="20"/>
                <w:szCs w:val="20"/>
                <w:lang w:eastAsia="en-US"/>
              </w:rPr>
              <w:t>Постановление Правительства Российской Федерации от 15 апреля 2014 № 326 «Об утверждении государственной программы Российской Федерации «Охрана окружающей среды»</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2012-2030</w:t>
            </w:r>
          </w:p>
        </w:tc>
      </w:tr>
      <w:tr w:rsidR="003E2DB7" w:rsidRPr="003E2DB7" w:rsidTr="00150CD1">
        <w:tc>
          <w:tcPr>
            <w:tcW w:w="562"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10</w:t>
            </w:r>
          </w:p>
        </w:tc>
        <w:tc>
          <w:tcPr>
            <w:tcW w:w="4684" w:type="dxa"/>
          </w:tcPr>
          <w:p w:rsidR="003E2DB7" w:rsidRPr="003E2DB7" w:rsidRDefault="003E2DB7" w:rsidP="003E2DB7">
            <w:pPr>
              <w:suppressAutoHyphens w:val="0"/>
              <w:autoSpaceDN w:val="0"/>
              <w:adjustRightInd w:val="0"/>
              <w:spacing w:line="240" w:lineRule="auto"/>
              <w:jc w:val="both"/>
              <w:rPr>
                <w:rFonts w:eastAsia="Calibri"/>
                <w:bCs/>
                <w:color w:val="8064A2"/>
                <w:sz w:val="20"/>
                <w:szCs w:val="20"/>
                <w:lang w:eastAsia="en-US"/>
              </w:rPr>
            </w:pPr>
            <w:r w:rsidRPr="003E2DB7">
              <w:rPr>
                <w:rFonts w:eastAsia="Calibri"/>
                <w:bCs/>
                <w:sz w:val="20"/>
                <w:szCs w:val="20"/>
                <w:lang w:eastAsia="en-US"/>
              </w:rPr>
              <w:t>Постановление Правительства Российской Федерации от 30.09.2021 № 1661 «Об утверждении государственной программы Российской Федерации «Развитие физической культуры и спорта»</w:t>
            </w:r>
          </w:p>
        </w:tc>
        <w:tc>
          <w:tcPr>
            <w:tcW w:w="2233" w:type="dxa"/>
          </w:tcPr>
          <w:p w:rsidR="003E2DB7" w:rsidRPr="003E2DB7" w:rsidRDefault="003E2DB7" w:rsidP="003E2DB7">
            <w:pPr>
              <w:suppressAutoHyphens w:val="0"/>
              <w:autoSpaceDN w:val="0"/>
              <w:adjustRightInd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c>
          <w:tcPr>
            <w:tcW w:w="562"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150CD1">
              <w:rPr>
                <w:rFonts w:eastAsia="Calibri"/>
                <w:bCs/>
                <w:sz w:val="20"/>
                <w:szCs w:val="20"/>
                <w:lang w:eastAsia="en-US"/>
              </w:rPr>
              <w:t>11</w:t>
            </w:r>
          </w:p>
        </w:tc>
        <w:tc>
          <w:tcPr>
            <w:tcW w:w="4684" w:type="dxa"/>
          </w:tcPr>
          <w:p w:rsidR="003E2DB7" w:rsidRPr="003E2DB7" w:rsidRDefault="003E2DB7" w:rsidP="003E2DB7">
            <w:pPr>
              <w:suppressAutoHyphens w:val="0"/>
              <w:autoSpaceDN w:val="0"/>
              <w:adjustRightInd w:val="0"/>
              <w:spacing w:line="240" w:lineRule="auto"/>
              <w:jc w:val="both"/>
              <w:rPr>
                <w:rFonts w:eastAsia="Calibri"/>
                <w:bCs/>
                <w:color w:val="8064A2"/>
                <w:sz w:val="20"/>
                <w:szCs w:val="20"/>
                <w:lang w:eastAsia="en-US"/>
              </w:rPr>
            </w:pPr>
            <w:r w:rsidRPr="003E2DB7">
              <w:rPr>
                <w:rFonts w:eastAsia="Calibri"/>
                <w:bCs/>
                <w:sz w:val="20"/>
                <w:szCs w:val="20"/>
                <w:lang w:eastAsia="en-US"/>
              </w:rPr>
              <w:t>Постановление Правительства Российской Федерации от 15.04.2014 № 316 «О государственной программе Российской Федерации «Экономическое развитие и инновационная экономика»</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rPr>
          <w:trHeight w:val="1037"/>
        </w:trPr>
        <w:tc>
          <w:tcPr>
            <w:tcW w:w="562"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150CD1">
              <w:rPr>
                <w:rFonts w:eastAsia="Calibri"/>
                <w:bCs/>
                <w:sz w:val="20"/>
                <w:szCs w:val="20"/>
                <w:lang w:eastAsia="en-US"/>
              </w:rPr>
              <w:lastRenderedPageBreak/>
              <w:t>12</w:t>
            </w:r>
          </w:p>
        </w:tc>
        <w:tc>
          <w:tcPr>
            <w:tcW w:w="4684" w:type="dxa"/>
          </w:tcPr>
          <w:p w:rsidR="003E2DB7" w:rsidRPr="003E2DB7" w:rsidRDefault="003E2DB7" w:rsidP="00150CD1">
            <w:pPr>
              <w:suppressAutoHyphens w:val="0"/>
              <w:autoSpaceDN w:val="0"/>
              <w:adjustRightInd w:val="0"/>
              <w:spacing w:line="240" w:lineRule="auto"/>
              <w:jc w:val="both"/>
              <w:rPr>
                <w:rFonts w:eastAsia="Calibri"/>
                <w:bCs/>
                <w:color w:val="8064A2"/>
                <w:sz w:val="20"/>
                <w:szCs w:val="20"/>
                <w:lang w:eastAsia="en-US"/>
              </w:rPr>
            </w:pPr>
            <w:r w:rsidRPr="003E2DB7">
              <w:rPr>
                <w:rFonts w:eastAsia="Calibri"/>
                <w:bCs/>
                <w:sz w:val="20"/>
                <w:szCs w:val="20"/>
                <w:lang w:eastAsia="en-US"/>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2011-2030</w:t>
            </w:r>
          </w:p>
        </w:tc>
      </w:tr>
      <w:tr w:rsidR="003E2DB7" w:rsidRPr="003E2DB7" w:rsidTr="00150CD1">
        <w:tc>
          <w:tcPr>
            <w:tcW w:w="562"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150CD1">
              <w:rPr>
                <w:rFonts w:eastAsia="Calibri"/>
                <w:bCs/>
                <w:sz w:val="20"/>
                <w:szCs w:val="20"/>
                <w:lang w:eastAsia="en-US"/>
              </w:rPr>
              <w:t>13</w:t>
            </w:r>
          </w:p>
        </w:tc>
        <w:tc>
          <w:tcPr>
            <w:tcW w:w="4684" w:type="dxa"/>
          </w:tcPr>
          <w:p w:rsidR="003E2DB7" w:rsidRPr="003E2DB7"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20.12.2017 № 1596 «Об утверждении государственной программы Российской Федерации «Развитие транспортной системы»</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p>
          <w:p w:rsidR="003E2DB7" w:rsidRPr="003E2DB7" w:rsidRDefault="003E2DB7" w:rsidP="003E2DB7">
            <w:pPr>
              <w:suppressAutoHyphens w:val="0"/>
              <w:spacing w:line="240" w:lineRule="auto"/>
              <w:jc w:val="center"/>
              <w:rPr>
                <w:rFonts w:eastAsia="Calibri"/>
                <w:bCs/>
                <w:sz w:val="20"/>
                <w:szCs w:val="20"/>
                <w:lang w:eastAsia="en-US"/>
              </w:rPr>
            </w:pPr>
          </w:p>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2018-2030</w:t>
            </w:r>
          </w:p>
          <w:p w:rsidR="003E2DB7" w:rsidRPr="003E2DB7" w:rsidRDefault="003E2DB7" w:rsidP="003E2DB7">
            <w:pPr>
              <w:suppressAutoHyphens w:val="0"/>
              <w:spacing w:line="240" w:lineRule="auto"/>
              <w:jc w:val="center"/>
              <w:rPr>
                <w:rFonts w:eastAsia="Calibri"/>
                <w:bCs/>
                <w:sz w:val="20"/>
                <w:szCs w:val="20"/>
                <w:lang w:eastAsia="en-US"/>
              </w:rPr>
            </w:pPr>
          </w:p>
        </w:tc>
      </w:tr>
      <w:tr w:rsidR="003E2DB7" w:rsidRPr="003E2DB7" w:rsidTr="00150CD1">
        <w:tc>
          <w:tcPr>
            <w:tcW w:w="562"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150CD1">
              <w:rPr>
                <w:rFonts w:eastAsia="Calibri"/>
                <w:bCs/>
                <w:sz w:val="20"/>
                <w:szCs w:val="20"/>
                <w:lang w:eastAsia="en-US"/>
              </w:rPr>
              <w:t>14</w:t>
            </w:r>
          </w:p>
        </w:tc>
        <w:tc>
          <w:tcPr>
            <w:tcW w:w="4684" w:type="dxa"/>
          </w:tcPr>
          <w:p w:rsidR="003E2DB7" w:rsidRPr="003E2DB7" w:rsidRDefault="003E2DB7" w:rsidP="003E2DB7">
            <w:pPr>
              <w:suppressAutoHyphens w:val="0"/>
              <w:autoSpaceDN w:val="0"/>
              <w:adjustRightInd w:val="0"/>
              <w:spacing w:line="240" w:lineRule="auto"/>
              <w:jc w:val="both"/>
              <w:rPr>
                <w:rFonts w:eastAsia="Calibri"/>
                <w:bCs/>
                <w:color w:val="8064A2"/>
                <w:sz w:val="20"/>
                <w:szCs w:val="20"/>
                <w:lang w:eastAsia="en-US"/>
              </w:rPr>
            </w:pPr>
            <w:r w:rsidRPr="003E2DB7">
              <w:rPr>
                <w:rFonts w:eastAsia="Calibri"/>
                <w:bCs/>
                <w:sz w:val="20"/>
                <w:szCs w:val="20"/>
                <w:lang w:eastAsia="en-US"/>
              </w:rPr>
              <w:t>Постановление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c>
          <w:tcPr>
            <w:tcW w:w="562"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150CD1">
              <w:rPr>
                <w:rFonts w:eastAsia="Calibri"/>
                <w:bCs/>
                <w:sz w:val="20"/>
                <w:szCs w:val="20"/>
                <w:lang w:eastAsia="en-US"/>
              </w:rPr>
              <w:t>15</w:t>
            </w:r>
          </w:p>
        </w:tc>
        <w:tc>
          <w:tcPr>
            <w:tcW w:w="4684" w:type="dxa"/>
          </w:tcPr>
          <w:p w:rsidR="003E2DB7" w:rsidRPr="003E2DB7" w:rsidRDefault="003E2DB7" w:rsidP="003E2DB7">
            <w:pPr>
              <w:suppressAutoHyphens w:val="0"/>
              <w:autoSpaceDN w:val="0"/>
              <w:adjustRightInd w:val="0"/>
              <w:spacing w:line="240" w:lineRule="auto"/>
              <w:jc w:val="both"/>
              <w:rPr>
                <w:rFonts w:eastAsia="Calibri"/>
                <w:bCs/>
                <w:color w:val="8064A2"/>
                <w:sz w:val="20"/>
                <w:szCs w:val="20"/>
                <w:lang w:eastAsia="en-US"/>
              </w:rPr>
            </w:pPr>
            <w:r w:rsidRPr="003E2DB7">
              <w:rPr>
                <w:rFonts w:eastAsia="Calibri"/>
                <w:bCs/>
                <w:sz w:val="20"/>
                <w:szCs w:val="20"/>
                <w:lang w:eastAsia="en-US"/>
              </w:rPr>
              <w:t>Постановление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2020-2030</w:t>
            </w:r>
          </w:p>
        </w:tc>
      </w:tr>
      <w:tr w:rsidR="003E2DB7" w:rsidRPr="003E2DB7" w:rsidTr="00150CD1">
        <w:tc>
          <w:tcPr>
            <w:tcW w:w="562"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150CD1">
              <w:rPr>
                <w:rFonts w:eastAsia="Calibri"/>
                <w:bCs/>
                <w:sz w:val="20"/>
                <w:szCs w:val="20"/>
                <w:lang w:eastAsia="en-US"/>
              </w:rPr>
              <w:t>16</w:t>
            </w:r>
          </w:p>
        </w:tc>
        <w:tc>
          <w:tcPr>
            <w:tcW w:w="4684" w:type="dxa"/>
          </w:tcPr>
          <w:p w:rsidR="003E2DB7" w:rsidRPr="003E2DB7" w:rsidRDefault="003E2DB7" w:rsidP="003E2DB7">
            <w:pPr>
              <w:suppressAutoHyphens w:val="0"/>
              <w:autoSpaceDN w:val="0"/>
              <w:adjustRightInd w:val="0"/>
              <w:spacing w:line="240" w:lineRule="auto"/>
              <w:jc w:val="both"/>
              <w:rPr>
                <w:rFonts w:eastAsia="Calibri"/>
                <w:bCs/>
                <w:color w:val="8064A2"/>
                <w:sz w:val="20"/>
                <w:szCs w:val="20"/>
                <w:lang w:eastAsia="en-US"/>
              </w:rPr>
            </w:pPr>
            <w:r w:rsidRPr="003E2DB7">
              <w:rPr>
                <w:rFonts w:eastAsia="Calibri"/>
                <w:bCs/>
                <w:sz w:val="20"/>
                <w:szCs w:val="20"/>
                <w:lang w:eastAsia="en-US"/>
              </w:rPr>
              <w:t>Постановление Правительства Российской Федерации от 15.04.2014 № 322 «Об утверждении государственной программы Российской Федерации «Воспроизводство и использование природных ресурсов»</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rPr>
          <w:trHeight w:val="1135"/>
        </w:trPr>
        <w:tc>
          <w:tcPr>
            <w:tcW w:w="562" w:type="dxa"/>
          </w:tcPr>
          <w:p w:rsidR="003E2DB7" w:rsidRPr="00150CD1" w:rsidRDefault="003E2DB7" w:rsidP="003E2DB7">
            <w:pPr>
              <w:suppressAutoHyphens w:val="0"/>
              <w:spacing w:line="240" w:lineRule="auto"/>
              <w:jc w:val="both"/>
              <w:rPr>
                <w:rFonts w:eastAsia="Calibri"/>
                <w:bCs/>
                <w:sz w:val="20"/>
                <w:szCs w:val="20"/>
                <w:lang w:eastAsia="en-US"/>
              </w:rPr>
            </w:pPr>
            <w:r w:rsidRPr="00150CD1">
              <w:rPr>
                <w:rFonts w:eastAsia="Calibri"/>
                <w:bCs/>
                <w:sz w:val="20"/>
                <w:szCs w:val="20"/>
                <w:lang w:eastAsia="en-US"/>
              </w:rPr>
              <w:t>17</w:t>
            </w:r>
          </w:p>
        </w:tc>
        <w:tc>
          <w:tcPr>
            <w:tcW w:w="4684" w:type="dxa"/>
          </w:tcPr>
          <w:p w:rsidR="003E2DB7" w:rsidRPr="003E2DB7" w:rsidRDefault="003E2DB7" w:rsidP="003E2DB7">
            <w:pPr>
              <w:suppressAutoHyphens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15.04.2014 № 345 «Об утверждении государственной программы Российской Федерации «Обеспечение общественного порядка и противодействие преступности»</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r w:rsidR="003E2DB7" w:rsidRPr="003E2DB7" w:rsidTr="00150CD1">
        <w:trPr>
          <w:trHeight w:val="1550"/>
        </w:trPr>
        <w:tc>
          <w:tcPr>
            <w:tcW w:w="562"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150CD1">
              <w:rPr>
                <w:rFonts w:eastAsia="Calibri"/>
                <w:bCs/>
                <w:sz w:val="20"/>
                <w:szCs w:val="20"/>
                <w:lang w:eastAsia="en-US"/>
              </w:rPr>
              <w:t>18</w:t>
            </w:r>
          </w:p>
        </w:tc>
        <w:tc>
          <w:tcPr>
            <w:tcW w:w="4684" w:type="dxa"/>
          </w:tcPr>
          <w:p w:rsidR="003E2DB7" w:rsidRPr="00150CD1" w:rsidRDefault="003E2DB7" w:rsidP="003E2DB7">
            <w:pPr>
              <w:suppressAutoHyphens w:val="0"/>
              <w:autoSpaceDN w:val="0"/>
              <w:adjustRightInd w:val="0"/>
              <w:spacing w:line="240" w:lineRule="auto"/>
              <w:jc w:val="both"/>
              <w:rPr>
                <w:rFonts w:eastAsia="Calibri"/>
                <w:bCs/>
                <w:sz w:val="20"/>
                <w:szCs w:val="20"/>
                <w:lang w:eastAsia="en-US"/>
              </w:rPr>
            </w:pPr>
            <w:r w:rsidRPr="003E2DB7">
              <w:rPr>
                <w:rFonts w:eastAsia="Calibri"/>
                <w:bCs/>
                <w:sz w:val="20"/>
                <w:szCs w:val="20"/>
                <w:lang w:eastAsia="en-US"/>
              </w:rPr>
              <w:t>Постановление Правительства Российской Федерации от 18.05.2016 № 445 «Об утверждении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w:t>
            </w:r>
            <w:r w:rsidR="00150CD1">
              <w:rPr>
                <w:rFonts w:eastAsia="Calibri"/>
                <w:bCs/>
                <w:sz w:val="20"/>
                <w:szCs w:val="20"/>
                <w:lang w:eastAsia="en-US"/>
              </w:rPr>
              <w:t>ыми и муниципальными финансами»</w:t>
            </w:r>
          </w:p>
        </w:tc>
        <w:tc>
          <w:tcPr>
            <w:tcW w:w="2233" w:type="dxa"/>
          </w:tcPr>
          <w:p w:rsidR="003E2DB7" w:rsidRPr="003E2DB7" w:rsidRDefault="003E2DB7" w:rsidP="003E2DB7">
            <w:pPr>
              <w:suppressAutoHyphens w:val="0"/>
              <w:spacing w:line="240" w:lineRule="auto"/>
              <w:jc w:val="center"/>
              <w:rPr>
                <w:rFonts w:eastAsia="Calibri"/>
                <w:bCs/>
                <w:sz w:val="20"/>
                <w:szCs w:val="20"/>
                <w:lang w:eastAsia="en-US"/>
              </w:rPr>
            </w:pPr>
          </w:p>
        </w:tc>
        <w:tc>
          <w:tcPr>
            <w:tcW w:w="1872" w:type="dxa"/>
            <w:vAlign w:val="center"/>
          </w:tcPr>
          <w:p w:rsidR="003E2DB7" w:rsidRPr="003E2DB7" w:rsidRDefault="003E2DB7" w:rsidP="003E2DB7">
            <w:pPr>
              <w:suppressAutoHyphens w:val="0"/>
              <w:spacing w:line="240" w:lineRule="auto"/>
              <w:jc w:val="center"/>
              <w:rPr>
                <w:rFonts w:eastAsia="Calibri"/>
                <w:bCs/>
                <w:sz w:val="20"/>
                <w:szCs w:val="20"/>
                <w:lang w:eastAsia="en-US"/>
              </w:rPr>
            </w:pPr>
            <w:r w:rsidRPr="003E2DB7">
              <w:rPr>
                <w:rFonts w:eastAsia="Calibri"/>
                <w:bCs/>
                <w:sz w:val="20"/>
                <w:szCs w:val="20"/>
                <w:lang w:eastAsia="en-US"/>
              </w:rPr>
              <w:t>2013-2030</w:t>
            </w:r>
          </w:p>
        </w:tc>
      </w:tr>
    </w:tbl>
    <w:p w:rsidR="00150CD1" w:rsidRDefault="00150CD1" w:rsidP="003E2DB7">
      <w:pPr>
        <w:suppressAutoHyphens w:val="0"/>
        <w:spacing w:after="120" w:line="240" w:lineRule="auto"/>
        <w:ind w:firstLine="709"/>
        <w:rPr>
          <w:rFonts w:eastAsia="Calibri"/>
          <w:lang w:eastAsia="en-US"/>
        </w:rPr>
      </w:pPr>
    </w:p>
    <w:p w:rsidR="003E2DB7" w:rsidRDefault="00BD4D93" w:rsidP="005C379F">
      <w:pPr>
        <w:suppressAutoHyphens w:val="0"/>
        <w:spacing w:line="240" w:lineRule="auto"/>
        <w:rPr>
          <w:rFonts w:eastAsia="Calibri"/>
          <w:lang w:eastAsia="en-US"/>
        </w:rPr>
      </w:pPr>
      <w:r w:rsidRPr="003E2DB7">
        <w:rPr>
          <w:rFonts w:eastAsia="Calibri"/>
          <w:lang w:eastAsia="en-US"/>
        </w:rPr>
        <w:t>Таблица 2.2.</w:t>
      </w:r>
      <w:r w:rsidR="005C379F">
        <w:rPr>
          <w:rFonts w:eastAsia="Calibri"/>
          <w:lang w:eastAsia="en-US"/>
        </w:rPr>
        <w:t xml:space="preserve"> </w:t>
      </w:r>
      <w:r w:rsidR="003E2DB7" w:rsidRPr="003E2DB7">
        <w:rPr>
          <w:rFonts w:eastAsia="Calibri"/>
          <w:lang w:eastAsia="en-US"/>
        </w:rPr>
        <w:t>Перечень государственных программ Новгородской области</w:t>
      </w:r>
    </w:p>
    <w:p w:rsidR="00150CD1" w:rsidRPr="00150CD1" w:rsidRDefault="00150CD1" w:rsidP="00150CD1">
      <w:pPr>
        <w:suppressAutoHyphens w:val="0"/>
        <w:spacing w:line="240" w:lineRule="auto"/>
        <w:jc w:val="center"/>
        <w:rPr>
          <w:rFonts w:eastAsia="Calibri"/>
          <w:sz w:val="16"/>
          <w:szCs w:val="16"/>
          <w:lang w:eastAsia="en-US"/>
        </w:rPr>
      </w:pPr>
    </w:p>
    <w:tbl>
      <w:tblPr>
        <w:tblW w:w="9333" w:type="dxa"/>
        <w:tblInd w:w="15" w:type="dxa"/>
        <w:tblCellMar>
          <w:left w:w="0" w:type="dxa"/>
          <w:right w:w="0" w:type="dxa"/>
        </w:tblCellMar>
        <w:tblLook w:val="04A0" w:firstRow="1" w:lastRow="0" w:firstColumn="1" w:lastColumn="0" w:noHBand="0" w:noVBand="1"/>
      </w:tblPr>
      <w:tblGrid>
        <w:gridCol w:w="544"/>
        <w:gridCol w:w="4678"/>
        <w:gridCol w:w="4111"/>
      </w:tblGrid>
      <w:tr w:rsidR="003E2DB7" w:rsidRPr="003E2DB7" w:rsidTr="00150CD1">
        <w:trPr>
          <w:trHeight w:val="430"/>
          <w:tblHeader/>
        </w:trPr>
        <w:tc>
          <w:tcPr>
            <w:tcW w:w="544" w:type="dxa"/>
            <w:tcBorders>
              <w:top w:val="single" w:sz="6" w:space="0" w:color="000000"/>
              <w:left w:val="single" w:sz="6" w:space="0" w:color="000000"/>
              <w:bottom w:val="single" w:sz="6" w:space="0" w:color="000000"/>
              <w:right w:val="single" w:sz="6" w:space="0" w:color="000000"/>
            </w:tcBorders>
            <w:vAlign w:val="center"/>
            <w:hideMark/>
          </w:tcPr>
          <w:p w:rsidR="003E2DB7" w:rsidRPr="003E2DB7" w:rsidRDefault="003E2DB7" w:rsidP="00150CD1">
            <w:pPr>
              <w:suppressAutoHyphens w:val="0"/>
              <w:spacing w:line="240" w:lineRule="auto"/>
              <w:ind w:left="57" w:right="57"/>
              <w:jc w:val="both"/>
              <w:rPr>
                <w:rFonts w:eastAsia="Calibri"/>
                <w:b/>
                <w:color w:val="000000"/>
                <w:sz w:val="20"/>
                <w:szCs w:val="20"/>
                <w:shd w:val="clear" w:color="auto" w:fill="FFFFFF"/>
                <w:lang w:eastAsia="en-US"/>
              </w:rPr>
            </w:pPr>
            <w:r w:rsidRPr="003E2DB7">
              <w:rPr>
                <w:rFonts w:eastAsia="Calibri"/>
                <w:b/>
                <w:color w:val="000000"/>
                <w:sz w:val="20"/>
                <w:szCs w:val="20"/>
                <w:shd w:val="clear" w:color="auto" w:fill="FFFFFF"/>
                <w:lang w:eastAsia="en-US"/>
              </w:rPr>
              <w:t>N п/п</w:t>
            </w:r>
          </w:p>
        </w:tc>
        <w:tc>
          <w:tcPr>
            <w:tcW w:w="4678" w:type="dxa"/>
            <w:tcBorders>
              <w:top w:val="single" w:sz="6" w:space="0" w:color="000000"/>
              <w:left w:val="single" w:sz="6" w:space="0" w:color="000000"/>
              <w:bottom w:val="single" w:sz="6" w:space="0" w:color="000000"/>
              <w:right w:val="single" w:sz="6" w:space="0" w:color="000000"/>
            </w:tcBorders>
            <w:vAlign w:val="center"/>
            <w:hideMark/>
          </w:tcPr>
          <w:p w:rsidR="003E2DB7" w:rsidRPr="003E2DB7" w:rsidRDefault="003E2DB7" w:rsidP="00150CD1">
            <w:pPr>
              <w:suppressAutoHyphens w:val="0"/>
              <w:spacing w:line="240" w:lineRule="auto"/>
              <w:ind w:left="57" w:right="57"/>
              <w:jc w:val="both"/>
              <w:rPr>
                <w:rFonts w:eastAsia="Calibri"/>
                <w:b/>
                <w:color w:val="000000"/>
                <w:sz w:val="20"/>
                <w:szCs w:val="20"/>
                <w:shd w:val="clear" w:color="auto" w:fill="FFFFFF"/>
                <w:lang w:eastAsia="en-US"/>
              </w:rPr>
            </w:pPr>
            <w:r w:rsidRPr="003E2DB7">
              <w:rPr>
                <w:rFonts w:eastAsia="Calibri"/>
                <w:b/>
                <w:color w:val="000000"/>
                <w:sz w:val="20"/>
                <w:szCs w:val="20"/>
                <w:shd w:val="clear" w:color="auto" w:fill="FFFFFF"/>
                <w:lang w:eastAsia="en-US"/>
              </w:rPr>
              <w:t xml:space="preserve">Наименование государственной программы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3E2DB7" w:rsidRPr="003E2DB7" w:rsidRDefault="003E2DB7" w:rsidP="00150CD1">
            <w:pPr>
              <w:suppressAutoHyphens w:val="0"/>
              <w:spacing w:line="240" w:lineRule="auto"/>
              <w:ind w:left="57" w:right="57"/>
              <w:jc w:val="both"/>
              <w:rPr>
                <w:rFonts w:eastAsia="Calibri"/>
                <w:b/>
                <w:color w:val="000000"/>
                <w:sz w:val="20"/>
                <w:szCs w:val="20"/>
                <w:shd w:val="clear" w:color="auto" w:fill="FFFFFF"/>
                <w:lang w:eastAsia="en-US"/>
              </w:rPr>
            </w:pPr>
            <w:r w:rsidRPr="003E2DB7">
              <w:rPr>
                <w:rFonts w:eastAsia="Calibri"/>
                <w:b/>
                <w:color w:val="000000"/>
                <w:sz w:val="20"/>
                <w:szCs w:val="20"/>
                <w:shd w:val="clear" w:color="auto" w:fill="FFFFFF"/>
                <w:lang w:eastAsia="en-US"/>
              </w:rPr>
              <w:t xml:space="preserve">Ответственный исполнитель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center"/>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1</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center"/>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2</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center"/>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3</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здравоохранения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здравоохранения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образования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образования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3.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культуры и архивного дела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культуры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4.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Социальная поддержка граждан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труда и социальной защиты населения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5.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физической культуры и спорта на территории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спорта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6.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Формирование комфортной городской среды и модернизация системы коммунального хозяйства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жилищно-коммунального хозяйства и топливно-энергетического комплекса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7.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Содействие занятости населения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труда и социальной защиты населения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lastRenderedPageBreak/>
              <w:t xml:space="preserve">8.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сельского хозяйства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сельского хозяйства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9.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Комплексное развитие сельских территорий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сельского хозяйства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10.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строительства на территории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строительства, архитектуры и имущественных отношений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11.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транспортной системы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транспорта и дорожного хозяйства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12.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лесного хозяйства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природных ресурсов, лесного хозяйства и экологии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13.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Охрана окружающей среды и развитие водохозяйственного комплекса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природных ресурсов, лесного хозяйства и экологии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14.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охотничьего и рыбного хозяйства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комитет охотничьего хозяйства и рыболовства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15.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комитет ветеринарии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16.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Совершенствование системы государственного и муниципального управления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Администрация Губернатора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17.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системы управления имуществом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строительства, архитектуры и имущественных отношений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18.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Управление государственными финансами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финансов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19.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Обеспечение экономического развития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инвестиционной политики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20.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Обеспечение общественного порядка и противодействие преступности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Администрация Губернатора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21.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22.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цифровой экономики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цифрового развития и информационно-коммуникационных технологий Новгородской области </w:t>
            </w:r>
          </w:p>
        </w:tc>
      </w:tr>
      <w:tr w:rsidR="003E2DB7" w:rsidRPr="003E2DB7" w:rsidTr="00150CD1">
        <w:tc>
          <w:tcPr>
            <w:tcW w:w="544" w:type="dxa"/>
            <w:tcBorders>
              <w:top w:val="single" w:sz="6" w:space="0" w:color="000000"/>
              <w:left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23. </w:t>
            </w:r>
          </w:p>
        </w:tc>
        <w:tc>
          <w:tcPr>
            <w:tcW w:w="4678" w:type="dxa"/>
            <w:tcBorders>
              <w:top w:val="single" w:sz="6" w:space="0" w:color="000000"/>
              <w:left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молодежной политики на территории Новгородской области </w:t>
            </w:r>
          </w:p>
        </w:tc>
        <w:tc>
          <w:tcPr>
            <w:tcW w:w="4111" w:type="dxa"/>
            <w:tcBorders>
              <w:top w:val="single" w:sz="6" w:space="0" w:color="000000"/>
              <w:left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комитет по молодежной политике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24.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комитет по внутренней политике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25.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Создание и восстановление воинских захоронений на территории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строительства, архитектуры и имущественных отношений Новгородской области </w:t>
            </w:r>
          </w:p>
        </w:tc>
      </w:tr>
      <w:tr w:rsidR="003E2DB7" w:rsidRPr="003E2DB7" w:rsidTr="00150CD1">
        <w:tc>
          <w:tcPr>
            <w:tcW w:w="544" w:type="dxa"/>
            <w:tcBorders>
              <w:top w:val="single" w:sz="6" w:space="0" w:color="000000"/>
              <w:left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26. </w:t>
            </w:r>
          </w:p>
        </w:tc>
        <w:tc>
          <w:tcPr>
            <w:tcW w:w="4678" w:type="dxa"/>
            <w:tcBorders>
              <w:top w:val="single" w:sz="6" w:space="0" w:color="000000"/>
              <w:left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инфраструктуры и модернизация систем образования Новгородской области </w:t>
            </w:r>
          </w:p>
        </w:tc>
        <w:tc>
          <w:tcPr>
            <w:tcW w:w="4111" w:type="dxa"/>
            <w:tcBorders>
              <w:top w:val="single" w:sz="6" w:space="0" w:color="000000"/>
              <w:left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образования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27.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Развитие промышленности, торговли и заготовительной деятельности, защиты прав потребителей в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промышленности и торговли Новгородской области </w:t>
            </w:r>
          </w:p>
        </w:tc>
      </w:tr>
      <w:tr w:rsidR="003E2DB7" w:rsidRPr="003E2DB7" w:rsidTr="00150CD1">
        <w:tc>
          <w:tcPr>
            <w:tcW w:w="544"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28. </w:t>
            </w:r>
          </w:p>
        </w:tc>
        <w:tc>
          <w:tcPr>
            <w:tcW w:w="4678"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Научно-технологическое развитие Новгородской области </w:t>
            </w:r>
          </w:p>
        </w:tc>
        <w:tc>
          <w:tcPr>
            <w:tcW w:w="4111" w:type="dxa"/>
            <w:tcBorders>
              <w:top w:val="single" w:sz="6" w:space="0" w:color="000000"/>
              <w:left w:val="single" w:sz="6" w:space="0" w:color="000000"/>
              <w:bottom w:val="single" w:sz="6" w:space="0" w:color="000000"/>
              <w:right w:val="single" w:sz="6" w:space="0" w:color="000000"/>
            </w:tcBorders>
            <w:hideMark/>
          </w:tcPr>
          <w:p w:rsidR="003E2DB7" w:rsidRPr="003E2DB7" w:rsidRDefault="003E2DB7" w:rsidP="00150CD1">
            <w:pPr>
              <w:suppressAutoHyphens w:val="0"/>
              <w:spacing w:line="240" w:lineRule="auto"/>
              <w:ind w:left="57" w:right="57"/>
              <w:jc w:val="both"/>
              <w:rPr>
                <w:rFonts w:eastAsia="Calibri"/>
                <w:color w:val="000000"/>
                <w:sz w:val="20"/>
                <w:szCs w:val="20"/>
                <w:shd w:val="clear" w:color="auto" w:fill="FFFFFF"/>
                <w:lang w:eastAsia="en-US"/>
              </w:rPr>
            </w:pPr>
            <w:r w:rsidRPr="003E2DB7">
              <w:rPr>
                <w:rFonts w:eastAsia="Calibri"/>
                <w:color w:val="000000"/>
                <w:sz w:val="20"/>
                <w:szCs w:val="20"/>
                <w:shd w:val="clear" w:color="auto" w:fill="FFFFFF"/>
                <w:lang w:eastAsia="en-US"/>
              </w:rPr>
              <w:t xml:space="preserve">министерство промышленности и торговли Новгородской области </w:t>
            </w:r>
          </w:p>
        </w:tc>
      </w:tr>
    </w:tbl>
    <w:p w:rsidR="00BD4D93" w:rsidRDefault="00BD4D93" w:rsidP="00BD4D93">
      <w:pPr>
        <w:suppressAutoHyphens w:val="0"/>
        <w:spacing w:line="240" w:lineRule="auto"/>
        <w:jc w:val="right"/>
        <w:rPr>
          <w:rFonts w:eastAsia="Calibri"/>
          <w:color w:val="000000"/>
          <w:shd w:val="clear" w:color="auto" w:fill="FFFFFF"/>
          <w:lang w:eastAsia="en-US"/>
        </w:rPr>
      </w:pPr>
    </w:p>
    <w:p w:rsidR="003E2DB7" w:rsidRDefault="00BD4D93" w:rsidP="005C379F">
      <w:pPr>
        <w:suppressAutoHyphens w:val="0"/>
        <w:spacing w:line="240" w:lineRule="auto"/>
        <w:jc w:val="right"/>
        <w:rPr>
          <w:rFonts w:eastAsia="Calibri"/>
          <w:color w:val="000000"/>
          <w:shd w:val="clear" w:color="auto" w:fill="FFFFFF"/>
          <w:lang w:eastAsia="en-US"/>
        </w:rPr>
      </w:pPr>
      <w:r w:rsidRPr="003E2DB7">
        <w:rPr>
          <w:rFonts w:eastAsia="Calibri"/>
          <w:color w:val="000000"/>
          <w:shd w:val="clear" w:color="auto" w:fill="FFFFFF"/>
          <w:lang w:eastAsia="en-US"/>
        </w:rPr>
        <w:t>Таблица 2.3</w:t>
      </w:r>
      <w:r>
        <w:rPr>
          <w:rFonts w:eastAsia="Calibri"/>
          <w:color w:val="000000"/>
          <w:shd w:val="clear" w:color="auto" w:fill="FFFFFF"/>
          <w:lang w:eastAsia="en-US"/>
        </w:rPr>
        <w:t>.</w:t>
      </w:r>
      <w:r w:rsidR="005C379F">
        <w:rPr>
          <w:rFonts w:eastAsia="Calibri"/>
          <w:color w:val="000000"/>
          <w:shd w:val="clear" w:color="auto" w:fill="FFFFFF"/>
          <w:lang w:eastAsia="en-US"/>
        </w:rPr>
        <w:t xml:space="preserve"> </w:t>
      </w:r>
      <w:r w:rsidR="003E2DB7" w:rsidRPr="003E2DB7">
        <w:rPr>
          <w:rFonts w:eastAsia="Calibri"/>
          <w:color w:val="000000"/>
          <w:shd w:val="clear" w:color="auto" w:fill="FFFFFF"/>
          <w:lang w:eastAsia="en-US"/>
        </w:rPr>
        <w:t>Перечень муниципальных программ Новгородского муниципального района</w:t>
      </w:r>
    </w:p>
    <w:p w:rsidR="00150CD1" w:rsidRPr="00150CD1" w:rsidRDefault="00150CD1" w:rsidP="00150CD1">
      <w:pPr>
        <w:suppressAutoHyphens w:val="0"/>
        <w:spacing w:line="240" w:lineRule="auto"/>
        <w:jc w:val="center"/>
        <w:rPr>
          <w:rFonts w:eastAsia="Calibri"/>
          <w:sz w:val="16"/>
          <w:szCs w:val="16"/>
          <w:lang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2518"/>
        <w:gridCol w:w="2977"/>
      </w:tblGrid>
      <w:tr w:rsidR="003E2DB7" w:rsidRPr="003E2DB7" w:rsidTr="00150CD1">
        <w:trPr>
          <w:trHeight w:val="23"/>
        </w:trPr>
        <w:tc>
          <w:tcPr>
            <w:tcW w:w="595"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b/>
                <w:bCs/>
                <w:sz w:val="20"/>
                <w:szCs w:val="20"/>
                <w:lang w:eastAsia="en-US"/>
              </w:rPr>
            </w:pPr>
            <w:r w:rsidRPr="003E2DB7">
              <w:rPr>
                <w:rFonts w:eastAsia="Calibri"/>
                <w:b/>
                <w:bCs/>
                <w:sz w:val="20"/>
                <w:szCs w:val="20"/>
                <w:lang w:eastAsia="en-US"/>
              </w:rPr>
              <w:lastRenderedPageBreak/>
              <w:t>№ п/п</w:t>
            </w:r>
          </w:p>
        </w:tc>
        <w:tc>
          <w:tcPr>
            <w:tcW w:w="3261" w:type="dxa"/>
            <w:tcBorders>
              <w:bottom w:val="single" w:sz="4" w:space="0" w:color="auto"/>
            </w:tcBorders>
          </w:tcPr>
          <w:p w:rsidR="003E2DB7" w:rsidRPr="003E2DB7" w:rsidRDefault="003E2DB7" w:rsidP="003E2DB7">
            <w:pPr>
              <w:suppressAutoHyphens w:val="0"/>
              <w:autoSpaceDN w:val="0"/>
              <w:adjustRightInd w:val="0"/>
              <w:spacing w:line="240" w:lineRule="auto"/>
              <w:ind w:left="-449" w:firstLine="449"/>
              <w:jc w:val="center"/>
              <w:rPr>
                <w:rFonts w:eastAsia="Calibri"/>
                <w:b/>
                <w:bCs/>
                <w:sz w:val="20"/>
                <w:szCs w:val="20"/>
                <w:lang w:eastAsia="en-US"/>
              </w:rPr>
            </w:pPr>
            <w:r w:rsidRPr="003E2DB7">
              <w:rPr>
                <w:rFonts w:eastAsia="Calibri"/>
                <w:b/>
                <w:bCs/>
                <w:sz w:val="20"/>
                <w:szCs w:val="20"/>
                <w:lang w:eastAsia="en-US"/>
              </w:rPr>
              <w:t xml:space="preserve">Наименование </w:t>
            </w:r>
          </w:p>
          <w:p w:rsidR="003E2DB7" w:rsidRPr="003E2DB7" w:rsidRDefault="003E2DB7" w:rsidP="003E2DB7">
            <w:pPr>
              <w:suppressAutoHyphens w:val="0"/>
              <w:autoSpaceDN w:val="0"/>
              <w:adjustRightInd w:val="0"/>
              <w:spacing w:line="240" w:lineRule="auto"/>
              <w:ind w:left="-449" w:firstLine="449"/>
              <w:jc w:val="center"/>
              <w:rPr>
                <w:rFonts w:eastAsia="Calibri"/>
                <w:b/>
                <w:bCs/>
                <w:sz w:val="20"/>
                <w:szCs w:val="20"/>
                <w:lang w:eastAsia="en-US"/>
              </w:rPr>
            </w:pPr>
            <w:r w:rsidRPr="003E2DB7">
              <w:rPr>
                <w:rFonts w:eastAsia="Calibri"/>
                <w:b/>
                <w:bCs/>
                <w:sz w:val="20"/>
                <w:szCs w:val="20"/>
                <w:lang w:eastAsia="en-US"/>
              </w:rPr>
              <w:t xml:space="preserve">муниципальной программы Новгородского </w:t>
            </w:r>
          </w:p>
          <w:p w:rsidR="003E2DB7" w:rsidRPr="003E2DB7" w:rsidRDefault="003E2DB7" w:rsidP="003E2DB7">
            <w:pPr>
              <w:suppressAutoHyphens w:val="0"/>
              <w:autoSpaceDN w:val="0"/>
              <w:adjustRightInd w:val="0"/>
              <w:spacing w:line="240" w:lineRule="auto"/>
              <w:ind w:left="-449" w:firstLine="449"/>
              <w:jc w:val="center"/>
              <w:rPr>
                <w:rFonts w:eastAsia="Calibri"/>
                <w:b/>
                <w:bCs/>
                <w:sz w:val="20"/>
                <w:szCs w:val="20"/>
                <w:lang w:eastAsia="en-US"/>
              </w:rPr>
            </w:pPr>
            <w:r w:rsidRPr="003E2DB7">
              <w:rPr>
                <w:rFonts w:eastAsia="Calibri"/>
                <w:b/>
                <w:bCs/>
                <w:sz w:val="20"/>
                <w:szCs w:val="20"/>
                <w:lang w:eastAsia="en-US"/>
              </w:rPr>
              <w:t>муниципального района</w:t>
            </w:r>
          </w:p>
        </w:tc>
        <w:tc>
          <w:tcPr>
            <w:tcW w:w="2518" w:type="dxa"/>
            <w:tcBorders>
              <w:bottom w:val="single" w:sz="4" w:space="0" w:color="auto"/>
            </w:tcBorders>
          </w:tcPr>
          <w:p w:rsidR="003E2DB7" w:rsidRPr="003E2DB7" w:rsidRDefault="003E2DB7" w:rsidP="003E2DB7">
            <w:pPr>
              <w:suppressAutoHyphens w:val="0"/>
              <w:autoSpaceDN w:val="0"/>
              <w:adjustRightInd w:val="0"/>
              <w:spacing w:line="240" w:lineRule="auto"/>
              <w:ind w:right="-28" w:hanging="26"/>
              <w:jc w:val="center"/>
              <w:rPr>
                <w:rFonts w:eastAsia="Calibri"/>
                <w:b/>
                <w:bCs/>
                <w:sz w:val="20"/>
                <w:szCs w:val="20"/>
                <w:lang w:eastAsia="en-US"/>
              </w:rPr>
            </w:pPr>
            <w:r w:rsidRPr="003E2DB7">
              <w:rPr>
                <w:rFonts w:eastAsia="Calibri"/>
                <w:b/>
                <w:bCs/>
                <w:sz w:val="20"/>
                <w:szCs w:val="20"/>
                <w:lang w:eastAsia="en-US"/>
              </w:rPr>
              <w:t>Наименование</w:t>
            </w:r>
          </w:p>
          <w:p w:rsidR="003E2DB7" w:rsidRPr="003E2DB7" w:rsidRDefault="003E2DB7" w:rsidP="003E2DB7">
            <w:pPr>
              <w:suppressAutoHyphens w:val="0"/>
              <w:autoSpaceDN w:val="0"/>
              <w:adjustRightInd w:val="0"/>
              <w:spacing w:line="240" w:lineRule="auto"/>
              <w:ind w:right="-28" w:hanging="26"/>
              <w:jc w:val="center"/>
              <w:rPr>
                <w:rFonts w:eastAsia="Calibri"/>
                <w:b/>
                <w:bCs/>
                <w:sz w:val="20"/>
                <w:szCs w:val="20"/>
                <w:lang w:eastAsia="en-US"/>
              </w:rPr>
            </w:pPr>
            <w:r w:rsidRPr="003E2DB7">
              <w:rPr>
                <w:rFonts w:eastAsia="Calibri"/>
                <w:b/>
                <w:bCs/>
                <w:sz w:val="20"/>
                <w:szCs w:val="20"/>
                <w:lang w:eastAsia="en-US"/>
              </w:rPr>
              <w:t>подпрограммы</w:t>
            </w:r>
          </w:p>
        </w:tc>
        <w:tc>
          <w:tcPr>
            <w:tcW w:w="2977"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b/>
                <w:bCs/>
                <w:sz w:val="20"/>
                <w:szCs w:val="20"/>
                <w:lang w:eastAsia="en-US"/>
              </w:rPr>
            </w:pPr>
            <w:r w:rsidRPr="003E2DB7">
              <w:rPr>
                <w:rFonts w:eastAsia="Calibri"/>
                <w:b/>
                <w:bCs/>
                <w:sz w:val="20"/>
                <w:szCs w:val="20"/>
                <w:lang w:eastAsia="en-US"/>
              </w:rPr>
              <w:t xml:space="preserve">Ответственный </w:t>
            </w:r>
          </w:p>
          <w:p w:rsidR="003E2DB7" w:rsidRPr="003E2DB7" w:rsidRDefault="003E2DB7" w:rsidP="003E2DB7">
            <w:pPr>
              <w:suppressAutoHyphens w:val="0"/>
              <w:autoSpaceDN w:val="0"/>
              <w:adjustRightInd w:val="0"/>
              <w:spacing w:line="240" w:lineRule="auto"/>
              <w:jc w:val="center"/>
              <w:rPr>
                <w:rFonts w:eastAsia="Calibri"/>
                <w:b/>
                <w:bCs/>
                <w:sz w:val="20"/>
                <w:szCs w:val="20"/>
                <w:lang w:eastAsia="en-US"/>
              </w:rPr>
            </w:pPr>
            <w:r w:rsidRPr="003E2DB7">
              <w:rPr>
                <w:rFonts w:eastAsia="Calibri"/>
                <w:b/>
                <w:bCs/>
                <w:sz w:val="20"/>
                <w:szCs w:val="20"/>
                <w:lang w:eastAsia="en-US"/>
              </w:rPr>
              <w:t>исполнитель/</w:t>
            </w:r>
          </w:p>
          <w:p w:rsidR="003E2DB7" w:rsidRPr="003E2DB7" w:rsidRDefault="003E2DB7" w:rsidP="003E2DB7">
            <w:pPr>
              <w:suppressAutoHyphens w:val="0"/>
              <w:autoSpaceDN w:val="0"/>
              <w:adjustRightInd w:val="0"/>
              <w:spacing w:line="240" w:lineRule="auto"/>
              <w:jc w:val="center"/>
              <w:rPr>
                <w:rFonts w:eastAsia="Calibri"/>
                <w:b/>
                <w:bCs/>
                <w:sz w:val="20"/>
                <w:szCs w:val="20"/>
                <w:lang w:eastAsia="en-US"/>
              </w:rPr>
            </w:pPr>
            <w:r w:rsidRPr="003E2DB7">
              <w:rPr>
                <w:rFonts w:eastAsia="Calibri"/>
                <w:b/>
                <w:bCs/>
                <w:sz w:val="20"/>
                <w:szCs w:val="20"/>
                <w:lang w:eastAsia="en-US"/>
              </w:rPr>
              <w:t>соисполнитель</w:t>
            </w:r>
          </w:p>
        </w:tc>
      </w:tr>
      <w:tr w:rsidR="003E2DB7" w:rsidRPr="003E2DB7" w:rsidTr="00150CD1">
        <w:trPr>
          <w:trHeight w:val="23"/>
        </w:trPr>
        <w:tc>
          <w:tcPr>
            <w:tcW w:w="595" w:type="dxa"/>
            <w:vMerge w:val="restart"/>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Управление муниципальными финансами Новгородского муниципального района на 2022-2026 годы</w:t>
            </w: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c>
          <w:tcPr>
            <w:tcW w:w="2518"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Организация и обеспечение осуществления бюджетного процесса, управление муниципальным долгом Новгородского муниципального района</w:t>
            </w:r>
          </w:p>
        </w:tc>
        <w:tc>
          <w:tcPr>
            <w:tcW w:w="2977"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w:t>
            </w: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финансов Администрации Новгородского муниципального района</w:t>
            </w: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pacing w:val="-2"/>
                <w:sz w:val="20"/>
                <w:szCs w:val="20"/>
                <w:lang w:eastAsia="en-US"/>
              </w:rPr>
              <w:t>Финансовая                                                                                                              поддержка муниципальных образований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pacing w:val="-2"/>
                <w:sz w:val="20"/>
                <w:szCs w:val="20"/>
                <w:lang w:eastAsia="en-US"/>
              </w:rPr>
              <w:t>Повышение эффективности бюджетных расходов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Borders>
              <w:bottom w:val="single" w:sz="4" w:space="0" w:color="auto"/>
            </w:tcBorders>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Borders>
              <w:bottom w:val="single" w:sz="4" w:space="0" w:color="auto"/>
            </w:tcBorders>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pacing w:val="-2"/>
                <w:sz w:val="20"/>
                <w:szCs w:val="20"/>
                <w:lang w:eastAsia="en-US"/>
              </w:rPr>
            </w:pPr>
            <w:r w:rsidRPr="003E2DB7">
              <w:rPr>
                <w:rFonts w:eastAsia="Calibri"/>
                <w:sz w:val="20"/>
                <w:szCs w:val="20"/>
                <w:lang w:eastAsia="en-US"/>
              </w:rPr>
              <w:t>Повышение финансовой и налоговой грамотности населения Новгородского муниципального района</w:t>
            </w:r>
          </w:p>
        </w:tc>
        <w:tc>
          <w:tcPr>
            <w:tcW w:w="2977" w:type="dxa"/>
            <w:vMerge/>
            <w:tcBorders>
              <w:bottom w:val="single" w:sz="4" w:space="0" w:color="auto"/>
            </w:tcBorders>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tcBorders>
              <w:top w:val="single" w:sz="4" w:space="0" w:color="auto"/>
            </w:tcBorders>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Borders>
              <w:top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торговли в Новгородском муниципальном районе на 2023-2025 годы</w:t>
            </w:r>
          </w:p>
        </w:tc>
        <w:tc>
          <w:tcPr>
            <w:tcW w:w="2518" w:type="dxa"/>
            <w:tcBorders>
              <w:top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Borders>
              <w:top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r w:rsidRPr="003E2DB7">
              <w:rPr>
                <w:rFonts w:eastAsia="Calibri"/>
                <w:sz w:val="20"/>
                <w:szCs w:val="20"/>
                <w:lang w:eastAsia="en-US"/>
              </w:rPr>
              <w:t>Комитет экономики и проектного управления Администрации Новгородского муниципального района</w:t>
            </w: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малого и среднего предпринимательства в Новгородском муниципальном районе на 2023-2025 годы</w:t>
            </w:r>
          </w:p>
        </w:tc>
        <w:tc>
          <w:tcPr>
            <w:tcW w:w="2518"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r w:rsidRPr="003E2DB7">
              <w:rPr>
                <w:rFonts w:eastAsia="Calibri"/>
                <w:sz w:val="20"/>
                <w:szCs w:val="20"/>
                <w:lang w:eastAsia="en-US"/>
              </w:rPr>
              <w:t>Комитет экономики и проектного управления Администрации Новгородского муниципального района</w:t>
            </w:r>
          </w:p>
        </w:tc>
      </w:tr>
      <w:tr w:rsidR="003E2DB7" w:rsidRPr="003E2DB7" w:rsidTr="00150CD1">
        <w:trPr>
          <w:trHeight w:val="23"/>
        </w:trPr>
        <w:tc>
          <w:tcPr>
            <w:tcW w:w="595" w:type="dxa"/>
            <w:vMerge w:val="restart"/>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образования и молодежной политики в Новгородском муниципальном районе на 2021-2027 годы</w:t>
            </w:r>
          </w:p>
        </w:tc>
        <w:tc>
          <w:tcPr>
            <w:tcW w:w="2518"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дошкольного, общего и дополнительного образования в Новгородском муниципальном районе</w:t>
            </w:r>
          </w:p>
        </w:tc>
        <w:tc>
          <w:tcPr>
            <w:tcW w:w="2977" w:type="dxa"/>
            <w:vMerge w:val="restart"/>
          </w:tcPr>
          <w:p w:rsidR="003E2DB7" w:rsidRPr="003E2DB7" w:rsidRDefault="003E2DB7" w:rsidP="003E2DB7">
            <w:pPr>
              <w:suppressAutoHyphens w:val="0"/>
              <w:autoSpaceDN w:val="0"/>
              <w:adjustRightInd w:val="0"/>
              <w:spacing w:line="240" w:lineRule="auto"/>
              <w:ind w:hanging="23"/>
              <w:jc w:val="center"/>
              <w:rPr>
                <w:rFonts w:eastAsia="Calibri"/>
                <w:sz w:val="20"/>
                <w:szCs w:val="20"/>
                <w:lang w:eastAsia="en-US"/>
              </w:rPr>
            </w:pPr>
            <w:r w:rsidRPr="003E2DB7">
              <w:rPr>
                <w:rFonts w:eastAsia="Calibri"/>
                <w:sz w:val="20"/>
                <w:szCs w:val="20"/>
                <w:lang w:eastAsia="en-US"/>
              </w:rPr>
              <w:t>Комитет образования Администрации Новгородского муниципального района</w:t>
            </w: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highlight w:val="yellow"/>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Молодежная политика и организация летнего отдыха в Новгородском муниципальном районе</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highlight w:val="yellow"/>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Патриотическое воспитание населения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highlight w:val="yellow"/>
                <w:lang w:eastAsia="en-US"/>
              </w:rPr>
            </w:pPr>
          </w:p>
        </w:tc>
        <w:tc>
          <w:tcPr>
            <w:tcW w:w="2518" w:type="dxa"/>
            <w:tcBorders>
              <w:top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Социальная адаптация детей-сирот и детей, оставшихся без попечения родителей, а также лиц из числа детей сирот и детей, оставшихся без попечения родителей</w:t>
            </w:r>
          </w:p>
        </w:tc>
        <w:tc>
          <w:tcPr>
            <w:tcW w:w="2977" w:type="dxa"/>
            <w:vMerge/>
            <w:tcBorders>
              <w:bottom w:val="nil"/>
            </w:tcBorders>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highlight w:val="yellow"/>
                <w:lang w:eastAsia="en-US"/>
              </w:rPr>
            </w:pP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Обеспечение реализации муниципальной программы «Развитие образования и молодежной политики в Новгородском муниципальном районе на 2021-2027 годы»</w:t>
            </w:r>
          </w:p>
        </w:tc>
        <w:tc>
          <w:tcPr>
            <w:tcW w:w="2977" w:type="dxa"/>
            <w:tcBorders>
              <w:top w:val="nil"/>
            </w:tcBorders>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val="restart"/>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r w:rsidRPr="003E2DB7">
              <w:rPr>
                <w:rFonts w:eastAsia="Calibri"/>
                <w:sz w:val="20"/>
                <w:szCs w:val="20"/>
                <w:lang w:eastAsia="en-US"/>
              </w:rPr>
              <w:t>Развитие культуры Новгородского муниципального района на 2020-2026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Наследие и современность</w:t>
            </w:r>
          </w:p>
        </w:tc>
        <w:tc>
          <w:tcPr>
            <w:tcW w:w="2977"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культуры Администрации Новгородского муниципального района</w:t>
            </w: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Культурное поколение</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Сохранение и популяризация объектов культурного наследия (памятников истории и культуры)</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Обеспечение муниципального управления в сфере культуры Новгородского муниципального района, обеспечение деятельности муниципальных учреждений, подведомственных комитету культуры</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туристского потенциала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«Стимулирование жилищного строительства и управление земельными ресурсами на территории Новгородского муниципального района на 2017-2025 годы</w:t>
            </w:r>
          </w:p>
        </w:tc>
        <w:tc>
          <w:tcPr>
            <w:tcW w:w="2518"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3E2DB7" w:rsidRPr="003E2DB7" w:rsidTr="00150CD1">
        <w:trPr>
          <w:trHeight w:val="23"/>
        </w:trPr>
        <w:tc>
          <w:tcPr>
            <w:tcW w:w="595" w:type="dxa"/>
            <w:vMerge w:val="restart"/>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p w:rsidR="003E2DB7" w:rsidRPr="003E2DB7" w:rsidRDefault="003E2DB7" w:rsidP="003E2DB7">
            <w:pPr>
              <w:suppressAutoHyphens w:val="0"/>
              <w:autoSpaceDN w:val="0"/>
              <w:adjustRightInd w:val="0"/>
              <w:spacing w:line="240" w:lineRule="auto"/>
              <w:ind w:left="709"/>
              <w:rPr>
                <w:rFonts w:eastAsia="Calibri"/>
                <w:sz w:val="20"/>
                <w:szCs w:val="20"/>
                <w:lang w:eastAsia="en-US"/>
              </w:rPr>
            </w:pPr>
          </w:p>
          <w:p w:rsidR="003E2DB7" w:rsidRPr="003E2DB7" w:rsidRDefault="003E2DB7" w:rsidP="003E2DB7">
            <w:pPr>
              <w:suppressAutoHyphens w:val="0"/>
              <w:autoSpaceDN w:val="0"/>
              <w:adjustRightInd w:val="0"/>
              <w:spacing w:line="240" w:lineRule="auto"/>
              <w:ind w:left="709"/>
              <w:rPr>
                <w:rFonts w:eastAsia="Calibri"/>
                <w:sz w:val="20"/>
                <w:szCs w:val="20"/>
                <w:lang w:eastAsia="en-US"/>
              </w:rPr>
            </w:pPr>
          </w:p>
        </w:tc>
        <w:tc>
          <w:tcPr>
            <w:tcW w:w="3261"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r w:rsidRPr="003E2DB7">
              <w:rPr>
                <w:rFonts w:eastAsia="Calibri"/>
                <w:sz w:val="20"/>
                <w:szCs w:val="20"/>
                <w:lang w:eastAsia="en-US"/>
              </w:rPr>
              <w:t>Обеспечение безопасности жизнедеятельности населения на период 2021-2025 годов</w:t>
            </w: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p>
        </w:tc>
        <w:tc>
          <w:tcPr>
            <w:tcW w:w="2518" w:type="dxa"/>
            <w:tcBorders>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Защита населения и территории Новгородского муниципального района от чрезвычайных ситуаций природного и техногенного характера, участие в предупреждении и ликвидации последствий чрезвычайных ситуаций</w:t>
            </w:r>
          </w:p>
        </w:tc>
        <w:tc>
          <w:tcPr>
            <w:tcW w:w="2977"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shd w:val="clear" w:color="auto" w:fill="FFFFFF"/>
                <w:lang w:eastAsia="en-US"/>
              </w:rPr>
              <w:t>Управление по делам</w:t>
            </w:r>
            <w:r w:rsidRPr="003E2DB7">
              <w:rPr>
                <w:rFonts w:eastAsia="Calibri"/>
                <w:sz w:val="20"/>
                <w:szCs w:val="20"/>
                <w:lang w:eastAsia="en-US"/>
              </w:rPr>
              <w:t xml:space="preserve"> гражданской обороны и чрезвычайным ситуациям Администрации Новгородского муниципального района</w:t>
            </w: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Организация и осуществление мероприятий по территориальной обороне и гражданской обороне на территории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Предупреждение чрезвычайных ситуаций, связанных с торфяными пожарами на территории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Построение (развитие) аппаратно-программного комплекса «Безопасный город» на территории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Осуществление мероприятий по обеспечению безопасности людей на водных объектах, охране их жизни и здоровья на территории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1691"/>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tcBorders>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Организация деятельности аварийно-спасательных служб и (или) аварийно-спасательных формирований на территории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334174">
        <w:trPr>
          <w:trHeight w:val="977"/>
        </w:trPr>
        <w:tc>
          <w:tcPr>
            <w:tcW w:w="595" w:type="dxa"/>
            <w:tcBorders>
              <w:bottom w:val="single" w:sz="4" w:space="0" w:color="auto"/>
            </w:tcBorders>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Комплексное развитие сельских территорий Новгородского района до 2027 года</w:t>
            </w:r>
          </w:p>
        </w:tc>
        <w:tc>
          <w:tcPr>
            <w:tcW w:w="2518"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Borders>
              <w:bottom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shd w:val="clear" w:color="auto" w:fill="FFFFFF"/>
                <w:lang w:eastAsia="en-US"/>
              </w:rPr>
              <w:t>Управление агропромышленного комплекса</w:t>
            </w:r>
            <w:r w:rsidRPr="003E2DB7">
              <w:rPr>
                <w:rFonts w:eastAsia="Calibri"/>
                <w:sz w:val="20"/>
                <w:szCs w:val="20"/>
                <w:lang w:eastAsia="en-US"/>
              </w:rPr>
              <w:t xml:space="preserve"> Администрации Новгородского муниципального района</w:t>
            </w:r>
          </w:p>
        </w:tc>
      </w:tr>
      <w:tr w:rsidR="003E2DB7" w:rsidRPr="003E2DB7" w:rsidTr="00150CD1">
        <w:trPr>
          <w:trHeight w:val="23"/>
        </w:trPr>
        <w:tc>
          <w:tcPr>
            <w:tcW w:w="595" w:type="dxa"/>
            <w:vMerge w:val="restart"/>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Borders>
              <w:top w:val="single" w:sz="4" w:space="0" w:color="auto"/>
            </w:tcBorders>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r w:rsidRPr="003E2DB7">
              <w:rPr>
                <w:rFonts w:eastAsia="Calibri"/>
                <w:sz w:val="20"/>
                <w:szCs w:val="20"/>
                <w:lang w:eastAsia="en-US"/>
              </w:rPr>
              <w:t>Развитие агропромышленного комплекса в Новгородском муниципальном районе на 2024-2028 годы</w:t>
            </w: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Развитие под отрасли животноводства, переработки и реализации продукции животноводства</w:t>
            </w:r>
          </w:p>
        </w:tc>
        <w:tc>
          <w:tcPr>
            <w:tcW w:w="2977"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shd w:val="clear" w:color="auto" w:fill="FFFFFF"/>
                <w:lang w:eastAsia="en-US"/>
              </w:rPr>
              <w:t>Управление агропромышленного комплекса</w:t>
            </w:r>
            <w:r w:rsidRPr="003E2DB7">
              <w:rPr>
                <w:rFonts w:eastAsia="Calibri"/>
                <w:sz w:val="20"/>
                <w:szCs w:val="20"/>
                <w:lang w:eastAsia="en-US"/>
              </w:rPr>
              <w:t xml:space="preserve"> Администрации Новгородского муниципального района</w:t>
            </w: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Развитие под отрасли растениеводства, переработки и реализации продукции растениеводства</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Поддержка малых форм хозяйствования</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highlight w:val="yellow"/>
                <w:lang w:eastAsia="en-US"/>
              </w:rPr>
            </w:pPr>
            <w:r w:rsidRPr="003E2DB7">
              <w:rPr>
                <w:rFonts w:eastAsia="Calibri"/>
                <w:sz w:val="20"/>
                <w:szCs w:val="20"/>
                <w:lang w:eastAsia="en-US"/>
              </w:rPr>
              <w:t>Развитие мелиорации земель сельскохозяйственного назначения</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Обеспечение муниципального управления в сфере агропромышленного комплекса</w:t>
            </w:r>
          </w:p>
        </w:tc>
        <w:tc>
          <w:tcPr>
            <w:tcW w:w="2977" w:type="dxa"/>
            <w:vMerge/>
          </w:tcPr>
          <w:p w:rsidR="003E2DB7" w:rsidRPr="003E2DB7" w:rsidRDefault="003E2DB7" w:rsidP="003E2DB7">
            <w:pPr>
              <w:suppressAutoHyphens w:val="0"/>
              <w:autoSpaceDN w:val="0"/>
              <w:adjustRightInd w:val="0"/>
              <w:spacing w:line="240" w:lineRule="auto"/>
              <w:rPr>
                <w:rFonts w:eastAsia="Calibri"/>
                <w:sz w:val="20"/>
                <w:szCs w:val="20"/>
                <w:lang w:eastAsia="en-US"/>
              </w:rPr>
            </w:pP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jc w:val="center"/>
              <w:rPr>
                <w:rFonts w:eastAsia="Calibri"/>
                <w:sz w:val="20"/>
                <w:szCs w:val="20"/>
                <w:highlight w:val="yellow"/>
                <w:lang w:eastAsia="en-US"/>
              </w:rPr>
            </w:pPr>
            <w:r w:rsidRPr="003E2DB7">
              <w:rPr>
                <w:rFonts w:eastAsia="Calibri"/>
                <w:sz w:val="20"/>
                <w:szCs w:val="20"/>
                <w:lang w:eastAsia="en-US"/>
              </w:rPr>
              <w:t>Осуществление дорожной деятельности и организация мероприятий по повышению безопасности дорожного движения в отношении автомобильных дорог общего пользования Новгородского муниципального района на 2017-2021 годы и на период до 2024 года</w:t>
            </w: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ind w:hanging="23"/>
              <w:jc w:val="center"/>
              <w:rPr>
                <w:rFonts w:eastAsia="Calibri"/>
                <w:sz w:val="20"/>
                <w:szCs w:val="20"/>
                <w:lang w:eastAsia="en-US"/>
              </w:rPr>
            </w:pPr>
            <w:r w:rsidRPr="003E2DB7">
              <w:rPr>
                <w:rFonts w:eastAsia="Calibri"/>
                <w:sz w:val="20"/>
                <w:szCs w:val="20"/>
                <w:lang w:eastAsia="en-US"/>
              </w:rPr>
              <w:t>Комитет коммунального хозяйства, энергетики, транспорта и связи Администрации Новгородского муниципального района</w:t>
            </w: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физической культуры и спорта на территории Новгородского муниципального района на 2020-2026 годы</w:t>
            </w: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ind w:hanging="23"/>
              <w:jc w:val="center"/>
              <w:rPr>
                <w:rFonts w:eastAsia="Calibri"/>
                <w:sz w:val="20"/>
                <w:szCs w:val="20"/>
                <w:lang w:eastAsia="en-US"/>
              </w:rPr>
            </w:pPr>
            <w:r w:rsidRPr="003E2DB7">
              <w:rPr>
                <w:rFonts w:eastAsia="Calibri"/>
                <w:sz w:val="20"/>
                <w:szCs w:val="20"/>
                <w:lang w:eastAsia="en-US"/>
              </w:rPr>
              <w:t>Управление по физической культуре и спорту Администрации Новгородского муниципального района</w:t>
            </w: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информационно-телекоммуникационной инфраструктуры и совершенствование электронных сервисов администрации Новгородского муниципального района на 2024-2028 годы</w:t>
            </w:r>
          </w:p>
        </w:tc>
        <w:tc>
          <w:tcPr>
            <w:tcW w:w="2518" w:type="dxa"/>
          </w:tcPr>
          <w:p w:rsidR="003E2DB7" w:rsidRPr="003E2DB7" w:rsidRDefault="003E2DB7" w:rsidP="003E2DB7">
            <w:pPr>
              <w:suppressAutoHyphens w:val="0"/>
              <w:autoSpaceDN w:val="0"/>
              <w:adjustRightInd w:val="0"/>
              <w:spacing w:line="240" w:lineRule="auto"/>
              <w:ind w:hanging="26"/>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ind w:hanging="23"/>
              <w:jc w:val="center"/>
              <w:rPr>
                <w:rFonts w:eastAsia="Calibri"/>
                <w:sz w:val="20"/>
                <w:szCs w:val="20"/>
                <w:lang w:eastAsia="en-US"/>
              </w:rPr>
            </w:pPr>
            <w:r w:rsidRPr="003E2DB7">
              <w:rPr>
                <w:rFonts w:eastAsia="Calibri"/>
                <w:sz w:val="20"/>
                <w:szCs w:val="20"/>
                <w:lang w:eastAsia="en-US"/>
              </w:rPr>
              <w:t>Отдел информатизации Администрации Новгородского муниципального района</w:t>
            </w: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муниципальной службы в Новгородском муниципальном районе на 2021-2024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муниципальной службы Администрации Новгородского муниципального района</w:t>
            </w: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Противодействие коррупции в Новгородском муниципальном районе на 2021-2024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муниципальной службы Администрации Новгородского муниципального района</w:t>
            </w:r>
          </w:p>
        </w:tc>
      </w:tr>
      <w:tr w:rsidR="003E2DB7" w:rsidRPr="003E2DB7" w:rsidTr="00150CD1">
        <w:trPr>
          <w:trHeight w:val="2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Обеспечение жильем молодых семей на территории Новгородского муниципального района на 2017-2025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p w:rsidR="003E2DB7" w:rsidRPr="003E2DB7" w:rsidRDefault="003E2DB7" w:rsidP="003E2DB7">
            <w:pPr>
              <w:suppressAutoHyphens w:val="0"/>
              <w:spacing w:line="240" w:lineRule="auto"/>
              <w:jc w:val="center"/>
              <w:rPr>
                <w:rFonts w:eastAsia="Calibri"/>
                <w:sz w:val="20"/>
                <w:szCs w:val="20"/>
                <w:lang w:eastAsia="en-US"/>
              </w:rPr>
            </w:pPr>
          </w:p>
          <w:p w:rsidR="003E2DB7" w:rsidRPr="003E2DB7" w:rsidRDefault="003E2DB7" w:rsidP="003E2DB7">
            <w:pPr>
              <w:tabs>
                <w:tab w:val="left" w:pos="1935"/>
              </w:tabs>
              <w:suppressAutoHyphens w:val="0"/>
              <w:spacing w:line="240" w:lineRule="auto"/>
              <w:jc w:val="center"/>
              <w:rPr>
                <w:rFonts w:eastAsia="Calibri"/>
                <w:sz w:val="20"/>
                <w:szCs w:val="20"/>
                <w:lang w:eastAsia="en-US"/>
              </w:rPr>
            </w:pPr>
          </w:p>
        </w:tc>
        <w:tc>
          <w:tcPr>
            <w:tcW w:w="2977"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3E2DB7" w:rsidRPr="003E2DB7" w:rsidTr="00150CD1">
        <w:trPr>
          <w:trHeight w:val="1208"/>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r w:rsidRPr="003E2DB7">
              <w:rPr>
                <w:rFonts w:eastAsia="Calibri"/>
                <w:sz w:val="20"/>
                <w:szCs w:val="20"/>
                <w:lang w:eastAsia="en-US"/>
              </w:rPr>
              <w:t>Формирование законопослушного поведения участников дорожного движения на территории Новгородского муниципального района на 2020-2025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коммунального хозяйства, энергетики, транспорта и связи Администрации Новгородского муниципального района</w:t>
            </w:r>
          </w:p>
        </w:tc>
      </w:tr>
      <w:tr w:rsidR="003E2DB7" w:rsidRPr="003E2DB7" w:rsidTr="00150CD1">
        <w:trPr>
          <w:trHeight w:val="1693"/>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r w:rsidRPr="003E2DB7">
              <w:rPr>
                <w:rFonts w:eastAsia="Calibri"/>
                <w:sz w:val="20"/>
                <w:szCs w:val="20"/>
                <w:lang w:eastAsia="en-US"/>
              </w:rPr>
              <w:t>Профилактика правонарушений, терроризма и экстремизма, а также минимизация и (или) ликвидация последствий проявлений терроризма и экстремизма на территории Новгородского муниципального района на период 2021-2024 годов</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Администрации Новгородского муниципального района</w:t>
            </w:r>
          </w:p>
        </w:tc>
      </w:tr>
      <w:tr w:rsidR="003E2DB7" w:rsidRPr="003E2DB7" w:rsidTr="00150CD1">
        <w:trPr>
          <w:trHeight w:val="1264"/>
        </w:trPr>
        <w:tc>
          <w:tcPr>
            <w:tcW w:w="595" w:type="dxa"/>
            <w:vMerge w:val="restart"/>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r w:rsidRPr="003E2DB7">
              <w:rPr>
                <w:rFonts w:eastAsia="Calibri"/>
                <w:sz w:val="20"/>
                <w:szCs w:val="20"/>
                <w:lang w:eastAsia="en-US"/>
              </w:rPr>
              <w:t>Улучшение жилищных условий граждан и повышение качества жилищно-коммунальных услуг в Новгородском муниципальном районе на 2021-2025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Развитие инфраструктуры водоснабжения и водоотведения населенных пунктов Новгородского района</w:t>
            </w:r>
          </w:p>
        </w:tc>
        <w:tc>
          <w:tcPr>
            <w:tcW w:w="2977" w:type="dxa"/>
            <w:vMerge w:val="restart"/>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коммунального хозяйства, энергетики, транспорта и связи Администрации Новгородского муниципального района</w:t>
            </w:r>
          </w:p>
        </w:tc>
      </w:tr>
      <w:tr w:rsidR="003E2DB7" w:rsidRPr="003E2DB7" w:rsidTr="00150CD1">
        <w:trPr>
          <w:trHeight w:val="1409"/>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Энергосбережение и повышение энергетической эффективности муниципальных учреждений Новгородского муниципального района</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990"/>
        </w:trPr>
        <w:tc>
          <w:tcPr>
            <w:tcW w:w="595" w:type="dxa"/>
            <w:vMerge/>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Улучшение жилищных условий граждан, проживающих в многоквартирных домах</w:t>
            </w:r>
          </w:p>
        </w:tc>
        <w:tc>
          <w:tcPr>
            <w:tcW w:w="2977" w:type="dxa"/>
            <w:vMerge/>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p>
        </w:tc>
      </w:tr>
      <w:tr w:rsidR="003E2DB7" w:rsidRPr="003E2DB7" w:rsidTr="00150CD1">
        <w:trPr>
          <w:trHeight w:val="1402"/>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r w:rsidRPr="003E2DB7">
              <w:rPr>
                <w:rFonts w:eastAsia="Calibri"/>
                <w:sz w:val="20"/>
                <w:szCs w:val="20"/>
                <w:lang w:eastAsia="en-US"/>
              </w:rPr>
              <w:t>Муниципальная программа «Привлечение квалифицированных педагогических кадров в сферу образования Новгородского муниципального района на 2023- 2026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образования Администрации Новгородского муниципального района</w:t>
            </w:r>
          </w:p>
        </w:tc>
      </w:tr>
      <w:tr w:rsidR="003E2DB7" w:rsidRPr="003E2DB7" w:rsidTr="00150CD1">
        <w:trPr>
          <w:trHeight w:val="1691"/>
        </w:trPr>
        <w:tc>
          <w:tcPr>
            <w:tcW w:w="595" w:type="dxa"/>
          </w:tcPr>
          <w:p w:rsidR="003E2DB7" w:rsidRPr="003E2DB7" w:rsidRDefault="003E2DB7" w:rsidP="003E2DB7">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3E2DB7" w:rsidRPr="003E2DB7" w:rsidRDefault="003E2DB7" w:rsidP="003E2DB7">
            <w:pPr>
              <w:suppressAutoHyphens w:val="0"/>
              <w:autoSpaceDN w:val="0"/>
              <w:adjustRightInd w:val="0"/>
              <w:spacing w:line="240" w:lineRule="auto"/>
              <w:ind w:hanging="32"/>
              <w:jc w:val="center"/>
              <w:rPr>
                <w:rFonts w:eastAsia="Calibri"/>
                <w:sz w:val="20"/>
                <w:szCs w:val="20"/>
                <w:lang w:eastAsia="en-US"/>
              </w:rPr>
            </w:pPr>
            <w:r w:rsidRPr="003E2DB7">
              <w:rPr>
                <w:rFonts w:eastAsia="Calibri"/>
                <w:sz w:val="20"/>
                <w:szCs w:val="20"/>
                <w:lang w:eastAsia="en-US"/>
              </w:rPr>
              <w:t>Муниципальная программа «Развитие форм поддержки социально ориентированных некоммерческих организаций на территории Новгородского муниципального района на 2023-2025 годы»</w:t>
            </w:r>
          </w:p>
        </w:tc>
        <w:tc>
          <w:tcPr>
            <w:tcW w:w="2518"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w:t>
            </w:r>
          </w:p>
        </w:tc>
        <w:tc>
          <w:tcPr>
            <w:tcW w:w="2977" w:type="dxa"/>
          </w:tcPr>
          <w:p w:rsidR="003E2DB7" w:rsidRPr="003E2DB7" w:rsidRDefault="003E2DB7" w:rsidP="003E2DB7">
            <w:pPr>
              <w:suppressAutoHyphens w:val="0"/>
              <w:autoSpaceDN w:val="0"/>
              <w:adjustRightInd w:val="0"/>
              <w:spacing w:line="240" w:lineRule="auto"/>
              <w:jc w:val="center"/>
              <w:rPr>
                <w:rFonts w:eastAsia="Calibri"/>
                <w:sz w:val="20"/>
                <w:szCs w:val="20"/>
                <w:lang w:eastAsia="en-US"/>
              </w:rPr>
            </w:pPr>
            <w:r w:rsidRPr="003E2DB7">
              <w:rPr>
                <w:rFonts w:eastAsia="Calibri"/>
                <w:sz w:val="20"/>
                <w:szCs w:val="20"/>
                <w:lang w:eastAsia="en-US"/>
              </w:rPr>
              <w:t>Комитет муниципальной службы Администрации Новгородского муниципального района</w:t>
            </w:r>
          </w:p>
        </w:tc>
      </w:tr>
    </w:tbl>
    <w:p w:rsidR="00150CD1" w:rsidRDefault="00150CD1" w:rsidP="00150CD1">
      <w:pPr>
        <w:suppressAutoHyphens w:val="0"/>
        <w:spacing w:line="240" w:lineRule="auto"/>
        <w:ind w:firstLine="709"/>
        <w:jc w:val="both"/>
        <w:rPr>
          <w:rFonts w:eastAsia="Calibri"/>
          <w:lang w:eastAsia="en-US"/>
        </w:rPr>
      </w:pPr>
    </w:p>
    <w:p w:rsidR="003E2DB7" w:rsidRPr="003E2DB7" w:rsidRDefault="003E2DB7" w:rsidP="00150CD1">
      <w:pPr>
        <w:suppressAutoHyphens w:val="0"/>
        <w:spacing w:line="240" w:lineRule="auto"/>
        <w:ind w:firstLine="709"/>
        <w:jc w:val="both"/>
        <w:rPr>
          <w:rFonts w:eastAsia="Calibri"/>
          <w:lang w:eastAsia="en-US"/>
        </w:rPr>
      </w:pPr>
      <w:r w:rsidRPr="003E2DB7">
        <w:rPr>
          <w:rFonts w:eastAsia="Calibri"/>
          <w:lang w:eastAsia="en-US"/>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муниципального района:</w:t>
      </w:r>
    </w:p>
    <w:p w:rsidR="003E2DB7" w:rsidRPr="003E2DB7" w:rsidRDefault="003E2DB7" w:rsidP="00150CD1">
      <w:pPr>
        <w:suppressAutoHyphens w:val="0"/>
        <w:spacing w:line="240" w:lineRule="auto"/>
        <w:ind w:firstLine="709"/>
        <w:jc w:val="both"/>
        <w:rPr>
          <w:rFonts w:eastAsia="Calibri"/>
          <w:lang w:eastAsia="en-US"/>
        </w:rPr>
      </w:pPr>
      <w:r w:rsidRPr="003E2DB7">
        <w:rPr>
          <w:rFonts w:eastAsia="Calibri"/>
          <w:lang w:eastAsia="en-US"/>
        </w:rPr>
        <w:t xml:space="preserve">– постановление Администрации Новгородского муниципального района от 30.06.2016 № 366 «Об утверждении программы комплексного развития систем коммунальной инфраструктуры Новгородского муниципального района на период 2016-2030 годы; </w:t>
      </w:r>
    </w:p>
    <w:p w:rsidR="003E2DB7" w:rsidRPr="003E2DB7" w:rsidRDefault="003E2DB7" w:rsidP="00150CD1">
      <w:pPr>
        <w:suppressAutoHyphens w:val="0"/>
        <w:spacing w:line="240" w:lineRule="auto"/>
        <w:ind w:firstLine="709"/>
        <w:jc w:val="both"/>
        <w:rPr>
          <w:rFonts w:eastAsia="Calibri"/>
          <w:lang w:eastAsia="en-US"/>
        </w:rPr>
      </w:pPr>
      <w:r w:rsidRPr="003E2DB7">
        <w:rPr>
          <w:rFonts w:eastAsia="Calibri"/>
          <w:lang w:eastAsia="en-US"/>
        </w:rPr>
        <w:t>– постановление Администрации Новгородского муниципального района от 31.10.2017 № 540 «Об утверждении программы комплексного развития социальной инфраструктуры Новгородского муниципального района на период 2017-2030 годы»;</w:t>
      </w:r>
    </w:p>
    <w:p w:rsidR="003E2DB7" w:rsidRPr="003E2DB7" w:rsidRDefault="003E2DB7" w:rsidP="00150CD1">
      <w:pPr>
        <w:suppressAutoHyphens w:val="0"/>
        <w:spacing w:line="240" w:lineRule="auto"/>
        <w:ind w:firstLine="709"/>
        <w:jc w:val="both"/>
        <w:rPr>
          <w:rFonts w:eastAsia="Calibri"/>
          <w:lang w:eastAsia="en-US"/>
        </w:rPr>
      </w:pPr>
      <w:r w:rsidRPr="003E2DB7">
        <w:rPr>
          <w:rFonts w:eastAsia="Calibri"/>
          <w:lang w:eastAsia="en-US"/>
        </w:rPr>
        <w:t>– решение Думы Новгородского Муниципального района Новгородской области от 28.08.2020 № 508 «О стратегии социально-экономического развития Новгородского муниципального района до 2027 года» (далее – Стратегия).</w:t>
      </w:r>
    </w:p>
    <w:p w:rsidR="003E2DB7" w:rsidRPr="003E2DB7" w:rsidRDefault="003E2DB7" w:rsidP="003E2DB7">
      <w:pPr>
        <w:suppressAutoHyphens w:val="0"/>
        <w:spacing w:after="240" w:line="312" w:lineRule="auto"/>
        <w:ind w:firstLine="567"/>
        <w:contextualSpacing/>
        <w:rPr>
          <w:rFonts w:eastAsia="Calibri"/>
          <w:bCs/>
          <w:color w:val="000000"/>
          <w:lang w:eastAsia="en-US"/>
        </w:rPr>
      </w:pPr>
    </w:p>
    <w:p w:rsidR="003E2DB7" w:rsidRPr="003E2DB7" w:rsidRDefault="003E2DB7" w:rsidP="003E2DB7">
      <w:pPr>
        <w:suppressAutoHyphens w:val="0"/>
        <w:spacing w:line="240" w:lineRule="auto"/>
        <w:rPr>
          <w:rFonts w:eastAsia="Calibri"/>
          <w:bCs/>
          <w:color w:val="000000"/>
          <w:lang w:eastAsia="en-US"/>
        </w:rPr>
      </w:pPr>
      <w:r w:rsidRPr="003E2DB7">
        <w:rPr>
          <w:rFonts w:eastAsia="Calibri"/>
          <w:b/>
          <w:bCs/>
          <w:lang w:eastAsia="en-US"/>
        </w:rPr>
        <w:br w:type="page"/>
      </w:r>
    </w:p>
    <w:p w:rsidR="003E2DB7" w:rsidRDefault="00B17217" w:rsidP="00F44436">
      <w:pPr>
        <w:suppressAutoHyphens w:val="0"/>
        <w:spacing w:line="240" w:lineRule="auto"/>
        <w:ind w:firstLine="709"/>
        <w:contextualSpacing/>
        <w:jc w:val="center"/>
        <w:outlineLvl w:val="0"/>
        <w:rPr>
          <w:rFonts w:eastAsia="Calibri"/>
          <w:b/>
          <w:color w:val="000000"/>
          <w:sz w:val="28"/>
          <w:szCs w:val="28"/>
          <w:lang w:eastAsia="en-US"/>
        </w:rPr>
      </w:pPr>
      <w:bookmarkStart w:id="27" w:name="_Toc197501224"/>
      <w:r>
        <w:rPr>
          <w:rFonts w:eastAsia="Calibri"/>
          <w:b/>
          <w:color w:val="000000"/>
          <w:sz w:val="28"/>
          <w:szCs w:val="28"/>
          <w:lang w:eastAsia="en-US"/>
        </w:rPr>
        <w:lastRenderedPageBreak/>
        <w:t xml:space="preserve">3. </w:t>
      </w:r>
      <w:r w:rsidR="003E2DB7" w:rsidRPr="003E2DB7">
        <w:rPr>
          <w:rFonts w:eastAsia="Calibri"/>
          <w:b/>
          <w:color w:val="000000"/>
          <w:sz w:val="28"/>
          <w:szCs w:val="28"/>
          <w:lang w:eastAsia="en-US"/>
        </w:rPr>
        <w:t>Анализ использования территории поселения, возможных направлений развития этих территорий и прогнозируемых ограничений их использования</w:t>
      </w:r>
      <w:bookmarkEnd w:id="27"/>
    </w:p>
    <w:p w:rsidR="00F44436" w:rsidRPr="003E2DB7" w:rsidRDefault="00F44436" w:rsidP="00F44436">
      <w:pPr>
        <w:suppressAutoHyphens w:val="0"/>
        <w:spacing w:line="240" w:lineRule="auto"/>
        <w:ind w:firstLine="709"/>
        <w:contextualSpacing/>
        <w:jc w:val="center"/>
        <w:outlineLvl w:val="0"/>
        <w:rPr>
          <w:rFonts w:eastAsia="Calibri"/>
          <w:b/>
          <w:color w:val="000000"/>
          <w:sz w:val="28"/>
          <w:szCs w:val="28"/>
          <w:lang w:eastAsia="en-US"/>
        </w:rPr>
      </w:pPr>
    </w:p>
    <w:p w:rsidR="003E2DB7" w:rsidRPr="00E67BCD" w:rsidRDefault="00B17217" w:rsidP="00E67BCD">
      <w:pPr>
        <w:numPr>
          <w:ilvl w:val="1"/>
          <w:numId w:val="0"/>
        </w:numPr>
        <w:suppressAutoHyphens w:val="0"/>
        <w:spacing w:after="120" w:line="240" w:lineRule="auto"/>
        <w:ind w:firstLine="709"/>
        <w:outlineLvl w:val="1"/>
        <w:rPr>
          <w:rFonts w:eastAsia="Calibri"/>
          <w:b/>
          <w:sz w:val="26"/>
          <w:szCs w:val="26"/>
          <w:lang w:eastAsia="en-US"/>
        </w:rPr>
      </w:pPr>
      <w:bookmarkStart w:id="28" w:name="_Toc197501225"/>
      <w:r w:rsidRPr="00E67BCD">
        <w:rPr>
          <w:rFonts w:eastAsia="Calibri"/>
          <w:b/>
          <w:sz w:val="26"/>
          <w:szCs w:val="26"/>
          <w:lang w:eastAsia="en-US"/>
        </w:rPr>
        <w:t xml:space="preserve">3.1. </w:t>
      </w:r>
      <w:r w:rsidR="003E2DB7" w:rsidRPr="00E67BCD">
        <w:rPr>
          <w:rFonts w:eastAsia="Calibri"/>
          <w:b/>
          <w:sz w:val="26"/>
          <w:szCs w:val="26"/>
          <w:lang w:eastAsia="en-US"/>
        </w:rPr>
        <w:t>Административное устройство муниципального образования</w:t>
      </w:r>
      <w:bookmarkEnd w:id="28"/>
    </w:p>
    <w:p w:rsidR="003E2DB7" w:rsidRPr="003E2DB7" w:rsidRDefault="003E2DB7" w:rsidP="00B17217">
      <w:pPr>
        <w:suppressAutoHyphens w:val="0"/>
        <w:spacing w:line="240" w:lineRule="auto"/>
        <w:ind w:firstLine="709"/>
        <w:jc w:val="both"/>
        <w:rPr>
          <w:lang w:eastAsia="ru-RU"/>
        </w:rPr>
      </w:pPr>
      <w:r w:rsidRPr="003E2DB7">
        <w:rPr>
          <w:lang w:eastAsia="ru-RU"/>
        </w:rPr>
        <w:t>Муниципальное образование Панковское городское поселение Новгородского района Новгородской области входит в состав Новгородского муниципального района Новгородской области, располагается у юго-западной границы областного центра г. Великий Новгород.</w:t>
      </w:r>
    </w:p>
    <w:p w:rsidR="003E2DB7" w:rsidRPr="003E2DB7" w:rsidRDefault="003E2DB7" w:rsidP="00B17217">
      <w:pPr>
        <w:suppressAutoHyphens w:val="0"/>
        <w:spacing w:line="240" w:lineRule="auto"/>
        <w:ind w:firstLine="709"/>
        <w:jc w:val="both"/>
        <w:rPr>
          <w:lang w:eastAsia="ru-RU"/>
        </w:rPr>
      </w:pPr>
      <w:r w:rsidRPr="003E2DB7">
        <w:rPr>
          <w:lang w:eastAsia="ru-RU"/>
        </w:rPr>
        <w:t xml:space="preserve">Панковское городское поселение – муниципальное образование в Новгородском муниципальном районе Новгородской области Российской Федерации. Было образовано в соответствие с законом Новгородской области от 11 ноября 2005 года № 559-ОЗ и является в соответствии с Федеральным законом от 6 октября 2003 г. № 131-ФЗ «Об общих принципах организации местного самоуправления в Российской Федерации» самостоятельным муниципальным образованием, местное самоуправление в котором, осуществляется в соответствии с Конституцией Российской Федерации, федеральными законами, Уставом Новгородской области, областными законами и Уставом Панковского городского поселения. Административный центр - </w:t>
      </w:r>
      <w:proofErr w:type="spellStart"/>
      <w:r w:rsidRPr="003E2DB7">
        <w:rPr>
          <w:lang w:eastAsia="ru-RU"/>
        </w:rPr>
        <w:t>р.п</w:t>
      </w:r>
      <w:proofErr w:type="spellEnd"/>
      <w:r w:rsidRPr="003E2DB7">
        <w:rPr>
          <w:lang w:eastAsia="ru-RU"/>
        </w:rPr>
        <w:t>. Панковка.</w:t>
      </w:r>
    </w:p>
    <w:p w:rsidR="003E2DB7" w:rsidRPr="003E2DB7" w:rsidRDefault="003E2DB7" w:rsidP="003E2DB7">
      <w:pPr>
        <w:suppressAutoHyphens w:val="0"/>
        <w:spacing w:after="60" w:line="240" w:lineRule="auto"/>
        <w:ind w:firstLine="709"/>
        <w:jc w:val="both"/>
        <w:rPr>
          <w:lang w:eastAsia="ru-RU"/>
        </w:rPr>
      </w:pPr>
      <w:r w:rsidRPr="003E2DB7">
        <w:rPr>
          <w:lang w:eastAsia="ru-RU"/>
        </w:rPr>
        <w:t>Граница муниципального образования Панковского городского поселения проходит:</w:t>
      </w:r>
    </w:p>
    <w:p w:rsidR="003E2DB7" w:rsidRPr="003E2DB7" w:rsidRDefault="003E2DB7" w:rsidP="003E2DB7">
      <w:pPr>
        <w:suppressAutoHyphens w:val="0"/>
        <w:spacing w:after="60" w:line="240" w:lineRule="auto"/>
        <w:ind w:firstLine="709"/>
        <w:jc w:val="both"/>
        <w:rPr>
          <w:lang w:eastAsia="ru-RU"/>
        </w:rPr>
      </w:pPr>
      <w:r w:rsidRPr="003E2DB7">
        <w:rPr>
          <w:lang w:eastAsia="ru-RU"/>
        </w:rPr>
        <w:t>– на севере – от ВЛ-110кВ ПС «</w:t>
      </w:r>
      <w:proofErr w:type="spellStart"/>
      <w:r w:rsidRPr="003E2DB7">
        <w:rPr>
          <w:lang w:eastAsia="ru-RU"/>
        </w:rPr>
        <w:t>Мостищи</w:t>
      </w:r>
      <w:proofErr w:type="spellEnd"/>
      <w:r w:rsidRPr="003E2DB7">
        <w:rPr>
          <w:lang w:eastAsia="ru-RU"/>
        </w:rPr>
        <w:t xml:space="preserve">» - ПС «Шимск» по оси ВЛ-110 </w:t>
      </w:r>
      <w:proofErr w:type="spellStart"/>
      <w:r w:rsidRPr="003E2DB7">
        <w:rPr>
          <w:lang w:eastAsia="ru-RU"/>
        </w:rPr>
        <w:t>кВ</w:t>
      </w:r>
      <w:proofErr w:type="spellEnd"/>
      <w:r w:rsidRPr="003E2DB7">
        <w:rPr>
          <w:lang w:eastAsia="ru-RU"/>
        </w:rPr>
        <w:t xml:space="preserve"> ПС «</w:t>
      </w:r>
      <w:proofErr w:type="spellStart"/>
      <w:r w:rsidRPr="003E2DB7">
        <w:rPr>
          <w:lang w:eastAsia="ru-RU"/>
        </w:rPr>
        <w:t>Мостищи</w:t>
      </w:r>
      <w:proofErr w:type="spellEnd"/>
      <w:r w:rsidRPr="003E2DB7">
        <w:rPr>
          <w:lang w:eastAsia="ru-RU"/>
        </w:rPr>
        <w:t xml:space="preserve">» - ПС «Юго-Западная», далее по оси автодороги Панковка – </w:t>
      </w:r>
      <w:proofErr w:type="spellStart"/>
      <w:r w:rsidRPr="003E2DB7">
        <w:rPr>
          <w:lang w:eastAsia="ru-RU"/>
        </w:rPr>
        <w:t>Нехино</w:t>
      </w:r>
      <w:proofErr w:type="spellEnd"/>
      <w:r w:rsidRPr="003E2DB7">
        <w:rPr>
          <w:lang w:eastAsia="ru-RU"/>
        </w:rPr>
        <w:t xml:space="preserve"> – Новгород, по мелиоративной канаве, по безымянному ручью до границы Великого Новгорода;</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 на востоке – по границе Великого Новгорода, далее по руслу реки </w:t>
      </w:r>
      <w:proofErr w:type="spellStart"/>
      <w:r w:rsidRPr="003E2DB7">
        <w:rPr>
          <w:lang w:eastAsia="ru-RU"/>
        </w:rPr>
        <w:t>Веряжа</w:t>
      </w:r>
      <w:proofErr w:type="spellEnd"/>
      <w:r w:rsidRPr="003E2DB7">
        <w:rPr>
          <w:lang w:eastAsia="ru-RU"/>
        </w:rPr>
        <w:t xml:space="preserve"> до мелиоративной канавы;</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 на юге – по мелиоративной канаве, далее по оси автодороги Новгород – Шимск, по мелиоративной канаве, по руслу реки </w:t>
      </w:r>
      <w:proofErr w:type="spellStart"/>
      <w:r w:rsidRPr="003E2DB7">
        <w:rPr>
          <w:lang w:eastAsia="ru-RU"/>
        </w:rPr>
        <w:t>Негоща</w:t>
      </w:r>
      <w:proofErr w:type="spellEnd"/>
      <w:r w:rsidRPr="003E2DB7">
        <w:rPr>
          <w:lang w:eastAsia="ru-RU"/>
        </w:rPr>
        <w:t>, по мелиоративной канаве до автодороги в обход Великого Новгорода с западной стороны;</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 на западе – по оси автодороги в обход Великого Новгорода с западной стороны, далее по границе кварталов 161, 158, 154 Новгородского лесничества ФГУ «Новгородский лесхоз», по мелиоративной канаве, по оси автодороги Старая Мельница – </w:t>
      </w:r>
      <w:proofErr w:type="spellStart"/>
      <w:r w:rsidRPr="003E2DB7">
        <w:rPr>
          <w:lang w:eastAsia="ru-RU"/>
        </w:rPr>
        <w:t>Нехино</w:t>
      </w:r>
      <w:proofErr w:type="spellEnd"/>
      <w:r w:rsidRPr="003E2DB7">
        <w:rPr>
          <w:lang w:eastAsia="ru-RU"/>
        </w:rPr>
        <w:t xml:space="preserve"> – Новгород, по границе </w:t>
      </w:r>
      <w:proofErr w:type="spellStart"/>
      <w:r w:rsidRPr="003E2DB7">
        <w:rPr>
          <w:lang w:eastAsia="ru-RU"/>
        </w:rPr>
        <w:t>д.Старая</w:t>
      </w:r>
      <w:proofErr w:type="spellEnd"/>
      <w:r w:rsidRPr="003E2DB7">
        <w:rPr>
          <w:lang w:eastAsia="ru-RU"/>
        </w:rPr>
        <w:t xml:space="preserve"> Мельница, по руслу реки </w:t>
      </w:r>
      <w:proofErr w:type="spellStart"/>
      <w:r w:rsidRPr="003E2DB7">
        <w:rPr>
          <w:lang w:eastAsia="ru-RU"/>
        </w:rPr>
        <w:t>Веряжа</w:t>
      </w:r>
      <w:proofErr w:type="spellEnd"/>
      <w:r w:rsidRPr="003E2DB7">
        <w:rPr>
          <w:lang w:eastAsia="ru-RU"/>
        </w:rPr>
        <w:t xml:space="preserve">, по мелиоративной канаве, по оси ВЛ-110 </w:t>
      </w:r>
      <w:proofErr w:type="spellStart"/>
      <w:r w:rsidRPr="003E2DB7">
        <w:rPr>
          <w:lang w:eastAsia="ru-RU"/>
        </w:rPr>
        <w:t>кВ</w:t>
      </w:r>
      <w:proofErr w:type="spellEnd"/>
      <w:r w:rsidRPr="003E2DB7">
        <w:rPr>
          <w:lang w:eastAsia="ru-RU"/>
        </w:rPr>
        <w:t xml:space="preserve"> ПС «</w:t>
      </w:r>
      <w:proofErr w:type="spellStart"/>
      <w:r w:rsidRPr="003E2DB7">
        <w:rPr>
          <w:lang w:eastAsia="ru-RU"/>
        </w:rPr>
        <w:t>Мостищи</w:t>
      </w:r>
      <w:proofErr w:type="spellEnd"/>
      <w:r w:rsidRPr="003E2DB7">
        <w:rPr>
          <w:lang w:eastAsia="ru-RU"/>
        </w:rPr>
        <w:t>» - ПС «Шимск»</w:t>
      </w:r>
    </w:p>
    <w:p w:rsidR="003E2DB7" w:rsidRPr="003E2DB7" w:rsidRDefault="003E2DB7" w:rsidP="00B17217">
      <w:pPr>
        <w:suppressAutoHyphens w:val="0"/>
        <w:spacing w:line="240" w:lineRule="auto"/>
        <w:ind w:firstLine="709"/>
        <w:jc w:val="both"/>
        <w:rPr>
          <w:lang w:eastAsia="ru-RU"/>
        </w:rPr>
      </w:pPr>
      <w:r w:rsidRPr="003E2DB7">
        <w:rPr>
          <w:lang w:eastAsia="ru-RU"/>
        </w:rPr>
        <w:t>Площадь территории муниципального образования Панковское городское поселение – 2193,5 га.</w:t>
      </w:r>
    </w:p>
    <w:p w:rsidR="003E2DB7" w:rsidRPr="003E2DB7" w:rsidRDefault="003E2DB7" w:rsidP="00B17217">
      <w:pPr>
        <w:suppressAutoHyphens w:val="0"/>
        <w:spacing w:line="240" w:lineRule="auto"/>
        <w:ind w:firstLine="709"/>
        <w:jc w:val="both"/>
        <w:rPr>
          <w:lang w:eastAsia="ru-RU"/>
        </w:rPr>
      </w:pPr>
      <w:r w:rsidRPr="003E2DB7">
        <w:rPr>
          <w:lang w:eastAsia="ru-RU"/>
        </w:rPr>
        <w:t xml:space="preserve">В состав муниципального образования в соответствии с Постановлением Администрации Новгородской области от 8 апреля 2008 года № 121 «О реестре административно-территориального устройства области» входят 1 населенный пункт – </w:t>
      </w:r>
      <w:proofErr w:type="spellStart"/>
      <w:r w:rsidRPr="003E2DB7">
        <w:rPr>
          <w:lang w:eastAsia="ru-RU"/>
        </w:rPr>
        <w:t>р.п</w:t>
      </w:r>
      <w:proofErr w:type="spellEnd"/>
      <w:r w:rsidRPr="003E2DB7">
        <w:rPr>
          <w:lang w:eastAsia="ru-RU"/>
        </w:rPr>
        <w:t xml:space="preserve">. Панковка. </w:t>
      </w:r>
    </w:p>
    <w:p w:rsidR="003E2DB7" w:rsidRPr="003E2DB7" w:rsidRDefault="003E2DB7" w:rsidP="00B17217">
      <w:pPr>
        <w:suppressAutoHyphens w:val="0"/>
        <w:spacing w:line="240" w:lineRule="auto"/>
        <w:ind w:firstLine="709"/>
        <w:jc w:val="both"/>
        <w:rPr>
          <w:lang w:eastAsia="ru-RU"/>
        </w:rPr>
      </w:pPr>
      <w:r w:rsidRPr="003E2DB7">
        <w:rPr>
          <w:lang w:eastAsia="ru-RU"/>
        </w:rPr>
        <w:t>Численность постоянно проживающего населения в муниципальном образовании «Панковское городское поселение» на 01.01.2024 года составляет – 10315 человек.</w:t>
      </w:r>
    </w:p>
    <w:p w:rsidR="00B17217" w:rsidRDefault="00B17217" w:rsidP="00B17217">
      <w:pPr>
        <w:suppressAutoHyphens w:val="0"/>
        <w:spacing w:line="240" w:lineRule="auto"/>
        <w:rPr>
          <w:rFonts w:eastAsia="Calibri"/>
          <w:b/>
          <w:lang w:eastAsia="en-US"/>
        </w:rPr>
      </w:pPr>
    </w:p>
    <w:p w:rsidR="003E2DB7" w:rsidRPr="00E67BCD" w:rsidRDefault="00B17217" w:rsidP="00CF6643">
      <w:pPr>
        <w:suppressAutoHyphens w:val="0"/>
        <w:spacing w:after="120" w:line="240" w:lineRule="auto"/>
        <w:ind w:firstLine="709"/>
        <w:rPr>
          <w:rFonts w:eastAsia="Calibri"/>
          <w:b/>
          <w:sz w:val="26"/>
          <w:szCs w:val="26"/>
          <w:lang w:eastAsia="en-US"/>
        </w:rPr>
      </w:pPr>
      <w:r w:rsidRPr="00E67BCD">
        <w:rPr>
          <w:rFonts w:eastAsia="Calibri"/>
          <w:b/>
          <w:sz w:val="26"/>
          <w:szCs w:val="26"/>
          <w:lang w:eastAsia="en-US"/>
        </w:rPr>
        <w:t xml:space="preserve">3.2. </w:t>
      </w:r>
      <w:r w:rsidR="003E2DB7" w:rsidRPr="00E67BCD">
        <w:rPr>
          <w:rFonts w:eastAsia="Calibri"/>
          <w:b/>
          <w:sz w:val="26"/>
          <w:szCs w:val="26"/>
          <w:lang w:eastAsia="en-US"/>
        </w:rPr>
        <w:t>Природно-климатические условия</w:t>
      </w:r>
    </w:p>
    <w:p w:rsidR="003E2DB7" w:rsidRPr="00B17217" w:rsidRDefault="00B17217" w:rsidP="00CE531C">
      <w:pPr>
        <w:numPr>
          <w:ilvl w:val="2"/>
          <w:numId w:val="0"/>
        </w:numPr>
        <w:suppressAutoHyphens w:val="0"/>
        <w:spacing w:line="240" w:lineRule="auto"/>
        <w:ind w:left="1429" w:hanging="709"/>
        <w:contextualSpacing/>
        <w:outlineLvl w:val="2"/>
        <w:rPr>
          <w:rFonts w:eastAsia="Calibri"/>
          <w:b/>
          <w:lang w:eastAsia="en-US"/>
        </w:rPr>
      </w:pPr>
      <w:bookmarkStart w:id="29" w:name="_Toc197501226"/>
      <w:r>
        <w:rPr>
          <w:rFonts w:eastAsia="Calibri"/>
          <w:b/>
          <w:lang w:eastAsia="en-US"/>
        </w:rPr>
        <w:t xml:space="preserve">3.2.1. </w:t>
      </w:r>
      <w:r w:rsidR="003E2DB7" w:rsidRPr="00B17217">
        <w:rPr>
          <w:rFonts w:eastAsia="Calibri"/>
          <w:b/>
          <w:lang w:eastAsia="en-US"/>
        </w:rPr>
        <w:t>Геологическое строение</w:t>
      </w:r>
      <w:bookmarkEnd w:id="29"/>
    </w:p>
    <w:p w:rsidR="003E2DB7" w:rsidRPr="003E2DB7" w:rsidRDefault="003E2DB7" w:rsidP="003E2DB7">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3E2DB7">
        <w:rPr>
          <w:rFonts w:eastAsia="Calibri"/>
          <w:color w:val="000000"/>
          <w:lang w:eastAsia="en-US"/>
        </w:rPr>
        <w:t xml:space="preserve">В геологическом отношении территория расположена в пределах северо-западной части Русской платформы. Сложена ее территория в основании породами кристаллического фундамента (гранитно-гнейсами и </w:t>
      </w:r>
      <w:proofErr w:type="spellStart"/>
      <w:r w:rsidRPr="003E2DB7">
        <w:rPr>
          <w:rFonts w:eastAsia="Calibri"/>
          <w:color w:val="000000"/>
          <w:lang w:eastAsia="en-US"/>
        </w:rPr>
        <w:t>гранодиоритами</w:t>
      </w:r>
      <w:proofErr w:type="spellEnd"/>
      <w:r w:rsidRPr="003E2DB7">
        <w:rPr>
          <w:rFonts w:eastAsia="Calibri"/>
          <w:color w:val="000000"/>
          <w:lang w:eastAsia="en-US"/>
        </w:rPr>
        <w:t xml:space="preserve"> архейского и протерозойского возраста), которые перекрываются мощной толщей осадочных пород верхнепротерозойского, кембрийского, ордовикского, девонского и четвертичного времени.</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lastRenderedPageBreak/>
        <w:t xml:space="preserve">На </w:t>
      </w:r>
      <w:proofErr w:type="spellStart"/>
      <w:r w:rsidRPr="003E2DB7">
        <w:rPr>
          <w:rFonts w:eastAsia="Calibri"/>
          <w:color w:val="000000"/>
          <w:lang w:eastAsia="en-US"/>
        </w:rPr>
        <w:t>подчетвертичную</w:t>
      </w:r>
      <w:proofErr w:type="spellEnd"/>
      <w:r w:rsidRPr="003E2DB7">
        <w:rPr>
          <w:rFonts w:eastAsia="Calibri"/>
          <w:color w:val="000000"/>
          <w:lang w:eastAsia="en-US"/>
        </w:rPr>
        <w:t xml:space="preserve"> поверхность выходят только образования верхнего девона.</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 xml:space="preserve">Девонские отложения расчленяются на три </w:t>
      </w:r>
      <w:proofErr w:type="spellStart"/>
      <w:r w:rsidRPr="003E2DB7">
        <w:rPr>
          <w:rFonts w:eastAsia="Calibri"/>
          <w:color w:val="000000"/>
          <w:lang w:eastAsia="en-US"/>
        </w:rPr>
        <w:t>литологически</w:t>
      </w:r>
      <w:proofErr w:type="spellEnd"/>
      <w:r w:rsidRPr="003E2DB7">
        <w:rPr>
          <w:rFonts w:eastAsia="Calibri"/>
          <w:color w:val="000000"/>
          <w:lang w:eastAsia="en-US"/>
        </w:rPr>
        <w:t xml:space="preserve"> различные толщи: нижнюю песчаниковую, среднюю карбонатную и верхнюю </w:t>
      </w:r>
      <w:proofErr w:type="spellStart"/>
      <w:r w:rsidRPr="003E2DB7">
        <w:rPr>
          <w:rFonts w:eastAsia="Calibri"/>
          <w:color w:val="000000"/>
          <w:lang w:eastAsia="en-US"/>
        </w:rPr>
        <w:t>пестроцветную</w:t>
      </w:r>
      <w:proofErr w:type="spellEnd"/>
      <w:r w:rsidRPr="003E2DB7">
        <w:rPr>
          <w:rFonts w:eastAsia="Calibri"/>
          <w:color w:val="000000"/>
          <w:lang w:eastAsia="en-US"/>
        </w:rPr>
        <w:t>.</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Девонские отложения перекрываются четвертичными образованиями. Последние имеют повсеместное распространение, и мощность их колеблется от нескольких до 60 м.</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Наиболее широко распространены осадки последнего Валдайского оледенения.</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 xml:space="preserve">Образования ледниковой формации подразделены на несколько типов: ледниковые отложения, озерно-ледниковые, флювиогляциальные, </w:t>
      </w:r>
      <w:proofErr w:type="spellStart"/>
      <w:r w:rsidRPr="003E2DB7">
        <w:rPr>
          <w:rFonts w:eastAsia="Calibri"/>
          <w:color w:val="000000"/>
          <w:lang w:eastAsia="en-US"/>
        </w:rPr>
        <w:t>межморенные</w:t>
      </w:r>
      <w:proofErr w:type="spellEnd"/>
      <w:r w:rsidRPr="003E2DB7">
        <w:rPr>
          <w:rFonts w:eastAsia="Calibri"/>
          <w:color w:val="000000"/>
          <w:lang w:eastAsia="en-US"/>
        </w:rPr>
        <w:t xml:space="preserve"> и отложения </w:t>
      </w:r>
      <w:proofErr w:type="spellStart"/>
      <w:r w:rsidRPr="003E2DB7">
        <w:rPr>
          <w:rFonts w:eastAsia="Calibri"/>
          <w:color w:val="000000"/>
          <w:lang w:eastAsia="en-US"/>
        </w:rPr>
        <w:t>камов</w:t>
      </w:r>
      <w:proofErr w:type="spellEnd"/>
      <w:r w:rsidRPr="003E2DB7">
        <w:rPr>
          <w:rFonts w:eastAsia="Calibri"/>
          <w:color w:val="000000"/>
          <w:lang w:eastAsia="en-US"/>
        </w:rPr>
        <w:t xml:space="preserve"> и </w:t>
      </w:r>
      <w:proofErr w:type="spellStart"/>
      <w:r w:rsidRPr="003E2DB7">
        <w:rPr>
          <w:rFonts w:eastAsia="Calibri"/>
          <w:color w:val="000000"/>
          <w:lang w:eastAsia="en-US"/>
        </w:rPr>
        <w:t>озов</w:t>
      </w:r>
      <w:proofErr w:type="spellEnd"/>
      <w:r w:rsidRPr="003E2DB7">
        <w:rPr>
          <w:rFonts w:eastAsia="Calibri"/>
          <w:color w:val="000000"/>
          <w:lang w:eastAsia="en-US"/>
        </w:rPr>
        <w:t>.</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Морена имеет почти повсеместное распространение.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10-15 м.</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Флювиогляциальные отложения представлены разнозернистыми песками мощностью 1-5 м.</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 xml:space="preserve">Несколько большую мощность (до 15 м) имеют флювиогляциальные отложения, образующие </w:t>
      </w:r>
      <w:proofErr w:type="spellStart"/>
      <w:r w:rsidRPr="003E2DB7">
        <w:rPr>
          <w:rFonts w:eastAsia="Calibri"/>
          <w:color w:val="000000"/>
          <w:lang w:eastAsia="en-US"/>
        </w:rPr>
        <w:t>озы</w:t>
      </w:r>
      <w:proofErr w:type="spellEnd"/>
      <w:r w:rsidRPr="003E2DB7">
        <w:rPr>
          <w:rFonts w:eastAsia="Calibri"/>
          <w:color w:val="000000"/>
          <w:lang w:eastAsia="en-US"/>
        </w:rPr>
        <w:t xml:space="preserve">. Песчано-гравийный материал, слагающий </w:t>
      </w:r>
      <w:proofErr w:type="spellStart"/>
      <w:r w:rsidRPr="003E2DB7">
        <w:rPr>
          <w:rFonts w:eastAsia="Calibri"/>
          <w:color w:val="000000"/>
          <w:lang w:eastAsia="en-US"/>
        </w:rPr>
        <w:t>озы</w:t>
      </w:r>
      <w:proofErr w:type="spellEnd"/>
      <w:r w:rsidRPr="003E2DB7">
        <w:rPr>
          <w:rFonts w:eastAsia="Calibri"/>
          <w:color w:val="000000"/>
          <w:lang w:eastAsia="en-US"/>
        </w:rPr>
        <w:t>, имеет очень невыдержанный гранулометрический состав.</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 xml:space="preserve">Озерно-ледниковые отложения широко распространены и приурочены к низменным участкам рельефа. В литологическом отношении они представлены ленточными глинами и суглинками, тонко и </w:t>
      </w:r>
      <w:proofErr w:type="gramStart"/>
      <w:r w:rsidRPr="003E2DB7">
        <w:rPr>
          <w:rFonts w:eastAsia="Calibri"/>
          <w:color w:val="000000"/>
          <w:lang w:eastAsia="en-US"/>
        </w:rPr>
        <w:t>мелкозернистыми песками</w:t>
      </w:r>
      <w:proofErr w:type="gramEnd"/>
      <w:r w:rsidRPr="003E2DB7">
        <w:rPr>
          <w:rFonts w:eastAsia="Calibri"/>
          <w:color w:val="000000"/>
          <w:lang w:eastAsia="en-US"/>
        </w:rPr>
        <w:t xml:space="preserve"> и супесями.</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Современные отложения представлены озерно-аллювиальными, озерными, аллювиальными и болотными отложениями.</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 xml:space="preserve">Озерно-аллювиальные и озерные отложения имеют ограниченное распространение. Первые развиты в дельтах и поймах рек, представлены песками тонко и мелкозернистыми, глинами и суглинками с прослоями торфа. </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Озерные отложения развиты в прибрежной полосе озер, мощность до 1 м. Представлены разнозернистыми песками с прослоями супесей, глин. С включением органики.</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Аллювиальные отложения слагают пойменные и первые надпойменные террасы многочисленных рек и представлены мелко и среднезернистыми песками с гравием и галькой, с прослойками супесей, суглинков, глин и торфа. Мощность современного аллювия не более 5 м.</w:t>
      </w:r>
    </w:p>
    <w:p w:rsidR="003E2DB7" w:rsidRPr="003E2DB7" w:rsidRDefault="003E2DB7" w:rsidP="00BD7A7A">
      <w:pPr>
        <w:shd w:val="clear" w:color="auto" w:fill="FFFFFF"/>
        <w:suppressAutoHyphens w:val="0"/>
        <w:autoSpaceDE w:val="0"/>
        <w:autoSpaceDN w:val="0"/>
        <w:adjustRightInd w:val="0"/>
        <w:spacing w:line="252" w:lineRule="auto"/>
        <w:ind w:firstLine="709"/>
        <w:jc w:val="both"/>
        <w:rPr>
          <w:rFonts w:eastAsia="Calibri"/>
          <w:color w:val="000000"/>
          <w:lang w:eastAsia="en-US"/>
        </w:rPr>
      </w:pPr>
      <w:r w:rsidRPr="003E2DB7">
        <w:rPr>
          <w:rFonts w:eastAsia="Calibri"/>
          <w:color w:val="000000"/>
          <w:lang w:eastAsia="en-US"/>
        </w:rPr>
        <w:t>Болотные отложения представлены торфом. Мощность 2-4 м, на отдельных участках 7-10 м.</w:t>
      </w:r>
    </w:p>
    <w:p w:rsidR="00BD7A7A" w:rsidRPr="00BD7A7A" w:rsidRDefault="00BD7A7A" w:rsidP="003E2DB7">
      <w:pPr>
        <w:numPr>
          <w:ilvl w:val="2"/>
          <w:numId w:val="0"/>
        </w:numPr>
        <w:suppressAutoHyphens w:val="0"/>
        <w:spacing w:before="180" w:after="120" w:line="240" w:lineRule="auto"/>
        <w:ind w:left="1429" w:hanging="709"/>
        <w:contextualSpacing/>
        <w:outlineLvl w:val="2"/>
        <w:rPr>
          <w:rFonts w:eastAsia="Calibri"/>
          <w:b/>
          <w:lang w:eastAsia="en-US"/>
        </w:rPr>
      </w:pPr>
    </w:p>
    <w:p w:rsidR="003E2DB7" w:rsidRPr="00BD7A7A" w:rsidRDefault="00BD7A7A" w:rsidP="003E2DB7">
      <w:pPr>
        <w:numPr>
          <w:ilvl w:val="2"/>
          <w:numId w:val="0"/>
        </w:numPr>
        <w:suppressAutoHyphens w:val="0"/>
        <w:spacing w:before="180" w:after="120" w:line="240" w:lineRule="auto"/>
        <w:ind w:left="1429" w:hanging="709"/>
        <w:contextualSpacing/>
        <w:outlineLvl w:val="2"/>
        <w:rPr>
          <w:rFonts w:eastAsia="Calibri"/>
          <w:b/>
          <w:lang w:eastAsia="en-US"/>
        </w:rPr>
      </w:pPr>
      <w:bookmarkStart w:id="30" w:name="_Toc197501227"/>
      <w:r>
        <w:rPr>
          <w:rFonts w:eastAsia="Calibri"/>
          <w:b/>
          <w:lang w:eastAsia="en-US"/>
        </w:rPr>
        <w:t xml:space="preserve">3.2.2. </w:t>
      </w:r>
      <w:r w:rsidR="003E2DB7" w:rsidRPr="00BD7A7A">
        <w:rPr>
          <w:rFonts w:eastAsia="Calibri"/>
          <w:b/>
          <w:lang w:eastAsia="en-US"/>
        </w:rPr>
        <w:t>Климат</w:t>
      </w:r>
      <w:bookmarkEnd w:id="30"/>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 xml:space="preserve">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w:t>
      </w:r>
      <w:proofErr w:type="gramStart"/>
      <w:r w:rsidRPr="003E2DB7">
        <w:rPr>
          <w:rFonts w:eastAsia="Calibri"/>
          <w:lang w:eastAsia="en-US"/>
        </w:rPr>
        <w:t>арктическими</w:t>
      </w:r>
      <w:proofErr w:type="gramEnd"/>
      <w:r w:rsidRPr="003E2DB7">
        <w:rPr>
          <w:rFonts w:eastAsia="Calibri"/>
          <w:lang w:eastAsia="en-US"/>
        </w:rPr>
        <w:t xml:space="preserve"> с другой стороны. Среднегодовая многолетняя температура воздуха составляет 3,7 </w:t>
      </w:r>
      <w:proofErr w:type="spellStart"/>
      <w:r w:rsidRPr="003E2DB7">
        <w:rPr>
          <w:rFonts w:eastAsia="Calibri"/>
          <w:lang w:eastAsia="en-US"/>
        </w:rPr>
        <w:t>оС</w:t>
      </w:r>
      <w:proofErr w:type="spellEnd"/>
      <w:r w:rsidRPr="003E2DB7">
        <w:rPr>
          <w:rFonts w:eastAsia="Calibri"/>
          <w:lang w:eastAsia="en-US"/>
        </w:rPr>
        <w:t xml:space="preserve">. Самым теплым месяцем является июль, средняя температура которого колеблется в пределах 16,9 - 17,8°С. Средняя многолетняя температура зимы (январь) составляет (-)7,9 - (-)8,7°С. Число дней с отрицательной температурой во все часы суток – 93. </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 xml:space="preserve">Рассматриваемая территория относится к зоне избыточного увлажнения. Годовая сумма осадков 550-600 мм. Максимум осадков приходится на период с июля по сентябрь. Зимой выпадает лишь 1/3 суммы годовых осадков (в связи с чем снежный покров не </w:t>
      </w:r>
      <w:r w:rsidRPr="003E2DB7">
        <w:rPr>
          <w:rFonts w:eastAsia="Calibri"/>
          <w:lang w:eastAsia="en-US"/>
        </w:rPr>
        <w:lastRenderedPageBreak/>
        <w:t>отличается большой мощностью: 30-35 см; продолжительность снежного покрова составляет 115-120 дней). Наибольшее количество осадков приходится на август – 70 мм, наименьшее – на февраль – 35 мм.</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Наблюдаемый максимум суточных осадков 74 мм.</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Число дней со снежным покровом в среднем равно 140, при средней дате появления снежного покрова 30 октября, а схода – 15 апреля. Среднее значение из наибольших декадных высот снегового покрова возрастает постепенно с ноября, достигая наибольшей высоты в среднем в конце февраля.</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 Наиболее высокая влажность держится с ноября по январь.</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Нормативная снеговая нагрузка принимается 126 кг/м2.</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Нормативная глубина промерзания суглинистых и глинистых грунтов принимается 1,3 м для супесей и мелкозернистых пылеватых песков – 1,5 м.</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Отрицательной стороной климата является ряд неблагоприятных климатических факторов, а именно:</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наблюдается: до 15 дней в году с сильным ветром;</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до 50 дней с туманами;</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до 35 дней с метелью;</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до 25 дней с грозой.</w:t>
      </w:r>
    </w:p>
    <w:p w:rsid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 xml:space="preserve">2) Для городского хозяйства опасны ранние и поздние заморозки, которые наблюдаются во второй половине сентября и середине мая. В целом же природно-климатические условия района благоприятны для возделывания многих сельскохозяйственных культур средней полосы Европейской части РФ (в </w:t>
      </w:r>
      <w:proofErr w:type="spellStart"/>
      <w:r w:rsidRPr="003E2DB7">
        <w:rPr>
          <w:rFonts w:eastAsia="Calibri"/>
          <w:lang w:eastAsia="en-US"/>
        </w:rPr>
        <w:t>т.ч</w:t>
      </w:r>
      <w:proofErr w:type="spellEnd"/>
      <w:r w:rsidRPr="003E2DB7">
        <w:rPr>
          <w:rFonts w:eastAsia="Calibri"/>
          <w:lang w:eastAsia="en-US"/>
        </w:rPr>
        <w:t>. зерновых культур, льна, овощей).</w:t>
      </w:r>
    </w:p>
    <w:p w:rsidR="00CF6643" w:rsidRPr="003E2DB7" w:rsidRDefault="00CF6643" w:rsidP="00CF6643">
      <w:pPr>
        <w:suppressAutoHyphens w:val="0"/>
        <w:spacing w:line="240" w:lineRule="auto"/>
        <w:ind w:firstLine="709"/>
        <w:jc w:val="both"/>
        <w:rPr>
          <w:rFonts w:eastAsia="Calibri"/>
          <w:lang w:eastAsia="en-US"/>
        </w:rPr>
      </w:pPr>
    </w:p>
    <w:p w:rsidR="003E2DB7" w:rsidRPr="00CF6643" w:rsidRDefault="00CF6643" w:rsidP="003E2DB7">
      <w:pPr>
        <w:numPr>
          <w:ilvl w:val="2"/>
          <w:numId w:val="0"/>
        </w:numPr>
        <w:suppressAutoHyphens w:val="0"/>
        <w:spacing w:before="180" w:after="120" w:line="240" w:lineRule="auto"/>
        <w:ind w:left="1429" w:hanging="709"/>
        <w:contextualSpacing/>
        <w:outlineLvl w:val="2"/>
        <w:rPr>
          <w:rFonts w:eastAsia="Calibri"/>
          <w:b/>
          <w:lang w:eastAsia="en-US"/>
        </w:rPr>
      </w:pPr>
      <w:bookmarkStart w:id="31" w:name="_Toc197501228"/>
      <w:r w:rsidRPr="00CF6643">
        <w:rPr>
          <w:rFonts w:eastAsia="Calibri"/>
          <w:b/>
          <w:lang w:eastAsia="en-US"/>
        </w:rPr>
        <w:t xml:space="preserve">3.2.3. </w:t>
      </w:r>
      <w:r w:rsidR="003E2DB7" w:rsidRPr="00CF6643">
        <w:rPr>
          <w:rFonts w:eastAsia="Calibri"/>
          <w:b/>
          <w:lang w:eastAsia="en-US"/>
        </w:rPr>
        <w:t>Гидрография и гидрология</w:t>
      </w:r>
      <w:bookmarkEnd w:id="31"/>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 xml:space="preserve">В тектоническом плане описываемый район принадлежит к наиболее крупному элементу </w:t>
      </w:r>
      <w:proofErr w:type="spellStart"/>
      <w:r w:rsidRPr="003E2DB7">
        <w:rPr>
          <w:rFonts w:eastAsia="Calibri"/>
          <w:lang w:eastAsia="en-US"/>
        </w:rPr>
        <w:t>дочетвертичной</w:t>
      </w:r>
      <w:proofErr w:type="spellEnd"/>
      <w:r w:rsidRPr="003E2DB7">
        <w:rPr>
          <w:rFonts w:eastAsia="Calibri"/>
          <w:lang w:eastAsia="en-US"/>
        </w:rPr>
        <w:t xml:space="preserve"> поверхности – главному Девонскому полю.</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Новгородская область в гидрогеологическом плане относится к Ленинградскому артезианскому бассейну.</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Подземные воды содержатся почти во всех стратиграфических горизонтах, как коренных пород, так и четвертичных отложений. Образуя водоносные горизонты и комплексы.</w:t>
      </w:r>
    </w:p>
    <w:p w:rsidR="003E2DB7" w:rsidRPr="003E2DB7" w:rsidRDefault="003E2DB7" w:rsidP="00CF6643">
      <w:pPr>
        <w:widowControl w:val="0"/>
        <w:suppressAutoHyphens w:val="0"/>
        <w:spacing w:line="240" w:lineRule="auto"/>
        <w:ind w:firstLine="709"/>
        <w:jc w:val="both"/>
        <w:rPr>
          <w:rFonts w:eastAsia="Calibri"/>
          <w:lang w:eastAsia="en-US"/>
        </w:rPr>
      </w:pPr>
      <w:r w:rsidRPr="003E2DB7">
        <w:rPr>
          <w:rFonts w:eastAsia="Calibri"/>
          <w:lang w:eastAsia="en-US"/>
        </w:rPr>
        <w:t xml:space="preserve">В четвертичных отложениях подземные воды приурочены к песчаным и супесчаным разностям озерно-аллювиальных, озерно-ледниковых, флювиогляциальных и ледниковых отложений. Общим для подземных вод четвертичных отложений является: неглубокое залегание от 0,5 - 1,0 м до 8,0 м; характер циркуляции – воды порово-пластовые со свободной поверхностью; источник питания – атмосферные осадки; дренаж водоносных горизонтов, осуществляемый всей речной сетью области; незначительная </w:t>
      </w:r>
      <w:proofErr w:type="spellStart"/>
      <w:r w:rsidRPr="003E2DB7">
        <w:rPr>
          <w:rFonts w:eastAsia="Calibri"/>
          <w:lang w:eastAsia="en-US"/>
        </w:rPr>
        <w:t>водообильность</w:t>
      </w:r>
      <w:proofErr w:type="spellEnd"/>
      <w:r w:rsidRPr="003E2DB7">
        <w:rPr>
          <w:rFonts w:eastAsia="Calibri"/>
          <w:lang w:eastAsia="en-US"/>
        </w:rPr>
        <w:t xml:space="preserve"> отложений – максимальный дебит колодцев не превышает 1 л/сек; </w:t>
      </w:r>
      <w:proofErr w:type="spellStart"/>
      <w:r w:rsidRPr="003E2DB7">
        <w:rPr>
          <w:rFonts w:eastAsia="Calibri"/>
          <w:lang w:eastAsia="en-US"/>
        </w:rPr>
        <w:t>уровенный</w:t>
      </w:r>
      <w:proofErr w:type="spellEnd"/>
      <w:r w:rsidRPr="003E2DB7">
        <w:rPr>
          <w:rFonts w:eastAsia="Calibri"/>
          <w:lang w:eastAsia="en-US"/>
        </w:rPr>
        <w:t xml:space="preserve"> режим, подверженный сезонным колебаниям и зависящий от количества выпадающих атмосферных осадков. Годовая амплитуда колебания уровня подземных вод четвертичных отложений составляет 1 - 2,5 м.</w:t>
      </w:r>
    </w:p>
    <w:p w:rsidR="003E2DB7" w:rsidRPr="003E2DB7" w:rsidRDefault="003E2DB7" w:rsidP="00CF6643">
      <w:pPr>
        <w:widowControl w:val="0"/>
        <w:suppressAutoHyphens w:val="0"/>
        <w:spacing w:line="240" w:lineRule="auto"/>
        <w:ind w:firstLine="709"/>
        <w:jc w:val="both"/>
        <w:rPr>
          <w:rFonts w:eastAsia="Calibri"/>
          <w:lang w:eastAsia="en-US"/>
        </w:rPr>
      </w:pPr>
      <w:r w:rsidRPr="003E2DB7">
        <w:rPr>
          <w:rFonts w:eastAsia="Calibri"/>
          <w:lang w:eastAsia="en-US"/>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происходит загрязнение вод с поверхности.</w:t>
      </w:r>
    </w:p>
    <w:p w:rsidR="003E2DB7" w:rsidRPr="003E2DB7" w:rsidRDefault="003E2DB7" w:rsidP="00CF6643">
      <w:pPr>
        <w:suppressAutoHyphens w:val="0"/>
        <w:spacing w:line="240" w:lineRule="auto"/>
        <w:ind w:firstLine="709"/>
        <w:jc w:val="both"/>
        <w:rPr>
          <w:rFonts w:eastAsia="Calibri"/>
          <w:lang w:eastAsia="en-US"/>
        </w:rPr>
      </w:pPr>
      <w:r w:rsidRPr="003E2DB7">
        <w:rPr>
          <w:rFonts w:eastAsia="Calibri"/>
          <w:lang w:eastAsia="en-US"/>
        </w:rPr>
        <w:lastRenderedPageBreak/>
        <w:t xml:space="preserve">Из-за возможности загрязнения, слабой </w:t>
      </w:r>
      <w:proofErr w:type="spellStart"/>
      <w:r w:rsidRPr="003E2DB7">
        <w:rPr>
          <w:rFonts w:eastAsia="Calibri"/>
          <w:lang w:eastAsia="en-US"/>
        </w:rPr>
        <w:t>водообильности</w:t>
      </w:r>
      <w:proofErr w:type="spellEnd"/>
      <w:r w:rsidRPr="003E2DB7">
        <w:rPr>
          <w:rFonts w:eastAsia="Calibri"/>
          <w:lang w:eastAsia="en-US"/>
        </w:rPr>
        <w:t xml:space="preserve"> и небольшой мощности водоносного горизонта четвертичные отложения не могут рассматриваться как источник централизованного водоснабжения населенных пунктов.</w:t>
      </w:r>
    </w:p>
    <w:p w:rsidR="003E2DB7" w:rsidRDefault="003E2DB7" w:rsidP="00CF6643">
      <w:pPr>
        <w:suppressAutoHyphens w:val="0"/>
        <w:spacing w:line="240" w:lineRule="auto"/>
        <w:ind w:firstLine="709"/>
        <w:jc w:val="both"/>
        <w:rPr>
          <w:rFonts w:eastAsia="Calibri"/>
          <w:lang w:eastAsia="en-US"/>
        </w:rPr>
      </w:pPr>
      <w:r w:rsidRPr="003E2DB7">
        <w:rPr>
          <w:rFonts w:eastAsia="Calibri"/>
          <w:lang w:eastAsia="en-US"/>
        </w:rPr>
        <w:t>Равнинный характер рельефа способствует застою вод и образованию обширных болотных массивов с мощными торфяными залежами.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rsidR="00CF6643" w:rsidRPr="003E2DB7" w:rsidRDefault="00CF6643" w:rsidP="00CF6643">
      <w:pPr>
        <w:suppressAutoHyphens w:val="0"/>
        <w:spacing w:line="240" w:lineRule="auto"/>
        <w:ind w:firstLine="709"/>
        <w:jc w:val="both"/>
        <w:rPr>
          <w:rFonts w:eastAsia="Calibri"/>
          <w:lang w:eastAsia="en-US"/>
        </w:rPr>
      </w:pPr>
    </w:p>
    <w:p w:rsidR="003E2DB7" w:rsidRPr="003E2DB7" w:rsidRDefault="003E2DB7" w:rsidP="00CF6643">
      <w:pPr>
        <w:suppressAutoHyphens w:val="0"/>
        <w:spacing w:line="240" w:lineRule="auto"/>
        <w:ind w:firstLine="709"/>
        <w:jc w:val="both"/>
        <w:rPr>
          <w:b/>
          <w:bCs/>
          <w:lang w:eastAsia="ru-RU"/>
        </w:rPr>
      </w:pPr>
      <w:r w:rsidRPr="003E2DB7">
        <w:rPr>
          <w:b/>
          <w:bCs/>
          <w:lang w:eastAsia="ru-RU"/>
        </w:rPr>
        <w:t>Поверхностные воды</w:t>
      </w:r>
    </w:p>
    <w:p w:rsidR="003E2DB7" w:rsidRPr="003E2DB7" w:rsidRDefault="003E2DB7" w:rsidP="00CF6643">
      <w:pPr>
        <w:tabs>
          <w:tab w:val="left" w:pos="851"/>
          <w:tab w:val="left" w:pos="13608"/>
        </w:tabs>
        <w:suppressAutoHyphens w:val="0"/>
        <w:spacing w:line="240" w:lineRule="auto"/>
        <w:ind w:firstLine="709"/>
        <w:jc w:val="both"/>
        <w:rPr>
          <w:lang w:eastAsia="ru-RU"/>
        </w:rPr>
      </w:pPr>
      <w:r w:rsidRPr="003E2DB7">
        <w:rPr>
          <w:lang w:eastAsia="ru-RU"/>
        </w:rPr>
        <w:t xml:space="preserve">Гидрографическая сеть района Панковского городского поселения представлена реками </w:t>
      </w:r>
      <w:proofErr w:type="spellStart"/>
      <w:r w:rsidRPr="003E2DB7">
        <w:rPr>
          <w:lang w:eastAsia="ru-RU"/>
        </w:rPr>
        <w:t>Веряжа</w:t>
      </w:r>
      <w:proofErr w:type="spellEnd"/>
      <w:r w:rsidRPr="003E2DB7">
        <w:rPr>
          <w:lang w:eastAsia="ru-RU"/>
        </w:rPr>
        <w:t xml:space="preserve">, </w:t>
      </w:r>
      <w:proofErr w:type="spellStart"/>
      <w:r w:rsidRPr="003E2DB7">
        <w:rPr>
          <w:lang w:eastAsia="ru-RU"/>
        </w:rPr>
        <w:t>Негоша</w:t>
      </w:r>
      <w:proofErr w:type="spellEnd"/>
      <w:r w:rsidRPr="003E2DB7">
        <w:rPr>
          <w:lang w:eastAsia="ru-RU"/>
        </w:rPr>
        <w:t xml:space="preserve">, </w:t>
      </w:r>
      <w:proofErr w:type="spellStart"/>
      <w:r w:rsidRPr="003E2DB7">
        <w:rPr>
          <w:lang w:eastAsia="ru-RU"/>
        </w:rPr>
        <w:t>Веряжка</w:t>
      </w:r>
      <w:proofErr w:type="spellEnd"/>
      <w:r w:rsidRPr="003E2DB7">
        <w:rPr>
          <w:lang w:eastAsia="ru-RU"/>
        </w:rPr>
        <w:t>, ручьями.</w:t>
      </w:r>
    </w:p>
    <w:p w:rsidR="003E2DB7" w:rsidRPr="003E2DB7" w:rsidRDefault="003E2DB7" w:rsidP="00CF6643">
      <w:pPr>
        <w:tabs>
          <w:tab w:val="left" w:pos="851"/>
          <w:tab w:val="left" w:pos="13608"/>
        </w:tabs>
        <w:suppressAutoHyphens w:val="0"/>
        <w:spacing w:line="240" w:lineRule="auto"/>
        <w:ind w:firstLine="709"/>
        <w:jc w:val="both"/>
        <w:rPr>
          <w:lang w:eastAsia="ru-RU"/>
        </w:rPr>
      </w:pPr>
      <w:proofErr w:type="spellStart"/>
      <w:r w:rsidRPr="003E2DB7">
        <w:rPr>
          <w:lang w:eastAsia="ru-RU"/>
        </w:rPr>
        <w:t>Веряжа</w:t>
      </w:r>
      <w:proofErr w:type="spellEnd"/>
      <w:r w:rsidRPr="003E2DB7">
        <w:rPr>
          <w:lang w:eastAsia="ru-RU"/>
        </w:rPr>
        <w:t xml:space="preserve"> – река, впадает в озеро Ильмень. Длина реки – </w:t>
      </w:r>
      <w:smartTag w:uri="urn:schemas-microsoft-com:office:smarttags" w:element="metricconverter">
        <w:smartTagPr>
          <w:attr w:name="ProductID" w:val="51 км"/>
        </w:smartTagPr>
        <w:r w:rsidRPr="003E2DB7">
          <w:rPr>
            <w:lang w:eastAsia="ru-RU"/>
          </w:rPr>
          <w:t>51 км</w:t>
        </w:r>
      </w:smartTag>
      <w:r w:rsidRPr="003E2DB7">
        <w:rPr>
          <w:lang w:eastAsia="ru-RU"/>
        </w:rPr>
        <w:t xml:space="preserve">. Средняя скорость течения – 0,1 м/с. Ширина в низовье достигает </w:t>
      </w:r>
      <w:smartTag w:uri="urn:schemas-microsoft-com:office:smarttags" w:element="metricconverter">
        <w:smartTagPr>
          <w:attr w:name="ProductID" w:val="50 м"/>
        </w:smartTagPr>
        <w:r w:rsidRPr="003E2DB7">
          <w:rPr>
            <w:lang w:eastAsia="ru-RU"/>
          </w:rPr>
          <w:t>50 м</w:t>
        </w:r>
      </w:smartTag>
      <w:r w:rsidRPr="003E2DB7">
        <w:rPr>
          <w:lang w:eastAsia="ru-RU"/>
        </w:rPr>
        <w:t xml:space="preserve">, глубина </w:t>
      </w:r>
      <w:smartTag w:uri="urn:schemas-microsoft-com:office:smarttags" w:element="metricconverter">
        <w:smartTagPr>
          <w:attr w:name="ProductID" w:val="2 м"/>
        </w:smartTagPr>
        <w:r w:rsidRPr="003E2DB7">
          <w:rPr>
            <w:lang w:eastAsia="ru-RU"/>
          </w:rPr>
          <w:t>2 м</w:t>
        </w:r>
      </w:smartTag>
      <w:r w:rsidRPr="003E2DB7">
        <w:rPr>
          <w:lang w:eastAsia="ru-RU"/>
        </w:rPr>
        <w:t>. Берега, практически на всем протяжении реки, низкие, пологие, пойменные. Площадь водосбора – 359 км².</w:t>
      </w:r>
    </w:p>
    <w:p w:rsidR="003E2DB7" w:rsidRDefault="003E2DB7" w:rsidP="00CF6643">
      <w:pPr>
        <w:tabs>
          <w:tab w:val="left" w:pos="851"/>
          <w:tab w:val="left" w:pos="13608"/>
        </w:tabs>
        <w:suppressAutoHyphens w:val="0"/>
        <w:spacing w:line="240" w:lineRule="auto"/>
        <w:ind w:firstLine="709"/>
        <w:jc w:val="both"/>
        <w:rPr>
          <w:lang w:eastAsia="ru-RU"/>
        </w:rPr>
      </w:pPr>
      <w:r w:rsidRPr="003E2DB7">
        <w:rPr>
          <w:lang w:eastAsia="ru-RU"/>
        </w:rPr>
        <w:t xml:space="preserve">Река </w:t>
      </w:r>
      <w:proofErr w:type="spellStart"/>
      <w:r w:rsidRPr="003E2DB7">
        <w:rPr>
          <w:lang w:eastAsia="ru-RU"/>
        </w:rPr>
        <w:t>Веряжка</w:t>
      </w:r>
      <w:proofErr w:type="spellEnd"/>
      <w:r w:rsidRPr="003E2DB7">
        <w:rPr>
          <w:lang w:eastAsia="ru-RU"/>
        </w:rPr>
        <w:t xml:space="preserve"> (приток р. </w:t>
      </w:r>
      <w:proofErr w:type="spellStart"/>
      <w:r w:rsidRPr="003E2DB7">
        <w:rPr>
          <w:lang w:eastAsia="ru-RU"/>
        </w:rPr>
        <w:t>Веряжа</w:t>
      </w:r>
      <w:proofErr w:type="spellEnd"/>
      <w:r w:rsidRPr="003E2DB7">
        <w:rPr>
          <w:lang w:eastAsia="ru-RU"/>
        </w:rPr>
        <w:t xml:space="preserve">) – протяженность </w:t>
      </w:r>
      <w:smartTag w:uri="urn:schemas-microsoft-com:office:smarttags" w:element="metricconverter">
        <w:smartTagPr>
          <w:attr w:name="ProductID" w:val="21 км"/>
        </w:smartTagPr>
        <w:r w:rsidRPr="003E2DB7">
          <w:rPr>
            <w:lang w:eastAsia="ru-RU"/>
          </w:rPr>
          <w:t>21 км</w:t>
        </w:r>
      </w:smartTag>
      <w:r w:rsidRPr="003E2DB7">
        <w:rPr>
          <w:lang w:eastAsia="ru-RU"/>
        </w:rPr>
        <w:t xml:space="preserve">, пересекает </w:t>
      </w:r>
      <w:proofErr w:type="spellStart"/>
      <w:r w:rsidRPr="003E2DB7">
        <w:rPr>
          <w:lang w:eastAsia="ru-RU"/>
        </w:rPr>
        <w:t>р.п</w:t>
      </w:r>
      <w:proofErr w:type="spellEnd"/>
      <w:r w:rsidRPr="003E2DB7">
        <w:rPr>
          <w:lang w:eastAsia="ru-RU"/>
        </w:rPr>
        <w:t xml:space="preserve">. </w:t>
      </w:r>
      <w:proofErr w:type="spellStart"/>
      <w:r w:rsidRPr="003E2DB7">
        <w:rPr>
          <w:lang w:eastAsia="ru-RU"/>
        </w:rPr>
        <w:t>Панковку</w:t>
      </w:r>
      <w:proofErr w:type="spellEnd"/>
      <w:r w:rsidRPr="003E2DB7">
        <w:rPr>
          <w:lang w:eastAsia="ru-RU"/>
        </w:rPr>
        <w:t xml:space="preserve"> с северо-запада на юго-восток.</w:t>
      </w:r>
    </w:p>
    <w:p w:rsidR="00A51103" w:rsidRPr="003E2DB7" w:rsidRDefault="00A51103" w:rsidP="00A51103">
      <w:pPr>
        <w:tabs>
          <w:tab w:val="left" w:pos="851"/>
          <w:tab w:val="left" w:pos="13608"/>
        </w:tabs>
        <w:suppressAutoHyphens w:val="0"/>
        <w:spacing w:line="240" w:lineRule="auto"/>
        <w:ind w:firstLine="709"/>
        <w:jc w:val="both"/>
        <w:rPr>
          <w:lang w:eastAsia="ru-RU"/>
        </w:rPr>
      </w:pPr>
    </w:p>
    <w:p w:rsidR="003E2DB7" w:rsidRPr="005C379F" w:rsidRDefault="003E2DB7" w:rsidP="005C379F">
      <w:pPr>
        <w:suppressAutoHyphens w:val="0"/>
        <w:spacing w:after="120" w:line="240" w:lineRule="auto"/>
        <w:rPr>
          <w:rFonts w:eastAsia="Calibri"/>
          <w:lang w:eastAsia="en-US"/>
        </w:rPr>
      </w:pPr>
      <w:r w:rsidRPr="003E2DB7">
        <w:rPr>
          <w:rFonts w:eastAsia="Calibri"/>
          <w:lang w:eastAsia="en-US"/>
        </w:rPr>
        <w:t>Таблица 3.1</w:t>
      </w:r>
      <w:r w:rsidR="00CF6643">
        <w:rPr>
          <w:rFonts w:eastAsia="Calibri"/>
          <w:lang w:eastAsia="en-US"/>
        </w:rPr>
        <w:t>.</w:t>
      </w:r>
      <w:r w:rsidR="005C379F">
        <w:rPr>
          <w:rFonts w:eastAsia="Calibri"/>
          <w:lang w:eastAsia="en-US"/>
        </w:rPr>
        <w:t xml:space="preserve"> </w:t>
      </w:r>
      <w:r w:rsidRPr="003E2DB7">
        <w:rPr>
          <w:rFonts w:eastAsia="Calibri"/>
          <w:lang w:eastAsia="en-US"/>
        </w:rPr>
        <w:t>Поверхностные водные объекты</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36"/>
        <w:gridCol w:w="2921"/>
        <w:gridCol w:w="2199"/>
      </w:tblGrid>
      <w:tr w:rsidR="003E2DB7" w:rsidRPr="003E2DB7" w:rsidTr="00285BF3">
        <w:tc>
          <w:tcPr>
            <w:tcW w:w="54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w:t>
            </w:r>
          </w:p>
        </w:tc>
        <w:tc>
          <w:tcPr>
            <w:tcW w:w="3836"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 водного объекта</w:t>
            </w:r>
          </w:p>
        </w:tc>
        <w:tc>
          <w:tcPr>
            <w:tcW w:w="2921"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Ширина прибрежной защитной полосы, м</w:t>
            </w:r>
          </w:p>
        </w:tc>
        <w:tc>
          <w:tcPr>
            <w:tcW w:w="2199"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Ширина береговой полосы, м</w:t>
            </w:r>
          </w:p>
        </w:tc>
      </w:tr>
      <w:tr w:rsidR="003E2DB7" w:rsidRPr="003E2DB7" w:rsidTr="00285BF3">
        <w:tc>
          <w:tcPr>
            <w:tcW w:w="5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383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р. </w:t>
            </w:r>
            <w:proofErr w:type="spellStart"/>
            <w:r w:rsidRPr="003E2DB7">
              <w:rPr>
                <w:sz w:val="22"/>
                <w:szCs w:val="22"/>
                <w:lang w:eastAsia="ru-RU"/>
              </w:rPr>
              <w:t>Веряжа</w:t>
            </w:r>
            <w:proofErr w:type="spellEnd"/>
          </w:p>
        </w:tc>
        <w:tc>
          <w:tcPr>
            <w:tcW w:w="292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30-50</w:t>
            </w:r>
          </w:p>
        </w:tc>
        <w:tc>
          <w:tcPr>
            <w:tcW w:w="2199"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20</w:t>
            </w:r>
          </w:p>
        </w:tc>
      </w:tr>
      <w:tr w:rsidR="003E2DB7" w:rsidRPr="003E2DB7" w:rsidTr="00285BF3">
        <w:tc>
          <w:tcPr>
            <w:tcW w:w="5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w:t>
            </w:r>
          </w:p>
        </w:tc>
        <w:tc>
          <w:tcPr>
            <w:tcW w:w="383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р. </w:t>
            </w:r>
            <w:proofErr w:type="spellStart"/>
            <w:r w:rsidRPr="003E2DB7">
              <w:rPr>
                <w:sz w:val="22"/>
                <w:szCs w:val="22"/>
                <w:lang w:eastAsia="ru-RU"/>
              </w:rPr>
              <w:t>Веряжка</w:t>
            </w:r>
            <w:proofErr w:type="spellEnd"/>
          </w:p>
        </w:tc>
        <w:tc>
          <w:tcPr>
            <w:tcW w:w="292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30-50</w:t>
            </w:r>
          </w:p>
        </w:tc>
        <w:tc>
          <w:tcPr>
            <w:tcW w:w="2199"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20</w:t>
            </w:r>
          </w:p>
        </w:tc>
      </w:tr>
      <w:tr w:rsidR="003E2DB7" w:rsidRPr="003E2DB7" w:rsidTr="00285BF3">
        <w:tc>
          <w:tcPr>
            <w:tcW w:w="5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w:t>
            </w:r>
          </w:p>
        </w:tc>
        <w:tc>
          <w:tcPr>
            <w:tcW w:w="383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р. </w:t>
            </w:r>
            <w:proofErr w:type="spellStart"/>
            <w:r w:rsidRPr="003E2DB7">
              <w:rPr>
                <w:sz w:val="22"/>
                <w:szCs w:val="22"/>
                <w:lang w:eastAsia="ru-RU"/>
              </w:rPr>
              <w:t>Негоша</w:t>
            </w:r>
            <w:proofErr w:type="spellEnd"/>
            <w:r w:rsidRPr="003E2DB7">
              <w:rPr>
                <w:sz w:val="22"/>
                <w:szCs w:val="22"/>
                <w:lang w:eastAsia="ru-RU"/>
              </w:rPr>
              <w:t>*</w:t>
            </w:r>
          </w:p>
        </w:tc>
        <w:tc>
          <w:tcPr>
            <w:tcW w:w="292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30-50</w:t>
            </w:r>
          </w:p>
        </w:tc>
        <w:tc>
          <w:tcPr>
            <w:tcW w:w="2199"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5</w:t>
            </w:r>
          </w:p>
        </w:tc>
      </w:tr>
      <w:tr w:rsidR="003E2DB7" w:rsidRPr="003E2DB7" w:rsidTr="00285BF3">
        <w:tc>
          <w:tcPr>
            <w:tcW w:w="5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w:t>
            </w:r>
          </w:p>
        </w:tc>
        <w:tc>
          <w:tcPr>
            <w:tcW w:w="3836"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руч</w:t>
            </w:r>
            <w:proofErr w:type="spellEnd"/>
            <w:r w:rsidRPr="003E2DB7">
              <w:rPr>
                <w:sz w:val="22"/>
                <w:szCs w:val="22"/>
                <w:lang w:eastAsia="ru-RU"/>
              </w:rPr>
              <w:t xml:space="preserve">. </w:t>
            </w:r>
            <w:proofErr w:type="spellStart"/>
            <w:r w:rsidRPr="003E2DB7">
              <w:rPr>
                <w:sz w:val="22"/>
                <w:szCs w:val="22"/>
                <w:lang w:eastAsia="ru-RU"/>
              </w:rPr>
              <w:t>Чудинов</w:t>
            </w:r>
            <w:proofErr w:type="spellEnd"/>
            <w:r w:rsidRPr="003E2DB7">
              <w:rPr>
                <w:sz w:val="22"/>
                <w:szCs w:val="22"/>
                <w:lang w:eastAsia="ru-RU"/>
              </w:rPr>
              <w:t>*</w:t>
            </w:r>
          </w:p>
        </w:tc>
        <w:tc>
          <w:tcPr>
            <w:tcW w:w="292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30-50</w:t>
            </w:r>
          </w:p>
        </w:tc>
        <w:tc>
          <w:tcPr>
            <w:tcW w:w="2199"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5</w:t>
            </w:r>
          </w:p>
        </w:tc>
      </w:tr>
    </w:tbl>
    <w:p w:rsidR="00CF6643" w:rsidRDefault="00CF6643" w:rsidP="00CF6643">
      <w:pPr>
        <w:numPr>
          <w:ilvl w:val="2"/>
          <w:numId w:val="0"/>
        </w:numPr>
        <w:suppressAutoHyphens w:val="0"/>
        <w:spacing w:line="240" w:lineRule="auto"/>
        <w:ind w:left="1429" w:firstLine="709"/>
        <w:contextualSpacing/>
        <w:outlineLvl w:val="2"/>
        <w:rPr>
          <w:color w:val="000000"/>
          <w:lang w:eastAsia="ru-RU"/>
        </w:rPr>
      </w:pPr>
    </w:p>
    <w:p w:rsidR="003E2DB7" w:rsidRPr="00CF6643" w:rsidRDefault="00CF6643" w:rsidP="00CF6643">
      <w:pPr>
        <w:numPr>
          <w:ilvl w:val="2"/>
          <w:numId w:val="0"/>
        </w:numPr>
        <w:suppressAutoHyphens w:val="0"/>
        <w:spacing w:line="240" w:lineRule="auto"/>
        <w:ind w:firstLine="709"/>
        <w:contextualSpacing/>
        <w:outlineLvl w:val="2"/>
        <w:rPr>
          <w:rFonts w:eastAsia="Calibri"/>
          <w:b/>
          <w:lang w:eastAsia="en-US"/>
        </w:rPr>
      </w:pPr>
      <w:bookmarkStart w:id="32" w:name="_Toc197501229"/>
      <w:r>
        <w:rPr>
          <w:rFonts w:eastAsia="Calibri"/>
          <w:b/>
          <w:lang w:eastAsia="en-US"/>
        </w:rPr>
        <w:t xml:space="preserve">3.2.4. </w:t>
      </w:r>
      <w:r w:rsidR="003E2DB7" w:rsidRPr="00CF6643">
        <w:rPr>
          <w:rFonts w:eastAsia="Calibri"/>
          <w:b/>
          <w:lang w:eastAsia="en-US"/>
        </w:rPr>
        <w:t>Инженерно-геологические условия</w:t>
      </w:r>
      <w:bookmarkEnd w:id="32"/>
    </w:p>
    <w:p w:rsidR="003E2DB7" w:rsidRPr="003E2DB7" w:rsidRDefault="003E2DB7" w:rsidP="00CF6643">
      <w:pPr>
        <w:tabs>
          <w:tab w:val="left" w:pos="851"/>
          <w:tab w:val="left" w:pos="13608"/>
        </w:tabs>
        <w:suppressAutoHyphens w:val="0"/>
        <w:spacing w:line="240" w:lineRule="auto"/>
        <w:ind w:firstLine="709"/>
        <w:jc w:val="both"/>
        <w:rPr>
          <w:lang w:eastAsia="ru-RU"/>
        </w:rPr>
      </w:pPr>
      <w:r w:rsidRPr="003E2DB7">
        <w:rPr>
          <w:lang w:eastAsia="ru-RU"/>
        </w:rPr>
        <w:t>Район характеризуется неблагоприятными инженерно-геологическими условиями, обусловленными широко развитым заболачиванием территории, наличием на отдельных участках болот и повсеместным высоким стоянием грунтовых вод. Кроме того, на отдельных участках в зоне заложения фундаментов грунты различны по литологическому составу, содержат примеси органических веществ, имеют высокую влажность, большую сжимаемость под нагрузкой и обладают пониженной несущей способностью. Нормативное давление на грунты 0,5-1,5 кг/см</w:t>
      </w:r>
      <w:r w:rsidRPr="003E2DB7">
        <w:rPr>
          <w:vertAlign w:val="superscript"/>
          <w:lang w:eastAsia="ru-RU"/>
        </w:rPr>
        <w:t>2</w:t>
      </w:r>
      <w:r w:rsidRPr="003E2DB7">
        <w:rPr>
          <w:lang w:eastAsia="ru-RU"/>
        </w:rPr>
        <w:t>.</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Заболоченные земли развиты очень широко, что создает трудности для строительного освоения территории.</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 xml:space="preserve">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 удовлетворяющие требованиям </w:t>
      </w:r>
      <w:proofErr w:type="spellStart"/>
      <w:r w:rsidRPr="003E2DB7">
        <w:rPr>
          <w:lang w:eastAsia="ru-RU"/>
        </w:rPr>
        <w:t>фундирования</w:t>
      </w:r>
      <w:proofErr w:type="spellEnd"/>
      <w:r w:rsidRPr="003E2DB7">
        <w:rPr>
          <w:lang w:eastAsia="ru-RU"/>
        </w:rPr>
        <w:t>.</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 xml:space="preserve">На отдельных небольших по площади участках могут быть встречены «слабые» грунты, физико-механические свойства которых не удовлетворяют требованиям </w:t>
      </w:r>
      <w:proofErr w:type="spellStart"/>
      <w:r w:rsidRPr="003E2DB7">
        <w:rPr>
          <w:lang w:eastAsia="ru-RU"/>
        </w:rPr>
        <w:t>фундирования</w:t>
      </w:r>
      <w:proofErr w:type="spellEnd"/>
      <w:r w:rsidRPr="003E2DB7">
        <w:rPr>
          <w:lang w:eastAsia="ru-RU"/>
        </w:rPr>
        <w:t xml:space="preserve">. Такими грунтами являются насыпные и «культурные» слои, </w:t>
      </w:r>
      <w:proofErr w:type="spellStart"/>
      <w:r w:rsidRPr="003E2DB7">
        <w:rPr>
          <w:lang w:eastAsia="ru-RU"/>
        </w:rPr>
        <w:t>заторфованные</w:t>
      </w:r>
      <w:proofErr w:type="spellEnd"/>
      <w:r w:rsidRPr="003E2DB7">
        <w:rPr>
          <w:lang w:eastAsia="ru-RU"/>
        </w:rPr>
        <w:t xml:space="preserve"> и сильно заиленные отложения, торф, ил.</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Дальнейшим стадиям проектирования застройки должен предшествовать необходимый комплекс инженерно-геологических исследований.</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По совокупности природных факторов рассматриваемая территория является неравноценной для освоения городской застройкой. Здесь выделяются территории, неблагоприятные и ограниченно благоприятные для строительства. Кроме того, по соображениям планировочного характера выделяются территории, непригодные для застройки.</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lastRenderedPageBreak/>
        <w:t xml:space="preserve">Район, ограниченно благоприятный для строительства, включает в себя участки моренной и озерно-ледниковой равнины, приуроченные к понижениям рельефа, замкнутым бессточным котловинам. Абсолютные отметки поверхности изменяются от 10 до </w:t>
      </w:r>
      <w:smartTag w:uri="urn:schemas-microsoft-com:office:smarttags" w:element="metricconverter">
        <w:smartTagPr>
          <w:attr w:name="ProductID" w:val="100 м"/>
        </w:smartTagPr>
        <w:r w:rsidRPr="003E2DB7">
          <w:rPr>
            <w:lang w:eastAsia="ru-RU"/>
          </w:rPr>
          <w:t>100 м</w:t>
        </w:r>
      </w:smartTag>
      <w:r w:rsidRPr="003E2DB7">
        <w:rPr>
          <w:lang w:eastAsia="ru-RU"/>
        </w:rPr>
        <w:t>. Уклоны незначительные, до 2 % или отсутствуют.</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При строительстве на грунтах с малой несущей способностью в качестве основания под сооружения необходимо глубокое заложение фундаментов или устройство свайных оснований.</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 xml:space="preserve">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w:t>
      </w:r>
      <w:smartTag w:uri="urn:schemas-microsoft-com:office:smarttags" w:element="metricconverter">
        <w:smartTagPr>
          <w:attr w:name="ProductID" w:val="10 м"/>
        </w:smartTagPr>
        <w:r w:rsidRPr="003E2DB7">
          <w:rPr>
            <w:lang w:eastAsia="ru-RU"/>
          </w:rPr>
          <w:t>10 м</w:t>
        </w:r>
      </w:smartTag>
      <w:r w:rsidRPr="003E2DB7">
        <w:rPr>
          <w:lang w:eastAsia="ru-RU"/>
        </w:rPr>
        <w:t>, затапливаемые в периоды паводков прибрежные территории, поймы рек.</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 xml:space="preserve">Отложения отличаются пестротой литологического состава и невыдержанностью отдельных слоев как по мощности, так и по простиранию. Грунтовые воды залегают на глубине от 0,0 до </w:t>
      </w:r>
      <w:smartTag w:uri="urn:schemas-microsoft-com:office:smarttags" w:element="metricconverter">
        <w:smartTagPr>
          <w:attr w:name="ProductID" w:val="2,0 м"/>
        </w:smartTagPr>
        <w:r w:rsidRPr="003E2DB7">
          <w:rPr>
            <w:lang w:eastAsia="ru-RU"/>
          </w:rPr>
          <w:t>2,0 м</w:t>
        </w:r>
      </w:smartTag>
      <w:r w:rsidRPr="003E2DB7">
        <w:rPr>
          <w:lang w:eastAsia="ru-RU"/>
        </w:rPr>
        <w:t>, а в весеннее и осеннее время – у поверхности земли.</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При необходимости градостроительного освоения района потребуется проведения сложных инженерных мероприятий.</w:t>
      </w:r>
    </w:p>
    <w:p w:rsidR="003E2DB7" w:rsidRPr="003E2DB7" w:rsidRDefault="003E2DB7" w:rsidP="00CF6643">
      <w:pPr>
        <w:tabs>
          <w:tab w:val="left" w:pos="851"/>
          <w:tab w:val="left" w:pos="13608"/>
        </w:tabs>
        <w:suppressAutoHyphens w:val="0"/>
        <w:spacing w:line="240" w:lineRule="auto"/>
        <w:ind w:firstLine="539"/>
        <w:jc w:val="both"/>
        <w:rPr>
          <w:lang w:eastAsia="ru-RU"/>
        </w:rPr>
      </w:pPr>
      <w:r w:rsidRPr="003E2DB7">
        <w:rPr>
          <w:lang w:eastAsia="ru-RU"/>
        </w:rPr>
        <w:t>К территориям, не подлежащим застройке по планировочным соображениям относятся:</w:t>
      </w:r>
    </w:p>
    <w:p w:rsidR="003E2DB7" w:rsidRPr="003E2DB7" w:rsidRDefault="003E2DB7" w:rsidP="00CF6643">
      <w:pPr>
        <w:tabs>
          <w:tab w:val="num" w:pos="851"/>
        </w:tabs>
        <w:suppressAutoHyphens w:val="0"/>
        <w:spacing w:line="240" w:lineRule="auto"/>
        <w:ind w:left="851" w:hanging="284"/>
        <w:jc w:val="both"/>
        <w:rPr>
          <w:lang w:eastAsia="ru-RU"/>
        </w:rPr>
      </w:pPr>
      <w:r w:rsidRPr="003E2DB7">
        <w:rPr>
          <w:lang w:eastAsia="ru-RU"/>
        </w:rPr>
        <w:t>санитарно-защитные зоны от промпредприятий, очистных сооружений канализации, кладбищ, электроподстанций;</w:t>
      </w:r>
    </w:p>
    <w:p w:rsidR="003E2DB7" w:rsidRPr="003E2DB7" w:rsidRDefault="003E2DB7" w:rsidP="00CF6643">
      <w:pPr>
        <w:tabs>
          <w:tab w:val="num" w:pos="851"/>
        </w:tabs>
        <w:suppressAutoHyphens w:val="0"/>
        <w:spacing w:line="240" w:lineRule="auto"/>
        <w:ind w:left="851" w:hanging="284"/>
        <w:jc w:val="both"/>
        <w:rPr>
          <w:lang w:eastAsia="ru-RU"/>
        </w:rPr>
      </w:pPr>
      <w:r w:rsidRPr="003E2DB7">
        <w:rPr>
          <w:lang w:eastAsia="ru-RU"/>
        </w:rPr>
        <w:t>санитарно-</w:t>
      </w:r>
      <w:proofErr w:type="spellStart"/>
      <w:r w:rsidRPr="003E2DB7">
        <w:rPr>
          <w:lang w:eastAsia="ru-RU"/>
        </w:rPr>
        <w:t>водоохранные</w:t>
      </w:r>
      <w:proofErr w:type="spellEnd"/>
      <w:r w:rsidRPr="003E2DB7">
        <w:rPr>
          <w:lang w:eastAsia="ru-RU"/>
        </w:rPr>
        <w:t xml:space="preserve"> зоны от хозяйственно-питьевых водозаборов, водоводов;</w:t>
      </w:r>
    </w:p>
    <w:p w:rsidR="003E2DB7" w:rsidRPr="00A51103" w:rsidRDefault="003E2DB7" w:rsidP="00A51103">
      <w:pPr>
        <w:suppressAutoHyphens w:val="0"/>
        <w:spacing w:line="240" w:lineRule="auto"/>
        <w:ind w:firstLine="709"/>
        <w:jc w:val="both"/>
        <w:rPr>
          <w:lang w:eastAsia="ru-RU"/>
        </w:rPr>
      </w:pPr>
      <w:r w:rsidRPr="00A51103">
        <w:rPr>
          <w:lang w:eastAsia="ru-RU"/>
        </w:rPr>
        <w:t>коридоры ЛЭП 110 кВт.</w:t>
      </w:r>
    </w:p>
    <w:p w:rsidR="00CF6643" w:rsidRPr="00A51103" w:rsidRDefault="00CF6643" w:rsidP="00A51103">
      <w:pPr>
        <w:numPr>
          <w:ilvl w:val="2"/>
          <w:numId w:val="0"/>
        </w:numPr>
        <w:suppressAutoHyphens w:val="0"/>
        <w:spacing w:line="240" w:lineRule="auto"/>
        <w:ind w:left="1429" w:hanging="709"/>
        <w:contextualSpacing/>
        <w:outlineLvl w:val="2"/>
        <w:rPr>
          <w:rFonts w:eastAsia="Calibri"/>
          <w:b/>
          <w:lang w:eastAsia="en-US"/>
        </w:rPr>
      </w:pPr>
    </w:p>
    <w:p w:rsidR="003E2DB7" w:rsidRPr="00A51103" w:rsidRDefault="00CF6643" w:rsidP="00A51103">
      <w:pPr>
        <w:numPr>
          <w:ilvl w:val="2"/>
          <w:numId w:val="0"/>
        </w:numPr>
        <w:suppressAutoHyphens w:val="0"/>
        <w:spacing w:line="240" w:lineRule="auto"/>
        <w:ind w:left="1429" w:hanging="709"/>
        <w:contextualSpacing/>
        <w:outlineLvl w:val="2"/>
        <w:rPr>
          <w:rFonts w:eastAsia="Calibri"/>
          <w:b/>
          <w:lang w:eastAsia="en-US"/>
        </w:rPr>
      </w:pPr>
      <w:bookmarkStart w:id="33" w:name="_Toc197501230"/>
      <w:r w:rsidRPr="00A51103">
        <w:rPr>
          <w:rFonts w:eastAsia="Calibri"/>
          <w:b/>
          <w:lang w:eastAsia="en-US"/>
        </w:rPr>
        <w:t xml:space="preserve">3.2.5. </w:t>
      </w:r>
      <w:r w:rsidR="003E2DB7" w:rsidRPr="00A51103">
        <w:rPr>
          <w:rFonts w:eastAsia="Calibri"/>
          <w:b/>
          <w:lang w:eastAsia="en-US"/>
        </w:rPr>
        <w:t>Почвы</w:t>
      </w:r>
      <w:bookmarkEnd w:id="33"/>
    </w:p>
    <w:p w:rsidR="003E2DB7" w:rsidRPr="003E2DB7" w:rsidRDefault="003E2DB7" w:rsidP="00A51103">
      <w:pPr>
        <w:suppressAutoHyphens w:val="0"/>
        <w:spacing w:line="240" w:lineRule="auto"/>
        <w:ind w:firstLine="709"/>
        <w:jc w:val="both"/>
        <w:rPr>
          <w:lang w:eastAsia="ru-RU"/>
        </w:rPr>
      </w:pPr>
      <w:r w:rsidRPr="00A51103">
        <w:rPr>
          <w:lang w:eastAsia="ru-RU"/>
        </w:rPr>
        <w:t>Наиболее плоским рельефом отличаются участки равнины, сложенные ленточными глинами. Они расположены</w:t>
      </w:r>
      <w:r w:rsidRPr="003E2DB7">
        <w:rPr>
          <w:lang w:eastAsia="ru-RU"/>
        </w:rPr>
        <w:t xml:space="preserve"> вдоль рек Волхова с притоками.</w:t>
      </w:r>
    </w:p>
    <w:p w:rsidR="003E2DB7" w:rsidRPr="003E2DB7" w:rsidRDefault="003E2DB7" w:rsidP="00CF6643">
      <w:pPr>
        <w:suppressAutoHyphens w:val="0"/>
        <w:spacing w:line="240" w:lineRule="auto"/>
        <w:ind w:firstLine="709"/>
        <w:jc w:val="both"/>
        <w:rPr>
          <w:lang w:eastAsia="ru-RU"/>
        </w:rPr>
      </w:pPr>
      <w:r w:rsidRPr="003E2DB7">
        <w:rPr>
          <w:lang w:eastAsia="ru-RU"/>
        </w:rPr>
        <w:t xml:space="preserve">Ленточные глины и суглинки обладают преимущественно </w:t>
      </w:r>
      <w:proofErr w:type="spellStart"/>
      <w:r w:rsidRPr="003E2DB7">
        <w:rPr>
          <w:lang w:eastAsia="ru-RU"/>
        </w:rPr>
        <w:t>мягкопластичной</w:t>
      </w:r>
      <w:proofErr w:type="spellEnd"/>
      <w:r w:rsidRPr="003E2DB7">
        <w:rPr>
          <w:lang w:eastAsia="ru-RU"/>
        </w:rPr>
        <w:t xml:space="preserve">, реже </w:t>
      </w:r>
      <w:proofErr w:type="spellStart"/>
      <w:r w:rsidRPr="003E2DB7">
        <w:rPr>
          <w:lang w:eastAsia="ru-RU"/>
        </w:rPr>
        <w:t>тугопластичной</w:t>
      </w:r>
      <w:proofErr w:type="spellEnd"/>
      <w:r w:rsidRPr="003E2DB7">
        <w:rPr>
          <w:lang w:eastAsia="ru-RU"/>
        </w:rPr>
        <w:t xml:space="preserve"> консистенцией и относятся к средне и </w:t>
      </w:r>
      <w:proofErr w:type="spellStart"/>
      <w:r w:rsidRPr="003E2DB7">
        <w:rPr>
          <w:lang w:eastAsia="ru-RU"/>
        </w:rPr>
        <w:t>сильносжимаемым</w:t>
      </w:r>
      <w:proofErr w:type="spellEnd"/>
      <w:r w:rsidRPr="003E2DB7">
        <w:rPr>
          <w:lang w:eastAsia="ru-RU"/>
        </w:rPr>
        <w:t xml:space="preserve"> грунтам. Нормативное давление на них в зависимости от влажности составляет 1,25-2,0 кг/см2. При промерзании они подвержены вспучиванию.</w:t>
      </w:r>
    </w:p>
    <w:p w:rsidR="003E2DB7" w:rsidRPr="003E2DB7" w:rsidRDefault="003E2DB7" w:rsidP="00CF6643">
      <w:pPr>
        <w:suppressAutoHyphens w:val="0"/>
        <w:spacing w:line="240" w:lineRule="auto"/>
        <w:ind w:firstLine="709"/>
        <w:jc w:val="both"/>
        <w:rPr>
          <w:lang w:eastAsia="ru-RU"/>
        </w:rPr>
      </w:pPr>
      <w:r w:rsidRPr="003E2DB7">
        <w:rPr>
          <w:lang w:eastAsia="ru-RU"/>
        </w:rPr>
        <w:t>Поверхность плоская, местами слабо волнистая, повсеместно заболоченная, с абсолютными отметками от 20 до 45 м. долины рек выработаны плохо, превышение над окружающей равниной 0,5-7 м.</w:t>
      </w:r>
    </w:p>
    <w:p w:rsidR="003E2DB7" w:rsidRPr="003E2DB7" w:rsidRDefault="003E2DB7" w:rsidP="00CF6643">
      <w:pPr>
        <w:suppressAutoHyphens w:val="0"/>
        <w:spacing w:line="240" w:lineRule="auto"/>
        <w:ind w:firstLine="709"/>
        <w:jc w:val="both"/>
        <w:rPr>
          <w:lang w:eastAsia="ru-RU"/>
        </w:rPr>
      </w:pPr>
      <w:r w:rsidRPr="003E2DB7">
        <w:rPr>
          <w:lang w:eastAsia="ru-RU"/>
        </w:rPr>
        <w:t>В пределах района широкое развитие имеют заболоченные территории. Район становится благоприятным для градостроительного освоения при условии осушения заболоченных территорий и понижения уровня грунтовых вод.</w:t>
      </w:r>
    </w:p>
    <w:p w:rsidR="003E2DB7" w:rsidRPr="00E67BCD" w:rsidRDefault="00CF6643" w:rsidP="003E2DB7">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34" w:name="_Toc197501231"/>
      <w:r w:rsidRPr="00E67BCD">
        <w:rPr>
          <w:rFonts w:eastAsia="Calibri"/>
          <w:b/>
          <w:sz w:val="26"/>
          <w:szCs w:val="26"/>
          <w:lang w:eastAsia="en-US"/>
        </w:rPr>
        <w:t xml:space="preserve">3.3. </w:t>
      </w:r>
      <w:r w:rsidR="003E2DB7" w:rsidRPr="00E67BCD">
        <w:rPr>
          <w:rFonts w:eastAsia="Calibri"/>
          <w:b/>
          <w:sz w:val="26"/>
          <w:szCs w:val="26"/>
          <w:lang w:eastAsia="en-US"/>
        </w:rPr>
        <w:t>Комплексная оценка и информация об основных проблемах развития территории</w:t>
      </w:r>
      <w:bookmarkEnd w:id="34"/>
    </w:p>
    <w:p w:rsidR="003E2DB7" w:rsidRPr="00CF6643" w:rsidRDefault="00CF6643" w:rsidP="00CF6643">
      <w:pPr>
        <w:numPr>
          <w:ilvl w:val="2"/>
          <w:numId w:val="0"/>
        </w:numPr>
        <w:suppressAutoHyphens w:val="0"/>
        <w:spacing w:line="240" w:lineRule="auto"/>
        <w:ind w:firstLine="709"/>
        <w:contextualSpacing/>
        <w:outlineLvl w:val="2"/>
        <w:rPr>
          <w:rFonts w:eastAsia="Calibri"/>
          <w:b/>
          <w:lang w:eastAsia="en-US"/>
        </w:rPr>
      </w:pPr>
      <w:bookmarkStart w:id="35" w:name="_Toc197501232"/>
      <w:r>
        <w:rPr>
          <w:rFonts w:eastAsia="Calibri"/>
          <w:b/>
          <w:lang w:eastAsia="en-US"/>
        </w:rPr>
        <w:t xml:space="preserve">3.3.1. </w:t>
      </w:r>
      <w:r w:rsidR="003E2DB7" w:rsidRPr="00CF6643">
        <w:rPr>
          <w:rFonts w:eastAsia="Calibri"/>
          <w:b/>
          <w:lang w:eastAsia="en-US"/>
        </w:rPr>
        <w:t>Система расселения и трудовые ресурсы</w:t>
      </w:r>
      <w:bookmarkEnd w:id="35"/>
    </w:p>
    <w:p w:rsidR="003E2DB7" w:rsidRPr="003E2DB7" w:rsidRDefault="003E2DB7" w:rsidP="00CF6643">
      <w:pPr>
        <w:tabs>
          <w:tab w:val="left" w:pos="851"/>
          <w:tab w:val="left" w:pos="13608"/>
        </w:tabs>
        <w:suppressAutoHyphens w:val="0"/>
        <w:spacing w:line="240" w:lineRule="auto"/>
        <w:ind w:firstLine="709"/>
        <w:jc w:val="both"/>
        <w:rPr>
          <w:lang w:eastAsia="ru-RU"/>
        </w:rPr>
      </w:pPr>
      <w:r w:rsidRPr="003E2DB7">
        <w:rPr>
          <w:lang w:eastAsia="ru-RU"/>
        </w:rPr>
        <w:t>Численность постоянного населения муниципального образования Панковское городское поселение по данным Росстата на 01.01.2024 год составила 10315 человека.</w:t>
      </w:r>
    </w:p>
    <w:p w:rsidR="003E2DB7" w:rsidRDefault="003E2DB7" w:rsidP="00CF6643">
      <w:pPr>
        <w:tabs>
          <w:tab w:val="left" w:pos="851"/>
          <w:tab w:val="left" w:pos="13608"/>
        </w:tabs>
        <w:suppressAutoHyphens w:val="0"/>
        <w:spacing w:line="240" w:lineRule="auto"/>
        <w:ind w:firstLine="709"/>
        <w:jc w:val="both"/>
        <w:rPr>
          <w:lang w:eastAsia="ru-RU"/>
        </w:rPr>
      </w:pPr>
      <w:r w:rsidRPr="003E2DB7">
        <w:rPr>
          <w:lang w:eastAsia="ru-RU"/>
        </w:rPr>
        <w:t>Динамика численности постоянного населения муниципального образования за ряд лет начала XXI-</w:t>
      </w:r>
      <w:proofErr w:type="spellStart"/>
      <w:r w:rsidRPr="003E2DB7">
        <w:rPr>
          <w:lang w:eastAsia="ru-RU"/>
        </w:rPr>
        <w:t>го</w:t>
      </w:r>
      <w:proofErr w:type="spellEnd"/>
      <w:r w:rsidRPr="003E2DB7">
        <w:rPr>
          <w:lang w:eastAsia="ru-RU"/>
        </w:rPr>
        <w:t xml:space="preserve"> века приведена в таблице 3.2.</w:t>
      </w:r>
    </w:p>
    <w:p w:rsidR="00A51103" w:rsidRDefault="00A51103" w:rsidP="00CF6643">
      <w:pPr>
        <w:tabs>
          <w:tab w:val="left" w:pos="851"/>
          <w:tab w:val="left" w:pos="13608"/>
        </w:tabs>
        <w:suppressAutoHyphens w:val="0"/>
        <w:spacing w:line="240" w:lineRule="auto"/>
        <w:ind w:firstLine="709"/>
        <w:jc w:val="both"/>
        <w:rPr>
          <w:lang w:eastAsia="ru-RU"/>
        </w:rPr>
      </w:pPr>
    </w:p>
    <w:p w:rsidR="00A51103" w:rsidRDefault="00A51103" w:rsidP="00CF6643">
      <w:pPr>
        <w:tabs>
          <w:tab w:val="left" w:pos="851"/>
          <w:tab w:val="left" w:pos="13608"/>
        </w:tabs>
        <w:suppressAutoHyphens w:val="0"/>
        <w:spacing w:line="240" w:lineRule="auto"/>
        <w:ind w:firstLine="709"/>
        <w:jc w:val="both"/>
        <w:rPr>
          <w:lang w:eastAsia="ru-RU"/>
        </w:rPr>
      </w:pPr>
    </w:p>
    <w:p w:rsidR="00A51103" w:rsidRDefault="00A51103" w:rsidP="003E2DB7">
      <w:pPr>
        <w:suppressAutoHyphens w:val="0"/>
        <w:spacing w:before="120" w:after="120" w:line="240" w:lineRule="auto"/>
        <w:jc w:val="right"/>
        <w:rPr>
          <w:iCs/>
          <w:sz w:val="22"/>
          <w:lang w:eastAsia="ru-RU"/>
        </w:rPr>
      </w:pPr>
    </w:p>
    <w:p w:rsidR="003E2DB7" w:rsidRPr="005C379F" w:rsidRDefault="003E2DB7" w:rsidP="005C379F">
      <w:pPr>
        <w:suppressAutoHyphens w:val="0"/>
        <w:spacing w:after="120" w:line="240" w:lineRule="auto"/>
        <w:rPr>
          <w:iCs/>
          <w:lang w:eastAsia="ru-RU"/>
        </w:rPr>
      </w:pPr>
      <w:r w:rsidRPr="00A51103">
        <w:rPr>
          <w:iCs/>
          <w:lang w:eastAsia="ru-RU"/>
        </w:rPr>
        <w:t>Таблица 3.2</w:t>
      </w:r>
      <w:r w:rsidR="00A51103" w:rsidRPr="00A51103">
        <w:rPr>
          <w:iCs/>
          <w:lang w:eastAsia="ru-RU"/>
        </w:rPr>
        <w:t>.</w:t>
      </w:r>
      <w:r w:rsidR="005C379F">
        <w:rPr>
          <w:iCs/>
          <w:lang w:eastAsia="ru-RU"/>
        </w:rPr>
        <w:t xml:space="preserve"> </w:t>
      </w:r>
      <w:r w:rsidRPr="00A51103">
        <w:rPr>
          <w:lang w:eastAsia="ru-RU"/>
        </w:rPr>
        <w:t>Численность населения Панковского городского поселения</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134"/>
        <w:gridCol w:w="1134"/>
        <w:gridCol w:w="1134"/>
        <w:gridCol w:w="1134"/>
        <w:gridCol w:w="1134"/>
        <w:gridCol w:w="1128"/>
      </w:tblGrid>
      <w:tr w:rsidR="003E2DB7" w:rsidRPr="003E2DB7" w:rsidTr="005C379F">
        <w:trPr>
          <w:trHeight w:val="306"/>
        </w:trPr>
        <w:tc>
          <w:tcPr>
            <w:tcW w:w="2547"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w:t>
            </w:r>
          </w:p>
        </w:tc>
        <w:tc>
          <w:tcPr>
            <w:tcW w:w="6798" w:type="dxa"/>
            <w:gridSpan w:val="6"/>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Год</w:t>
            </w:r>
          </w:p>
        </w:tc>
      </w:tr>
      <w:tr w:rsidR="003E2DB7" w:rsidRPr="003E2DB7" w:rsidTr="005C379F">
        <w:trPr>
          <w:trHeight w:val="311"/>
        </w:trPr>
        <w:tc>
          <w:tcPr>
            <w:tcW w:w="2547" w:type="dxa"/>
            <w:vMerge/>
            <w:shd w:val="clear" w:color="auto" w:fill="auto"/>
          </w:tcPr>
          <w:p w:rsidR="003E2DB7" w:rsidRPr="003E2DB7" w:rsidRDefault="003E2DB7" w:rsidP="003E2DB7">
            <w:pPr>
              <w:suppressAutoHyphens w:val="0"/>
              <w:spacing w:line="240" w:lineRule="auto"/>
              <w:jc w:val="center"/>
              <w:rPr>
                <w:b/>
                <w:bCs/>
                <w:sz w:val="22"/>
                <w:szCs w:val="20"/>
                <w:lang w:eastAsia="ru-RU"/>
              </w:rPr>
            </w:pPr>
          </w:p>
        </w:tc>
        <w:tc>
          <w:tcPr>
            <w:tcW w:w="1134"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2008</w:t>
            </w:r>
          </w:p>
        </w:tc>
        <w:tc>
          <w:tcPr>
            <w:tcW w:w="1134"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201</w:t>
            </w:r>
            <w:r w:rsidRPr="003E2DB7">
              <w:rPr>
                <w:b/>
                <w:bCs/>
                <w:sz w:val="22"/>
                <w:szCs w:val="20"/>
                <w:lang w:val="en-US" w:eastAsia="ru-RU"/>
              </w:rPr>
              <w:t>6</w:t>
            </w:r>
          </w:p>
        </w:tc>
        <w:tc>
          <w:tcPr>
            <w:tcW w:w="1134" w:type="dxa"/>
            <w:shd w:val="clear" w:color="auto" w:fill="auto"/>
          </w:tcPr>
          <w:p w:rsidR="003E2DB7" w:rsidRPr="003E2DB7" w:rsidRDefault="003E2DB7" w:rsidP="003E2DB7">
            <w:pPr>
              <w:suppressAutoHyphens w:val="0"/>
              <w:spacing w:line="240" w:lineRule="auto"/>
              <w:jc w:val="center"/>
              <w:rPr>
                <w:b/>
                <w:bCs/>
                <w:sz w:val="22"/>
                <w:szCs w:val="20"/>
                <w:lang w:val="en-US" w:eastAsia="ru-RU"/>
              </w:rPr>
            </w:pPr>
            <w:r w:rsidRPr="003E2DB7">
              <w:rPr>
                <w:b/>
                <w:bCs/>
                <w:sz w:val="22"/>
                <w:szCs w:val="20"/>
                <w:lang w:eastAsia="ru-RU"/>
              </w:rPr>
              <w:t>2018</w:t>
            </w:r>
          </w:p>
        </w:tc>
        <w:tc>
          <w:tcPr>
            <w:tcW w:w="1134" w:type="dxa"/>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2020</w:t>
            </w:r>
          </w:p>
        </w:tc>
        <w:tc>
          <w:tcPr>
            <w:tcW w:w="1134" w:type="dxa"/>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2023</w:t>
            </w:r>
          </w:p>
        </w:tc>
        <w:tc>
          <w:tcPr>
            <w:tcW w:w="1128" w:type="dxa"/>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2024</w:t>
            </w:r>
          </w:p>
        </w:tc>
      </w:tr>
      <w:tr w:rsidR="003E2DB7" w:rsidRPr="003E2DB7" w:rsidTr="00A51103">
        <w:trPr>
          <w:trHeight w:val="20"/>
        </w:trPr>
        <w:tc>
          <w:tcPr>
            <w:tcW w:w="254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lastRenderedPageBreak/>
              <w:t>Численность населения Панковского городского поселения, тыс. человек</w:t>
            </w:r>
          </w:p>
        </w:tc>
        <w:tc>
          <w:tcPr>
            <w:tcW w:w="1134"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10,17</w:t>
            </w:r>
          </w:p>
        </w:tc>
        <w:tc>
          <w:tcPr>
            <w:tcW w:w="1134"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9,496</w:t>
            </w:r>
          </w:p>
        </w:tc>
        <w:tc>
          <w:tcPr>
            <w:tcW w:w="1134"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9,591</w:t>
            </w:r>
          </w:p>
        </w:tc>
        <w:tc>
          <w:tcPr>
            <w:tcW w:w="1134" w:type="dxa"/>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9,589</w:t>
            </w:r>
          </w:p>
        </w:tc>
        <w:tc>
          <w:tcPr>
            <w:tcW w:w="1134" w:type="dxa"/>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10,284</w:t>
            </w:r>
          </w:p>
        </w:tc>
        <w:tc>
          <w:tcPr>
            <w:tcW w:w="1128" w:type="dxa"/>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10,315</w:t>
            </w:r>
          </w:p>
        </w:tc>
      </w:tr>
    </w:tbl>
    <w:p w:rsidR="00A51103" w:rsidRDefault="00A51103" w:rsidP="00A51103">
      <w:pPr>
        <w:tabs>
          <w:tab w:val="left" w:pos="851"/>
          <w:tab w:val="left" w:pos="13608"/>
        </w:tabs>
        <w:suppressAutoHyphens w:val="0"/>
        <w:spacing w:line="240" w:lineRule="auto"/>
        <w:ind w:firstLine="539"/>
        <w:jc w:val="both"/>
        <w:rPr>
          <w:lang w:eastAsia="ru-RU"/>
        </w:rPr>
      </w:pPr>
    </w:p>
    <w:p w:rsidR="003E2DB7" w:rsidRPr="003E2DB7" w:rsidRDefault="003E2DB7" w:rsidP="00A51103">
      <w:pPr>
        <w:tabs>
          <w:tab w:val="left" w:pos="851"/>
          <w:tab w:val="left" w:pos="13608"/>
        </w:tabs>
        <w:suppressAutoHyphens w:val="0"/>
        <w:spacing w:line="240" w:lineRule="auto"/>
        <w:ind w:firstLine="539"/>
        <w:jc w:val="both"/>
        <w:rPr>
          <w:lang w:eastAsia="ru-RU"/>
        </w:rPr>
      </w:pPr>
      <w:r w:rsidRPr="003E2DB7">
        <w:rPr>
          <w:lang w:eastAsia="ru-RU"/>
        </w:rPr>
        <w:t xml:space="preserve">На сегодняшний день в Панковском городском поселении, как и в других поселениях Новгородского муниципального района, существует проблема несоответствия статистических показателей численности населения и фактически круглогодично проживающим количеством человек на территории поселения. В основном, это население, имеющее регистрацию в городе Великий Новгород, но проживающее в индивидуальных домах на территории Панковского городского поселения. </w:t>
      </w:r>
    </w:p>
    <w:p w:rsidR="003E2DB7" w:rsidRPr="003E2DB7" w:rsidRDefault="003E2DB7" w:rsidP="00A51103">
      <w:pPr>
        <w:tabs>
          <w:tab w:val="left" w:pos="851"/>
          <w:tab w:val="left" w:pos="13608"/>
        </w:tabs>
        <w:suppressAutoHyphens w:val="0"/>
        <w:spacing w:line="240" w:lineRule="auto"/>
        <w:ind w:firstLine="539"/>
        <w:jc w:val="both"/>
        <w:rPr>
          <w:lang w:eastAsia="ru-RU"/>
        </w:rPr>
      </w:pPr>
      <w:r w:rsidRPr="003E2DB7">
        <w:rPr>
          <w:lang w:eastAsia="ru-RU"/>
        </w:rPr>
        <w:t>При оценке демографической ситуации индикаторами служат численность постоянного населения и показатели рождаемости, смертности и миграции.</w:t>
      </w:r>
    </w:p>
    <w:p w:rsidR="003E2DB7" w:rsidRPr="003E2DB7" w:rsidRDefault="003E2DB7" w:rsidP="00A51103">
      <w:pPr>
        <w:tabs>
          <w:tab w:val="left" w:pos="851"/>
          <w:tab w:val="left" w:pos="13608"/>
        </w:tabs>
        <w:suppressAutoHyphens w:val="0"/>
        <w:spacing w:line="240" w:lineRule="auto"/>
        <w:ind w:firstLine="539"/>
        <w:jc w:val="both"/>
        <w:rPr>
          <w:lang w:eastAsia="ru-RU"/>
        </w:rPr>
      </w:pPr>
      <w:r w:rsidRPr="003E2DB7">
        <w:rPr>
          <w:lang w:eastAsia="ru-RU"/>
        </w:rPr>
        <w:t xml:space="preserve">Прирост населения происходит в основном за счёт миграционных процессов. Возрастная структура населения Панковского городского поселения – регрессивная, характеризуется невысоким удельным весом детей (12,3 %) и высокой долей лиц старше трудоспособного возраста (26,7 %). Лица трудоспособного возраста составляют 73,3 % населения. </w:t>
      </w:r>
    </w:p>
    <w:p w:rsidR="003E2DB7" w:rsidRPr="003E2DB7" w:rsidRDefault="003E2DB7" w:rsidP="00A51103">
      <w:pPr>
        <w:tabs>
          <w:tab w:val="left" w:pos="851"/>
          <w:tab w:val="left" w:pos="13608"/>
        </w:tabs>
        <w:suppressAutoHyphens w:val="0"/>
        <w:spacing w:line="240" w:lineRule="auto"/>
        <w:ind w:firstLine="539"/>
        <w:jc w:val="both"/>
        <w:rPr>
          <w:lang w:eastAsia="ru-RU"/>
        </w:rPr>
      </w:pPr>
      <w:r w:rsidRPr="003E2DB7">
        <w:rPr>
          <w:lang w:eastAsia="ru-RU"/>
        </w:rPr>
        <w:t>Продолжающийся процесс старения населения и превышение показателей смертности над рождаемостью за длительный период может привести к сокращению трудовых ресурсов. На данный момент относительная стабильность численности населения на территории Панковского городского поселения обеспечивается механическим приростом населения и положительным сальдо миграции.</w:t>
      </w:r>
    </w:p>
    <w:p w:rsidR="003E2DB7" w:rsidRDefault="003E2DB7" w:rsidP="00A51103">
      <w:pPr>
        <w:tabs>
          <w:tab w:val="left" w:pos="851"/>
          <w:tab w:val="left" w:pos="13608"/>
        </w:tabs>
        <w:suppressAutoHyphens w:val="0"/>
        <w:spacing w:line="240" w:lineRule="auto"/>
        <w:ind w:firstLine="539"/>
        <w:jc w:val="both"/>
        <w:rPr>
          <w:lang w:eastAsia="ru-RU"/>
        </w:rPr>
      </w:pPr>
      <w:r w:rsidRPr="003E2DB7">
        <w:rPr>
          <w:lang w:eastAsia="ru-RU"/>
        </w:rPr>
        <w:t>Доля неработающего населения в городском поселении в трудоспособном возрасте (в среднем 20%) – достаточно высока и не может не сказываться отрицательно на социально-экономической сфере поселения. К тому же, большая часть работающего населения работает за пределами самого поселения.</w:t>
      </w:r>
    </w:p>
    <w:p w:rsidR="00A51103" w:rsidRPr="003E2DB7" w:rsidRDefault="00A51103" w:rsidP="00A51103">
      <w:pPr>
        <w:tabs>
          <w:tab w:val="left" w:pos="851"/>
          <w:tab w:val="left" w:pos="13608"/>
        </w:tabs>
        <w:suppressAutoHyphens w:val="0"/>
        <w:spacing w:line="240" w:lineRule="auto"/>
        <w:ind w:firstLine="539"/>
        <w:jc w:val="both"/>
        <w:rPr>
          <w:lang w:eastAsia="ru-RU"/>
        </w:rPr>
      </w:pPr>
    </w:p>
    <w:p w:rsidR="003E2DB7" w:rsidRPr="00A51103" w:rsidRDefault="00A51103" w:rsidP="00A51103">
      <w:pPr>
        <w:numPr>
          <w:ilvl w:val="2"/>
          <w:numId w:val="0"/>
        </w:numPr>
        <w:suppressAutoHyphens w:val="0"/>
        <w:spacing w:before="180" w:after="120" w:line="240" w:lineRule="auto"/>
        <w:ind w:firstLine="709"/>
        <w:contextualSpacing/>
        <w:outlineLvl w:val="2"/>
        <w:rPr>
          <w:rFonts w:eastAsia="Calibri"/>
          <w:b/>
          <w:lang w:eastAsia="en-US"/>
        </w:rPr>
      </w:pPr>
      <w:bookmarkStart w:id="36" w:name="_Toc470036689"/>
      <w:bookmarkStart w:id="37" w:name="_Toc197501233"/>
      <w:r w:rsidRPr="00A51103">
        <w:rPr>
          <w:rFonts w:eastAsia="Calibri"/>
          <w:b/>
          <w:lang w:eastAsia="en-US"/>
        </w:rPr>
        <w:t xml:space="preserve">3.3.2. </w:t>
      </w:r>
      <w:r w:rsidR="003E2DB7" w:rsidRPr="00A51103">
        <w:rPr>
          <w:rFonts w:eastAsia="Calibri"/>
          <w:b/>
          <w:lang w:eastAsia="en-US"/>
        </w:rPr>
        <w:t>Отраслевая специализация</w:t>
      </w:r>
      <w:bookmarkEnd w:id="36"/>
      <w:bookmarkEnd w:id="37"/>
    </w:p>
    <w:p w:rsidR="003E2DB7" w:rsidRDefault="003E2DB7" w:rsidP="00A51103">
      <w:pPr>
        <w:tabs>
          <w:tab w:val="left" w:pos="851"/>
          <w:tab w:val="left" w:pos="13608"/>
        </w:tabs>
        <w:suppressAutoHyphens w:val="0"/>
        <w:spacing w:line="240" w:lineRule="auto"/>
        <w:ind w:firstLine="709"/>
        <w:jc w:val="both"/>
        <w:rPr>
          <w:lang w:eastAsia="ru-RU"/>
        </w:rPr>
      </w:pPr>
      <w:r w:rsidRPr="003E2DB7">
        <w:rPr>
          <w:lang w:eastAsia="ru-RU"/>
        </w:rPr>
        <w:t>В отраслевой структуре занятости доминируют: государственное управление, обеспечение военной безопасности, оптовая и розничная торговля. Другие виды экономической деятельности в Панковском городском поселении представлены в малом объеме.</w:t>
      </w:r>
    </w:p>
    <w:p w:rsidR="00A51103" w:rsidRPr="00A51103" w:rsidRDefault="00A51103" w:rsidP="00A51103">
      <w:pPr>
        <w:tabs>
          <w:tab w:val="left" w:pos="851"/>
          <w:tab w:val="left" w:pos="13608"/>
        </w:tabs>
        <w:suppressAutoHyphens w:val="0"/>
        <w:spacing w:line="240" w:lineRule="auto"/>
        <w:ind w:firstLine="709"/>
        <w:jc w:val="both"/>
        <w:rPr>
          <w:lang w:eastAsia="ru-RU"/>
        </w:rPr>
      </w:pPr>
    </w:p>
    <w:p w:rsidR="003E2DB7" w:rsidRPr="00A51103" w:rsidRDefault="00A51103" w:rsidP="00A51103">
      <w:pPr>
        <w:numPr>
          <w:ilvl w:val="2"/>
          <w:numId w:val="0"/>
        </w:numPr>
        <w:suppressAutoHyphens w:val="0"/>
        <w:spacing w:line="240" w:lineRule="auto"/>
        <w:ind w:firstLine="709"/>
        <w:contextualSpacing/>
        <w:outlineLvl w:val="2"/>
        <w:rPr>
          <w:rFonts w:eastAsia="Calibri"/>
          <w:b/>
          <w:lang w:eastAsia="en-US"/>
        </w:rPr>
      </w:pPr>
      <w:bookmarkStart w:id="38" w:name="_Toc470036690"/>
      <w:bookmarkStart w:id="39" w:name="_Toc197501234"/>
      <w:r>
        <w:rPr>
          <w:rFonts w:eastAsia="Calibri"/>
          <w:b/>
          <w:lang w:eastAsia="en-US"/>
        </w:rPr>
        <w:t xml:space="preserve">3.3.3. </w:t>
      </w:r>
      <w:r w:rsidR="003E2DB7" w:rsidRPr="00A51103">
        <w:rPr>
          <w:rFonts w:eastAsia="Calibri"/>
          <w:b/>
          <w:lang w:eastAsia="en-US"/>
        </w:rPr>
        <w:t>Сельское хозяйство</w:t>
      </w:r>
      <w:bookmarkEnd w:id="38"/>
      <w:bookmarkEnd w:id="39"/>
    </w:p>
    <w:p w:rsidR="003E2DB7" w:rsidRPr="003E2DB7" w:rsidRDefault="003E2DB7" w:rsidP="00A51103">
      <w:pPr>
        <w:tabs>
          <w:tab w:val="left" w:pos="851"/>
          <w:tab w:val="left" w:pos="13608"/>
        </w:tabs>
        <w:suppressAutoHyphens w:val="0"/>
        <w:spacing w:line="240" w:lineRule="auto"/>
        <w:ind w:firstLine="709"/>
        <w:jc w:val="both"/>
        <w:rPr>
          <w:lang w:eastAsia="ru-RU"/>
        </w:rPr>
      </w:pPr>
      <w:r w:rsidRPr="00A51103">
        <w:rPr>
          <w:lang w:eastAsia="ru-RU"/>
        </w:rPr>
        <w:t>На территории</w:t>
      </w:r>
      <w:r w:rsidRPr="003E2DB7">
        <w:rPr>
          <w:lang w:eastAsia="ru-RU"/>
        </w:rPr>
        <w:t xml:space="preserve"> муниципального образования земли сельскохозяйственного назначения в основном представлены садоводческими товариществами.</w:t>
      </w:r>
    </w:p>
    <w:p w:rsidR="003E2DB7" w:rsidRDefault="003E2DB7" w:rsidP="00A51103">
      <w:pPr>
        <w:tabs>
          <w:tab w:val="left" w:pos="851"/>
          <w:tab w:val="left" w:pos="13608"/>
        </w:tabs>
        <w:suppressAutoHyphens w:val="0"/>
        <w:spacing w:line="240" w:lineRule="auto"/>
        <w:ind w:firstLine="539"/>
        <w:jc w:val="both"/>
        <w:rPr>
          <w:lang w:eastAsia="ru-RU"/>
        </w:rPr>
      </w:pPr>
      <w:r w:rsidRPr="003E2DB7">
        <w:rPr>
          <w:lang w:eastAsia="ru-RU"/>
        </w:rPr>
        <w:t xml:space="preserve">На сегодняшний день часть этих земель переведена в земли населенного пункта,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A51103" w:rsidRPr="00A51103" w:rsidRDefault="00A51103" w:rsidP="00A51103">
      <w:pPr>
        <w:tabs>
          <w:tab w:val="left" w:pos="851"/>
          <w:tab w:val="left" w:pos="13608"/>
        </w:tabs>
        <w:suppressAutoHyphens w:val="0"/>
        <w:spacing w:line="240" w:lineRule="auto"/>
        <w:ind w:firstLine="709"/>
        <w:jc w:val="both"/>
        <w:rPr>
          <w:lang w:eastAsia="ru-RU"/>
        </w:rPr>
      </w:pPr>
    </w:p>
    <w:p w:rsidR="003E2DB7" w:rsidRPr="00A51103" w:rsidRDefault="00A51103" w:rsidP="00A51103">
      <w:pPr>
        <w:numPr>
          <w:ilvl w:val="2"/>
          <w:numId w:val="0"/>
        </w:numPr>
        <w:suppressAutoHyphens w:val="0"/>
        <w:spacing w:line="240" w:lineRule="auto"/>
        <w:ind w:firstLine="709"/>
        <w:contextualSpacing/>
        <w:outlineLvl w:val="2"/>
        <w:rPr>
          <w:rFonts w:eastAsia="Calibri"/>
          <w:b/>
          <w:lang w:eastAsia="en-US"/>
        </w:rPr>
      </w:pPr>
      <w:bookmarkStart w:id="40" w:name="_Toc470036691"/>
      <w:bookmarkStart w:id="41" w:name="_Toc197501235"/>
      <w:r>
        <w:rPr>
          <w:rFonts w:eastAsia="Calibri"/>
          <w:b/>
          <w:lang w:eastAsia="en-US"/>
        </w:rPr>
        <w:t xml:space="preserve">3.3.4. </w:t>
      </w:r>
      <w:r w:rsidR="003E2DB7" w:rsidRPr="00A51103">
        <w:rPr>
          <w:rFonts w:eastAsia="Calibri"/>
          <w:b/>
          <w:lang w:eastAsia="en-US"/>
        </w:rPr>
        <w:t>Промышленность</w:t>
      </w:r>
      <w:bookmarkEnd w:id="40"/>
      <w:bookmarkEnd w:id="41"/>
    </w:p>
    <w:p w:rsidR="003E2DB7" w:rsidRPr="003E2DB7" w:rsidRDefault="003E2DB7" w:rsidP="00A51103">
      <w:pPr>
        <w:tabs>
          <w:tab w:val="left" w:pos="851"/>
          <w:tab w:val="left" w:pos="13608"/>
        </w:tabs>
        <w:suppressAutoHyphens w:val="0"/>
        <w:spacing w:line="240" w:lineRule="auto"/>
        <w:ind w:firstLine="709"/>
        <w:jc w:val="both"/>
        <w:rPr>
          <w:lang w:eastAsia="ru-RU"/>
        </w:rPr>
      </w:pPr>
      <w:r w:rsidRPr="00A51103">
        <w:rPr>
          <w:lang w:eastAsia="ru-RU"/>
        </w:rPr>
        <w:t>Основными</w:t>
      </w:r>
      <w:r w:rsidRPr="003E2DB7">
        <w:rPr>
          <w:lang w:eastAsia="ru-RU"/>
        </w:rPr>
        <w:t xml:space="preserve"> действующими производственными предприятиями являются деревообрабатывающие и предприятия по металлообработке.</w:t>
      </w:r>
    </w:p>
    <w:p w:rsidR="00A51103" w:rsidRDefault="00A51103" w:rsidP="003E2DB7">
      <w:pPr>
        <w:suppressAutoHyphens w:val="0"/>
        <w:spacing w:before="120" w:after="120" w:line="240" w:lineRule="auto"/>
        <w:jc w:val="right"/>
        <w:rPr>
          <w:iCs/>
          <w:lang w:eastAsia="ru-RU"/>
        </w:rPr>
      </w:pPr>
    </w:p>
    <w:p w:rsidR="00A51103" w:rsidRDefault="00A51103" w:rsidP="00A51103">
      <w:pPr>
        <w:suppressAutoHyphens w:val="0"/>
        <w:spacing w:line="240" w:lineRule="auto"/>
        <w:jc w:val="right"/>
        <w:rPr>
          <w:iCs/>
          <w:lang w:eastAsia="ru-RU"/>
        </w:rPr>
      </w:pPr>
    </w:p>
    <w:p w:rsidR="00A51103" w:rsidRDefault="00A51103" w:rsidP="00A51103">
      <w:pPr>
        <w:suppressAutoHyphens w:val="0"/>
        <w:spacing w:line="240" w:lineRule="auto"/>
        <w:jc w:val="right"/>
        <w:rPr>
          <w:iCs/>
          <w:lang w:eastAsia="ru-RU"/>
        </w:rPr>
      </w:pPr>
    </w:p>
    <w:p w:rsidR="005C379F" w:rsidRDefault="005C379F" w:rsidP="00A51103">
      <w:pPr>
        <w:suppressAutoHyphens w:val="0"/>
        <w:spacing w:line="240" w:lineRule="auto"/>
        <w:jc w:val="right"/>
        <w:rPr>
          <w:iCs/>
          <w:lang w:eastAsia="ru-RU"/>
        </w:rPr>
      </w:pPr>
    </w:p>
    <w:p w:rsidR="003E2DB7" w:rsidRPr="005C379F" w:rsidRDefault="005C379F" w:rsidP="005C379F">
      <w:pPr>
        <w:suppressAutoHyphens w:val="0"/>
        <w:spacing w:after="120" w:line="240" w:lineRule="auto"/>
        <w:rPr>
          <w:iCs/>
          <w:lang w:eastAsia="ru-RU"/>
        </w:rPr>
      </w:pPr>
      <w:r>
        <w:rPr>
          <w:iCs/>
          <w:lang w:eastAsia="ru-RU"/>
        </w:rPr>
        <w:t xml:space="preserve">Таблица 3.3. </w:t>
      </w:r>
      <w:r w:rsidR="003E2DB7" w:rsidRPr="00A51103">
        <w:rPr>
          <w:lang w:eastAsia="ru-RU"/>
        </w:rPr>
        <w:t>Перечень предприятий (организаций, учреждений)</w:t>
      </w:r>
    </w:p>
    <w:tbl>
      <w:tblPr>
        <w:tblW w:w="923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48"/>
        <w:gridCol w:w="5412"/>
      </w:tblGrid>
      <w:tr w:rsidR="003E2DB7" w:rsidRPr="005704A2" w:rsidTr="00A51103">
        <w:trPr>
          <w:tblHeader/>
        </w:trPr>
        <w:tc>
          <w:tcPr>
            <w:tcW w:w="675" w:type="dxa"/>
          </w:tcPr>
          <w:p w:rsidR="003E2DB7" w:rsidRPr="005704A2" w:rsidRDefault="003E2DB7" w:rsidP="00A51103">
            <w:pPr>
              <w:suppressAutoHyphens w:val="0"/>
              <w:spacing w:line="240" w:lineRule="auto"/>
              <w:jc w:val="center"/>
              <w:rPr>
                <w:b/>
                <w:bCs/>
                <w:sz w:val="22"/>
                <w:szCs w:val="22"/>
                <w:lang w:eastAsia="ru-RU"/>
              </w:rPr>
            </w:pPr>
            <w:r w:rsidRPr="005704A2">
              <w:rPr>
                <w:b/>
                <w:bCs/>
                <w:sz w:val="22"/>
                <w:szCs w:val="22"/>
                <w:lang w:eastAsia="ru-RU"/>
              </w:rPr>
              <w:lastRenderedPageBreak/>
              <w:t>№</w:t>
            </w:r>
          </w:p>
          <w:p w:rsidR="003E2DB7" w:rsidRPr="005704A2" w:rsidRDefault="003E2DB7" w:rsidP="00A51103">
            <w:pPr>
              <w:suppressAutoHyphens w:val="0"/>
              <w:spacing w:line="240" w:lineRule="auto"/>
              <w:jc w:val="center"/>
              <w:rPr>
                <w:rFonts w:eastAsia="Calibri"/>
                <w:b/>
                <w:sz w:val="22"/>
                <w:szCs w:val="22"/>
                <w:lang w:eastAsia="en-US"/>
              </w:rPr>
            </w:pPr>
            <w:r w:rsidRPr="005704A2">
              <w:rPr>
                <w:rFonts w:eastAsia="Calibri"/>
                <w:b/>
                <w:sz w:val="22"/>
                <w:szCs w:val="22"/>
                <w:lang w:eastAsia="en-US"/>
              </w:rPr>
              <w:t>п/п</w:t>
            </w:r>
          </w:p>
        </w:tc>
        <w:tc>
          <w:tcPr>
            <w:tcW w:w="3148" w:type="dxa"/>
          </w:tcPr>
          <w:p w:rsidR="003E2DB7" w:rsidRPr="005704A2" w:rsidRDefault="003E2DB7" w:rsidP="00A51103">
            <w:pPr>
              <w:suppressAutoHyphens w:val="0"/>
              <w:spacing w:line="240" w:lineRule="auto"/>
              <w:jc w:val="center"/>
              <w:rPr>
                <w:b/>
                <w:bCs/>
                <w:sz w:val="22"/>
                <w:szCs w:val="22"/>
                <w:lang w:eastAsia="ru-RU"/>
              </w:rPr>
            </w:pPr>
            <w:r w:rsidRPr="005704A2">
              <w:rPr>
                <w:b/>
                <w:bCs/>
                <w:sz w:val="22"/>
                <w:szCs w:val="22"/>
                <w:lang w:eastAsia="ru-RU"/>
              </w:rPr>
              <w:t>Наименование предприятия (организации, учреждения)</w:t>
            </w:r>
          </w:p>
        </w:tc>
        <w:tc>
          <w:tcPr>
            <w:tcW w:w="5412" w:type="dxa"/>
          </w:tcPr>
          <w:p w:rsidR="003E2DB7" w:rsidRPr="005704A2" w:rsidRDefault="003E2DB7" w:rsidP="00A51103">
            <w:pPr>
              <w:suppressAutoHyphens w:val="0"/>
              <w:spacing w:line="240" w:lineRule="auto"/>
              <w:jc w:val="center"/>
              <w:rPr>
                <w:b/>
                <w:bCs/>
                <w:sz w:val="22"/>
                <w:szCs w:val="22"/>
                <w:lang w:eastAsia="ru-RU"/>
              </w:rPr>
            </w:pPr>
            <w:r w:rsidRPr="005704A2">
              <w:rPr>
                <w:b/>
                <w:bCs/>
                <w:sz w:val="22"/>
                <w:szCs w:val="22"/>
                <w:lang w:eastAsia="ru-RU"/>
              </w:rPr>
              <w:t>Вид деятельности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"НОВАРМИНВЕСТ"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и продажа металлических компенсаторов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ОАО "АЭРОДРОММАШ"</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Предоставление услуг по ремонту, техническому обслуживанию и переделка летательных аппаратов и двигателей летательных аппаратов</w:t>
            </w:r>
          </w:p>
        </w:tc>
      </w:tr>
      <w:tr w:rsidR="003E2DB7" w:rsidRPr="005704A2" w:rsidTr="00A51103">
        <w:trPr>
          <w:trHeight w:val="451"/>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"АРДА-ЛИСИ"</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Сбор лесных грибов и трюфелей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ЗАО "ФИРМА ЭЛМОН"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электромонтажных работ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"СЕВЕРО-ЗАПАДНЫЙ ВЕКТОР"</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Проведение расследований и обеспечение безопасности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ЗАО "СКАРА"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Сдача внаем собственного нежилого недвижимого имущества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"АДЭКС"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Сбор лесных грибов и трюфелей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ПКФ "ДИАМАНТ"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Прочая вспомогательная транспортная деятельность сухопутного транспорта</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"КРИСТАЛЛ"</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Предоставление посреднических услуг при покупке, продаже и аренде жилого недвижимого имущества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"НОВГОРОД-ЧТЗ-СЕРВИС"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прочими машинами, приборами, оборудованием общепромышленного и специального назначения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ЗАО "ТЕКЛЕС"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5704A2">
                <w:rPr>
                  <w:rFonts w:eastAsia="Calibri"/>
                  <w:sz w:val="22"/>
                  <w:szCs w:val="22"/>
                  <w:lang w:eastAsia="en-US"/>
                </w:rPr>
                <w:t>6 мм</w:t>
              </w:r>
            </w:smartTag>
            <w:r w:rsidRPr="005704A2">
              <w:rPr>
                <w:rFonts w:eastAsia="Calibri"/>
                <w:sz w:val="22"/>
                <w:szCs w:val="22"/>
                <w:lang w:eastAsia="en-US"/>
              </w:rPr>
              <w:t>; производство непропитанных железнодорожных и трамвайных шпал из древесины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"РУСМЕТАЛКОНТРАКТ"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"СТАЛЬХИМПРОМ"</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"ПЛАТАН"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Обработка прочих неметаллических отходов и лома (</w:t>
            </w:r>
            <w:proofErr w:type="spellStart"/>
            <w:r w:rsidRPr="005704A2">
              <w:rPr>
                <w:rFonts w:eastAsia="Calibri"/>
                <w:sz w:val="22"/>
                <w:szCs w:val="22"/>
                <w:lang w:eastAsia="en-US"/>
              </w:rPr>
              <w:t>пилеты</w:t>
            </w:r>
            <w:proofErr w:type="spellEnd"/>
            <w:r w:rsidRPr="005704A2">
              <w:rPr>
                <w:rFonts w:eastAsia="Calibri"/>
                <w:sz w:val="22"/>
                <w:szCs w:val="22"/>
                <w:lang w:eastAsia="en-US"/>
              </w:rPr>
              <w:t>)</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"СЕВЕРО-ЗАПАДНАЯ КОМПАНИЯ ИНСТАЛ"</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p w:rsidR="003E2DB7" w:rsidRPr="005704A2" w:rsidRDefault="003E2DB7" w:rsidP="00A51103">
            <w:pPr>
              <w:suppressAutoHyphens w:val="0"/>
              <w:spacing w:line="240" w:lineRule="auto"/>
              <w:rPr>
                <w:sz w:val="22"/>
                <w:szCs w:val="22"/>
                <w:lang w:eastAsia="ru-RU"/>
              </w:rPr>
            </w:pP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ОАО АТП "НОВГОРОДСЕЛЬСТРОЙ"</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Организация перевозок грузов (мастерская на 300 рабочих мест, для изготовления железобетонных </w:t>
            </w:r>
            <w:proofErr w:type="gramStart"/>
            <w:r w:rsidRPr="005704A2">
              <w:rPr>
                <w:rFonts w:eastAsia="Calibri"/>
                <w:sz w:val="22"/>
                <w:szCs w:val="22"/>
                <w:lang w:eastAsia="en-US"/>
              </w:rPr>
              <w:t xml:space="preserve">изделий)   </w:t>
            </w:r>
            <w:proofErr w:type="gramEnd"/>
            <w:r w:rsidRPr="005704A2">
              <w:rPr>
                <w:rFonts w:eastAsia="Calibri"/>
                <w:sz w:val="22"/>
                <w:szCs w:val="22"/>
                <w:lang w:eastAsia="en-US"/>
              </w:rPr>
              <w:t xml:space="preserve">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ЗАО "ЗАВОД МЕТАЛЛОКОНСТРУКЦИЙ"</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строительных металлических конструкций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"ЛЕС-МВМ"</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пиломатериалов, профилированных по кромке или по </w:t>
            </w:r>
            <w:proofErr w:type="spellStart"/>
            <w:r w:rsidRPr="005704A2">
              <w:rPr>
                <w:rFonts w:eastAsia="Calibri"/>
                <w:sz w:val="22"/>
                <w:szCs w:val="22"/>
                <w:lang w:eastAsia="en-US"/>
              </w:rPr>
              <w:t>пласти</w:t>
            </w:r>
            <w:proofErr w:type="spellEnd"/>
            <w:r w:rsidRPr="005704A2">
              <w:rPr>
                <w:rFonts w:eastAsia="Calibri"/>
                <w:sz w:val="22"/>
                <w:szCs w:val="22"/>
                <w:lang w:eastAsia="en-US"/>
              </w:rPr>
              <w:t>; производство древесной шерсти, древесной муки; производство технологической щепы или стружки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"МЕТАЛЛОПТТОРГ"</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Оптовая торговля черными металлами в первичных формах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"НОВОКС"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5704A2">
                <w:rPr>
                  <w:rFonts w:eastAsia="Calibri"/>
                  <w:sz w:val="22"/>
                  <w:szCs w:val="22"/>
                  <w:lang w:eastAsia="en-US"/>
                </w:rPr>
                <w:t>6 мм</w:t>
              </w:r>
            </w:smartTag>
            <w:r w:rsidRPr="005704A2">
              <w:rPr>
                <w:rFonts w:eastAsia="Calibri"/>
                <w:sz w:val="22"/>
                <w:szCs w:val="22"/>
                <w:lang w:eastAsia="en-US"/>
              </w:rPr>
              <w:t>; производство непропитанных   железнодорожных и трамвайных шпал из древесины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"ЛАХТИ"</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Организация перевозок грузов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"МОДЭКС"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отходами и ломом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"АВТОТЕСТ-2"</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включая торговлю </w:t>
            </w:r>
            <w:proofErr w:type="gramStart"/>
            <w:r w:rsidRPr="005704A2">
              <w:rPr>
                <w:rFonts w:eastAsia="Calibri"/>
                <w:sz w:val="22"/>
                <w:szCs w:val="22"/>
                <w:lang w:eastAsia="en-US"/>
              </w:rPr>
              <w:t>через  агентов</w:t>
            </w:r>
            <w:proofErr w:type="gramEnd"/>
            <w:r w:rsidRPr="005704A2">
              <w:rPr>
                <w:rFonts w:eastAsia="Calibri"/>
                <w:sz w:val="22"/>
                <w:szCs w:val="22"/>
                <w:lang w:eastAsia="en-US"/>
              </w:rPr>
              <w:t xml:space="preserve">,  кроме торговли автотранспортными средствами и мотоциклами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ООО"НОВВЕНТ"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гофрированного картона, бумажной и картонной тары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proofErr w:type="gramStart"/>
            <w:r w:rsidRPr="005704A2">
              <w:rPr>
                <w:rFonts w:eastAsia="Calibri"/>
                <w:sz w:val="22"/>
                <w:szCs w:val="22"/>
                <w:lang w:eastAsia="en-US"/>
              </w:rPr>
              <w:t>ООО  "</w:t>
            </w:r>
            <w:proofErr w:type="gramEnd"/>
            <w:r w:rsidRPr="005704A2">
              <w:rPr>
                <w:rFonts w:eastAsia="Calibri"/>
                <w:sz w:val="22"/>
                <w:szCs w:val="22"/>
                <w:lang w:eastAsia="en-US"/>
              </w:rPr>
              <w:t>ЛЕСТЕХДЕТАЛЬ"</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Оптовая торговля прочими машинами и    оборудованием для сельского и лесного хозяйства</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"КОНСТАНТА"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общестроительных работ по возведению зданий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"ЛЕСТРЕЙДИНГ"</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включая торговлю через агентов, кроме торговли автотранспортными средствами и мотоциклами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"ЦРММ НОВГОРОДАГРОВОД"</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Аренда прочих машин и оборудования научного и промышленного назначения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"ОПТИМА"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ЗАО "АСТРО"</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трубопроводной арматуры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"МП ЭЛВЭН"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розничная   торговля    пищевыми       продуктами в специализированных магазинах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"АГРО-С"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пива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"НОВГОРОДСКАЯ ПМК-1"</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общестроительных   работ   по   строительству автомобильных дорог, железных дорог и взлетно-посадочных полос аэродромов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"ТОРГОВО-ПРОМЫШЛЕННАЯ КОМПАНИЯ "СЕВЕРИН"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яйцами  </w:t>
            </w:r>
          </w:p>
          <w:p w:rsidR="003E2DB7" w:rsidRPr="005704A2" w:rsidRDefault="003E2DB7" w:rsidP="00A51103">
            <w:pPr>
              <w:suppressAutoHyphens w:val="0"/>
              <w:spacing w:line="240" w:lineRule="auto"/>
              <w:rPr>
                <w:sz w:val="22"/>
                <w:szCs w:val="22"/>
                <w:lang w:eastAsia="ru-RU"/>
              </w:rPr>
            </w:pP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"ЛМЗ"</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металлами в первичных формах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"ЯНК-КОМ"</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общестроительных работ по строительству прочих зданий и сооружений, не включенных в другие группировки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ПКК "ДАНКОФ" ООО</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гофрированного картона, бумажной и картонной тары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"КРЕДО"</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общестроительных работ по возведению зданий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"МАСТЕР 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"ЛЕСОВИК"</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Выращивание грибов и грибницы (мицелия)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"НОВПЕТРОИНВЕСТ"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Резка, обработка и </w:t>
            </w:r>
            <w:proofErr w:type="gramStart"/>
            <w:r w:rsidRPr="005704A2">
              <w:rPr>
                <w:rFonts w:eastAsia="Calibri"/>
                <w:sz w:val="22"/>
                <w:szCs w:val="22"/>
                <w:lang w:eastAsia="en-US"/>
              </w:rPr>
              <w:t>отделка  камня</w:t>
            </w:r>
            <w:proofErr w:type="gramEnd"/>
            <w:r w:rsidRPr="005704A2">
              <w:rPr>
                <w:rFonts w:eastAsia="Calibri"/>
                <w:sz w:val="22"/>
                <w:szCs w:val="22"/>
                <w:lang w:eastAsia="en-US"/>
              </w:rPr>
              <w:t xml:space="preserve">  для    использования в строительстве, в качестве дорожного покрытия</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"ФИРМА СТРОЙТЭКС"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прочими машинами, приборами, оборудованием общепромышленного и специального назначения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"КРОМ"</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Строительство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"САНТЕХСЕРВИС"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"ТЕРРА"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прочими пищевыми продуктами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"ТЕХСЕРВИС"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ремонт тракторов и двигателей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"ТРАНСФОРЕСТ"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Распиловка и строгание древесины; пропитка древесины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"НОВПРОМВЕНТИЛЯЦИЯ"</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Предоставление услуг по монтажу, ремонту и техническому обслуживанию промышленного холодильного и вентиляционного оборудования</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"РОСА"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Деятельность в области архитектуры, инженерно-техническое проектирование в промышленности и строительстве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"НОВВЕНТ ПЛЮС"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гофрированного картона, бумажной и картонной тары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"СТАРЫЙ ЗОДЧИЙ"</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5704A2">
                <w:rPr>
                  <w:rFonts w:eastAsia="Calibri"/>
                  <w:sz w:val="22"/>
                  <w:szCs w:val="22"/>
                  <w:lang w:eastAsia="en-US"/>
                </w:rPr>
                <w:t>6 мм</w:t>
              </w:r>
            </w:smartTag>
            <w:r w:rsidRPr="005704A2">
              <w:rPr>
                <w:rFonts w:eastAsia="Calibri"/>
                <w:sz w:val="22"/>
                <w:szCs w:val="22"/>
                <w:lang w:eastAsia="en-US"/>
              </w:rPr>
              <w:t>; производство непропитанных   железнодорожных и трамвайных шпал из древесины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"СЕВМЕТ"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черными металлами в первичных формах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ЗАО "РЕВАНШ"</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Транспортная обработка грузов и хранение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"ТРАНЗИТ-СЕРВИС"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Эксплуатация гаражей, стоянок для автотранспортных средств, велосипедов и т.п.  </w:t>
            </w:r>
          </w:p>
        </w:tc>
      </w:tr>
      <w:tr w:rsidR="003E2DB7" w:rsidRPr="005704A2" w:rsidTr="00A51103">
        <w:trPr>
          <w:trHeight w:val="78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"НОВИМПЭКС"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Деятельность   агентов   по   оптовой   торговле    пищевыми продуктами, включая напитки, и табачными изделиями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"НОВТЕХУПЛОТНЕНИЕ"</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изделий из резины, не включенных в другие группировки; производство эбонита и изделий из него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"ЭКСКЛЮЗИВ"</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Розничная   торговля   металлическими   и   неметаллическими конструкциями и т.п.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"ТК "БРИГ"</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скобяными изделиями, ручными инструментами, водопроводным и отопительным оборудованием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"ВТОРИЧНЫЕ РЕСУРСЫ"</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алюминиевых сплавов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"ДОРТРАНС"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Организация перевозок грузов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"РЕАГЕНТ"</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Деятельность автомобильного грузового транспорта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"СПЕЦЭЛЕКТРО ПЛЮС"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электромонтажных работ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"ФОРСАЖ"</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5704A2">
                <w:rPr>
                  <w:rFonts w:eastAsia="Calibri"/>
                  <w:sz w:val="22"/>
                  <w:szCs w:val="22"/>
                  <w:lang w:eastAsia="en-US"/>
                </w:rPr>
                <w:t xml:space="preserve">6 </w:t>
              </w:r>
              <w:proofErr w:type="gramStart"/>
              <w:r w:rsidRPr="005704A2">
                <w:rPr>
                  <w:rFonts w:eastAsia="Calibri"/>
                  <w:sz w:val="22"/>
                  <w:szCs w:val="22"/>
                  <w:lang w:eastAsia="en-US"/>
                </w:rPr>
                <w:t>мм</w:t>
              </w:r>
            </w:smartTag>
            <w:r w:rsidRPr="005704A2">
              <w:rPr>
                <w:rFonts w:eastAsia="Calibri"/>
                <w:sz w:val="22"/>
                <w:szCs w:val="22"/>
                <w:lang w:eastAsia="en-US"/>
              </w:rPr>
              <w:t>;  производство</w:t>
            </w:r>
            <w:proofErr w:type="gramEnd"/>
            <w:r w:rsidRPr="005704A2">
              <w:rPr>
                <w:rFonts w:eastAsia="Calibri"/>
                <w:sz w:val="22"/>
                <w:szCs w:val="22"/>
                <w:lang w:eastAsia="en-US"/>
              </w:rPr>
              <w:t xml:space="preserve">  непропитанных   железнодорожных и трамвайных шпал из древесины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"ДИСКОМП"</w:t>
            </w:r>
          </w:p>
        </w:tc>
        <w:tc>
          <w:tcPr>
            <w:tcW w:w="5412" w:type="dxa"/>
          </w:tcPr>
          <w:p w:rsidR="003E2DB7" w:rsidRPr="005704A2" w:rsidRDefault="003E2DB7" w:rsidP="00A51103">
            <w:pPr>
              <w:suppressAutoHyphens w:val="0"/>
              <w:spacing w:line="240" w:lineRule="auto"/>
              <w:rPr>
                <w:rFonts w:eastAsia="Calibri"/>
                <w:sz w:val="22"/>
                <w:szCs w:val="22"/>
                <w:lang w:eastAsia="en-US"/>
              </w:rPr>
            </w:pPr>
            <w:proofErr w:type="gramStart"/>
            <w:r w:rsidRPr="005704A2">
              <w:rPr>
                <w:rFonts w:eastAsia="Calibri"/>
                <w:sz w:val="22"/>
                <w:szCs w:val="22"/>
                <w:lang w:eastAsia="en-US"/>
              </w:rPr>
              <w:t>Деятельность  агентов</w:t>
            </w:r>
            <w:proofErr w:type="gramEnd"/>
            <w:r w:rsidRPr="005704A2">
              <w:rPr>
                <w:rFonts w:eastAsia="Calibri"/>
                <w:sz w:val="22"/>
                <w:szCs w:val="22"/>
                <w:lang w:eastAsia="en-US"/>
              </w:rPr>
              <w:t xml:space="preserve">  по  оптовой  торговле   строительными материалами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"ОМЕГА"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"СТУДИЯ МЕТАЛЛА"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прочих изделий </w:t>
            </w:r>
            <w:proofErr w:type="gramStart"/>
            <w:r w:rsidRPr="005704A2">
              <w:rPr>
                <w:rFonts w:eastAsia="Calibri"/>
                <w:sz w:val="22"/>
                <w:szCs w:val="22"/>
                <w:lang w:eastAsia="en-US"/>
              </w:rPr>
              <w:t>из  недрагоценных</w:t>
            </w:r>
            <w:proofErr w:type="gramEnd"/>
            <w:r w:rsidRPr="005704A2">
              <w:rPr>
                <w:rFonts w:eastAsia="Calibri"/>
                <w:sz w:val="22"/>
                <w:szCs w:val="22"/>
                <w:lang w:eastAsia="en-US"/>
              </w:rPr>
              <w:t xml:space="preserve">  металлов,  не включенных в другие группировки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"МЕТАЛЛОДЕКОР"</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строительных металлических конструкций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"НОВГОРОД - ВЕНТИЛЯЦИЯ"</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строительных металлических конструкций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"МЕТАЛЛМОНТАЖ"</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Монтаж металлических строительных конструкций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"ЭРА"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Устройство покрытий зданий и сооружений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"СТРОЙСЕРВИС"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общестроительных работ по строительству прочих зданий и сооружений, не включенных в другие группировки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"ГОЛЬФСТРИМ"</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Предоставление посреднических услуг, связанных с недвижимым имуществом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"МОСТИЩИ"</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Розничная торговля алкогольными напитками, включая пиво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"ГЕОРГ"</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Торговля автотранспортными средствами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"СЛАВИЧ"</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Деятельность ресторанов и кафе</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"ДУБРАВА"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фруктами, овощами и картофелем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"НОВТЕХСЕРВИС"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ремонт тракторов и двигателей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"ИЛЬЮША"</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Торговля розничная незамороженными продуктами, включая напитки и табачные изделия, в неспециализированных магазинах.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"АКРИЛАН ВН"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раковин, моек, ванн     и прочих санитарно-</w:t>
            </w:r>
            <w:proofErr w:type="gramStart"/>
            <w:r w:rsidRPr="005704A2">
              <w:rPr>
                <w:rFonts w:eastAsia="Calibri"/>
                <w:sz w:val="22"/>
                <w:szCs w:val="22"/>
                <w:lang w:eastAsia="en-US"/>
              </w:rPr>
              <w:t>технических  изделий</w:t>
            </w:r>
            <w:proofErr w:type="gramEnd"/>
            <w:r w:rsidRPr="005704A2">
              <w:rPr>
                <w:rFonts w:eastAsia="Calibri"/>
                <w:sz w:val="22"/>
                <w:szCs w:val="22"/>
                <w:lang w:eastAsia="en-US"/>
              </w:rPr>
              <w:t xml:space="preserve">  и  их  составных   частей из черных металлов, меди или алюминия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"ВЕРСИЯ"</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деревянных строительных конструкций и столярных изделий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ГЭПК "ЗАВОДСКОЙ"</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Эксплуатация гаражей, стоянок для автотранспортных средств, велосипедов и т.п.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"ТРАНСКОМ"</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Организация перевозок грузов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"УСПЕХ"</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Прочая оптовая торговля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"СИРИУС"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Розничная торговля фармацевтическими товарами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НПО "АЭРОДРОММАШ"</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Предоставление услуг по ремонту, техническому обслуживанию и переделка летательных аппаратов и </w:t>
            </w:r>
            <w:proofErr w:type="gramStart"/>
            <w:r w:rsidRPr="005704A2">
              <w:rPr>
                <w:rFonts w:eastAsia="Calibri"/>
                <w:sz w:val="22"/>
                <w:szCs w:val="22"/>
                <w:lang w:eastAsia="en-US"/>
              </w:rPr>
              <w:t>двигателей  летательных</w:t>
            </w:r>
            <w:proofErr w:type="gramEnd"/>
            <w:r w:rsidRPr="005704A2">
              <w:rPr>
                <w:rFonts w:eastAsia="Calibri"/>
                <w:sz w:val="22"/>
                <w:szCs w:val="22"/>
                <w:lang w:eastAsia="en-US"/>
              </w:rPr>
              <w:t xml:space="preserve"> аппаратов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"ВИС"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мясом, включая субпродукты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"ЭСКОЛЛО-НОВГОРОД"</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прочих изделий из бетона, гипса и цемента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"СПЕЦМОНТАЖ"</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общестроительных работ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"ЗАКАР"</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прочих отделочных и завершающих работ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"ЭЛЕКТРОНСТРОЙ"</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товарного бетона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"МАКС"</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санитарно-техническим оборудованием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"ПРОМТЕХСНАБ"</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прочими строительными материалами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"РЕГУЛ"</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оптовая торговля топливом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"ИЛМЕР"</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металлоконструкций обслуживание нежилого фонда</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"СТРОЙГРАД"</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Подготовка строительного участка</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"ТОРГОВО-ПРОМЫШЛЕННАЯ КОМПАНИЯ "ДАН"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Оптовая торговля металлами в первичных формах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ОАО "261 РЕМОНТНЫЙ ЗАВОД"</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Предоставление услуг по монтажу, ремонту и техническому обслуживанию прочего оборудования общего назначения, не включенного в другие группировки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proofErr w:type="gramStart"/>
            <w:r w:rsidRPr="005704A2">
              <w:rPr>
                <w:rFonts w:eastAsia="Calibri"/>
                <w:sz w:val="22"/>
                <w:szCs w:val="22"/>
                <w:lang w:eastAsia="en-US"/>
              </w:rPr>
              <w:t>ООО  "</w:t>
            </w:r>
            <w:proofErr w:type="gramEnd"/>
            <w:r w:rsidRPr="005704A2">
              <w:rPr>
                <w:rFonts w:eastAsia="Calibri"/>
                <w:sz w:val="22"/>
                <w:szCs w:val="22"/>
                <w:lang w:eastAsia="en-US"/>
              </w:rPr>
              <w:t>МЕТАЛЛМОНТАЖ-Н"</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Монтаж металлических строительных конструкций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"СТРОЙДЕТАЛЬ"</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Производство изделий из   бетона   для     использования в строительстве</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"СТРОЙСЕРВИС-НОВГОРОД"</w:t>
            </w:r>
          </w:p>
        </w:tc>
        <w:tc>
          <w:tcPr>
            <w:tcW w:w="5412" w:type="dxa"/>
          </w:tcPr>
          <w:p w:rsidR="003E2DB7" w:rsidRPr="005704A2" w:rsidRDefault="003E2DB7" w:rsidP="00A51103">
            <w:pPr>
              <w:suppressAutoHyphens w:val="0"/>
              <w:spacing w:line="240" w:lineRule="auto"/>
              <w:rPr>
                <w:rFonts w:eastAsia="Calibri"/>
                <w:sz w:val="22"/>
                <w:szCs w:val="22"/>
                <w:lang w:eastAsia="en-US"/>
              </w:rPr>
            </w:pPr>
            <w:r w:rsidRPr="005704A2">
              <w:rPr>
                <w:rFonts w:eastAsia="Calibri"/>
                <w:sz w:val="22"/>
                <w:szCs w:val="22"/>
                <w:lang w:eastAsia="en-US"/>
              </w:rPr>
              <w:t xml:space="preserve">Производство общестроительных работ по строительству прочих зданий и сооружений, не включенных в другие группировки </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"ПАУЭРЗ"</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Деятельность по созданию и использованию баз данных и информационных ресурсов. Проектирование и изготовление металлических компенсаторов всех типов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"НОВПРОМТОРГ"</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розничная прочими бытовыми изделиями в специализированных магазинах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"ДИОНИКС"</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Производство деревянных строительных конструкций, включая сборные деревянные строения, и столярных изделий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"МТСК"</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Деятельность по чистке и уборке прочая, не включенная в другие группировки; Строительство жилых и нежилых зданий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"КОМПЕНЗ-ВИБРО"</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Проектирование и производство резиновых компенсаторов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"НТП"</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Производство электрического и электронного оборудования для автотранспортных средств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"ТЕХНОПАРК"</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Аренда и управление собственным или арендованным недвижимым имуществом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"ТОРЕН"</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древесным сырьем и необработанными лесоматериалами.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"САННИ"</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Производство прочей верхней одежды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"НОВЗИП"</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компьютерами, периферийными устройствами к компьютерам и программным обеспечением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"РОДИУС"</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пищевыми продуктами, напитками и табачными изделиями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"БИЗНЕССЕРВИС"</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розничная писчебумажными и канцелярскими товарами в специализированных магазинах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"ЛИДЕРСТАЛЬ"</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розничная в неспециализированных магазинах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"АРМАТУРЗ"</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Производство прочих кранов и клапанов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"АСПЕКТ"</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неспециализированная</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"ГРАДИЕНТ"</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лесоматериалами, строительными материалами и санитарно-техническим оборудованием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"СПАРТА-Н"</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санитарно-техническим оборудованием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"РУБИН"</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Покупка и продажа собственного недвижимого имущества</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"КУРС"</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розничная безалкогольными напитками в специализированных магазинах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"АТП ТЕРМИНАЛ"</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Аренда грузового автомобильного транспорта с водителем.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"ЛИНА"</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Производство кирпича, черепицы и прочих строительных изделий из обожженной глины</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ФКУ ОК УФСИН РОССИИ ПО НОВГОРОДСКОЙ ОБЛАСТИ</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Деятельность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"ГРУЗОМОБИЛЬ НОВГОРОД"</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автотранспортными средствами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"ОКНАЭТАЛОНСТРОЙ"</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Производство пластмассовых изделий, используемых в строительстве</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"ЗИП"</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неспециализированная</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"М-СТРОЙ"</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Строительство жилых и нежилых зданий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"АСС"</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Деятельность почтовой связи общего пользования</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"ЭФФЕКТ"</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Производство электромонтажных работ</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"ОЛИМП"</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Строительство жилых и нежилых зданий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"НОВЭКСПЕРТ"</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Технические испытания, исследования, анализ и сертификация</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"АЛИСОНА"</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Сбор и заготовка дикорастущих грибов</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"НОВТРЕЙД-СЕРВИС"</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химическими продуктами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"КОММЕРСАНТ"</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Розничная торговля бывшими в употреблении товарами в магазинах</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"ТК "ПРОГРЕССИВ"</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Деятельность агентов по оптовой торговле лесоматериалами и строительными материалами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"РОСА"</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Деятельность по предоставлению прочих вспомогательных услуг для бизнеса, не включенная в другие группировки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"ЕВРОСТРОЙ"</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Работы строительные специализированные прочие, не включенные в другие группировки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"НОВГРАНИТ"</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прочими строительными материалами и изделиями</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"КОМПЕНЗ-КОНТРАКТ"</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Оптовая торговля водопроводным и отопительным оборудованием</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"МЕХАНИКЗ"</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водопроводным и отопительным оборудованием и санитарно-технической арматурой</w:t>
            </w:r>
          </w:p>
        </w:tc>
      </w:tr>
      <w:tr w:rsidR="003E2DB7" w:rsidRPr="005704A2" w:rsidTr="00A51103">
        <w:trPr>
          <w:trHeight w:val="237"/>
        </w:trPr>
        <w:tc>
          <w:tcPr>
            <w:tcW w:w="675" w:type="dxa"/>
          </w:tcPr>
          <w:p w:rsidR="003E2DB7" w:rsidRPr="005704A2" w:rsidRDefault="003E2DB7" w:rsidP="00A51103">
            <w:pPr>
              <w:numPr>
                <w:ilvl w:val="0"/>
                <w:numId w:val="86"/>
              </w:numPr>
              <w:suppressAutoHyphens w:val="0"/>
              <w:spacing w:line="240" w:lineRule="auto"/>
              <w:ind w:left="0" w:firstLine="0"/>
              <w:jc w:val="center"/>
              <w:rPr>
                <w:sz w:val="22"/>
                <w:szCs w:val="22"/>
                <w:lang w:eastAsia="ru-RU"/>
              </w:rPr>
            </w:pPr>
          </w:p>
        </w:tc>
        <w:tc>
          <w:tcPr>
            <w:tcW w:w="3148" w:type="dxa"/>
            <w:vAlign w:val="center"/>
          </w:tcPr>
          <w:p w:rsidR="003E2DB7" w:rsidRPr="005704A2" w:rsidRDefault="003E2DB7" w:rsidP="00A51103">
            <w:pPr>
              <w:suppressAutoHyphens w:val="0"/>
              <w:spacing w:line="240" w:lineRule="auto"/>
              <w:jc w:val="center"/>
              <w:rPr>
                <w:rFonts w:eastAsia="Calibri"/>
                <w:sz w:val="22"/>
                <w:szCs w:val="22"/>
                <w:lang w:eastAsia="en-US"/>
              </w:rPr>
            </w:pPr>
            <w:r w:rsidRPr="005704A2">
              <w:rPr>
                <w:rFonts w:eastAsia="Calibri"/>
                <w:sz w:val="22"/>
                <w:szCs w:val="22"/>
                <w:lang w:eastAsia="en-US"/>
              </w:rPr>
              <w:t>ООО "ЗАВОД СПЕЦТЕХНИКИ ИСКАДАЗ"</w:t>
            </w:r>
          </w:p>
        </w:tc>
        <w:tc>
          <w:tcPr>
            <w:tcW w:w="5412" w:type="dxa"/>
          </w:tcPr>
          <w:p w:rsidR="003E2DB7" w:rsidRPr="005704A2" w:rsidRDefault="003E2DB7" w:rsidP="00A51103">
            <w:pPr>
              <w:suppressAutoHyphens w:val="0"/>
              <w:spacing w:line="240" w:lineRule="auto"/>
              <w:rPr>
                <w:sz w:val="22"/>
                <w:szCs w:val="22"/>
                <w:lang w:eastAsia="ru-RU"/>
              </w:rPr>
            </w:pPr>
            <w:r w:rsidRPr="005704A2">
              <w:rPr>
                <w:sz w:val="22"/>
                <w:szCs w:val="22"/>
                <w:lang w:eastAsia="ru-RU"/>
              </w:rPr>
              <w:t>Торговля оптовая водопроводным и отопительным оборудованием и санитарно-технической арматурой</w:t>
            </w:r>
          </w:p>
        </w:tc>
      </w:tr>
    </w:tbl>
    <w:p w:rsidR="003E2DB7" w:rsidRPr="003E2DB7" w:rsidRDefault="003E2DB7" w:rsidP="003E2DB7">
      <w:pPr>
        <w:suppressAutoHyphens w:val="0"/>
        <w:spacing w:after="60" w:line="240" w:lineRule="auto"/>
        <w:ind w:firstLine="709"/>
        <w:jc w:val="both"/>
        <w:rPr>
          <w:rFonts w:eastAsia="Calibri"/>
          <w:lang w:eastAsia="en-US"/>
        </w:rPr>
      </w:pPr>
    </w:p>
    <w:p w:rsidR="003E2DB7" w:rsidRPr="005704A2" w:rsidRDefault="005704A2" w:rsidP="005704A2">
      <w:pPr>
        <w:numPr>
          <w:ilvl w:val="2"/>
          <w:numId w:val="0"/>
        </w:numPr>
        <w:suppressAutoHyphens w:val="0"/>
        <w:spacing w:line="240" w:lineRule="auto"/>
        <w:ind w:firstLine="709"/>
        <w:contextualSpacing/>
        <w:outlineLvl w:val="2"/>
        <w:rPr>
          <w:rFonts w:eastAsia="Calibri"/>
          <w:b/>
          <w:lang w:eastAsia="en-US"/>
        </w:rPr>
      </w:pPr>
      <w:bookmarkStart w:id="42" w:name="_Toc197501236"/>
      <w:r w:rsidRPr="005704A2">
        <w:rPr>
          <w:rFonts w:eastAsia="Calibri"/>
          <w:b/>
          <w:lang w:eastAsia="en-US"/>
        </w:rPr>
        <w:t xml:space="preserve">3.3.5. </w:t>
      </w:r>
      <w:r w:rsidR="003E2DB7" w:rsidRPr="005704A2">
        <w:rPr>
          <w:rFonts w:eastAsia="Calibri"/>
          <w:b/>
          <w:lang w:eastAsia="en-US"/>
        </w:rPr>
        <w:t>Жилищный фонд</w:t>
      </w:r>
      <w:bookmarkEnd w:id="42"/>
    </w:p>
    <w:p w:rsidR="003E2DB7" w:rsidRPr="003E2DB7" w:rsidRDefault="003E2DB7" w:rsidP="005704A2">
      <w:pPr>
        <w:tabs>
          <w:tab w:val="left" w:pos="851"/>
          <w:tab w:val="left" w:pos="13608"/>
        </w:tabs>
        <w:suppressAutoHyphens w:val="0"/>
        <w:spacing w:line="240" w:lineRule="auto"/>
        <w:ind w:firstLine="709"/>
        <w:jc w:val="both"/>
        <w:rPr>
          <w:lang w:eastAsia="ru-RU"/>
        </w:rPr>
      </w:pPr>
      <w:r w:rsidRPr="003E2DB7">
        <w:rPr>
          <w:lang w:eastAsia="ru-RU"/>
        </w:rPr>
        <w:t xml:space="preserve">В Панковском городском поселении преобладающими являются </w:t>
      </w:r>
      <w:r w:rsidRPr="003E2DB7">
        <w:rPr>
          <w:color w:val="000000"/>
          <w:sz w:val="22"/>
          <w:lang w:eastAsia="ru-RU"/>
        </w:rPr>
        <w:t>Зона застройки индивидуальными жилыми домами</w:t>
      </w:r>
      <w:r w:rsidRPr="003E2DB7">
        <w:rPr>
          <w:lang w:eastAsia="ru-RU"/>
        </w:rPr>
        <w:t xml:space="preserve"> (63,6) и </w:t>
      </w:r>
      <w:proofErr w:type="spellStart"/>
      <w:r w:rsidRPr="003E2DB7">
        <w:rPr>
          <w:lang w:eastAsia="ru-RU"/>
        </w:rPr>
        <w:t>среднеэтажная</w:t>
      </w:r>
      <w:proofErr w:type="spellEnd"/>
      <w:r w:rsidRPr="003E2DB7">
        <w:rPr>
          <w:lang w:eastAsia="ru-RU"/>
        </w:rPr>
        <w:t xml:space="preserve"> жилая застройка (28,49%). Значительно меньше составляет доля малоэтажных домов (3,66)</w:t>
      </w:r>
    </w:p>
    <w:p w:rsidR="003E2DB7" w:rsidRPr="003E2DB7" w:rsidRDefault="003E2DB7" w:rsidP="005704A2">
      <w:pPr>
        <w:tabs>
          <w:tab w:val="left" w:pos="851"/>
          <w:tab w:val="left" w:pos="13608"/>
        </w:tabs>
        <w:suppressAutoHyphens w:val="0"/>
        <w:spacing w:line="240" w:lineRule="auto"/>
        <w:ind w:firstLine="539"/>
        <w:jc w:val="both"/>
        <w:rPr>
          <w:lang w:eastAsia="ru-RU"/>
        </w:rPr>
      </w:pPr>
      <w:r w:rsidRPr="003E2DB7">
        <w:rPr>
          <w:lang w:eastAsia="ru-RU"/>
        </w:rPr>
        <w:t xml:space="preserve">Жилой фонд представлен каменной (в </w:t>
      </w:r>
      <w:proofErr w:type="spellStart"/>
      <w:r w:rsidRPr="003E2DB7">
        <w:rPr>
          <w:lang w:eastAsia="ru-RU"/>
        </w:rPr>
        <w:t>т.ч</w:t>
      </w:r>
      <w:proofErr w:type="spellEnd"/>
      <w:r w:rsidRPr="003E2DB7">
        <w:rPr>
          <w:lang w:eastAsia="ru-RU"/>
        </w:rPr>
        <w:t>. кирпичной, крупнопанельной, блочной) застройкой, которая составляет 99,68 % от общей площади всего жилищного фонда поселения. Незначительная часть – всего 0,32 % - жилищного фонда представлена деревянными домами.</w:t>
      </w:r>
    </w:p>
    <w:p w:rsidR="003E2DB7" w:rsidRPr="003E2DB7" w:rsidRDefault="003E2DB7" w:rsidP="005704A2">
      <w:pPr>
        <w:tabs>
          <w:tab w:val="left" w:pos="851"/>
          <w:tab w:val="left" w:pos="13608"/>
        </w:tabs>
        <w:suppressAutoHyphens w:val="0"/>
        <w:spacing w:line="240" w:lineRule="auto"/>
        <w:ind w:firstLine="539"/>
        <w:jc w:val="both"/>
        <w:rPr>
          <w:lang w:eastAsia="ru-RU"/>
        </w:rPr>
      </w:pPr>
      <w:r w:rsidRPr="003E2DB7">
        <w:rPr>
          <w:lang w:eastAsia="ru-RU"/>
        </w:rPr>
        <w:t>Общий объем жилищного фонда на 2024 г. составляет: 180,28 тыс.м</w:t>
      </w:r>
      <w:r w:rsidRPr="003E2DB7">
        <w:rPr>
          <w:vertAlign w:val="superscript"/>
          <w:lang w:eastAsia="ru-RU"/>
        </w:rPr>
        <w:t>2</w:t>
      </w:r>
      <w:r w:rsidRPr="003E2DB7">
        <w:rPr>
          <w:lang w:eastAsia="ru-RU"/>
        </w:rPr>
        <w:t>.</w:t>
      </w:r>
    </w:p>
    <w:p w:rsidR="003E2DB7" w:rsidRPr="003E2DB7" w:rsidRDefault="003E2DB7" w:rsidP="005704A2">
      <w:pPr>
        <w:tabs>
          <w:tab w:val="left" w:pos="851"/>
          <w:tab w:val="left" w:pos="13608"/>
        </w:tabs>
        <w:suppressAutoHyphens w:val="0"/>
        <w:spacing w:line="240" w:lineRule="auto"/>
        <w:ind w:firstLine="539"/>
        <w:jc w:val="both"/>
        <w:rPr>
          <w:lang w:eastAsia="ru-RU"/>
        </w:rPr>
      </w:pPr>
      <w:r w:rsidRPr="003E2DB7">
        <w:rPr>
          <w:lang w:eastAsia="ru-RU"/>
        </w:rPr>
        <w:t>Характеристика жилого фонда по уровню благоустройства.</w:t>
      </w:r>
    </w:p>
    <w:p w:rsidR="003E2DB7" w:rsidRPr="003E2DB7" w:rsidRDefault="003E2DB7" w:rsidP="005704A2">
      <w:pPr>
        <w:tabs>
          <w:tab w:val="left" w:pos="851"/>
          <w:tab w:val="left" w:pos="13608"/>
        </w:tabs>
        <w:suppressAutoHyphens w:val="0"/>
        <w:spacing w:line="240" w:lineRule="auto"/>
        <w:ind w:firstLine="539"/>
        <w:jc w:val="both"/>
        <w:rPr>
          <w:lang w:eastAsia="ru-RU"/>
        </w:rPr>
      </w:pPr>
      <w:r w:rsidRPr="003E2DB7">
        <w:rPr>
          <w:lang w:eastAsia="ru-RU"/>
        </w:rPr>
        <w:t xml:space="preserve">Средняя </w:t>
      </w:r>
      <w:proofErr w:type="spellStart"/>
      <w:r w:rsidRPr="003E2DB7">
        <w:rPr>
          <w:lang w:eastAsia="ru-RU"/>
        </w:rPr>
        <w:t>жилобеспеченность</w:t>
      </w:r>
      <w:proofErr w:type="spellEnd"/>
      <w:r w:rsidRPr="003E2DB7">
        <w:rPr>
          <w:lang w:eastAsia="ru-RU"/>
        </w:rPr>
        <w:t xml:space="preserve"> Панковского поселения на 01.01.2024 составила 17,5 м²/чел.</w:t>
      </w:r>
    </w:p>
    <w:p w:rsidR="003E2DB7" w:rsidRPr="003E2DB7" w:rsidRDefault="003E2DB7" w:rsidP="005704A2">
      <w:pPr>
        <w:tabs>
          <w:tab w:val="left" w:pos="851"/>
          <w:tab w:val="left" w:pos="13608"/>
        </w:tabs>
        <w:suppressAutoHyphens w:val="0"/>
        <w:spacing w:line="240" w:lineRule="auto"/>
        <w:ind w:firstLine="539"/>
        <w:jc w:val="both"/>
        <w:rPr>
          <w:lang w:eastAsia="ru-RU"/>
        </w:rPr>
      </w:pPr>
      <w:r w:rsidRPr="003E2DB7">
        <w:rPr>
          <w:lang w:eastAsia="ru-RU"/>
        </w:rPr>
        <w:t>Уровень благоустройства жилищного фонда Панковского поселения достаточно высокий – не менее 99,24 %. Наибольший процент обеспеченности – водопроводом 99,68 %.</w:t>
      </w:r>
    </w:p>
    <w:p w:rsidR="003E2DB7" w:rsidRPr="005C379F" w:rsidRDefault="005C379F" w:rsidP="005C379F">
      <w:pPr>
        <w:suppressAutoHyphens w:val="0"/>
        <w:spacing w:before="120" w:after="120" w:line="240" w:lineRule="auto"/>
        <w:rPr>
          <w:iCs/>
          <w:lang w:eastAsia="ru-RU"/>
        </w:rPr>
      </w:pPr>
      <w:r>
        <w:rPr>
          <w:iCs/>
          <w:lang w:eastAsia="ru-RU"/>
        </w:rPr>
        <w:t>Таблица 3.4</w:t>
      </w:r>
      <w:r w:rsidR="005704A2" w:rsidRPr="007D6F6B">
        <w:rPr>
          <w:iCs/>
          <w:lang w:eastAsia="ru-RU"/>
        </w:rPr>
        <w:t>.</w:t>
      </w:r>
      <w:r>
        <w:rPr>
          <w:iCs/>
          <w:lang w:eastAsia="ru-RU"/>
        </w:rPr>
        <w:t xml:space="preserve"> </w:t>
      </w:r>
      <w:r w:rsidR="003E2DB7" w:rsidRPr="005704A2">
        <w:rPr>
          <w:lang w:eastAsia="ru-RU"/>
        </w:rPr>
        <w:t>Характеристика жилого фонда по уровню благоустройства</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3"/>
        <w:gridCol w:w="2126"/>
        <w:gridCol w:w="1842"/>
      </w:tblGrid>
      <w:tr w:rsidR="003E2DB7" w:rsidRPr="003E2DB7" w:rsidTr="005704A2">
        <w:trPr>
          <w:trHeight w:val="435"/>
        </w:trPr>
        <w:tc>
          <w:tcPr>
            <w:tcW w:w="2878" w:type="pc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Обеспеченность</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инженерным оборудованием</w:t>
            </w:r>
          </w:p>
        </w:tc>
        <w:tc>
          <w:tcPr>
            <w:tcW w:w="1137" w:type="pct"/>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м</w:t>
            </w:r>
            <w:r w:rsidRPr="003E2DB7">
              <w:rPr>
                <w:b/>
                <w:bCs/>
                <w:sz w:val="22"/>
                <w:szCs w:val="20"/>
                <w:vertAlign w:val="superscript"/>
                <w:lang w:eastAsia="ru-RU"/>
              </w:rPr>
              <w:t>2</w:t>
            </w:r>
            <w:r w:rsidRPr="003E2DB7">
              <w:rPr>
                <w:b/>
                <w:bCs/>
                <w:sz w:val="22"/>
                <w:szCs w:val="20"/>
                <w:lang w:eastAsia="ru-RU"/>
              </w:rPr>
              <w:t xml:space="preserve"> жилья</w:t>
            </w:r>
          </w:p>
        </w:tc>
        <w:tc>
          <w:tcPr>
            <w:tcW w:w="985" w:type="pct"/>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w:t>
            </w:r>
          </w:p>
        </w:tc>
      </w:tr>
      <w:tr w:rsidR="003E2DB7" w:rsidRPr="003E2DB7" w:rsidTr="005704A2">
        <w:trPr>
          <w:trHeight w:val="255"/>
        </w:trPr>
        <w:tc>
          <w:tcPr>
            <w:tcW w:w="2878" w:type="pct"/>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Водопроводом</w:t>
            </w:r>
          </w:p>
        </w:tc>
        <w:tc>
          <w:tcPr>
            <w:tcW w:w="1137" w:type="pct"/>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146825,4</w:t>
            </w:r>
          </w:p>
        </w:tc>
        <w:tc>
          <w:tcPr>
            <w:tcW w:w="985"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99,68</w:t>
            </w:r>
          </w:p>
        </w:tc>
      </w:tr>
      <w:tr w:rsidR="003E2DB7" w:rsidRPr="003E2DB7" w:rsidTr="005704A2">
        <w:trPr>
          <w:trHeight w:val="255"/>
        </w:trPr>
        <w:tc>
          <w:tcPr>
            <w:tcW w:w="2878" w:type="pct"/>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Канализацией</w:t>
            </w:r>
          </w:p>
        </w:tc>
        <w:tc>
          <w:tcPr>
            <w:tcW w:w="1137" w:type="pct"/>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146175,4</w:t>
            </w:r>
          </w:p>
        </w:tc>
        <w:tc>
          <w:tcPr>
            <w:tcW w:w="985"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99,24</w:t>
            </w:r>
          </w:p>
        </w:tc>
      </w:tr>
      <w:tr w:rsidR="003E2DB7" w:rsidRPr="003E2DB7" w:rsidTr="005704A2">
        <w:trPr>
          <w:trHeight w:val="255"/>
        </w:trPr>
        <w:tc>
          <w:tcPr>
            <w:tcW w:w="2878" w:type="pct"/>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Центральным отоплением</w:t>
            </w:r>
          </w:p>
        </w:tc>
        <w:tc>
          <w:tcPr>
            <w:tcW w:w="1137" w:type="pct"/>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146175,4</w:t>
            </w:r>
          </w:p>
        </w:tc>
        <w:tc>
          <w:tcPr>
            <w:tcW w:w="985"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99,24</w:t>
            </w:r>
          </w:p>
        </w:tc>
      </w:tr>
      <w:tr w:rsidR="003E2DB7" w:rsidRPr="003E2DB7" w:rsidTr="005704A2">
        <w:trPr>
          <w:trHeight w:val="255"/>
        </w:trPr>
        <w:tc>
          <w:tcPr>
            <w:tcW w:w="2878" w:type="pct"/>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Горячим водоснабжением</w:t>
            </w:r>
          </w:p>
        </w:tc>
        <w:tc>
          <w:tcPr>
            <w:tcW w:w="1137"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146175,4</w:t>
            </w:r>
          </w:p>
        </w:tc>
        <w:tc>
          <w:tcPr>
            <w:tcW w:w="985"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99,24</w:t>
            </w:r>
          </w:p>
        </w:tc>
      </w:tr>
      <w:tr w:rsidR="003E2DB7" w:rsidRPr="003E2DB7" w:rsidTr="005704A2">
        <w:trPr>
          <w:trHeight w:val="255"/>
        </w:trPr>
        <w:tc>
          <w:tcPr>
            <w:tcW w:w="2878" w:type="pct"/>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Природным газом</w:t>
            </w:r>
          </w:p>
        </w:tc>
        <w:tc>
          <w:tcPr>
            <w:tcW w:w="1137"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146175,4</w:t>
            </w:r>
          </w:p>
        </w:tc>
        <w:tc>
          <w:tcPr>
            <w:tcW w:w="985"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99,24</w:t>
            </w:r>
          </w:p>
        </w:tc>
      </w:tr>
      <w:tr w:rsidR="003E2DB7" w:rsidRPr="003E2DB7" w:rsidTr="005704A2">
        <w:trPr>
          <w:trHeight w:val="255"/>
        </w:trPr>
        <w:tc>
          <w:tcPr>
            <w:tcW w:w="2878" w:type="pct"/>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Ваннами (душем)</w:t>
            </w:r>
          </w:p>
        </w:tc>
        <w:tc>
          <w:tcPr>
            <w:tcW w:w="1137"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146175,4</w:t>
            </w:r>
          </w:p>
        </w:tc>
        <w:tc>
          <w:tcPr>
            <w:tcW w:w="985" w:type="pct"/>
            <w:shd w:val="clear" w:color="auto" w:fill="auto"/>
            <w:noWrap/>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99,24</w:t>
            </w:r>
          </w:p>
        </w:tc>
      </w:tr>
    </w:tbl>
    <w:p w:rsidR="005704A2" w:rsidRDefault="005704A2" w:rsidP="005704A2">
      <w:pPr>
        <w:numPr>
          <w:ilvl w:val="2"/>
          <w:numId w:val="0"/>
        </w:numPr>
        <w:suppressAutoHyphens w:val="0"/>
        <w:spacing w:line="240" w:lineRule="auto"/>
        <w:ind w:firstLine="709"/>
        <w:contextualSpacing/>
        <w:outlineLvl w:val="2"/>
        <w:rPr>
          <w:rFonts w:eastAsia="Calibri"/>
          <w:b/>
          <w:sz w:val="26"/>
          <w:szCs w:val="26"/>
          <w:lang w:eastAsia="en-US"/>
        </w:rPr>
      </w:pPr>
    </w:p>
    <w:p w:rsidR="003E2DB7" w:rsidRPr="005704A2" w:rsidRDefault="005704A2" w:rsidP="005704A2">
      <w:pPr>
        <w:numPr>
          <w:ilvl w:val="2"/>
          <w:numId w:val="0"/>
        </w:numPr>
        <w:suppressAutoHyphens w:val="0"/>
        <w:spacing w:line="240" w:lineRule="auto"/>
        <w:ind w:firstLine="709"/>
        <w:contextualSpacing/>
        <w:outlineLvl w:val="2"/>
        <w:rPr>
          <w:rFonts w:eastAsia="Calibri"/>
          <w:b/>
          <w:lang w:eastAsia="en-US"/>
        </w:rPr>
      </w:pPr>
      <w:bookmarkStart w:id="43" w:name="_Toc197501237"/>
      <w:r>
        <w:rPr>
          <w:rFonts w:eastAsia="Calibri"/>
          <w:b/>
          <w:lang w:eastAsia="en-US"/>
        </w:rPr>
        <w:t xml:space="preserve">3.3.6. </w:t>
      </w:r>
      <w:r w:rsidR="003E2DB7" w:rsidRPr="005704A2">
        <w:rPr>
          <w:rFonts w:eastAsia="Calibri"/>
          <w:b/>
          <w:lang w:eastAsia="en-US"/>
        </w:rPr>
        <w:t>Учреждения социального и культурно-бытового обслуживания</w:t>
      </w:r>
      <w:bookmarkEnd w:id="43"/>
    </w:p>
    <w:p w:rsidR="003E2DB7" w:rsidRPr="003E2DB7" w:rsidRDefault="003E2DB7" w:rsidP="005704A2">
      <w:pPr>
        <w:tabs>
          <w:tab w:val="left" w:pos="851"/>
          <w:tab w:val="left" w:pos="13608"/>
        </w:tabs>
        <w:suppressAutoHyphens w:val="0"/>
        <w:spacing w:after="120" w:line="240" w:lineRule="auto"/>
        <w:ind w:firstLine="709"/>
        <w:jc w:val="both"/>
        <w:rPr>
          <w:lang w:eastAsia="ru-RU"/>
        </w:rPr>
      </w:pPr>
      <w:r w:rsidRPr="003E2DB7">
        <w:rPr>
          <w:lang w:eastAsia="ru-RU"/>
        </w:rPr>
        <w:t>Сложившаяся в Панковском городском поселении сеть учреждений и предприятий социального и культурно-бытового обслуживания населения формировалась по мере развития социально-экономического потенциала и градостроительного освоения новых территорий.</w:t>
      </w:r>
    </w:p>
    <w:p w:rsidR="003E2DB7" w:rsidRPr="003E2DB7" w:rsidRDefault="003E2DB7" w:rsidP="005704A2">
      <w:pPr>
        <w:suppressAutoHyphens w:val="0"/>
        <w:spacing w:line="240" w:lineRule="auto"/>
        <w:ind w:firstLine="709"/>
        <w:jc w:val="both"/>
        <w:outlineLvl w:val="3"/>
        <w:rPr>
          <w:b/>
          <w:bCs/>
          <w:lang w:eastAsia="ru-RU"/>
        </w:rPr>
      </w:pPr>
      <w:r w:rsidRPr="003E2DB7">
        <w:rPr>
          <w:b/>
          <w:bCs/>
          <w:lang w:eastAsia="ru-RU"/>
        </w:rPr>
        <w:t>Образование</w:t>
      </w:r>
    </w:p>
    <w:p w:rsidR="003E2DB7" w:rsidRPr="003E2DB7" w:rsidRDefault="003E2DB7" w:rsidP="005704A2">
      <w:pPr>
        <w:suppressAutoHyphens w:val="0"/>
        <w:spacing w:line="240" w:lineRule="auto"/>
        <w:ind w:firstLine="709"/>
        <w:jc w:val="both"/>
        <w:rPr>
          <w:lang w:eastAsia="ru-RU"/>
        </w:rPr>
      </w:pPr>
      <w:r w:rsidRPr="003E2DB7">
        <w:rPr>
          <w:lang w:eastAsia="ru-RU"/>
        </w:rPr>
        <w:t>Образовательная система городского поселения – совокупность воспитательных и образовательных учреждений, призванных удовлетворить запросы населения и хозяйственного комплекса городского поселения в образовательных услугах и качественно специальном образовании.</w:t>
      </w:r>
    </w:p>
    <w:p w:rsidR="003E2DB7" w:rsidRPr="003E2DB7" w:rsidRDefault="003E2DB7" w:rsidP="005704A2">
      <w:pPr>
        <w:tabs>
          <w:tab w:val="left" w:pos="851"/>
          <w:tab w:val="left" w:pos="13608"/>
        </w:tabs>
        <w:suppressAutoHyphens w:val="0"/>
        <w:spacing w:line="240" w:lineRule="auto"/>
        <w:ind w:firstLine="539"/>
        <w:jc w:val="both"/>
        <w:rPr>
          <w:lang w:eastAsia="ru-RU"/>
        </w:rPr>
      </w:pPr>
      <w:r w:rsidRPr="003E2DB7">
        <w:rPr>
          <w:lang w:eastAsia="ru-RU"/>
        </w:rPr>
        <w:t>В Панковском городском поселении функционирует ряд образовательных учреждений дошкольного образования и среднего общего. Данные об их мощности и напол</w:t>
      </w:r>
      <w:r w:rsidR="005C379F">
        <w:rPr>
          <w:lang w:eastAsia="ru-RU"/>
        </w:rPr>
        <w:t>няемости приведены в таблице 3.5</w:t>
      </w:r>
      <w:r w:rsidRPr="003E2DB7">
        <w:rPr>
          <w:lang w:eastAsia="ru-RU"/>
        </w:rPr>
        <w:t>.</w:t>
      </w:r>
    </w:p>
    <w:p w:rsidR="005C379F" w:rsidRDefault="005C379F" w:rsidP="000A2956">
      <w:pPr>
        <w:suppressAutoHyphens w:val="0"/>
        <w:spacing w:line="240" w:lineRule="auto"/>
        <w:jc w:val="right"/>
        <w:rPr>
          <w:iCs/>
          <w:sz w:val="22"/>
          <w:lang w:eastAsia="ru-RU"/>
        </w:rPr>
      </w:pPr>
    </w:p>
    <w:p w:rsidR="003E2DB7" w:rsidRPr="005C379F" w:rsidRDefault="005C379F" w:rsidP="005C379F">
      <w:pPr>
        <w:suppressAutoHyphens w:val="0"/>
        <w:spacing w:after="120" w:line="240" w:lineRule="auto"/>
        <w:rPr>
          <w:iCs/>
          <w:sz w:val="22"/>
          <w:lang w:eastAsia="ru-RU"/>
        </w:rPr>
      </w:pPr>
      <w:r>
        <w:rPr>
          <w:iCs/>
          <w:sz w:val="22"/>
          <w:lang w:eastAsia="ru-RU"/>
        </w:rPr>
        <w:t>Таблица 3.5</w:t>
      </w:r>
      <w:r w:rsidR="005704A2">
        <w:rPr>
          <w:iCs/>
          <w:sz w:val="22"/>
          <w:lang w:eastAsia="ru-RU"/>
        </w:rPr>
        <w:t>.</w:t>
      </w:r>
      <w:r>
        <w:rPr>
          <w:iCs/>
          <w:sz w:val="22"/>
          <w:lang w:eastAsia="ru-RU"/>
        </w:rPr>
        <w:t xml:space="preserve"> </w:t>
      </w:r>
      <w:r w:rsidR="003E2DB7" w:rsidRPr="000A2956">
        <w:rPr>
          <w:lang w:eastAsia="ru-RU"/>
        </w:rPr>
        <w:t>Учреждения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2552"/>
        <w:gridCol w:w="2126"/>
        <w:gridCol w:w="1559"/>
        <w:gridCol w:w="1418"/>
        <w:gridCol w:w="1134"/>
      </w:tblGrid>
      <w:tr w:rsidR="003E2DB7" w:rsidRPr="003E2DB7" w:rsidTr="005C379F">
        <w:trPr>
          <w:trHeight w:val="20"/>
        </w:trPr>
        <w:tc>
          <w:tcPr>
            <w:tcW w:w="562"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w:t>
            </w:r>
          </w:p>
        </w:tc>
        <w:tc>
          <w:tcPr>
            <w:tcW w:w="2552"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образовательного</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учреждения</w:t>
            </w:r>
          </w:p>
        </w:tc>
        <w:tc>
          <w:tcPr>
            <w:tcW w:w="2126"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Адрес</w:t>
            </w:r>
          </w:p>
        </w:tc>
        <w:tc>
          <w:tcPr>
            <w:tcW w:w="1559"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Фактическое количество учащихся </w:t>
            </w:r>
          </w:p>
        </w:tc>
        <w:tc>
          <w:tcPr>
            <w:tcW w:w="1418"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Проектная</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мощность</w:t>
            </w:r>
          </w:p>
        </w:tc>
        <w:tc>
          <w:tcPr>
            <w:tcW w:w="1134" w:type="dxa"/>
          </w:tcPr>
          <w:p w:rsidR="003E2DB7" w:rsidRPr="003E2DB7" w:rsidRDefault="003E2DB7" w:rsidP="003E2DB7">
            <w:pPr>
              <w:suppressAutoHyphens w:val="0"/>
              <w:spacing w:line="240" w:lineRule="auto"/>
              <w:jc w:val="center"/>
              <w:rPr>
                <w:b/>
                <w:bCs/>
                <w:sz w:val="22"/>
                <w:szCs w:val="20"/>
                <w:lang w:eastAsia="ru-RU"/>
              </w:rPr>
            </w:pPr>
            <w:proofErr w:type="spellStart"/>
            <w:r w:rsidRPr="003E2DB7">
              <w:rPr>
                <w:b/>
                <w:bCs/>
                <w:sz w:val="22"/>
                <w:szCs w:val="20"/>
                <w:lang w:eastAsia="ru-RU"/>
              </w:rPr>
              <w:t>Загру-</w:t>
            </w:r>
            <w:proofErr w:type="gramStart"/>
            <w:r w:rsidRPr="003E2DB7">
              <w:rPr>
                <w:b/>
                <w:bCs/>
                <w:sz w:val="22"/>
                <w:szCs w:val="20"/>
                <w:lang w:eastAsia="ru-RU"/>
              </w:rPr>
              <w:t>женность</w:t>
            </w:r>
            <w:proofErr w:type="spellEnd"/>
            <w:r w:rsidRPr="003E2DB7">
              <w:rPr>
                <w:b/>
                <w:bCs/>
                <w:sz w:val="22"/>
                <w:szCs w:val="20"/>
                <w:lang w:eastAsia="ru-RU"/>
              </w:rPr>
              <w:t>,%</w:t>
            </w:r>
            <w:proofErr w:type="gramEnd"/>
          </w:p>
        </w:tc>
      </w:tr>
      <w:tr w:rsidR="003E2DB7" w:rsidRPr="003E2DB7" w:rsidTr="005C379F">
        <w:trPr>
          <w:trHeight w:val="20"/>
        </w:trPr>
        <w:tc>
          <w:tcPr>
            <w:tcW w:w="562"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lastRenderedPageBreak/>
              <w:t>1</w:t>
            </w:r>
          </w:p>
        </w:tc>
        <w:tc>
          <w:tcPr>
            <w:tcW w:w="2552"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МАДОУ №19 «Детский сад комбинированного вида»</w:t>
            </w:r>
          </w:p>
        </w:tc>
        <w:tc>
          <w:tcPr>
            <w:tcW w:w="2126"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п. Панковка, ул. Октябрьская, д. 4а</w:t>
            </w:r>
          </w:p>
        </w:tc>
        <w:tc>
          <w:tcPr>
            <w:tcW w:w="1559"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20</w:t>
            </w:r>
          </w:p>
        </w:tc>
        <w:tc>
          <w:tcPr>
            <w:tcW w:w="1418"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40</w:t>
            </w:r>
          </w:p>
        </w:tc>
        <w:tc>
          <w:tcPr>
            <w:tcW w:w="1134" w:type="dxa"/>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50</w:t>
            </w:r>
          </w:p>
        </w:tc>
      </w:tr>
      <w:tr w:rsidR="003E2DB7" w:rsidRPr="003E2DB7" w:rsidTr="005C379F">
        <w:trPr>
          <w:trHeight w:val="20"/>
        </w:trPr>
        <w:tc>
          <w:tcPr>
            <w:tcW w:w="562"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2</w:t>
            </w:r>
          </w:p>
        </w:tc>
        <w:tc>
          <w:tcPr>
            <w:tcW w:w="2552" w:type="dxa"/>
            <w:shd w:val="clear" w:color="auto" w:fill="auto"/>
          </w:tcPr>
          <w:p w:rsidR="003E2DB7" w:rsidRPr="003E2DB7" w:rsidRDefault="003E2DB7" w:rsidP="003E2DB7">
            <w:pPr>
              <w:suppressAutoHyphens w:val="0"/>
              <w:spacing w:line="240" w:lineRule="auto"/>
              <w:rPr>
                <w:color w:val="000000"/>
                <w:sz w:val="22"/>
                <w:szCs w:val="22"/>
                <w:lang w:eastAsia="ru-RU"/>
              </w:rPr>
            </w:pPr>
            <w:proofErr w:type="gramStart"/>
            <w:r w:rsidRPr="003E2DB7">
              <w:rPr>
                <w:color w:val="000000"/>
                <w:sz w:val="22"/>
                <w:szCs w:val="22"/>
                <w:lang w:eastAsia="ru-RU"/>
              </w:rPr>
              <w:t>МАДОУ  №</w:t>
            </w:r>
            <w:proofErr w:type="gramEnd"/>
            <w:r w:rsidRPr="003E2DB7">
              <w:rPr>
                <w:color w:val="000000"/>
                <w:sz w:val="22"/>
                <w:szCs w:val="22"/>
                <w:lang w:eastAsia="ru-RU"/>
              </w:rPr>
              <w:t>20 «Детский сад комбинированного вида «Пчелка»</w:t>
            </w:r>
          </w:p>
        </w:tc>
        <w:tc>
          <w:tcPr>
            <w:tcW w:w="2126"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п. Панковка, ул. Заводская, д. 101</w:t>
            </w:r>
          </w:p>
        </w:tc>
        <w:tc>
          <w:tcPr>
            <w:tcW w:w="1559"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178</w:t>
            </w:r>
          </w:p>
        </w:tc>
        <w:tc>
          <w:tcPr>
            <w:tcW w:w="1418"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180</w:t>
            </w:r>
          </w:p>
        </w:tc>
        <w:tc>
          <w:tcPr>
            <w:tcW w:w="1134" w:type="dxa"/>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99</w:t>
            </w:r>
          </w:p>
        </w:tc>
      </w:tr>
      <w:tr w:rsidR="003E2DB7" w:rsidRPr="003E2DB7" w:rsidTr="005C379F">
        <w:trPr>
          <w:trHeight w:val="409"/>
        </w:trPr>
        <w:tc>
          <w:tcPr>
            <w:tcW w:w="3114" w:type="dxa"/>
            <w:gridSpan w:val="2"/>
            <w:shd w:val="clear" w:color="auto" w:fill="auto"/>
          </w:tcPr>
          <w:p w:rsidR="003E2DB7" w:rsidRPr="003E2DB7" w:rsidRDefault="003E2DB7" w:rsidP="003E2DB7">
            <w:pPr>
              <w:suppressAutoHyphens w:val="0"/>
              <w:spacing w:line="240" w:lineRule="auto"/>
              <w:ind w:left="592"/>
              <w:rPr>
                <w:color w:val="000000"/>
                <w:sz w:val="22"/>
                <w:szCs w:val="22"/>
                <w:lang w:eastAsia="ru-RU"/>
              </w:rPr>
            </w:pPr>
            <w:r w:rsidRPr="003E2DB7">
              <w:rPr>
                <w:color w:val="000000"/>
                <w:sz w:val="22"/>
                <w:szCs w:val="22"/>
                <w:lang w:eastAsia="ru-RU"/>
              </w:rPr>
              <w:t>ИТОГО</w:t>
            </w:r>
          </w:p>
        </w:tc>
        <w:tc>
          <w:tcPr>
            <w:tcW w:w="2126" w:type="dxa"/>
            <w:shd w:val="clear" w:color="auto" w:fill="auto"/>
          </w:tcPr>
          <w:p w:rsidR="003E2DB7" w:rsidRPr="003E2DB7" w:rsidRDefault="003E2DB7" w:rsidP="003E2DB7">
            <w:pPr>
              <w:suppressAutoHyphens w:val="0"/>
              <w:spacing w:line="240" w:lineRule="auto"/>
              <w:rPr>
                <w:color w:val="000000"/>
                <w:sz w:val="22"/>
                <w:szCs w:val="22"/>
                <w:lang w:eastAsia="ru-RU"/>
              </w:rPr>
            </w:pPr>
          </w:p>
        </w:tc>
        <w:tc>
          <w:tcPr>
            <w:tcW w:w="1559"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198</w:t>
            </w:r>
          </w:p>
        </w:tc>
        <w:tc>
          <w:tcPr>
            <w:tcW w:w="1418"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220</w:t>
            </w:r>
          </w:p>
        </w:tc>
        <w:tc>
          <w:tcPr>
            <w:tcW w:w="1134" w:type="dxa"/>
          </w:tcPr>
          <w:p w:rsidR="003E2DB7" w:rsidRPr="003E2DB7" w:rsidRDefault="003E2DB7" w:rsidP="003E2DB7">
            <w:pPr>
              <w:suppressAutoHyphens w:val="0"/>
              <w:spacing w:line="240" w:lineRule="auto"/>
              <w:jc w:val="center"/>
              <w:rPr>
                <w:color w:val="000000"/>
                <w:sz w:val="22"/>
                <w:szCs w:val="22"/>
                <w:lang w:eastAsia="ru-RU"/>
              </w:rPr>
            </w:pPr>
          </w:p>
        </w:tc>
      </w:tr>
      <w:tr w:rsidR="003E2DB7" w:rsidRPr="003E2DB7" w:rsidTr="005C379F">
        <w:trPr>
          <w:trHeight w:val="20"/>
        </w:trPr>
        <w:tc>
          <w:tcPr>
            <w:tcW w:w="562" w:type="dxa"/>
            <w:shd w:val="clear" w:color="auto" w:fill="auto"/>
          </w:tcPr>
          <w:p w:rsidR="003E2DB7" w:rsidRPr="003E2DB7" w:rsidRDefault="003E2DB7" w:rsidP="003E2DB7">
            <w:pPr>
              <w:suppressAutoHyphens w:val="0"/>
              <w:spacing w:line="240" w:lineRule="auto"/>
              <w:rPr>
                <w:color w:val="000000"/>
                <w:sz w:val="22"/>
                <w:szCs w:val="22"/>
                <w:lang w:val="en-US" w:eastAsia="ru-RU"/>
              </w:rPr>
            </w:pPr>
            <w:r w:rsidRPr="003E2DB7">
              <w:rPr>
                <w:color w:val="000000"/>
                <w:sz w:val="22"/>
                <w:szCs w:val="22"/>
                <w:lang w:val="en-US" w:eastAsia="ru-RU"/>
              </w:rPr>
              <w:t>3</w:t>
            </w:r>
          </w:p>
        </w:tc>
        <w:tc>
          <w:tcPr>
            <w:tcW w:w="2552"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МАОУ «Панковская СОШ»</w:t>
            </w:r>
          </w:p>
        </w:tc>
        <w:tc>
          <w:tcPr>
            <w:tcW w:w="2126"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п. Панковка, ул. Пионерская, д. 12а</w:t>
            </w:r>
          </w:p>
        </w:tc>
        <w:tc>
          <w:tcPr>
            <w:tcW w:w="1559"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880</w:t>
            </w:r>
          </w:p>
        </w:tc>
        <w:tc>
          <w:tcPr>
            <w:tcW w:w="1418"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800</w:t>
            </w:r>
          </w:p>
        </w:tc>
        <w:tc>
          <w:tcPr>
            <w:tcW w:w="1134" w:type="dxa"/>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110</w:t>
            </w:r>
          </w:p>
        </w:tc>
      </w:tr>
      <w:tr w:rsidR="003E2DB7" w:rsidRPr="003E2DB7" w:rsidTr="005C379F">
        <w:trPr>
          <w:trHeight w:val="465"/>
        </w:trPr>
        <w:tc>
          <w:tcPr>
            <w:tcW w:w="3114" w:type="dxa"/>
            <w:gridSpan w:val="2"/>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sz w:val="22"/>
                <w:szCs w:val="22"/>
                <w:lang w:eastAsia="ru-RU"/>
              </w:rPr>
              <w:t xml:space="preserve">ИТОГО </w:t>
            </w:r>
          </w:p>
        </w:tc>
        <w:tc>
          <w:tcPr>
            <w:tcW w:w="2126" w:type="dxa"/>
            <w:shd w:val="clear" w:color="auto" w:fill="auto"/>
          </w:tcPr>
          <w:p w:rsidR="003E2DB7" w:rsidRPr="003E2DB7" w:rsidRDefault="003E2DB7" w:rsidP="003E2DB7">
            <w:pPr>
              <w:suppressAutoHyphens w:val="0"/>
              <w:spacing w:line="240" w:lineRule="auto"/>
              <w:rPr>
                <w:color w:val="000000"/>
                <w:sz w:val="22"/>
                <w:szCs w:val="22"/>
                <w:lang w:eastAsia="ru-RU"/>
              </w:rPr>
            </w:pPr>
          </w:p>
        </w:tc>
        <w:tc>
          <w:tcPr>
            <w:tcW w:w="1559"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sz w:val="22"/>
                <w:szCs w:val="22"/>
                <w:lang w:eastAsia="ru-RU"/>
              </w:rPr>
              <w:t>880</w:t>
            </w:r>
          </w:p>
        </w:tc>
        <w:tc>
          <w:tcPr>
            <w:tcW w:w="1418"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sz w:val="22"/>
                <w:szCs w:val="22"/>
                <w:lang w:eastAsia="ru-RU"/>
              </w:rPr>
              <w:t>800</w:t>
            </w:r>
          </w:p>
        </w:tc>
        <w:tc>
          <w:tcPr>
            <w:tcW w:w="1134" w:type="dxa"/>
          </w:tcPr>
          <w:p w:rsidR="003E2DB7" w:rsidRPr="003E2DB7" w:rsidRDefault="003E2DB7" w:rsidP="003E2DB7">
            <w:pPr>
              <w:suppressAutoHyphens w:val="0"/>
              <w:spacing w:line="240" w:lineRule="auto"/>
              <w:jc w:val="center"/>
              <w:rPr>
                <w:color w:val="000000"/>
                <w:sz w:val="22"/>
                <w:szCs w:val="22"/>
                <w:lang w:eastAsia="ru-RU"/>
              </w:rPr>
            </w:pPr>
          </w:p>
        </w:tc>
      </w:tr>
      <w:tr w:rsidR="003E2DB7" w:rsidRPr="003E2DB7" w:rsidTr="005C379F">
        <w:trPr>
          <w:trHeight w:val="20"/>
        </w:trPr>
        <w:tc>
          <w:tcPr>
            <w:tcW w:w="562" w:type="dxa"/>
            <w:shd w:val="clear" w:color="auto" w:fill="auto"/>
          </w:tcPr>
          <w:p w:rsidR="003E2DB7" w:rsidRPr="003E2DB7" w:rsidRDefault="003E2DB7" w:rsidP="003E2DB7">
            <w:pPr>
              <w:suppressAutoHyphens w:val="0"/>
              <w:spacing w:line="240" w:lineRule="auto"/>
              <w:rPr>
                <w:color w:val="000000"/>
                <w:sz w:val="22"/>
                <w:szCs w:val="22"/>
                <w:lang w:val="en-US" w:eastAsia="ru-RU"/>
              </w:rPr>
            </w:pPr>
            <w:r w:rsidRPr="003E2DB7">
              <w:rPr>
                <w:color w:val="000000"/>
                <w:sz w:val="22"/>
                <w:szCs w:val="22"/>
                <w:lang w:val="en-US" w:eastAsia="ru-RU"/>
              </w:rPr>
              <w:t>4</w:t>
            </w:r>
          </w:p>
        </w:tc>
        <w:tc>
          <w:tcPr>
            <w:tcW w:w="2552"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МАУ «Центр внешкольной работы»</w:t>
            </w:r>
          </w:p>
        </w:tc>
        <w:tc>
          <w:tcPr>
            <w:tcW w:w="2126" w:type="dxa"/>
            <w:shd w:val="clear" w:color="auto" w:fill="auto"/>
          </w:tcPr>
          <w:p w:rsidR="003E2DB7" w:rsidRPr="003E2DB7" w:rsidRDefault="003E2DB7" w:rsidP="003E2DB7">
            <w:pPr>
              <w:suppressAutoHyphens w:val="0"/>
              <w:spacing w:line="240" w:lineRule="auto"/>
              <w:rPr>
                <w:color w:val="000000"/>
                <w:sz w:val="22"/>
                <w:szCs w:val="22"/>
                <w:lang w:eastAsia="ru-RU"/>
              </w:rPr>
            </w:pPr>
            <w:r w:rsidRPr="003E2DB7">
              <w:rPr>
                <w:color w:val="000000"/>
                <w:sz w:val="22"/>
                <w:szCs w:val="22"/>
                <w:lang w:eastAsia="ru-RU"/>
              </w:rPr>
              <w:t>п. Панковка, ул. Пионерская, д. 12а</w:t>
            </w:r>
          </w:p>
        </w:tc>
        <w:tc>
          <w:tcPr>
            <w:tcW w:w="1559" w:type="dxa"/>
            <w:shd w:val="clear" w:color="auto" w:fill="auto"/>
          </w:tcPr>
          <w:p w:rsidR="003E2DB7" w:rsidRPr="003E2DB7" w:rsidRDefault="003E2DB7" w:rsidP="003E2DB7">
            <w:pPr>
              <w:suppressAutoHyphens w:val="0"/>
              <w:spacing w:line="240" w:lineRule="auto"/>
              <w:jc w:val="center"/>
              <w:rPr>
                <w:color w:val="000000"/>
                <w:sz w:val="22"/>
                <w:szCs w:val="22"/>
                <w:lang w:val="en-US" w:eastAsia="ru-RU"/>
              </w:rPr>
            </w:pPr>
            <w:r w:rsidRPr="003E2DB7">
              <w:rPr>
                <w:color w:val="000000"/>
                <w:sz w:val="22"/>
                <w:szCs w:val="22"/>
                <w:lang w:val="en-US" w:eastAsia="ru-RU"/>
              </w:rPr>
              <w:t>25</w:t>
            </w:r>
          </w:p>
        </w:tc>
        <w:tc>
          <w:tcPr>
            <w:tcW w:w="1418" w:type="dxa"/>
            <w:shd w:val="clear" w:color="auto" w:fill="auto"/>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25</w:t>
            </w:r>
          </w:p>
        </w:tc>
        <w:tc>
          <w:tcPr>
            <w:tcW w:w="1134" w:type="dxa"/>
          </w:tcPr>
          <w:p w:rsidR="003E2DB7" w:rsidRPr="003E2DB7" w:rsidRDefault="003E2DB7" w:rsidP="003E2DB7">
            <w:pPr>
              <w:suppressAutoHyphens w:val="0"/>
              <w:spacing w:line="240" w:lineRule="auto"/>
              <w:jc w:val="center"/>
              <w:rPr>
                <w:color w:val="000000"/>
                <w:sz w:val="22"/>
                <w:szCs w:val="22"/>
                <w:lang w:eastAsia="ru-RU"/>
              </w:rPr>
            </w:pPr>
            <w:r w:rsidRPr="003E2DB7">
              <w:rPr>
                <w:color w:val="000000"/>
                <w:sz w:val="22"/>
                <w:szCs w:val="22"/>
                <w:lang w:eastAsia="ru-RU"/>
              </w:rPr>
              <w:t>100</w:t>
            </w:r>
          </w:p>
        </w:tc>
      </w:tr>
    </w:tbl>
    <w:p w:rsidR="000A2956" w:rsidRDefault="000A2956" w:rsidP="000A2956">
      <w:pPr>
        <w:tabs>
          <w:tab w:val="left" w:pos="851"/>
          <w:tab w:val="left" w:pos="13608"/>
        </w:tabs>
        <w:suppressAutoHyphens w:val="0"/>
        <w:spacing w:line="240" w:lineRule="auto"/>
        <w:ind w:firstLine="709"/>
        <w:jc w:val="both"/>
        <w:rPr>
          <w:lang w:eastAsia="ru-RU"/>
        </w:rPr>
      </w:pPr>
    </w:p>
    <w:p w:rsidR="003E2DB7" w:rsidRPr="003E2DB7" w:rsidRDefault="003E2DB7" w:rsidP="000A2956">
      <w:pPr>
        <w:tabs>
          <w:tab w:val="left" w:pos="851"/>
          <w:tab w:val="left" w:pos="13608"/>
        </w:tabs>
        <w:suppressAutoHyphens w:val="0"/>
        <w:spacing w:after="120" w:line="240" w:lineRule="auto"/>
        <w:ind w:firstLine="709"/>
        <w:jc w:val="both"/>
        <w:rPr>
          <w:lang w:eastAsia="ru-RU"/>
        </w:rPr>
      </w:pPr>
      <w:r w:rsidRPr="003E2DB7">
        <w:rPr>
          <w:lang w:eastAsia="ru-RU"/>
        </w:rPr>
        <w:t>На территории поселения находится ГУ НПО «Профессиональное училище №26», специализированное здание, рассчитанное на 290 учащихся.</w:t>
      </w:r>
    </w:p>
    <w:p w:rsidR="003E2DB7" w:rsidRPr="003E2DB7" w:rsidRDefault="003E2DB7" w:rsidP="000A2956">
      <w:pPr>
        <w:suppressAutoHyphens w:val="0"/>
        <w:spacing w:line="240" w:lineRule="auto"/>
        <w:ind w:firstLine="709"/>
        <w:jc w:val="both"/>
        <w:outlineLvl w:val="3"/>
        <w:rPr>
          <w:b/>
          <w:bCs/>
          <w:lang w:eastAsia="ru-RU"/>
        </w:rPr>
      </w:pPr>
      <w:r w:rsidRPr="003E2DB7">
        <w:rPr>
          <w:b/>
          <w:bCs/>
          <w:lang w:eastAsia="ru-RU"/>
        </w:rPr>
        <w:t>Здравоохранение и лечебно-профилактические учреждения</w:t>
      </w:r>
    </w:p>
    <w:p w:rsidR="003E2DB7" w:rsidRPr="003E2DB7" w:rsidRDefault="003E2DB7" w:rsidP="000A2956">
      <w:pPr>
        <w:tabs>
          <w:tab w:val="left" w:pos="851"/>
          <w:tab w:val="left" w:pos="13608"/>
        </w:tabs>
        <w:suppressAutoHyphens w:val="0"/>
        <w:spacing w:line="240" w:lineRule="auto"/>
        <w:ind w:firstLine="709"/>
        <w:jc w:val="both"/>
        <w:rPr>
          <w:lang w:eastAsia="ru-RU"/>
        </w:rPr>
      </w:pPr>
      <w:r w:rsidRPr="003E2DB7">
        <w:rPr>
          <w:lang w:eastAsia="ru-RU"/>
        </w:rPr>
        <w:t>Амбулаторно-поликлинические учреждения Панковского городского поселения представлены подразделениями ГОБУЗЦП:</w:t>
      </w:r>
    </w:p>
    <w:p w:rsidR="003E2DB7" w:rsidRPr="003E2DB7" w:rsidRDefault="003E2DB7" w:rsidP="000A2956">
      <w:pPr>
        <w:numPr>
          <w:ilvl w:val="0"/>
          <w:numId w:val="87"/>
        </w:numPr>
        <w:suppressAutoHyphens w:val="0"/>
        <w:spacing w:line="240" w:lineRule="auto"/>
        <w:ind w:left="0" w:firstLine="709"/>
        <w:jc w:val="both"/>
        <w:rPr>
          <w:lang w:eastAsia="ru-RU"/>
        </w:rPr>
      </w:pPr>
      <w:r w:rsidRPr="003E2DB7">
        <w:rPr>
          <w:lang w:eastAsia="ru-RU"/>
        </w:rPr>
        <w:t xml:space="preserve">Панковская </w:t>
      </w:r>
      <w:proofErr w:type="gramStart"/>
      <w:r w:rsidRPr="003E2DB7">
        <w:rPr>
          <w:lang w:eastAsia="ru-RU"/>
        </w:rPr>
        <w:t>врачебная  амбулатория</w:t>
      </w:r>
      <w:proofErr w:type="gramEnd"/>
      <w:r w:rsidRPr="003E2DB7">
        <w:rPr>
          <w:lang w:eastAsia="ru-RU"/>
        </w:rPr>
        <w:t xml:space="preserve"> (детство) (</w:t>
      </w:r>
      <w:proofErr w:type="spellStart"/>
      <w:r w:rsidRPr="003E2DB7">
        <w:rPr>
          <w:lang w:eastAsia="ru-RU"/>
        </w:rPr>
        <w:t>р.п</w:t>
      </w:r>
      <w:proofErr w:type="spellEnd"/>
      <w:r w:rsidRPr="003E2DB7">
        <w:rPr>
          <w:lang w:eastAsia="ru-RU"/>
        </w:rPr>
        <w:t xml:space="preserve">. Панковка) на 41 </w:t>
      </w:r>
      <w:proofErr w:type="spellStart"/>
      <w:r w:rsidRPr="003E2DB7">
        <w:rPr>
          <w:lang w:eastAsia="ru-RU"/>
        </w:rPr>
        <w:t>посещ</w:t>
      </w:r>
      <w:proofErr w:type="spellEnd"/>
      <w:r w:rsidRPr="003E2DB7">
        <w:rPr>
          <w:lang w:eastAsia="ru-RU"/>
        </w:rPr>
        <w:t>./смена;</w:t>
      </w:r>
    </w:p>
    <w:p w:rsidR="003E2DB7" w:rsidRPr="003E2DB7" w:rsidRDefault="003E2DB7" w:rsidP="000A2956">
      <w:pPr>
        <w:numPr>
          <w:ilvl w:val="0"/>
          <w:numId w:val="87"/>
        </w:numPr>
        <w:suppressAutoHyphens w:val="0"/>
        <w:spacing w:line="240" w:lineRule="auto"/>
        <w:ind w:left="0" w:firstLine="709"/>
        <w:jc w:val="both"/>
        <w:rPr>
          <w:lang w:eastAsia="ru-RU"/>
        </w:rPr>
      </w:pPr>
      <w:r w:rsidRPr="003E2DB7">
        <w:rPr>
          <w:lang w:eastAsia="ru-RU"/>
        </w:rPr>
        <w:t>Центр общей врачебной семейной практики (</w:t>
      </w:r>
      <w:proofErr w:type="spellStart"/>
      <w:r w:rsidRPr="003E2DB7">
        <w:rPr>
          <w:lang w:eastAsia="ru-RU"/>
        </w:rPr>
        <w:t>р.п</w:t>
      </w:r>
      <w:proofErr w:type="spellEnd"/>
      <w:r w:rsidRPr="003E2DB7">
        <w:rPr>
          <w:lang w:eastAsia="ru-RU"/>
        </w:rPr>
        <w:t xml:space="preserve">. Панковка) на 60 </w:t>
      </w:r>
      <w:proofErr w:type="spellStart"/>
      <w:proofErr w:type="gramStart"/>
      <w:r w:rsidRPr="003E2DB7">
        <w:rPr>
          <w:lang w:eastAsia="ru-RU"/>
        </w:rPr>
        <w:t>посещ</w:t>
      </w:r>
      <w:proofErr w:type="spellEnd"/>
      <w:r w:rsidRPr="003E2DB7">
        <w:rPr>
          <w:lang w:eastAsia="ru-RU"/>
        </w:rPr>
        <w:t>./</w:t>
      </w:r>
      <w:proofErr w:type="gramEnd"/>
      <w:r w:rsidRPr="003E2DB7">
        <w:rPr>
          <w:lang w:eastAsia="ru-RU"/>
        </w:rPr>
        <w:t>смена.</w:t>
      </w:r>
    </w:p>
    <w:p w:rsidR="003E2DB7" w:rsidRPr="003E2DB7" w:rsidRDefault="003E2DB7" w:rsidP="003E2DB7">
      <w:pPr>
        <w:numPr>
          <w:ilvl w:val="0"/>
          <w:numId w:val="87"/>
        </w:numPr>
        <w:tabs>
          <w:tab w:val="left" w:pos="851"/>
          <w:tab w:val="left" w:pos="13608"/>
        </w:tabs>
        <w:suppressAutoHyphens w:val="0"/>
        <w:spacing w:before="120" w:after="60" w:line="240" w:lineRule="auto"/>
        <w:jc w:val="both"/>
        <w:rPr>
          <w:lang w:eastAsia="ru-RU"/>
        </w:rPr>
      </w:pPr>
      <w:r w:rsidRPr="003E2DB7">
        <w:rPr>
          <w:lang w:eastAsia="ru-RU"/>
        </w:rPr>
        <w:t>Стационары на территории городского поселения отсутствуют.</w:t>
      </w:r>
    </w:p>
    <w:p w:rsidR="003E2DB7" w:rsidRPr="003E2DB7" w:rsidRDefault="003E2DB7" w:rsidP="005C379F">
      <w:pPr>
        <w:suppressAutoHyphens w:val="0"/>
        <w:spacing w:after="120" w:line="240" w:lineRule="auto"/>
        <w:ind w:firstLine="709"/>
        <w:jc w:val="both"/>
        <w:rPr>
          <w:lang w:eastAsia="ru-RU"/>
        </w:rPr>
      </w:pPr>
      <w:r w:rsidRPr="003E2DB7">
        <w:rPr>
          <w:lang w:eastAsia="ru-RU"/>
        </w:rPr>
        <w:t>Количественная обеспеченность учреждениями здравоохранения достаточная, но качество обслуживания невысокое из-за низкого развития материально-технической базы и недостаточного количества квалифицированных кадров.</w:t>
      </w:r>
    </w:p>
    <w:p w:rsidR="003E2DB7" w:rsidRPr="003E2DB7" w:rsidRDefault="003E2DB7" w:rsidP="000A2956">
      <w:pPr>
        <w:suppressAutoHyphens w:val="0"/>
        <w:spacing w:line="240" w:lineRule="auto"/>
        <w:ind w:firstLine="709"/>
        <w:jc w:val="both"/>
        <w:outlineLvl w:val="3"/>
        <w:rPr>
          <w:b/>
          <w:bCs/>
          <w:lang w:eastAsia="ru-RU"/>
        </w:rPr>
      </w:pPr>
      <w:r w:rsidRPr="003E2DB7">
        <w:rPr>
          <w:b/>
          <w:bCs/>
          <w:lang w:eastAsia="ru-RU"/>
        </w:rPr>
        <w:t>Учреждения культуры и искусства</w:t>
      </w:r>
    </w:p>
    <w:p w:rsidR="003E2DB7" w:rsidRPr="003E2DB7" w:rsidRDefault="003E2DB7" w:rsidP="000A2956">
      <w:pPr>
        <w:tabs>
          <w:tab w:val="left" w:pos="851"/>
          <w:tab w:val="left" w:pos="13608"/>
        </w:tabs>
        <w:suppressAutoHyphens w:val="0"/>
        <w:spacing w:line="240" w:lineRule="auto"/>
        <w:ind w:firstLine="709"/>
        <w:jc w:val="both"/>
        <w:rPr>
          <w:lang w:eastAsia="ru-RU"/>
        </w:rPr>
      </w:pPr>
      <w:r w:rsidRPr="003E2DB7">
        <w:rPr>
          <w:lang w:eastAsia="ru-RU"/>
        </w:rPr>
        <w:t xml:space="preserve">По учреждениям культуры – и в части </w:t>
      </w:r>
      <w:proofErr w:type="gramStart"/>
      <w:r w:rsidRPr="003E2DB7">
        <w:rPr>
          <w:lang w:eastAsia="ru-RU"/>
        </w:rPr>
        <w:t>культурно-досуговых учреждений</w:t>
      </w:r>
      <w:proofErr w:type="gramEnd"/>
      <w:r w:rsidRPr="003E2DB7">
        <w:rPr>
          <w:lang w:eastAsia="ru-RU"/>
        </w:rPr>
        <w:t xml:space="preserve"> и в части библиотек (за исключением посадочных мест) – обеспеченность ниже нормы.</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В настоящее время в поселении функционируют следующие учреждения культуры:</w:t>
      </w:r>
    </w:p>
    <w:p w:rsidR="003E2DB7" w:rsidRPr="003E2DB7" w:rsidRDefault="003E2DB7" w:rsidP="003E2DB7">
      <w:pPr>
        <w:numPr>
          <w:ilvl w:val="0"/>
          <w:numId w:val="88"/>
        </w:numPr>
        <w:suppressAutoHyphens w:val="0"/>
        <w:spacing w:line="240" w:lineRule="auto"/>
        <w:jc w:val="both"/>
        <w:rPr>
          <w:lang w:eastAsia="ru-RU"/>
        </w:rPr>
      </w:pPr>
      <w:r w:rsidRPr="003E2DB7">
        <w:rPr>
          <w:lang w:eastAsia="ru-RU"/>
        </w:rPr>
        <w:t>ДК МОК Панковский МЦМКД на 180 мест;</w:t>
      </w:r>
    </w:p>
    <w:p w:rsidR="003E2DB7" w:rsidRPr="003E2DB7" w:rsidRDefault="003E2DB7" w:rsidP="003E2DB7">
      <w:pPr>
        <w:numPr>
          <w:ilvl w:val="0"/>
          <w:numId w:val="88"/>
        </w:numPr>
        <w:suppressAutoHyphens w:val="0"/>
        <w:spacing w:line="240" w:lineRule="auto"/>
        <w:jc w:val="both"/>
        <w:rPr>
          <w:lang w:eastAsia="ru-RU"/>
        </w:rPr>
      </w:pPr>
      <w:r w:rsidRPr="003E2DB7">
        <w:rPr>
          <w:lang w:eastAsia="ru-RU"/>
        </w:rPr>
        <w:t>МБУК «</w:t>
      </w:r>
      <w:proofErr w:type="spellStart"/>
      <w:r w:rsidRPr="003E2DB7">
        <w:rPr>
          <w:lang w:eastAsia="ru-RU"/>
        </w:rPr>
        <w:t>Межпоселенческая</w:t>
      </w:r>
      <w:proofErr w:type="spellEnd"/>
      <w:r w:rsidRPr="003E2DB7">
        <w:rPr>
          <w:lang w:eastAsia="ru-RU"/>
        </w:rPr>
        <w:t xml:space="preserve"> центральная библиотека» на 120 мест;</w:t>
      </w:r>
    </w:p>
    <w:p w:rsidR="003E2DB7" w:rsidRPr="003E2DB7" w:rsidRDefault="003E2DB7" w:rsidP="003E2DB7">
      <w:pPr>
        <w:numPr>
          <w:ilvl w:val="0"/>
          <w:numId w:val="88"/>
        </w:numPr>
        <w:suppressAutoHyphens w:val="0"/>
        <w:spacing w:line="240" w:lineRule="auto"/>
        <w:jc w:val="both"/>
        <w:rPr>
          <w:lang w:eastAsia="ru-RU"/>
        </w:rPr>
      </w:pPr>
      <w:r w:rsidRPr="003E2DB7">
        <w:rPr>
          <w:lang w:eastAsia="ru-RU"/>
        </w:rPr>
        <w:t>музей – филиал МУК МЦБ Краеведческий музей Новгородского муниципального района;</w:t>
      </w:r>
    </w:p>
    <w:p w:rsidR="003E2DB7" w:rsidRPr="003E2DB7" w:rsidRDefault="003E2DB7" w:rsidP="005C379F">
      <w:pPr>
        <w:numPr>
          <w:ilvl w:val="0"/>
          <w:numId w:val="88"/>
        </w:numPr>
        <w:suppressAutoHyphens w:val="0"/>
        <w:spacing w:after="120" w:line="240" w:lineRule="auto"/>
        <w:ind w:left="1570" w:hanging="357"/>
        <w:jc w:val="both"/>
        <w:rPr>
          <w:lang w:eastAsia="ru-RU"/>
        </w:rPr>
      </w:pPr>
      <w:r w:rsidRPr="003E2DB7">
        <w:rPr>
          <w:lang w:eastAsia="ru-RU"/>
        </w:rPr>
        <w:t>МАУ «Дом молодежи».</w:t>
      </w:r>
    </w:p>
    <w:p w:rsidR="003E2DB7" w:rsidRPr="003E2DB7" w:rsidRDefault="003E2DB7" w:rsidP="000A2956">
      <w:pPr>
        <w:suppressAutoHyphens w:val="0"/>
        <w:spacing w:line="240" w:lineRule="auto"/>
        <w:ind w:firstLine="709"/>
        <w:jc w:val="both"/>
        <w:outlineLvl w:val="3"/>
        <w:rPr>
          <w:b/>
          <w:bCs/>
          <w:lang w:eastAsia="ru-RU"/>
        </w:rPr>
      </w:pPr>
      <w:r w:rsidRPr="003E2DB7">
        <w:rPr>
          <w:b/>
          <w:bCs/>
          <w:lang w:eastAsia="ru-RU"/>
        </w:rPr>
        <w:t>Спортивные объекты</w:t>
      </w:r>
    </w:p>
    <w:p w:rsidR="003E2DB7" w:rsidRPr="003E2DB7" w:rsidRDefault="003E2DB7" w:rsidP="000A2956">
      <w:pPr>
        <w:tabs>
          <w:tab w:val="left" w:pos="851"/>
          <w:tab w:val="left" w:pos="13608"/>
        </w:tabs>
        <w:suppressAutoHyphens w:val="0"/>
        <w:spacing w:line="240" w:lineRule="auto"/>
        <w:ind w:firstLine="709"/>
        <w:jc w:val="both"/>
        <w:rPr>
          <w:lang w:eastAsia="ru-RU"/>
        </w:rPr>
      </w:pPr>
      <w:r w:rsidRPr="003E2DB7">
        <w:rPr>
          <w:lang w:eastAsia="ru-RU"/>
        </w:rPr>
        <w:t xml:space="preserve">Объекты физической культуры представлены плоскостными сооружениями и залами, расположенными на территориях образовательных учреждений, и </w:t>
      </w:r>
      <w:proofErr w:type="gramStart"/>
      <w:r w:rsidRPr="003E2DB7">
        <w:rPr>
          <w:lang w:eastAsia="ru-RU"/>
        </w:rPr>
        <w:t>плоскостными сооружениями</w:t>
      </w:r>
      <w:proofErr w:type="gramEnd"/>
      <w:r w:rsidRPr="003E2DB7">
        <w:rPr>
          <w:lang w:eastAsia="ru-RU"/>
        </w:rPr>
        <w:t xml:space="preserve"> расположенными внутри жилых кварталов. </w:t>
      </w:r>
    </w:p>
    <w:p w:rsidR="003E2DB7" w:rsidRPr="003E2DB7" w:rsidRDefault="003E2DB7" w:rsidP="005C379F">
      <w:pPr>
        <w:tabs>
          <w:tab w:val="left" w:pos="851"/>
          <w:tab w:val="left" w:pos="13608"/>
        </w:tabs>
        <w:suppressAutoHyphens w:val="0"/>
        <w:spacing w:line="240" w:lineRule="auto"/>
        <w:ind w:firstLine="709"/>
        <w:jc w:val="both"/>
        <w:rPr>
          <w:lang w:eastAsia="ru-RU"/>
        </w:rPr>
      </w:pPr>
      <w:r w:rsidRPr="003E2DB7">
        <w:rPr>
          <w:lang w:eastAsia="ru-RU"/>
        </w:rPr>
        <w:t>Обеспеченность населения поселения спортивными объектами удовлетворительная, что позволяет осуществлять задачу оздоровления населения.</w:t>
      </w:r>
    </w:p>
    <w:p w:rsidR="003E2DB7" w:rsidRPr="003E2DB7" w:rsidRDefault="003E2DB7" w:rsidP="005C379F">
      <w:pPr>
        <w:tabs>
          <w:tab w:val="left" w:pos="851"/>
          <w:tab w:val="left" w:pos="13608"/>
        </w:tabs>
        <w:suppressAutoHyphens w:val="0"/>
        <w:spacing w:line="240" w:lineRule="auto"/>
        <w:ind w:firstLine="539"/>
        <w:jc w:val="both"/>
        <w:rPr>
          <w:lang w:eastAsia="ru-RU"/>
        </w:rPr>
      </w:pPr>
      <w:r w:rsidRPr="003E2DB7">
        <w:rPr>
          <w:lang w:eastAsia="ru-RU"/>
        </w:rPr>
        <w:t>Объекты физической культуры на территории Панковского городского поселения представлены в таблице. Также имеются 6 приспособленных спортивных сооружений на территориях образовательных учреждений.</w:t>
      </w:r>
    </w:p>
    <w:p w:rsidR="005C379F" w:rsidRDefault="005C379F" w:rsidP="000A2956">
      <w:pPr>
        <w:suppressAutoHyphens w:val="0"/>
        <w:spacing w:line="240" w:lineRule="auto"/>
        <w:jc w:val="right"/>
        <w:rPr>
          <w:rFonts w:eastAsia="Calibri"/>
          <w:lang w:eastAsia="en-US"/>
        </w:rPr>
      </w:pPr>
    </w:p>
    <w:p w:rsidR="003E2DB7" w:rsidRPr="003E2DB7" w:rsidRDefault="005C379F" w:rsidP="005C379F">
      <w:pPr>
        <w:suppressAutoHyphens w:val="0"/>
        <w:spacing w:after="120" w:line="240" w:lineRule="auto"/>
        <w:rPr>
          <w:rFonts w:eastAsia="Calibri"/>
          <w:lang w:eastAsia="en-US"/>
        </w:rPr>
      </w:pPr>
      <w:r>
        <w:rPr>
          <w:rFonts w:eastAsia="Calibri"/>
          <w:lang w:eastAsia="en-US"/>
        </w:rPr>
        <w:t>Таблица 3.6</w:t>
      </w:r>
      <w:r w:rsidR="000A2956">
        <w:rPr>
          <w:rFonts w:eastAsia="Calibri"/>
          <w:lang w:eastAsia="en-US"/>
        </w:rPr>
        <w:t>.</w:t>
      </w:r>
      <w:r>
        <w:rPr>
          <w:rFonts w:eastAsia="Calibri"/>
          <w:lang w:eastAsia="en-US"/>
        </w:rPr>
        <w:t xml:space="preserve"> </w:t>
      </w:r>
      <w:r w:rsidR="003E2DB7" w:rsidRPr="003E2DB7">
        <w:rPr>
          <w:rFonts w:eastAsia="Calibri"/>
          <w:lang w:eastAsia="en-US"/>
        </w:rPr>
        <w:t>Реестр объектов спортивной инфраструктуры Панковского городского поселения</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46"/>
        <w:gridCol w:w="1534"/>
        <w:gridCol w:w="1843"/>
        <w:gridCol w:w="1134"/>
        <w:gridCol w:w="1275"/>
        <w:gridCol w:w="1418"/>
        <w:gridCol w:w="1696"/>
      </w:tblGrid>
      <w:tr w:rsidR="003E2DB7" w:rsidRPr="003E2DB7" w:rsidTr="00334174">
        <w:trPr>
          <w:tblHeader/>
        </w:trPr>
        <w:tc>
          <w:tcPr>
            <w:tcW w:w="446" w:type="dxa"/>
            <w:shd w:val="clear" w:color="auto" w:fill="FFFFFF"/>
          </w:tcPr>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lastRenderedPageBreak/>
              <w:t>№</w:t>
            </w:r>
          </w:p>
        </w:tc>
        <w:tc>
          <w:tcPr>
            <w:tcW w:w="1534" w:type="dxa"/>
            <w:shd w:val="clear" w:color="auto" w:fill="FFFFFF"/>
          </w:tcPr>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Наименование сооружения</w:t>
            </w:r>
          </w:p>
        </w:tc>
        <w:tc>
          <w:tcPr>
            <w:tcW w:w="1843" w:type="dxa"/>
            <w:shd w:val="clear" w:color="auto" w:fill="FFFFFF"/>
          </w:tcPr>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Адрес</w:t>
            </w:r>
          </w:p>
        </w:tc>
        <w:tc>
          <w:tcPr>
            <w:tcW w:w="1134" w:type="dxa"/>
            <w:shd w:val="clear" w:color="auto" w:fill="FFFFFF"/>
          </w:tcPr>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 xml:space="preserve">Год ввода в </w:t>
            </w:r>
            <w:proofErr w:type="spellStart"/>
            <w:proofErr w:type="gramStart"/>
            <w:r w:rsidRPr="00334174">
              <w:rPr>
                <w:rFonts w:eastAsia="Calibri"/>
                <w:b/>
                <w:sz w:val="20"/>
                <w:szCs w:val="20"/>
                <w:lang w:eastAsia="en-US"/>
              </w:rPr>
              <w:t>эксплуата</w:t>
            </w:r>
            <w:r w:rsidR="002D21AE" w:rsidRPr="00334174">
              <w:rPr>
                <w:rFonts w:eastAsia="Calibri"/>
                <w:b/>
                <w:sz w:val="20"/>
                <w:szCs w:val="20"/>
                <w:lang w:eastAsia="en-US"/>
              </w:rPr>
              <w:t>-</w:t>
            </w:r>
            <w:r w:rsidRPr="00334174">
              <w:rPr>
                <w:rFonts w:eastAsia="Calibri"/>
                <w:b/>
                <w:sz w:val="20"/>
                <w:szCs w:val="20"/>
                <w:lang w:eastAsia="en-US"/>
              </w:rPr>
              <w:t>цию</w:t>
            </w:r>
            <w:proofErr w:type="spellEnd"/>
            <w:proofErr w:type="gramEnd"/>
          </w:p>
        </w:tc>
        <w:tc>
          <w:tcPr>
            <w:tcW w:w="1275" w:type="dxa"/>
            <w:shd w:val="clear" w:color="auto" w:fill="FFFFFF"/>
          </w:tcPr>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Размеры/ площадь</w:t>
            </w:r>
          </w:p>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w:t>
            </w:r>
            <w:proofErr w:type="spellStart"/>
            <w:r w:rsidRPr="00334174">
              <w:rPr>
                <w:rFonts w:eastAsia="Calibri"/>
                <w:b/>
                <w:sz w:val="20"/>
                <w:szCs w:val="20"/>
                <w:lang w:eastAsia="en-US"/>
              </w:rPr>
              <w:t>м.кв</w:t>
            </w:r>
            <w:proofErr w:type="spellEnd"/>
            <w:r w:rsidRPr="00334174">
              <w:rPr>
                <w:rFonts w:eastAsia="Calibri"/>
                <w:b/>
                <w:sz w:val="20"/>
                <w:szCs w:val="20"/>
                <w:lang w:eastAsia="en-US"/>
              </w:rPr>
              <w:t>)</w:t>
            </w:r>
          </w:p>
        </w:tc>
        <w:tc>
          <w:tcPr>
            <w:tcW w:w="1418" w:type="dxa"/>
            <w:shd w:val="clear" w:color="auto" w:fill="FFFFFF"/>
          </w:tcPr>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Едино</w:t>
            </w:r>
            <w:r w:rsidRPr="00334174">
              <w:rPr>
                <w:rFonts w:eastAsia="Calibri"/>
                <w:b/>
                <w:sz w:val="20"/>
                <w:szCs w:val="20"/>
                <w:lang w:eastAsia="en-US"/>
              </w:rPr>
              <w:br/>
              <w:t xml:space="preserve">временная пропускная способность </w:t>
            </w:r>
          </w:p>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(ЕПС)</w:t>
            </w:r>
            <w:r w:rsidRPr="00334174">
              <w:rPr>
                <w:rFonts w:eastAsia="Calibri"/>
                <w:b/>
                <w:sz w:val="20"/>
                <w:szCs w:val="20"/>
                <w:lang w:eastAsia="en-US"/>
              </w:rPr>
              <w:br/>
            </w:r>
          </w:p>
        </w:tc>
        <w:tc>
          <w:tcPr>
            <w:tcW w:w="1696" w:type="dxa"/>
            <w:shd w:val="clear" w:color="auto" w:fill="FFFFFF"/>
          </w:tcPr>
          <w:p w:rsidR="003E2DB7" w:rsidRPr="00334174" w:rsidRDefault="003E2DB7" w:rsidP="002D21AE">
            <w:pPr>
              <w:suppressAutoHyphens w:val="0"/>
              <w:spacing w:line="240" w:lineRule="auto"/>
              <w:ind w:left="-57" w:right="-57"/>
              <w:jc w:val="center"/>
              <w:rPr>
                <w:rFonts w:eastAsia="Calibri"/>
                <w:b/>
                <w:sz w:val="20"/>
                <w:szCs w:val="20"/>
                <w:lang w:eastAsia="en-US"/>
              </w:rPr>
            </w:pPr>
            <w:r w:rsidRPr="00334174">
              <w:rPr>
                <w:rFonts w:eastAsia="Calibri"/>
                <w:b/>
                <w:sz w:val="20"/>
                <w:szCs w:val="20"/>
                <w:lang w:eastAsia="en-US"/>
              </w:rPr>
              <w:t>Эффективность использования</w:t>
            </w:r>
          </w:p>
        </w:tc>
      </w:tr>
      <w:tr w:rsidR="003E2DB7" w:rsidRPr="003E2DB7" w:rsidTr="002D21AE">
        <w:tc>
          <w:tcPr>
            <w:tcW w:w="9346" w:type="dxa"/>
            <w:gridSpan w:val="7"/>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Спортивные залы – 2</w:t>
            </w:r>
          </w:p>
        </w:tc>
      </w:tr>
      <w:tr w:rsidR="003E2DB7" w:rsidRPr="003E2DB7" w:rsidTr="00334174">
        <w:trPr>
          <w:trHeight w:val="246"/>
        </w:trPr>
        <w:tc>
          <w:tcPr>
            <w:tcW w:w="446"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1.</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Спортивный зал</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ул. Промышленная 7</w:t>
            </w:r>
          </w:p>
          <w:p w:rsidR="003E2DB7" w:rsidRPr="003E2DB7" w:rsidRDefault="002D21AE" w:rsidP="002D21AE">
            <w:pPr>
              <w:suppressAutoHyphens w:val="0"/>
              <w:spacing w:line="240" w:lineRule="auto"/>
              <w:ind w:left="-57" w:right="-57"/>
              <w:jc w:val="center"/>
              <w:rPr>
                <w:rFonts w:eastAsia="Calibri"/>
                <w:sz w:val="20"/>
                <w:szCs w:val="20"/>
                <w:lang w:eastAsia="en-US"/>
              </w:rPr>
            </w:pPr>
            <w:r>
              <w:rPr>
                <w:rFonts w:eastAsia="Calibri"/>
                <w:sz w:val="20"/>
                <w:szCs w:val="20"/>
                <w:lang w:eastAsia="en-US"/>
              </w:rPr>
              <w:t>Дорожно-транспортный техникум</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1978</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12х24 / 288</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25</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90</w:t>
            </w:r>
          </w:p>
        </w:tc>
      </w:tr>
      <w:tr w:rsidR="003E2DB7" w:rsidRPr="003E2DB7" w:rsidTr="00334174">
        <w:trPr>
          <w:trHeight w:val="246"/>
        </w:trPr>
        <w:tc>
          <w:tcPr>
            <w:tcW w:w="446"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2</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proofErr w:type="gramStart"/>
            <w:r w:rsidRPr="003E2DB7">
              <w:rPr>
                <w:rFonts w:eastAsia="Calibri"/>
                <w:sz w:val="20"/>
                <w:szCs w:val="20"/>
                <w:lang w:eastAsia="en-US"/>
              </w:rPr>
              <w:t>С</w:t>
            </w:r>
            <w:r w:rsidR="005C379F">
              <w:rPr>
                <w:rFonts w:eastAsia="Calibri"/>
                <w:sz w:val="20"/>
                <w:szCs w:val="20"/>
                <w:lang w:eastAsia="en-US"/>
              </w:rPr>
              <w:t>п</w:t>
            </w:r>
            <w:r w:rsidRPr="003E2DB7">
              <w:rPr>
                <w:rFonts w:eastAsia="Calibri"/>
                <w:sz w:val="20"/>
                <w:szCs w:val="20"/>
                <w:lang w:eastAsia="en-US"/>
              </w:rPr>
              <w:t>ортивный  зал</w:t>
            </w:r>
            <w:proofErr w:type="gramEnd"/>
            <w:r w:rsidRPr="003E2DB7">
              <w:rPr>
                <w:rFonts w:eastAsia="Calibri"/>
                <w:sz w:val="20"/>
                <w:szCs w:val="20"/>
                <w:lang w:eastAsia="en-US"/>
              </w:rPr>
              <w:t xml:space="preserve"> </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Панковская СОШ. п. Панковка, Пионерская 12</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1979</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12х24/288</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25</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80</w:t>
            </w:r>
          </w:p>
        </w:tc>
      </w:tr>
      <w:tr w:rsidR="003E2DB7" w:rsidRPr="003E2DB7" w:rsidTr="002D21AE">
        <w:tc>
          <w:tcPr>
            <w:tcW w:w="9346" w:type="dxa"/>
            <w:gridSpan w:val="7"/>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Плоскостные сооружения – 21</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Футбольное поле</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п. Панковка, у 261-ремонтного завода </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60х90 / 5400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28</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60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2</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Поле для игры в мини-футбол</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ул. Заводская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14</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3</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Поле для игры в мини-футбол</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ул. Строительная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2011</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14</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4</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Поле для игры в мини-футбол</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ул. Советская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2017</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14</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5</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Поле для игры в мини-футбол</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территория Панковская СОШ</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2018</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30х50 / 1500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14</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90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6</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Волейбольная площадка</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на территории стадиона 261 ремонтного завода</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p>
        </w:tc>
        <w:tc>
          <w:tcPr>
            <w:tcW w:w="1275" w:type="dxa"/>
            <w:shd w:val="clear" w:color="auto" w:fill="FFFFFF"/>
          </w:tcPr>
          <w:p w:rsidR="003E2DB7" w:rsidRPr="003E2DB7" w:rsidRDefault="002D21AE" w:rsidP="002D21AE">
            <w:pPr>
              <w:suppressAutoHyphens w:val="0"/>
              <w:spacing w:line="240" w:lineRule="auto"/>
              <w:ind w:left="-57" w:right="-57"/>
              <w:jc w:val="center"/>
              <w:rPr>
                <w:rFonts w:eastAsia="Calibri"/>
                <w:sz w:val="20"/>
                <w:szCs w:val="20"/>
                <w:lang w:eastAsia="en-US"/>
              </w:rPr>
            </w:pPr>
            <w:r>
              <w:rPr>
                <w:rFonts w:eastAsia="Calibri"/>
                <w:sz w:val="20"/>
                <w:szCs w:val="20"/>
                <w:lang w:eastAsia="en-US"/>
              </w:rPr>
              <w:t xml:space="preserve">9х18 / </w:t>
            </w:r>
            <w:r w:rsidR="003E2DB7" w:rsidRPr="003E2DB7">
              <w:rPr>
                <w:rFonts w:eastAsia="Calibri"/>
                <w:sz w:val="20"/>
                <w:szCs w:val="20"/>
                <w:lang w:eastAsia="en-US"/>
              </w:rPr>
              <w:t>162</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7</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Баскетбольная площадка</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СОШ</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1978</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18</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8</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Баскетбольная площадка</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 ул. Советская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2017</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18</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9</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Баскетбольная площадка</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Строительная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2011</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18</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10</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Гимнастический городок</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Дорожников </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2018</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20х10 </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iCs/>
                <w:sz w:val="20"/>
                <w:szCs w:val="20"/>
                <w:lang w:eastAsia="en-US"/>
              </w:rPr>
              <w:t xml:space="preserve"> 10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iCs/>
                <w:sz w:val="20"/>
                <w:szCs w:val="20"/>
                <w:lang w:eastAsia="en-US"/>
              </w:rPr>
            </w:pPr>
            <w:r w:rsidRPr="003E2DB7">
              <w:rPr>
                <w:rFonts w:eastAsia="Calibri"/>
                <w:iCs/>
                <w:sz w:val="20"/>
                <w:szCs w:val="20"/>
                <w:lang w:eastAsia="en-US"/>
              </w:rPr>
              <w:t>60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11</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Гимнастический городок</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п. Панковка, </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 МАДОУ</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29х20 / 580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12</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Гимнастический городок</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ул. Индустриальная д. 2. </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2019</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10х10 / 100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8</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13</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Гимнастический городок</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ул. Заводская </w:t>
            </w:r>
            <w:r w:rsidRPr="002D21AE">
              <w:rPr>
                <w:rFonts w:eastAsia="Calibri"/>
                <w:sz w:val="20"/>
                <w:szCs w:val="20"/>
                <w:lang w:eastAsia="en-US"/>
              </w:rPr>
              <w:t>д.91</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2018</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20х15 /300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14</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Гимнастический городок</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w:t>
            </w:r>
            <w:r w:rsidRPr="003E2DB7">
              <w:rPr>
                <w:rFonts w:eastAsia="Calibri"/>
                <w:sz w:val="20"/>
                <w:szCs w:val="20"/>
                <w:lang w:eastAsia="en-US"/>
              </w:rPr>
              <w:br/>
              <w:t xml:space="preserve">ул. </w:t>
            </w:r>
            <w:proofErr w:type="gramStart"/>
            <w:r w:rsidRPr="003E2DB7">
              <w:rPr>
                <w:rFonts w:eastAsia="Calibri"/>
                <w:sz w:val="20"/>
                <w:szCs w:val="20"/>
                <w:lang w:eastAsia="en-US"/>
              </w:rPr>
              <w:t>Советская  д.</w:t>
            </w:r>
            <w:proofErr w:type="gramEnd"/>
            <w:r w:rsidRPr="003E2DB7">
              <w:rPr>
                <w:rFonts w:eastAsia="Calibri"/>
                <w:sz w:val="20"/>
                <w:szCs w:val="20"/>
                <w:lang w:eastAsia="en-US"/>
              </w:rPr>
              <w:t>5</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2019</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20х15 /300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15</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 xml:space="preserve">  Гимнастический городок</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 ул. Октябрьская  </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2017</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20х15 /300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16</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 xml:space="preserve">Площадка с тренажерами </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ул. Заводская </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2017</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20х15 / 300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60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17</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Площадка с тренажерами</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 xml:space="preserve">, общественная территория у МКД </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по ул. Первомайская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2016</w:t>
            </w:r>
          </w:p>
        </w:tc>
        <w:tc>
          <w:tcPr>
            <w:tcW w:w="1275"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20х15 / 300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18</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Площадка с тренажерами</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gramStart"/>
            <w:r w:rsidRPr="003E2DB7">
              <w:rPr>
                <w:rFonts w:eastAsia="Calibri"/>
                <w:sz w:val="20"/>
                <w:szCs w:val="20"/>
                <w:lang w:eastAsia="en-US"/>
              </w:rPr>
              <w:t>На территория</w:t>
            </w:r>
            <w:proofErr w:type="gramEnd"/>
            <w:r w:rsidRPr="003E2DB7">
              <w:rPr>
                <w:rFonts w:eastAsia="Calibri"/>
                <w:sz w:val="20"/>
                <w:szCs w:val="20"/>
                <w:lang w:eastAsia="en-US"/>
              </w:rPr>
              <w:t xml:space="preserve"> </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«Дом молодежи» </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2016</w:t>
            </w:r>
          </w:p>
        </w:tc>
        <w:tc>
          <w:tcPr>
            <w:tcW w:w="1275"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10х10/100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8</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rPr>
          <w:trHeight w:val="162"/>
        </w:trPr>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19</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 xml:space="preserve">Хоккейный корт </w:t>
            </w:r>
            <w:r w:rsidRPr="003E2DB7">
              <w:rPr>
                <w:rFonts w:eastAsia="Calibri"/>
                <w:sz w:val="20"/>
                <w:szCs w:val="20"/>
                <w:lang w:eastAsia="en-US"/>
              </w:rPr>
              <w:br/>
              <w:t>(площадка для массового катания)</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w:t>
            </w:r>
          </w:p>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 xml:space="preserve"> ул. Заводская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w:t>
            </w:r>
          </w:p>
        </w:tc>
      </w:tr>
      <w:tr w:rsidR="003E2DB7" w:rsidRPr="003E2DB7" w:rsidTr="00334174">
        <w:trPr>
          <w:trHeight w:val="162"/>
        </w:trPr>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20</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 xml:space="preserve">Хоккейный корт ул. </w:t>
            </w:r>
            <w:proofErr w:type="gramStart"/>
            <w:r w:rsidRPr="003E2DB7">
              <w:rPr>
                <w:rFonts w:eastAsia="Calibri"/>
                <w:sz w:val="20"/>
                <w:szCs w:val="20"/>
                <w:lang w:eastAsia="en-US"/>
              </w:rPr>
              <w:t>Советская</w:t>
            </w:r>
            <w:r w:rsidRPr="003E2DB7">
              <w:rPr>
                <w:rFonts w:eastAsia="Calibri"/>
                <w:sz w:val="20"/>
                <w:szCs w:val="20"/>
                <w:lang w:eastAsia="en-US"/>
              </w:rPr>
              <w:br/>
              <w:t>(</w:t>
            </w:r>
            <w:proofErr w:type="gramEnd"/>
            <w:r w:rsidRPr="003E2DB7">
              <w:rPr>
                <w:rFonts w:eastAsia="Calibri"/>
                <w:sz w:val="20"/>
                <w:szCs w:val="20"/>
                <w:lang w:eastAsia="en-US"/>
              </w:rPr>
              <w:t>площадка для массового катания)</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r w:rsidRPr="003E2DB7">
              <w:rPr>
                <w:rFonts w:eastAsia="Calibri"/>
                <w:sz w:val="20"/>
                <w:szCs w:val="20"/>
                <w:lang w:eastAsia="en-US"/>
              </w:rPr>
              <w:t>,</w:t>
            </w:r>
            <w:r w:rsidRPr="003E2DB7">
              <w:rPr>
                <w:rFonts w:eastAsia="Calibri"/>
                <w:sz w:val="20"/>
                <w:szCs w:val="20"/>
                <w:lang w:eastAsia="en-US"/>
              </w:rPr>
              <w:br/>
              <w:t xml:space="preserve"> ул. Советская</w:t>
            </w:r>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2017 реконструкция</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r w:rsidRPr="003E2DB7">
              <w:rPr>
                <w:rFonts w:eastAsia="Calibri"/>
                <w:sz w:val="20"/>
                <w:szCs w:val="20"/>
                <w:lang w:eastAsia="en-US"/>
              </w:rPr>
              <w:t>15х30 / 450</w:t>
            </w: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w:t>
            </w: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70</w:t>
            </w:r>
          </w:p>
        </w:tc>
      </w:tr>
      <w:tr w:rsidR="003E2DB7" w:rsidRPr="003E2DB7" w:rsidTr="00334174">
        <w:trPr>
          <w:trHeight w:val="162"/>
        </w:trPr>
        <w:tc>
          <w:tcPr>
            <w:tcW w:w="446" w:type="dxa"/>
            <w:shd w:val="clear" w:color="auto" w:fill="FFFFFF"/>
          </w:tcPr>
          <w:p w:rsidR="003E2DB7" w:rsidRPr="003E2DB7" w:rsidRDefault="003E2DB7" w:rsidP="002D21AE">
            <w:pPr>
              <w:suppressAutoHyphens w:val="0"/>
              <w:snapToGrid w:val="0"/>
              <w:spacing w:line="240" w:lineRule="auto"/>
              <w:ind w:left="-57" w:right="-57"/>
              <w:rPr>
                <w:rFonts w:eastAsia="Calibri"/>
                <w:sz w:val="20"/>
                <w:szCs w:val="20"/>
                <w:lang w:eastAsia="en-US"/>
              </w:rPr>
            </w:pPr>
            <w:r w:rsidRPr="003E2DB7">
              <w:rPr>
                <w:rFonts w:eastAsia="Calibri"/>
                <w:sz w:val="20"/>
                <w:szCs w:val="20"/>
                <w:lang w:eastAsia="en-US"/>
              </w:rPr>
              <w:t>21</w:t>
            </w:r>
          </w:p>
        </w:tc>
        <w:tc>
          <w:tcPr>
            <w:tcW w:w="1534" w:type="dxa"/>
            <w:shd w:val="clear" w:color="auto" w:fill="FFFFFF"/>
          </w:tcPr>
          <w:p w:rsidR="003E2DB7" w:rsidRPr="003E2DB7" w:rsidRDefault="003E2DB7" w:rsidP="002D21AE">
            <w:pPr>
              <w:suppressAutoHyphens w:val="0"/>
              <w:spacing w:line="240" w:lineRule="auto"/>
              <w:ind w:left="-57" w:right="-57"/>
              <w:rPr>
                <w:rFonts w:eastAsia="Calibri"/>
                <w:sz w:val="20"/>
                <w:szCs w:val="20"/>
                <w:lang w:eastAsia="en-US"/>
              </w:rPr>
            </w:pPr>
            <w:r w:rsidRPr="003E2DB7">
              <w:rPr>
                <w:rFonts w:eastAsia="Calibri"/>
                <w:sz w:val="20"/>
                <w:szCs w:val="20"/>
                <w:lang w:eastAsia="en-US"/>
              </w:rPr>
              <w:t>Универсальная игровая площадка</w:t>
            </w:r>
          </w:p>
        </w:tc>
        <w:tc>
          <w:tcPr>
            <w:tcW w:w="1843"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roofErr w:type="spellStart"/>
            <w:r w:rsidRPr="003E2DB7">
              <w:rPr>
                <w:rFonts w:eastAsia="Calibri"/>
                <w:sz w:val="20"/>
                <w:szCs w:val="20"/>
                <w:lang w:eastAsia="en-US"/>
              </w:rPr>
              <w:t>п.Панковка</w:t>
            </w:r>
            <w:proofErr w:type="spellEnd"/>
          </w:p>
        </w:tc>
        <w:tc>
          <w:tcPr>
            <w:tcW w:w="1134"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r w:rsidRPr="003E2DB7">
              <w:rPr>
                <w:rFonts w:eastAsia="Calibri"/>
                <w:sz w:val="20"/>
                <w:szCs w:val="20"/>
                <w:lang w:eastAsia="en-US"/>
              </w:rPr>
              <w:t>2021</w:t>
            </w:r>
          </w:p>
        </w:tc>
        <w:tc>
          <w:tcPr>
            <w:tcW w:w="1275" w:type="dxa"/>
            <w:shd w:val="clear" w:color="auto" w:fill="FFFFFF"/>
          </w:tcPr>
          <w:p w:rsidR="003E2DB7" w:rsidRPr="003E2DB7" w:rsidRDefault="003E2DB7" w:rsidP="002D21AE">
            <w:pPr>
              <w:suppressAutoHyphens w:val="0"/>
              <w:spacing w:line="240" w:lineRule="auto"/>
              <w:ind w:left="-57" w:right="-57"/>
              <w:jc w:val="center"/>
              <w:rPr>
                <w:rFonts w:eastAsia="Calibri"/>
                <w:sz w:val="20"/>
                <w:szCs w:val="20"/>
                <w:lang w:eastAsia="en-US"/>
              </w:rPr>
            </w:pPr>
          </w:p>
        </w:tc>
        <w:tc>
          <w:tcPr>
            <w:tcW w:w="1418"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p>
        </w:tc>
        <w:tc>
          <w:tcPr>
            <w:tcW w:w="1696" w:type="dxa"/>
            <w:shd w:val="clear" w:color="auto" w:fill="FFFFFF"/>
          </w:tcPr>
          <w:p w:rsidR="003E2DB7" w:rsidRPr="003E2DB7" w:rsidRDefault="003E2DB7" w:rsidP="002D21AE">
            <w:pPr>
              <w:suppressAutoHyphens w:val="0"/>
              <w:snapToGrid w:val="0"/>
              <w:spacing w:line="240" w:lineRule="auto"/>
              <w:ind w:left="-57" w:right="-57"/>
              <w:jc w:val="center"/>
              <w:rPr>
                <w:rFonts w:eastAsia="Calibri"/>
                <w:sz w:val="20"/>
                <w:szCs w:val="20"/>
                <w:lang w:eastAsia="en-US"/>
              </w:rPr>
            </w:pPr>
          </w:p>
        </w:tc>
      </w:tr>
    </w:tbl>
    <w:p w:rsidR="003E2DB7" w:rsidRPr="003E2DB7" w:rsidRDefault="003E2DB7" w:rsidP="001A1179">
      <w:pPr>
        <w:tabs>
          <w:tab w:val="left" w:pos="851"/>
          <w:tab w:val="left" w:pos="13608"/>
        </w:tabs>
        <w:suppressAutoHyphens w:val="0"/>
        <w:spacing w:line="240" w:lineRule="auto"/>
        <w:ind w:firstLine="539"/>
        <w:jc w:val="both"/>
        <w:rPr>
          <w:lang w:eastAsia="ru-RU"/>
        </w:rPr>
      </w:pPr>
    </w:p>
    <w:p w:rsidR="003E2DB7" w:rsidRPr="003E2DB7" w:rsidRDefault="003E2DB7" w:rsidP="001A1179">
      <w:pPr>
        <w:tabs>
          <w:tab w:val="left" w:pos="851"/>
          <w:tab w:val="left" w:pos="13608"/>
        </w:tabs>
        <w:suppressAutoHyphens w:val="0"/>
        <w:spacing w:line="240" w:lineRule="auto"/>
        <w:ind w:firstLine="539"/>
        <w:jc w:val="both"/>
        <w:rPr>
          <w:lang w:eastAsia="ru-RU"/>
        </w:rPr>
      </w:pPr>
      <w:r w:rsidRPr="003E2DB7">
        <w:rPr>
          <w:lang w:eastAsia="ru-RU"/>
        </w:rPr>
        <w:t>Официальные места купания и массового отдыха населения в зонах рекреации водных объектов на территории городского поселения не определены. Традиционно-сложившиеся места отдыха людей сосредоточены вдоль водных объектов.</w:t>
      </w:r>
    </w:p>
    <w:p w:rsidR="003E2DB7" w:rsidRDefault="003E2DB7" w:rsidP="001A1179">
      <w:pPr>
        <w:tabs>
          <w:tab w:val="left" w:pos="851"/>
          <w:tab w:val="left" w:pos="13608"/>
        </w:tabs>
        <w:suppressAutoHyphens w:val="0"/>
        <w:spacing w:line="240" w:lineRule="auto"/>
        <w:ind w:firstLine="539"/>
        <w:jc w:val="both"/>
        <w:rPr>
          <w:lang w:eastAsia="ru-RU"/>
        </w:rPr>
      </w:pPr>
      <w:r w:rsidRPr="003E2DB7">
        <w:rPr>
          <w:lang w:eastAsia="ru-RU"/>
        </w:rPr>
        <w:t>На территории поселения отсутствуют специализированные спортивные комплексы, отсутствует бассейн.</w:t>
      </w:r>
    </w:p>
    <w:p w:rsidR="001A1179" w:rsidRPr="003E2DB7" w:rsidRDefault="001A1179" w:rsidP="001A1179">
      <w:pPr>
        <w:tabs>
          <w:tab w:val="left" w:pos="851"/>
          <w:tab w:val="left" w:pos="13608"/>
        </w:tabs>
        <w:suppressAutoHyphens w:val="0"/>
        <w:spacing w:line="240" w:lineRule="auto"/>
        <w:ind w:firstLine="539"/>
        <w:jc w:val="both"/>
        <w:rPr>
          <w:lang w:eastAsia="ru-RU"/>
        </w:rPr>
      </w:pPr>
    </w:p>
    <w:p w:rsidR="003E2DB7" w:rsidRPr="003E2DB7" w:rsidRDefault="003E2DB7" w:rsidP="001A1179">
      <w:pPr>
        <w:suppressAutoHyphens w:val="0"/>
        <w:spacing w:line="240" w:lineRule="auto"/>
        <w:ind w:firstLine="709"/>
        <w:jc w:val="both"/>
        <w:outlineLvl w:val="3"/>
        <w:rPr>
          <w:b/>
          <w:bCs/>
          <w:iCs/>
          <w:lang w:eastAsia="ru-RU"/>
        </w:rPr>
      </w:pPr>
      <w:r w:rsidRPr="003E2DB7">
        <w:rPr>
          <w:b/>
          <w:bCs/>
          <w:lang w:eastAsia="ru-RU"/>
        </w:rPr>
        <w:t>Потребительская сфера</w:t>
      </w:r>
    </w:p>
    <w:p w:rsidR="003E2DB7" w:rsidRPr="003E2DB7" w:rsidRDefault="003E2DB7" w:rsidP="001A1179">
      <w:pPr>
        <w:tabs>
          <w:tab w:val="left" w:pos="851"/>
          <w:tab w:val="left" w:pos="13608"/>
        </w:tabs>
        <w:suppressAutoHyphens w:val="0"/>
        <w:spacing w:line="240" w:lineRule="auto"/>
        <w:ind w:firstLine="709"/>
        <w:jc w:val="both"/>
        <w:rPr>
          <w:lang w:eastAsia="ru-RU"/>
        </w:rPr>
      </w:pPr>
      <w:r w:rsidRPr="003E2DB7">
        <w:rPr>
          <w:lang w:eastAsia="ru-RU"/>
        </w:rPr>
        <w:t>По сведениям органа местного самоуправления городского поселения из предприятий сферы услуг, объектов розничной торговли и общественного питания функционируют:</w:t>
      </w:r>
    </w:p>
    <w:p w:rsidR="003E2DB7" w:rsidRPr="005C379F" w:rsidRDefault="003E2DB7" w:rsidP="005C379F">
      <w:pPr>
        <w:suppressAutoHyphens w:val="0"/>
        <w:spacing w:before="120" w:after="120" w:line="240" w:lineRule="auto"/>
        <w:rPr>
          <w:iCs/>
          <w:lang w:eastAsia="ru-RU"/>
        </w:rPr>
      </w:pPr>
      <w:r w:rsidRPr="001A1179">
        <w:rPr>
          <w:iCs/>
          <w:lang w:eastAsia="ru-RU"/>
        </w:rPr>
        <w:t>Табл</w:t>
      </w:r>
      <w:r w:rsidR="005C379F">
        <w:rPr>
          <w:iCs/>
          <w:lang w:eastAsia="ru-RU"/>
        </w:rPr>
        <w:t>ица 3.7</w:t>
      </w:r>
      <w:r w:rsidR="001A1179" w:rsidRPr="001A1179">
        <w:rPr>
          <w:iCs/>
          <w:lang w:eastAsia="ru-RU"/>
        </w:rPr>
        <w:t>.</w:t>
      </w:r>
      <w:r w:rsidR="005C379F">
        <w:rPr>
          <w:iCs/>
          <w:lang w:eastAsia="ru-RU"/>
        </w:rPr>
        <w:t xml:space="preserve"> </w:t>
      </w:r>
      <w:r w:rsidRPr="001A1179">
        <w:rPr>
          <w:lang w:eastAsia="ru-RU"/>
        </w:rPr>
        <w:t>Предприятия сферы услуг и объекты розничной торговли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656"/>
        <w:gridCol w:w="2433"/>
        <w:gridCol w:w="1252"/>
        <w:gridCol w:w="2552"/>
      </w:tblGrid>
      <w:tr w:rsidR="003E2DB7" w:rsidRPr="003E2DB7" w:rsidTr="00375EEA">
        <w:trPr>
          <w:trHeight w:val="20"/>
          <w:tblHeader/>
        </w:trPr>
        <w:tc>
          <w:tcPr>
            <w:tcW w:w="458"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w:t>
            </w:r>
          </w:p>
        </w:tc>
        <w:tc>
          <w:tcPr>
            <w:tcW w:w="2656"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w:t>
            </w:r>
          </w:p>
        </w:tc>
        <w:tc>
          <w:tcPr>
            <w:tcW w:w="2433"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Вид услуг</w:t>
            </w:r>
          </w:p>
        </w:tc>
        <w:tc>
          <w:tcPr>
            <w:tcW w:w="1252"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Мест</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объем</w:t>
            </w:r>
          </w:p>
        </w:tc>
        <w:tc>
          <w:tcPr>
            <w:tcW w:w="2552"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Адрес</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"Промтовары"</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промтовары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68,0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р.п</w:t>
            </w:r>
            <w:proofErr w:type="spellEnd"/>
            <w:r w:rsidRPr="003E2DB7">
              <w:rPr>
                <w:sz w:val="22"/>
                <w:szCs w:val="22"/>
                <w:lang w:eastAsia="ru-RU"/>
              </w:rPr>
              <w:t>. Панковка</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"Анастасия"</w:t>
            </w:r>
          </w:p>
        </w:tc>
        <w:tc>
          <w:tcPr>
            <w:tcW w:w="2433" w:type="dxa"/>
            <w:shd w:val="clear" w:color="auto" w:fill="auto"/>
          </w:tcPr>
          <w:p w:rsidR="003E2DB7" w:rsidRPr="003E2DB7" w:rsidRDefault="003E2DB7" w:rsidP="003E2DB7">
            <w:pPr>
              <w:suppressAutoHyphens w:val="0"/>
              <w:spacing w:line="240" w:lineRule="auto"/>
              <w:rPr>
                <w:bCs/>
                <w:color w:val="000000"/>
                <w:sz w:val="22"/>
                <w:szCs w:val="22"/>
                <w:lang w:eastAsia="ru-RU"/>
              </w:rPr>
            </w:pPr>
            <w:r w:rsidRPr="003E2DB7">
              <w:rPr>
                <w:bCs/>
                <w:color w:val="000000"/>
                <w:sz w:val="22"/>
                <w:szCs w:val="22"/>
                <w:lang w:eastAsia="ru-RU"/>
              </w:rPr>
              <w:t>товары повседневного спроса</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75,0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 2</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"На Заводской"</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bCs/>
                <w:color w:val="000000"/>
                <w:sz w:val="22"/>
                <w:szCs w:val="22"/>
                <w:lang w:eastAsia="ru-RU"/>
              </w:rPr>
              <w:t>товары повседневного спроса</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58,0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Заводская, д.71</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"Ночка"</w:t>
            </w:r>
          </w:p>
        </w:tc>
        <w:tc>
          <w:tcPr>
            <w:tcW w:w="2433" w:type="dxa"/>
            <w:shd w:val="clear" w:color="auto" w:fill="auto"/>
          </w:tcPr>
          <w:p w:rsidR="003E2DB7" w:rsidRPr="003E2DB7" w:rsidRDefault="003E2DB7" w:rsidP="003E2DB7">
            <w:pPr>
              <w:suppressAutoHyphens w:val="0"/>
              <w:spacing w:line="240" w:lineRule="auto"/>
              <w:rPr>
                <w:bCs/>
                <w:color w:val="000000"/>
                <w:lang w:eastAsia="ru-RU"/>
              </w:rPr>
            </w:pPr>
            <w:r w:rsidRPr="003E2DB7">
              <w:rPr>
                <w:bCs/>
                <w:color w:val="000000"/>
                <w:lang w:eastAsia="ru-RU"/>
              </w:rPr>
              <w:t>продукты</w:t>
            </w:r>
          </w:p>
        </w:tc>
        <w:tc>
          <w:tcPr>
            <w:tcW w:w="1252" w:type="dxa"/>
            <w:shd w:val="clear" w:color="auto" w:fill="auto"/>
          </w:tcPr>
          <w:p w:rsidR="003E2DB7" w:rsidRPr="003E2DB7" w:rsidRDefault="003E2DB7" w:rsidP="003E2DB7">
            <w:pPr>
              <w:suppressAutoHyphens w:val="0"/>
              <w:spacing w:line="240" w:lineRule="auto"/>
              <w:rPr>
                <w:bCs/>
                <w:color w:val="000000"/>
                <w:lang w:eastAsia="ru-RU"/>
              </w:rPr>
            </w:pPr>
            <w:r w:rsidRPr="003E2DB7">
              <w:rPr>
                <w:bCs/>
                <w:color w:val="000000"/>
                <w:lang w:eastAsia="ru-RU"/>
              </w:rPr>
              <w:t>145,0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 2</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Магазин </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продукты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34,7</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ул.Строительная</w:t>
            </w:r>
            <w:proofErr w:type="spellEnd"/>
            <w:r w:rsidRPr="003E2DB7">
              <w:rPr>
                <w:sz w:val="22"/>
                <w:szCs w:val="22"/>
                <w:lang w:eastAsia="ru-RU"/>
              </w:rPr>
              <w:t>, д.12</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Магазин </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продукты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26,0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ул.Индустриальная</w:t>
            </w:r>
            <w:proofErr w:type="spellEnd"/>
            <w:r w:rsidRPr="003E2DB7">
              <w:rPr>
                <w:sz w:val="22"/>
                <w:szCs w:val="22"/>
                <w:lang w:eastAsia="ru-RU"/>
              </w:rPr>
              <w:t>, д.22</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№2</w:t>
            </w:r>
          </w:p>
        </w:tc>
        <w:tc>
          <w:tcPr>
            <w:tcW w:w="2433" w:type="dxa"/>
            <w:shd w:val="clear" w:color="auto" w:fill="auto"/>
          </w:tcPr>
          <w:p w:rsidR="003E2DB7" w:rsidRPr="003E2DB7" w:rsidRDefault="003E2DB7" w:rsidP="003E2DB7">
            <w:pPr>
              <w:suppressAutoHyphens w:val="0"/>
              <w:spacing w:line="240" w:lineRule="auto"/>
              <w:rPr>
                <w:bCs/>
                <w:color w:val="000000"/>
                <w:lang w:eastAsia="ru-RU"/>
              </w:rPr>
            </w:pPr>
            <w:r w:rsidRPr="003E2DB7">
              <w:rPr>
                <w:bCs/>
                <w:color w:val="000000"/>
                <w:lang w:eastAsia="ru-RU"/>
              </w:rPr>
              <w:t>смешанный ассортимент</w:t>
            </w:r>
          </w:p>
        </w:tc>
        <w:tc>
          <w:tcPr>
            <w:tcW w:w="1252" w:type="dxa"/>
            <w:shd w:val="clear" w:color="auto" w:fill="auto"/>
          </w:tcPr>
          <w:p w:rsidR="003E2DB7" w:rsidRPr="003E2DB7" w:rsidRDefault="003E2DB7" w:rsidP="003E2DB7">
            <w:pPr>
              <w:suppressAutoHyphens w:val="0"/>
              <w:spacing w:line="240" w:lineRule="auto"/>
              <w:rPr>
                <w:bCs/>
                <w:color w:val="000000"/>
                <w:lang w:eastAsia="ru-RU"/>
              </w:rPr>
            </w:pPr>
            <w:r w:rsidRPr="003E2DB7">
              <w:rPr>
                <w:bCs/>
                <w:color w:val="000000"/>
                <w:lang w:eastAsia="ru-RU"/>
              </w:rPr>
              <w:t>215,6</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Пионерская, д. 5</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8</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"При хозяине"</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специализированный непродовольственный</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70,6</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ул.Индустриальная</w:t>
            </w:r>
            <w:proofErr w:type="spellEnd"/>
            <w:r w:rsidRPr="003E2DB7">
              <w:rPr>
                <w:sz w:val="22"/>
                <w:szCs w:val="22"/>
                <w:lang w:eastAsia="ru-RU"/>
              </w:rPr>
              <w:t>, д.26</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9</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"Панковка-1"</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продукты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88,6</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ул.Советская</w:t>
            </w:r>
            <w:proofErr w:type="spellEnd"/>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при АЗС № 23</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смешанный ассортимент</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87,6</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р.п</w:t>
            </w:r>
            <w:proofErr w:type="spellEnd"/>
            <w:r w:rsidRPr="003E2DB7">
              <w:rPr>
                <w:sz w:val="22"/>
                <w:szCs w:val="22"/>
                <w:lang w:eastAsia="ru-RU"/>
              </w:rPr>
              <w:t>. Панковка, АЗС №23</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11</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29,4</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ул.Промышленная</w:t>
            </w:r>
            <w:proofErr w:type="spellEnd"/>
            <w:r w:rsidRPr="003E2DB7">
              <w:rPr>
                <w:sz w:val="22"/>
                <w:szCs w:val="22"/>
                <w:lang w:eastAsia="ru-RU"/>
              </w:rPr>
              <w:t>, д.11</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12</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"Данила мастер"</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хозтовары</w:t>
            </w:r>
            <w:proofErr w:type="spellEnd"/>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120,0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 д. 1а</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13</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неспециализированный непродовольственный</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12,0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 д. 7</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14</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Магазин </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25,0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 д. 7</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15</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55,0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 д. 1</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16</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ул.Индустриальная</w:t>
            </w:r>
            <w:proofErr w:type="spellEnd"/>
            <w:r w:rsidRPr="003E2DB7">
              <w:rPr>
                <w:sz w:val="22"/>
                <w:szCs w:val="22"/>
                <w:lang w:eastAsia="ru-RU"/>
              </w:rPr>
              <w:t>, д.2а</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17</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12,0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18</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"Промтовары"</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68,0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 д. 12</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19</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7,5</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24,0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Заводская, д. 7</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lastRenderedPageBreak/>
              <w:t>21</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21,4</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р.п</w:t>
            </w:r>
            <w:proofErr w:type="spellEnd"/>
            <w:r w:rsidRPr="003E2DB7">
              <w:rPr>
                <w:sz w:val="22"/>
                <w:szCs w:val="22"/>
                <w:lang w:eastAsia="ru-RU"/>
              </w:rPr>
              <w:t>. Панковка</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22</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 1</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34,2</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23</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Киоск</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р.п</w:t>
            </w:r>
            <w:proofErr w:type="spellEnd"/>
            <w:r w:rsidRPr="003E2DB7">
              <w:rPr>
                <w:sz w:val="22"/>
                <w:szCs w:val="22"/>
                <w:lang w:eastAsia="ru-RU"/>
              </w:rPr>
              <w:t xml:space="preserve">. Панковка, </w:t>
            </w:r>
            <w:smartTag w:uri="urn:schemas-microsoft-com:office:smarttags" w:element="metricconverter">
              <w:smartTagPr>
                <w:attr w:name="ProductID" w:val="9 км"/>
              </w:smartTagPr>
              <w:r w:rsidRPr="003E2DB7">
                <w:rPr>
                  <w:sz w:val="22"/>
                  <w:szCs w:val="22"/>
                  <w:lang w:eastAsia="ru-RU"/>
                </w:rPr>
                <w:t>9 км</w:t>
              </w:r>
            </w:smartTag>
            <w:r w:rsidRPr="003E2DB7">
              <w:rPr>
                <w:sz w:val="22"/>
                <w:szCs w:val="22"/>
                <w:lang w:eastAsia="ru-RU"/>
              </w:rPr>
              <w:t xml:space="preserve"> Псковского шоссе</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24</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Киоск "Молоко"</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25</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"Пятерочка"</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универсам</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438,0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26</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«Магнит»</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супермаркет</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597,0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27</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«Магнит»</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супермаркет</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480,0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28</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Универсам №13</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универсам</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275,6</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 д. 14а</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29</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№144</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неспециализированный непродовольственный</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189,0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 д. 7</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№145</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продукты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250,3</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Первомайская, д. 2</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31</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Магазин </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специализированный продовольственный</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55,0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 11</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32</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Торговый павильон</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Заводская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33</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автозапчастей</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автозапчасти</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177,5</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 22</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34</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Магазин </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продукты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56,1</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 11</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34</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«Градусы»</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«Алкогольные напитки и минеральные воды»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98,9</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р.п</w:t>
            </w:r>
            <w:proofErr w:type="spellEnd"/>
            <w:r w:rsidRPr="003E2DB7">
              <w:rPr>
                <w:sz w:val="22"/>
                <w:szCs w:val="22"/>
                <w:lang w:eastAsia="ru-RU"/>
              </w:rPr>
              <w:t xml:space="preserve">. Панковка, </w:t>
            </w:r>
            <w:smartTag w:uri="urn:schemas-microsoft-com:office:smarttags" w:element="metricconverter">
              <w:smartTagPr>
                <w:attr w:name="ProductID" w:val="9 км"/>
              </w:smartTagPr>
              <w:r w:rsidRPr="003E2DB7">
                <w:rPr>
                  <w:sz w:val="22"/>
                  <w:szCs w:val="22"/>
                  <w:lang w:eastAsia="ru-RU"/>
                </w:rPr>
                <w:t>9 км</w:t>
              </w:r>
            </w:smartTag>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36</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«Градусы всего мира»</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«Алкогольные напитки и минеральные воды»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68,1</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37</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Магазин </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32,0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Советская, д. 7, кв. 49</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38</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«Ночка»</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«Алкогольные напитки и минеральные воды»</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33,0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39</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Магазин №1</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смешанный ассортимент</w:t>
            </w: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178,6</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Пионерская, д.10</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40</w:t>
            </w: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ОПС «Новгородский почтамт»</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52,2</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р.п</w:t>
            </w:r>
            <w:proofErr w:type="spellEnd"/>
            <w:r w:rsidRPr="003E2DB7">
              <w:rPr>
                <w:sz w:val="22"/>
                <w:szCs w:val="22"/>
                <w:lang w:eastAsia="ru-RU"/>
              </w:rPr>
              <w:t>. Панковка, ул. Строительная, д.15</w:t>
            </w:r>
          </w:p>
        </w:tc>
      </w:tr>
      <w:tr w:rsidR="003E2DB7" w:rsidRPr="003E2DB7" w:rsidTr="00375EEA">
        <w:trPr>
          <w:trHeight w:val="20"/>
        </w:trPr>
        <w:tc>
          <w:tcPr>
            <w:tcW w:w="458" w:type="dxa"/>
            <w:shd w:val="clear" w:color="auto" w:fill="auto"/>
          </w:tcPr>
          <w:p w:rsidR="003E2DB7" w:rsidRPr="003E2DB7" w:rsidRDefault="003E2DB7" w:rsidP="003E2DB7">
            <w:pPr>
              <w:suppressAutoHyphens w:val="0"/>
              <w:spacing w:line="240" w:lineRule="auto"/>
              <w:rPr>
                <w:sz w:val="22"/>
                <w:szCs w:val="22"/>
                <w:lang w:eastAsia="ru-RU"/>
              </w:rPr>
            </w:pPr>
          </w:p>
        </w:tc>
        <w:tc>
          <w:tcPr>
            <w:tcW w:w="265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Всего</w:t>
            </w:r>
          </w:p>
        </w:tc>
        <w:tc>
          <w:tcPr>
            <w:tcW w:w="2433" w:type="dxa"/>
            <w:shd w:val="clear" w:color="auto" w:fill="auto"/>
          </w:tcPr>
          <w:p w:rsidR="003E2DB7" w:rsidRPr="003E2DB7" w:rsidRDefault="003E2DB7" w:rsidP="003E2DB7">
            <w:pPr>
              <w:suppressAutoHyphens w:val="0"/>
              <w:spacing w:line="240" w:lineRule="auto"/>
              <w:rPr>
                <w:sz w:val="22"/>
                <w:szCs w:val="22"/>
                <w:lang w:eastAsia="ru-RU"/>
              </w:rPr>
            </w:pPr>
          </w:p>
        </w:tc>
        <w:tc>
          <w:tcPr>
            <w:tcW w:w="1252"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4256,70</w:t>
            </w:r>
          </w:p>
        </w:tc>
        <w:tc>
          <w:tcPr>
            <w:tcW w:w="2552" w:type="dxa"/>
            <w:shd w:val="clear" w:color="auto" w:fill="auto"/>
          </w:tcPr>
          <w:p w:rsidR="003E2DB7" w:rsidRPr="003E2DB7" w:rsidRDefault="003E2DB7" w:rsidP="003E2DB7">
            <w:pPr>
              <w:suppressAutoHyphens w:val="0"/>
              <w:spacing w:line="240" w:lineRule="auto"/>
              <w:rPr>
                <w:sz w:val="22"/>
                <w:szCs w:val="22"/>
                <w:lang w:eastAsia="ru-RU"/>
              </w:rPr>
            </w:pPr>
          </w:p>
        </w:tc>
      </w:tr>
    </w:tbl>
    <w:p w:rsidR="003E2DB7" w:rsidRDefault="003E2DB7" w:rsidP="00375EEA">
      <w:pPr>
        <w:tabs>
          <w:tab w:val="left" w:pos="851"/>
          <w:tab w:val="left" w:pos="13608"/>
        </w:tabs>
        <w:suppressAutoHyphens w:val="0"/>
        <w:spacing w:line="240" w:lineRule="auto"/>
        <w:ind w:firstLine="709"/>
        <w:jc w:val="both"/>
        <w:rPr>
          <w:lang w:eastAsia="ru-RU"/>
        </w:rPr>
      </w:pPr>
      <w:r w:rsidRPr="003E2DB7">
        <w:rPr>
          <w:lang w:eastAsia="ru-RU"/>
        </w:rPr>
        <w:t>Мощность учреждений розничной торговли удовлетворяет нормативную потребность населения в оказании данного вида услуг.</w:t>
      </w:r>
    </w:p>
    <w:p w:rsidR="00375EEA" w:rsidRPr="003E2DB7" w:rsidRDefault="00375EEA" w:rsidP="00375EEA">
      <w:pPr>
        <w:tabs>
          <w:tab w:val="left" w:pos="851"/>
          <w:tab w:val="left" w:pos="13608"/>
        </w:tabs>
        <w:suppressAutoHyphens w:val="0"/>
        <w:spacing w:line="240" w:lineRule="auto"/>
        <w:ind w:firstLine="709"/>
        <w:jc w:val="both"/>
        <w:rPr>
          <w:lang w:eastAsia="ru-RU"/>
        </w:rPr>
      </w:pPr>
    </w:p>
    <w:p w:rsidR="003E2DB7" w:rsidRPr="003E2DB7" w:rsidRDefault="003E2DB7" w:rsidP="00375EEA">
      <w:pPr>
        <w:suppressAutoHyphens w:val="0"/>
        <w:spacing w:line="240" w:lineRule="auto"/>
        <w:ind w:firstLine="709"/>
        <w:jc w:val="both"/>
        <w:rPr>
          <w:b/>
          <w:bCs/>
          <w:lang w:eastAsia="ru-RU"/>
        </w:rPr>
      </w:pPr>
      <w:r w:rsidRPr="003E2DB7">
        <w:rPr>
          <w:b/>
          <w:bCs/>
          <w:lang w:eastAsia="ru-RU"/>
        </w:rPr>
        <w:t>Учреждения специального назначения и ритуальных услуг.</w:t>
      </w:r>
    </w:p>
    <w:p w:rsidR="00375EEA" w:rsidRDefault="003E2DB7" w:rsidP="005C379F">
      <w:pPr>
        <w:suppressAutoHyphens w:val="0"/>
        <w:spacing w:line="240" w:lineRule="auto"/>
        <w:ind w:firstLine="709"/>
        <w:jc w:val="both"/>
        <w:rPr>
          <w:lang w:eastAsia="ru-RU"/>
        </w:rPr>
      </w:pPr>
      <w:r w:rsidRPr="003E2DB7">
        <w:rPr>
          <w:lang w:eastAsia="ru-RU"/>
        </w:rPr>
        <w:t>На территории Панковского городского поселения имеется воинское захоронение и воинская</w:t>
      </w:r>
      <w:r w:rsidR="005C379F">
        <w:rPr>
          <w:lang w:eastAsia="ru-RU"/>
        </w:rPr>
        <w:t xml:space="preserve"> часть.</w:t>
      </w:r>
    </w:p>
    <w:p w:rsidR="005C379F" w:rsidRPr="005C379F" w:rsidRDefault="005C379F" w:rsidP="005C379F">
      <w:pPr>
        <w:suppressAutoHyphens w:val="0"/>
        <w:spacing w:line="240" w:lineRule="auto"/>
        <w:ind w:firstLine="709"/>
        <w:jc w:val="both"/>
        <w:rPr>
          <w:lang w:eastAsia="ru-RU"/>
        </w:rPr>
      </w:pPr>
    </w:p>
    <w:p w:rsidR="005E62D8" w:rsidRPr="00FC24E2" w:rsidRDefault="005E62D8" w:rsidP="00FC24E2">
      <w:pPr>
        <w:numPr>
          <w:ilvl w:val="1"/>
          <w:numId w:val="0"/>
        </w:numPr>
        <w:suppressAutoHyphens w:val="0"/>
        <w:spacing w:after="120" w:line="240" w:lineRule="auto"/>
        <w:ind w:firstLine="709"/>
        <w:jc w:val="both"/>
        <w:outlineLvl w:val="1"/>
        <w:rPr>
          <w:rFonts w:eastAsia="Calibri"/>
          <w:b/>
          <w:sz w:val="26"/>
          <w:szCs w:val="26"/>
          <w:lang w:eastAsia="en-US"/>
        </w:rPr>
      </w:pPr>
      <w:bookmarkStart w:id="44" w:name="_Toc197501238"/>
      <w:r w:rsidRPr="007D6F6B">
        <w:rPr>
          <w:rFonts w:eastAsia="Calibri"/>
          <w:b/>
          <w:sz w:val="26"/>
          <w:szCs w:val="26"/>
          <w:lang w:eastAsia="en-US"/>
        </w:rPr>
        <w:t xml:space="preserve">3.4. </w:t>
      </w:r>
      <w:r w:rsidR="003E2DB7" w:rsidRPr="007D6F6B">
        <w:rPr>
          <w:rFonts w:eastAsia="Calibri"/>
          <w:b/>
          <w:sz w:val="26"/>
          <w:szCs w:val="26"/>
          <w:lang w:eastAsia="en-US"/>
        </w:rPr>
        <w:t>Развитие транспортной инфраструктуры</w:t>
      </w:r>
      <w:bookmarkEnd w:id="44"/>
    </w:p>
    <w:p w:rsidR="003E2DB7" w:rsidRPr="003E2DB7" w:rsidRDefault="003E2DB7" w:rsidP="001D1131">
      <w:pPr>
        <w:suppressAutoHyphens w:val="0"/>
        <w:spacing w:line="240" w:lineRule="auto"/>
        <w:ind w:firstLine="709"/>
        <w:jc w:val="both"/>
        <w:rPr>
          <w:lang w:eastAsia="ru-RU"/>
        </w:rPr>
      </w:pPr>
      <w:r w:rsidRPr="003E2DB7">
        <w:rPr>
          <w:lang w:eastAsia="ru-RU"/>
        </w:rPr>
        <w:t>Транспорт – важнейшая составная часть инфраструктуры муниципального образования,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w:t>
      </w:r>
    </w:p>
    <w:p w:rsidR="003E2DB7" w:rsidRPr="003E2DB7" w:rsidRDefault="003E2DB7" w:rsidP="001D1131">
      <w:pPr>
        <w:suppressAutoHyphens w:val="0"/>
        <w:spacing w:line="240" w:lineRule="auto"/>
        <w:ind w:firstLine="709"/>
        <w:jc w:val="both"/>
        <w:rPr>
          <w:lang w:eastAsia="ru-RU"/>
        </w:rPr>
      </w:pPr>
      <w:r w:rsidRPr="003E2DB7">
        <w:rPr>
          <w:lang w:eastAsia="ru-RU"/>
        </w:rPr>
        <w:t>Основной задачей территориального планирования является создание в муниципальном образовании доступной и развитой транспортной инфраструктуры, способной интегрироваться в краевую транспортную сеть, обеспечить экономический рост и спрос на транспортные перевозки, увеличить эффективность использования природно-ресурсного потенциала и повысить уровень жизни населения.</w:t>
      </w:r>
    </w:p>
    <w:p w:rsidR="007D6F6B" w:rsidRDefault="007D6F6B" w:rsidP="001D1131">
      <w:pPr>
        <w:numPr>
          <w:ilvl w:val="2"/>
          <w:numId w:val="0"/>
        </w:numPr>
        <w:suppressAutoHyphens w:val="0"/>
        <w:spacing w:line="240" w:lineRule="auto"/>
        <w:ind w:firstLine="709"/>
        <w:contextualSpacing/>
        <w:outlineLvl w:val="2"/>
        <w:rPr>
          <w:rFonts w:eastAsia="Calibri"/>
          <w:b/>
          <w:lang w:eastAsia="en-US"/>
        </w:rPr>
      </w:pPr>
    </w:p>
    <w:p w:rsidR="003E2DB7" w:rsidRPr="007D6F6B" w:rsidRDefault="007D6F6B" w:rsidP="001D1131">
      <w:pPr>
        <w:numPr>
          <w:ilvl w:val="2"/>
          <w:numId w:val="0"/>
        </w:numPr>
        <w:suppressAutoHyphens w:val="0"/>
        <w:spacing w:line="240" w:lineRule="auto"/>
        <w:ind w:firstLine="709"/>
        <w:contextualSpacing/>
        <w:outlineLvl w:val="2"/>
        <w:rPr>
          <w:rFonts w:eastAsia="Calibri"/>
          <w:b/>
          <w:lang w:eastAsia="en-US"/>
        </w:rPr>
      </w:pPr>
      <w:bookmarkStart w:id="45" w:name="_Toc197501239"/>
      <w:r>
        <w:rPr>
          <w:rFonts w:eastAsia="Calibri"/>
          <w:b/>
          <w:lang w:eastAsia="en-US"/>
        </w:rPr>
        <w:lastRenderedPageBreak/>
        <w:t xml:space="preserve">3.4.1. </w:t>
      </w:r>
      <w:r w:rsidR="003E2DB7" w:rsidRPr="007D6F6B">
        <w:rPr>
          <w:rFonts w:eastAsia="Calibri"/>
          <w:b/>
          <w:lang w:eastAsia="en-US"/>
        </w:rPr>
        <w:t>Внешний транспорт</w:t>
      </w:r>
      <w:bookmarkEnd w:id="45"/>
    </w:p>
    <w:p w:rsidR="003E2DB7" w:rsidRPr="003E2DB7" w:rsidRDefault="003E2DB7" w:rsidP="001D1131">
      <w:pPr>
        <w:suppressAutoHyphens w:val="0"/>
        <w:spacing w:line="240" w:lineRule="auto"/>
        <w:ind w:firstLine="709"/>
        <w:jc w:val="both"/>
        <w:rPr>
          <w:lang w:eastAsia="ru-RU"/>
        </w:rPr>
      </w:pPr>
      <w:r w:rsidRPr="003E2DB7">
        <w:rPr>
          <w:lang w:eastAsia="ru-RU"/>
        </w:rPr>
        <w:t>Проектом сохраняется сложившаяся сеть внешних автодорог.</w:t>
      </w:r>
    </w:p>
    <w:p w:rsidR="003E2DB7" w:rsidRPr="003E2DB7" w:rsidRDefault="003E2DB7" w:rsidP="001D1131">
      <w:pPr>
        <w:suppressAutoHyphens w:val="0"/>
        <w:spacing w:line="240" w:lineRule="auto"/>
        <w:ind w:firstLine="709"/>
        <w:jc w:val="both"/>
        <w:rPr>
          <w:lang w:eastAsia="ru-RU"/>
        </w:rPr>
      </w:pPr>
      <w:r w:rsidRPr="003E2DB7">
        <w:rPr>
          <w:lang w:eastAsia="ru-RU"/>
        </w:rPr>
        <w:t>Внешние транспортно-экономические связи городского поселения осуществляются автомобильным транспортом.</w:t>
      </w:r>
    </w:p>
    <w:p w:rsidR="003E2DB7" w:rsidRPr="003E2DB7" w:rsidRDefault="003E2DB7" w:rsidP="001D1131">
      <w:pPr>
        <w:suppressAutoHyphens w:val="0"/>
        <w:spacing w:line="240" w:lineRule="auto"/>
        <w:ind w:firstLine="709"/>
        <w:jc w:val="both"/>
        <w:rPr>
          <w:lang w:eastAsia="ru-RU"/>
        </w:rPr>
      </w:pPr>
      <w:r w:rsidRPr="003E2DB7">
        <w:rPr>
          <w:lang w:eastAsia="ru-RU"/>
        </w:rPr>
        <w:t>Транспортная схема Панковского городского поселения входит в транспортную систему Великого Новгорода и Новгородской области как составная часть. Транспортная связь с Великим Новгородом и основными направлениями осуществляется по автодороге «Великий Новгород – Псков».</w:t>
      </w:r>
    </w:p>
    <w:p w:rsidR="003E2DB7" w:rsidRPr="003E2DB7" w:rsidRDefault="003E2DB7" w:rsidP="001D1131">
      <w:pPr>
        <w:suppressAutoHyphens w:val="0"/>
        <w:spacing w:line="240" w:lineRule="auto"/>
        <w:ind w:firstLine="709"/>
        <w:jc w:val="both"/>
        <w:rPr>
          <w:lang w:eastAsia="ru-RU"/>
        </w:rPr>
      </w:pPr>
      <w:r w:rsidRPr="003E2DB7">
        <w:rPr>
          <w:lang w:eastAsia="ru-RU"/>
        </w:rPr>
        <w:t>Основной автомобильной магистралью городского поселения является автомобильная дорога общего пользования федерального значения Р-56 Великий Новгород - Сольцы - Порхов – Псков (</w:t>
      </w:r>
      <w:r w:rsidRPr="003E2DB7">
        <w:rPr>
          <w:lang w:val="en-US" w:eastAsia="ru-RU"/>
        </w:rPr>
        <w:t>II</w:t>
      </w:r>
      <w:r w:rsidRPr="003E2DB7">
        <w:rPr>
          <w:lang w:eastAsia="ru-RU"/>
        </w:rPr>
        <w:t xml:space="preserve"> категория)</w:t>
      </w:r>
    </w:p>
    <w:p w:rsidR="003E2DB7" w:rsidRDefault="003E2DB7" w:rsidP="001D1131">
      <w:pPr>
        <w:suppressAutoHyphens w:val="0"/>
        <w:spacing w:line="240" w:lineRule="auto"/>
        <w:ind w:firstLine="709"/>
        <w:jc w:val="both"/>
        <w:rPr>
          <w:lang w:eastAsia="ru-RU"/>
        </w:rPr>
      </w:pPr>
      <w:r w:rsidRPr="003E2DB7">
        <w:rPr>
          <w:lang w:eastAsia="ru-RU"/>
        </w:rPr>
        <w:t>Водный и воздушный транспорт на территории городского поселения отсутствует.</w:t>
      </w:r>
    </w:p>
    <w:p w:rsidR="001D1131" w:rsidRPr="003E2DB7" w:rsidRDefault="001D1131" w:rsidP="001D1131">
      <w:pPr>
        <w:suppressAutoHyphens w:val="0"/>
        <w:spacing w:line="240" w:lineRule="auto"/>
        <w:ind w:firstLine="709"/>
        <w:jc w:val="both"/>
        <w:rPr>
          <w:lang w:eastAsia="ru-RU"/>
        </w:rPr>
      </w:pPr>
    </w:p>
    <w:p w:rsidR="003E2DB7" w:rsidRPr="003E2DB7" w:rsidRDefault="003E2DB7" w:rsidP="001D1131">
      <w:pPr>
        <w:tabs>
          <w:tab w:val="left" w:pos="851"/>
          <w:tab w:val="left" w:pos="13608"/>
        </w:tabs>
        <w:suppressAutoHyphens w:val="0"/>
        <w:spacing w:line="240" w:lineRule="auto"/>
        <w:ind w:firstLine="709"/>
        <w:jc w:val="both"/>
        <w:rPr>
          <w:lang w:eastAsia="ru-RU"/>
        </w:rPr>
      </w:pPr>
      <w:r w:rsidRPr="003E2DB7">
        <w:rPr>
          <w:b/>
          <w:bCs/>
          <w:lang w:eastAsia="ru-RU"/>
        </w:rPr>
        <w:t>Железнодорожный транспорт</w:t>
      </w:r>
    </w:p>
    <w:p w:rsid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Территория Панковского поселения с северо-востока на юго-запад пересечена железнодорожной магистралью, от которой отходят подъездные пути к промышленным предприятиям и организациям. Железнодорожный транспорт используется в основном для перевозки грузов к промышленным площадкам.</w:t>
      </w:r>
    </w:p>
    <w:p w:rsidR="001D1131" w:rsidRPr="003E2DB7" w:rsidRDefault="001D1131" w:rsidP="001D1131">
      <w:pPr>
        <w:tabs>
          <w:tab w:val="left" w:pos="851"/>
          <w:tab w:val="left" w:pos="13608"/>
        </w:tabs>
        <w:suppressAutoHyphens w:val="0"/>
        <w:spacing w:line="240" w:lineRule="auto"/>
        <w:ind w:firstLine="709"/>
        <w:jc w:val="both"/>
        <w:rPr>
          <w:lang w:eastAsia="ru-RU"/>
        </w:rPr>
      </w:pPr>
    </w:p>
    <w:p w:rsidR="003E2DB7" w:rsidRPr="003E2DB7" w:rsidRDefault="003E2DB7" w:rsidP="001D1131">
      <w:pPr>
        <w:suppressAutoHyphens w:val="0"/>
        <w:spacing w:line="240" w:lineRule="auto"/>
        <w:ind w:firstLine="709"/>
        <w:jc w:val="both"/>
        <w:rPr>
          <w:b/>
          <w:bCs/>
          <w:lang w:eastAsia="ru-RU"/>
        </w:rPr>
      </w:pPr>
      <w:r w:rsidRPr="003E2DB7">
        <w:rPr>
          <w:b/>
          <w:bCs/>
          <w:lang w:eastAsia="ru-RU"/>
        </w:rPr>
        <w:t>Автомобильные дороги и автотранспорт</w:t>
      </w:r>
    </w:p>
    <w:p w:rsidR="003E2DB7" w:rsidRPr="003E2DB7" w:rsidRDefault="003E2DB7" w:rsidP="001D1131">
      <w:pPr>
        <w:suppressAutoHyphens w:val="0"/>
        <w:spacing w:line="240" w:lineRule="auto"/>
        <w:ind w:firstLine="709"/>
        <w:jc w:val="both"/>
        <w:rPr>
          <w:lang w:eastAsia="ru-RU"/>
        </w:rPr>
      </w:pPr>
      <w:r w:rsidRPr="003E2DB7">
        <w:rPr>
          <w:lang w:eastAsia="ru-RU"/>
        </w:rPr>
        <w:t xml:space="preserve">Проектом Генерального плана предлагается размещение автомобильной дороги протяженностью 2300 м (категория </w:t>
      </w:r>
      <w:r w:rsidRPr="003E2DB7">
        <w:rPr>
          <w:lang w:val="en-US" w:eastAsia="ru-RU"/>
        </w:rPr>
        <w:t>V</w:t>
      </w:r>
      <w:r w:rsidRPr="003E2DB7">
        <w:rPr>
          <w:lang w:eastAsia="ru-RU"/>
        </w:rPr>
        <w:t xml:space="preserve">), проходящей от автомобильной дороги общего пользования федерального значения Р-56 </w:t>
      </w:r>
      <w:proofErr w:type="gramStart"/>
      <w:r w:rsidRPr="003E2DB7">
        <w:rPr>
          <w:lang w:eastAsia="ru-RU"/>
        </w:rPr>
        <w:t>до земельных участков</w:t>
      </w:r>
      <w:proofErr w:type="gramEnd"/>
      <w:r w:rsidRPr="003E2DB7">
        <w:rPr>
          <w:lang w:eastAsia="ru-RU"/>
        </w:rPr>
        <w:t xml:space="preserve"> включаемых в границу населённого пункта.</w:t>
      </w:r>
    </w:p>
    <w:p w:rsidR="003E2DB7" w:rsidRPr="003E2DB7" w:rsidRDefault="003E2DB7" w:rsidP="001D1131">
      <w:pPr>
        <w:suppressAutoHyphens w:val="0"/>
        <w:spacing w:line="240" w:lineRule="auto"/>
        <w:ind w:firstLine="709"/>
        <w:jc w:val="both"/>
        <w:rPr>
          <w:lang w:eastAsia="ru-RU"/>
        </w:rPr>
      </w:pPr>
      <w:r w:rsidRPr="003E2DB7">
        <w:rPr>
          <w:lang w:eastAsia="ru-RU"/>
        </w:rPr>
        <w:t>Планировочная структура городского поселения представляет систему магистральных улиц поселкового и районного значения, дороги федерального и регионального значения.</w:t>
      </w:r>
    </w:p>
    <w:p w:rsidR="003E2DB7" w:rsidRP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 xml:space="preserve">Значительная часть грузовых и пассажирских перевозок на территории Панковского городского поселения осуществляется автомобильным транспортом. Главной дорогой, связывающей </w:t>
      </w:r>
      <w:proofErr w:type="spellStart"/>
      <w:r w:rsidRPr="003E2DB7">
        <w:rPr>
          <w:lang w:eastAsia="ru-RU"/>
        </w:rPr>
        <w:t>р.п</w:t>
      </w:r>
      <w:proofErr w:type="spellEnd"/>
      <w:r w:rsidRPr="003E2DB7">
        <w:rPr>
          <w:lang w:eastAsia="ru-RU"/>
        </w:rPr>
        <w:t>. Панковка с областным центром г. Великий Новгород, является дорога федерального значения «Великий Новгород – Псков».</w:t>
      </w:r>
    </w:p>
    <w:p w:rsidR="003E2DB7" w:rsidRP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 xml:space="preserve">Также главной магистралью является дорога межмуниципального значения Панковка - «Великий Новгород - </w:t>
      </w:r>
      <w:proofErr w:type="spellStart"/>
      <w:r w:rsidRPr="003E2DB7">
        <w:rPr>
          <w:lang w:eastAsia="ru-RU"/>
        </w:rPr>
        <w:t>Нехино</w:t>
      </w:r>
      <w:proofErr w:type="spellEnd"/>
      <w:r w:rsidRPr="003E2DB7">
        <w:rPr>
          <w:lang w:eastAsia="ru-RU"/>
        </w:rPr>
        <w:t xml:space="preserve">» (протяженностью </w:t>
      </w:r>
      <w:smartTag w:uri="urn:schemas-microsoft-com:office:smarttags" w:element="metricconverter">
        <w:smartTagPr>
          <w:attr w:name="ProductID" w:val="3,8 км"/>
        </w:smartTagPr>
        <w:r w:rsidRPr="003E2DB7">
          <w:rPr>
            <w:lang w:eastAsia="ru-RU"/>
          </w:rPr>
          <w:t>3,8 км</w:t>
        </w:r>
      </w:smartTag>
      <w:r w:rsidRPr="003E2DB7">
        <w:rPr>
          <w:lang w:eastAsia="ru-RU"/>
        </w:rPr>
        <w:t>, асфальтобетонное покрытие).</w:t>
      </w:r>
    </w:p>
    <w:p w:rsidR="003E2DB7" w:rsidRP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Между Панковским поселением и городом Великий Новгород установлена пассажирская транспортная связь. Интенсивность автобусного движения достаточна. Остановки не везде оборудованы павильонами.</w:t>
      </w:r>
    </w:p>
    <w:p w:rsidR="003E2DB7" w:rsidRPr="003E2DB7" w:rsidRDefault="003E2DB7" w:rsidP="007D6F6B">
      <w:pPr>
        <w:tabs>
          <w:tab w:val="left" w:pos="851"/>
          <w:tab w:val="left" w:pos="13608"/>
        </w:tabs>
        <w:suppressAutoHyphens w:val="0"/>
        <w:spacing w:line="240" w:lineRule="auto"/>
        <w:ind w:firstLine="539"/>
        <w:jc w:val="both"/>
        <w:rPr>
          <w:lang w:eastAsia="ru-RU"/>
        </w:rPr>
      </w:pPr>
      <w:r w:rsidRPr="003E2DB7">
        <w:rPr>
          <w:lang w:eastAsia="ru-RU"/>
        </w:rPr>
        <w:t xml:space="preserve">Автомобильным транспортом производится доставка значительной части грузов и отправка продукции предприятий, доставка грузов предприятиям торговли и общественного питания. </w:t>
      </w:r>
    </w:p>
    <w:p w:rsidR="003E2DB7" w:rsidRPr="003E2DB7" w:rsidRDefault="003E2DB7" w:rsidP="007D6F6B">
      <w:pPr>
        <w:suppressAutoHyphens w:val="0"/>
        <w:spacing w:line="240" w:lineRule="auto"/>
        <w:ind w:firstLine="709"/>
        <w:jc w:val="both"/>
        <w:rPr>
          <w:lang w:eastAsia="ru-RU"/>
        </w:rPr>
      </w:pPr>
      <w:r w:rsidRPr="003E2DB7">
        <w:rPr>
          <w:lang w:eastAsia="ru-RU"/>
        </w:rPr>
        <w:t>Магистральные улицы районного значения обеспечивают транспортную и пешеходную связи в пределах планировочных районов, подъезды к другим магистральным улицам, увеличение пропускной способности существующей магистральной сети.</w:t>
      </w:r>
    </w:p>
    <w:p w:rsidR="003E2DB7" w:rsidRPr="003E2DB7" w:rsidRDefault="003E2DB7" w:rsidP="007D6F6B">
      <w:pPr>
        <w:suppressAutoHyphens w:val="0"/>
        <w:spacing w:line="240" w:lineRule="auto"/>
        <w:ind w:firstLine="709"/>
        <w:jc w:val="both"/>
        <w:rPr>
          <w:lang w:eastAsia="ru-RU"/>
        </w:rPr>
      </w:pPr>
      <w:r w:rsidRPr="003E2DB7">
        <w:rPr>
          <w:lang w:eastAsia="ru-RU"/>
        </w:rPr>
        <w:t>Проектом предусматривается максимальное сохранение жилых улиц, согласно красных линий, реконструкция уличной сети.</w:t>
      </w:r>
    </w:p>
    <w:p w:rsidR="003E2DB7" w:rsidRPr="003E2DB7" w:rsidRDefault="003E2DB7" w:rsidP="007D6F6B">
      <w:pPr>
        <w:suppressAutoHyphens w:val="0"/>
        <w:spacing w:line="240" w:lineRule="auto"/>
        <w:ind w:firstLine="709"/>
        <w:jc w:val="both"/>
        <w:rPr>
          <w:lang w:eastAsia="ru-RU"/>
        </w:rPr>
      </w:pPr>
      <w:r w:rsidRPr="003E2DB7">
        <w:rPr>
          <w:lang w:eastAsia="ru-RU"/>
        </w:rPr>
        <w:t>Магистральная сеть обеспечивает нормальное транспортное обслуживание с центром и районами тяготения.</w:t>
      </w:r>
    </w:p>
    <w:p w:rsidR="003E2DB7" w:rsidRPr="003E2DB7" w:rsidRDefault="003E2DB7" w:rsidP="007D6F6B">
      <w:pPr>
        <w:suppressAutoHyphens w:val="0"/>
        <w:spacing w:line="240" w:lineRule="auto"/>
        <w:ind w:firstLine="709"/>
        <w:jc w:val="both"/>
        <w:rPr>
          <w:lang w:eastAsia="ru-RU"/>
        </w:rPr>
      </w:pPr>
      <w:r w:rsidRPr="003E2DB7">
        <w:rPr>
          <w:lang w:eastAsia="ru-RU"/>
        </w:rPr>
        <w:t xml:space="preserve">Основным видом пассажирского транспорта между поселением и районным центром являются автобус и автомобили, находящиеся в личном пользовании. </w:t>
      </w:r>
    </w:p>
    <w:p w:rsidR="001D1131" w:rsidRDefault="001D1131" w:rsidP="003E2DB7">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6" w:name="_Toc121913230"/>
    </w:p>
    <w:p w:rsidR="003E2DB7" w:rsidRPr="001D1131" w:rsidRDefault="001D1131" w:rsidP="001D1131">
      <w:pPr>
        <w:numPr>
          <w:ilvl w:val="2"/>
          <w:numId w:val="0"/>
        </w:numPr>
        <w:suppressAutoHyphens w:val="0"/>
        <w:spacing w:line="240" w:lineRule="auto"/>
        <w:ind w:firstLine="709"/>
        <w:contextualSpacing/>
        <w:outlineLvl w:val="2"/>
        <w:rPr>
          <w:rFonts w:eastAsia="Calibri"/>
          <w:b/>
          <w:lang w:eastAsia="en-US"/>
        </w:rPr>
      </w:pPr>
      <w:bookmarkStart w:id="47" w:name="_Toc197501240"/>
      <w:r w:rsidRPr="001D1131">
        <w:rPr>
          <w:rFonts w:eastAsia="Calibri"/>
          <w:b/>
          <w:lang w:eastAsia="en-US"/>
        </w:rPr>
        <w:t xml:space="preserve">3.4.2. </w:t>
      </w:r>
      <w:r w:rsidR="003E2DB7" w:rsidRPr="001D1131">
        <w:rPr>
          <w:rFonts w:eastAsia="Calibri"/>
          <w:b/>
          <w:lang w:eastAsia="en-US"/>
        </w:rPr>
        <w:t>Внутренние дороги, улицы и транспорт</w:t>
      </w:r>
      <w:bookmarkEnd w:id="46"/>
      <w:bookmarkEnd w:id="47"/>
    </w:p>
    <w:p w:rsidR="003E2DB7" w:rsidRPr="003E2DB7" w:rsidRDefault="003E2DB7" w:rsidP="001D1131">
      <w:pPr>
        <w:suppressAutoHyphens w:val="0"/>
        <w:spacing w:line="240" w:lineRule="auto"/>
        <w:ind w:firstLine="709"/>
        <w:jc w:val="both"/>
        <w:rPr>
          <w:lang w:eastAsia="ru-RU"/>
        </w:rPr>
      </w:pPr>
      <w:r w:rsidRPr="003E2DB7">
        <w:rPr>
          <w:lang w:eastAsia="ru-RU"/>
        </w:rPr>
        <w:t xml:space="preserve">Улично-дорожная сеть населенных пунктов представляет собой систему продольных и поперечных улиц, обеспечивающих транспортную связь между жилыми и </w:t>
      </w:r>
      <w:r w:rsidRPr="003E2DB7">
        <w:rPr>
          <w:lang w:eastAsia="ru-RU"/>
        </w:rPr>
        <w:lastRenderedPageBreak/>
        <w:t>иными зонами, и обеспечивающих выполнение основной работы пассажирского транспорта, выход на внешние автомобильные дороги.</w:t>
      </w:r>
    </w:p>
    <w:p w:rsidR="003E2DB7" w:rsidRP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Структура улично-дорожной сети, в целом, формируется преимущественно на основе прямоугольной планировочной схемы. Основой улично-дорожной сети является федеральная автомобильная дорога «Великий Новгород – Псков».</w:t>
      </w:r>
    </w:p>
    <w:p w:rsidR="003E2DB7" w:rsidRP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 xml:space="preserve">Магистральные улицы и дороги обеспечивают транспортную связь жилых образований с промышленными и коммунально-складскими зонами, а также с подходами внешних автомобильных дорог. </w:t>
      </w:r>
    </w:p>
    <w:p w:rsidR="003E2DB7" w:rsidRPr="003E2DB7" w:rsidRDefault="003E2DB7" w:rsidP="001D1131">
      <w:pPr>
        <w:tabs>
          <w:tab w:val="left" w:pos="851"/>
          <w:tab w:val="left" w:pos="13608"/>
        </w:tabs>
        <w:suppressAutoHyphens w:val="0"/>
        <w:spacing w:line="240" w:lineRule="auto"/>
        <w:ind w:firstLine="709"/>
        <w:jc w:val="both"/>
        <w:rPr>
          <w:b/>
          <w:bCs/>
          <w:lang w:eastAsia="ru-RU"/>
        </w:rPr>
      </w:pPr>
      <w:r w:rsidRPr="003E2DB7">
        <w:rPr>
          <w:lang w:eastAsia="ru-RU"/>
        </w:rPr>
        <w:t xml:space="preserve">Основными улицами рабочего поселка являются – ул. Советская, ул. Пионерская, ул. Октябрьская, ул. Строительная, ул. Первомайская, ул. Промышленная, ул. Заводская, ул. Дорожная, ул. Зеленая. Общая протяженность уличной сети по территории Панковского поселения составляет – </w:t>
      </w:r>
      <w:smartTag w:uri="urn:schemas-microsoft-com:office:smarttags" w:element="metricconverter">
        <w:smartTagPr>
          <w:attr w:name="ProductID" w:val="15,58 км"/>
        </w:smartTagPr>
        <w:r w:rsidRPr="003E2DB7">
          <w:rPr>
            <w:lang w:eastAsia="ru-RU"/>
          </w:rPr>
          <w:t>15,58 км</w:t>
        </w:r>
      </w:smartTag>
      <w:r w:rsidRPr="003E2DB7">
        <w:rPr>
          <w:lang w:eastAsia="ru-RU"/>
        </w:rPr>
        <w:t>.</w:t>
      </w:r>
    </w:p>
    <w:p w:rsid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Основные автодороги с твердым покрытием на пересечении с естественными преградами (реки и пр.) оборудованы мостовыми сооружениями.</w:t>
      </w:r>
    </w:p>
    <w:p w:rsidR="001D1131" w:rsidRPr="003E2DB7" w:rsidRDefault="001D1131" w:rsidP="001D1131">
      <w:pPr>
        <w:tabs>
          <w:tab w:val="left" w:pos="851"/>
          <w:tab w:val="left" w:pos="13608"/>
        </w:tabs>
        <w:suppressAutoHyphens w:val="0"/>
        <w:spacing w:line="240" w:lineRule="auto"/>
        <w:ind w:firstLine="709"/>
        <w:jc w:val="both"/>
        <w:rPr>
          <w:lang w:eastAsia="ru-RU"/>
        </w:rPr>
      </w:pPr>
    </w:p>
    <w:p w:rsidR="003E2DB7" w:rsidRPr="003E2DB7" w:rsidRDefault="003E2DB7" w:rsidP="001D1131">
      <w:pPr>
        <w:tabs>
          <w:tab w:val="left" w:pos="851"/>
          <w:tab w:val="left" w:pos="13608"/>
        </w:tabs>
        <w:suppressAutoHyphens w:val="0"/>
        <w:spacing w:line="240" w:lineRule="auto"/>
        <w:ind w:firstLine="709"/>
        <w:jc w:val="both"/>
        <w:rPr>
          <w:b/>
          <w:bCs/>
          <w:lang w:eastAsia="ru-RU"/>
        </w:rPr>
      </w:pPr>
      <w:r w:rsidRPr="003E2DB7">
        <w:rPr>
          <w:b/>
          <w:bCs/>
          <w:lang w:eastAsia="ru-RU"/>
        </w:rPr>
        <w:t>Индивидуальный транспорт</w:t>
      </w:r>
    </w:p>
    <w:p w:rsidR="003E2DB7" w:rsidRP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 xml:space="preserve">На территории МО "Панковское городское поселение" имеются предприятия по обслуживанию автотранспорта: автозаправочные станции и автосервис. </w:t>
      </w:r>
    </w:p>
    <w:p w:rsidR="003E2DB7" w:rsidRPr="003E2DB7" w:rsidRDefault="003E2DB7" w:rsidP="001D1131">
      <w:pPr>
        <w:suppressAutoHyphens w:val="0"/>
        <w:spacing w:line="240" w:lineRule="auto"/>
        <w:ind w:firstLine="709"/>
        <w:jc w:val="both"/>
        <w:rPr>
          <w:lang w:eastAsia="ru-RU"/>
        </w:rPr>
      </w:pPr>
      <w:r w:rsidRPr="003E2DB7">
        <w:rPr>
          <w:lang w:eastAsia="ru-RU"/>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p>
    <w:p w:rsidR="003E2DB7" w:rsidRDefault="003E2DB7" w:rsidP="001D1131">
      <w:pPr>
        <w:tabs>
          <w:tab w:val="left" w:pos="851"/>
          <w:tab w:val="left" w:pos="13608"/>
        </w:tabs>
        <w:suppressAutoHyphens w:val="0"/>
        <w:spacing w:line="240" w:lineRule="auto"/>
        <w:ind w:firstLine="709"/>
        <w:jc w:val="both"/>
        <w:rPr>
          <w:lang w:eastAsia="ru-RU"/>
        </w:rPr>
      </w:pPr>
      <w:r w:rsidRPr="003E2DB7">
        <w:rPr>
          <w:lang w:eastAsia="ru-RU"/>
        </w:rPr>
        <w:t>На территории городского поселения имеются гаражные кооперативы.</w:t>
      </w:r>
    </w:p>
    <w:p w:rsidR="001D1131" w:rsidRPr="003E2DB7" w:rsidRDefault="001D1131" w:rsidP="001D1131">
      <w:pPr>
        <w:tabs>
          <w:tab w:val="left" w:pos="851"/>
          <w:tab w:val="left" w:pos="13608"/>
        </w:tabs>
        <w:suppressAutoHyphens w:val="0"/>
        <w:spacing w:line="240" w:lineRule="auto"/>
        <w:ind w:firstLine="709"/>
        <w:jc w:val="both"/>
        <w:rPr>
          <w:lang w:eastAsia="ru-RU"/>
        </w:rPr>
      </w:pPr>
    </w:p>
    <w:p w:rsidR="003E2DB7" w:rsidRPr="001D1131" w:rsidRDefault="001D1131" w:rsidP="001D1131">
      <w:pPr>
        <w:numPr>
          <w:ilvl w:val="1"/>
          <w:numId w:val="0"/>
        </w:numPr>
        <w:suppressAutoHyphens w:val="0"/>
        <w:spacing w:after="120" w:line="240" w:lineRule="auto"/>
        <w:ind w:firstLine="709"/>
        <w:jc w:val="both"/>
        <w:outlineLvl w:val="1"/>
        <w:rPr>
          <w:rFonts w:eastAsia="Calibri"/>
          <w:b/>
          <w:sz w:val="26"/>
          <w:szCs w:val="26"/>
          <w:lang w:eastAsia="en-US"/>
        </w:rPr>
      </w:pPr>
      <w:bookmarkStart w:id="48" w:name="_Toc197501241"/>
      <w:r w:rsidRPr="001D1131">
        <w:rPr>
          <w:rFonts w:eastAsia="Calibri"/>
          <w:b/>
          <w:sz w:val="26"/>
          <w:szCs w:val="26"/>
          <w:lang w:eastAsia="en-US"/>
        </w:rPr>
        <w:t xml:space="preserve">3.5. </w:t>
      </w:r>
      <w:r w:rsidR="003E2DB7" w:rsidRPr="001D1131">
        <w:rPr>
          <w:rFonts w:eastAsia="Calibri"/>
          <w:b/>
          <w:sz w:val="26"/>
          <w:szCs w:val="26"/>
          <w:lang w:eastAsia="en-US"/>
        </w:rPr>
        <w:t>Инженерно-техническая база</w:t>
      </w:r>
      <w:bookmarkEnd w:id="48"/>
    </w:p>
    <w:p w:rsidR="003E2DB7" w:rsidRPr="00D654FC" w:rsidRDefault="001D1131" w:rsidP="001D1131">
      <w:pPr>
        <w:numPr>
          <w:ilvl w:val="2"/>
          <w:numId w:val="0"/>
        </w:numPr>
        <w:suppressAutoHyphens w:val="0"/>
        <w:spacing w:after="120" w:line="240" w:lineRule="auto"/>
        <w:ind w:firstLine="709"/>
        <w:contextualSpacing/>
        <w:outlineLvl w:val="2"/>
        <w:rPr>
          <w:rFonts w:eastAsia="Calibri"/>
          <w:b/>
          <w:lang w:eastAsia="en-US"/>
        </w:rPr>
      </w:pPr>
      <w:bookmarkStart w:id="49" w:name="_Toc197501242"/>
      <w:r w:rsidRPr="00D654FC">
        <w:rPr>
          <w:rFonts w:eastAsia="Calibri"/>
          <w:b/>
          <w:lang w:eastAsia="en-US"/>
        </w:rPr>
        <w:t xml:space="preserve">3.5.1. </w:t>
      </w:r>
      <w:r w:rsidR="003E2DB7" w:rsidRPr="00D654FC">
        <w:rPr>
          <w:rFonts w:eastAsia="Calibri"/>
          <w:b/>
          <w:lang w:eastAsia="en-US"/>
        </w:rPr>
        <w:t>Водоснабжение, водоотведение</w:t>
      </w:r>
      <w:bookmarkEnd w:id="49"/>
    </w:p>
    <w:p w:rsidR="001D1131" w:rsidRPr="001D1131" w:rsidRDefault="001D1131" w:rsidP="001D1131">
      <w:pPr>
        <w:numPr>
          <w:ilvl w:val="2"/>
          <w:numId w:val="0"/>
        </w:numPr>
        <w:suppressAutoHyphens w:val="0"/>
        <w:spacing w:after="120" w:line="240" w:lineRule="auto"/>
        <w:ind w:firstLine="709"/>
        <w:contextualSpacing/>
        <w:outlineLvl w:val="2"/>
        <w:rPr>
          <w:rFonts w:eastAsia="Calibri"/>
          <w:b/>
          <w:sz w:val="12"/>
          <w:szCs w:val="12"/>
          <w:lang w:eastAsia="en-US"/>
        </w:rPr>
      </w:pPr>
    </w:p>
    <w:p w:rsidR="003E2DB7" w:rsidRPr="003E2DB7" w:rsidRDefault="003E2DB7" w:rsidP="001D1131">
      <w:pPr>
        <w:suppressAutoHyphens w:val="0"/>
        <w:spacing w:before="120" w:line="240" w:lineRule="auto"/>
        <w:ind w:firstLine="709"/>
        <w:jc w:val="both"/>
        <w:outlineLvl w:val="3"/>
        <w:rPr>
          <w:b/>
          <w:bCs/>
          <w:lang w:eastAsia="ru-RU"/>
        </w:rPr>
      </w:pPr>
      <w:r w:rsidRPr="003E2DB7">
        <w:rPr>
          <w:b/>
          <w:bCs/>
          <w:lang w:eastAsia="ru-RU"/>
        </w:rPr>
        <w:t>Водоснабжение</w:t>
      </w:r>
    </w:p>
    <w:p w:rsidR="003E2DB7" w:rsidRPr="003E2DB7" w:rsidRDefault="003E2DB7" w:rsidP="001D1131">
      <w:pPr>
        <w:tabs>
          <w:tab w:val="left" w:pos="851"/>
          <w:tab w:val="left" w:pos="13608"/>
        </w:tabs>
        <w:suppressAutoHyphens w:val="0"/>
        <w:spacing w:line="240" w:lineRule="auto"/>
        <w:ind w:firstLine="709"/>
        <w:jc w:val="both"/>
        <w:rPr>
          <w:lang w:eastAsia="ru-RU"/>
        </w:rPr>
      </w:pPr>
      <w:bookmarkStart w:id="50" w:name="_bookmark0"/>
      <w:bookmarkEnd w:id="50"/>
      <w:r w:rsidRPr="003E2DB7">
        <w:rPr>
          <w:lang w:eastAsia="ru-RU"/>
        </w:rPr>
        <w:t xml:space="preserve">Источником водоснабжения </w:t>
      </w:r>
      <w:proofErr w:type="spellStart"/>
      <w:r w:rsidRPr="003E2DB7">
        <w:rPr>
          <w:lang w:eastAsia="ru-RU"/>
        </w:rPr>
        <w:t>р.п</w:t>
      </w:r>
      <w:proofErr w:type="spellEnd"/>
      <w:r w:rsidRPr="003E2DB7">
        <w:rPr>
          <w:lang w:eastAsia="ru-RU"/>
        </w:rPr>
        <w:t>.</w:t>
      </w:r>
      <w:r w:rsidR="00D654FC">
        <w:rPr>
          <w:lang w:eastAsia="ru-RU"/>
        </w:rPr>
        <w:t xml:space="preserve"> </w:t>
      </w:r>
      <w:r w:rsidRPr="003E2DB7">
        <w:rPr>
          <w:lang w:eastAsia="ru-RU"/>
        </w:rPr>
        <w:t xml:space="preserve">Панковка является хозяйственно-питьевой водопровод Великого Новгорода, водоснабжение осуществляется от водопроводных </w:t>
      </w:r>
      <w:proofErr w:type="gramStart"/>
      <w:r w:rsidRPr="003E2DB7">
        <w:rPr>
          <w:lang w:eastAsia="ru-RU"/>
        </w:rPr>
        <w:t>линий  Ø</w:t>
      </w:r>
      <w:proofErr w:type="gramEnd"/>
      <w:r w:rsidRPr="003E2DB7">
        <w:rPr>
          <w:lang w:eastAsia="ru-RU"/>
        </w:rPr>
        <w:t xml:space="preserve">500, Ø300 Великого  Новгорода. </w:t>
      </w:r>
    </w:p>
    <w:p w:rsidR="003E2DB7" w:rsidRPr="003E2DB7" w:rsidRDefault="003E2DB7" w:rsidP="001D1131">
      <w:pPr>
        <w:tabs>
          <w:tab w:val="left" w:pos="851"/>
          <w:tab w:val="left" w:pos="13608"/>
        </w:tabs>
        <w:suppressAutoHyphens w:val="0"/>
        <w:spacing w:line="240" w:lineRule="auto"/>
        <w:ind w:firstLine="539"/>
        <w:jc w:val="both"/>
        <w:rPr>
          <w:lang w:eastAsia="ru-RU"/>
        </w:rPr>
      </w:pPr>
      <w:r w:rsidRPr="003E2DB7">
        <w:rPr>
          <w:lang w:eastAsia="ru-RU"/>
        </w:rPr>
        <w:t xml:space="preserve">Водоснабжение усадебных жилых домов по ул. Зеленой предусматривается из шахтных колодцев общего и частного пользования. </w:t>
      </w:r>
    </w:p>
    <w:p w:rsidR="003E2DB7" w:rsidRPr="003E2DB7" w:rsidRDefault="003E2DB7" w:rsidP="001D1131">
      <w:pPr>
        <w:tabs>
          <w:tab w:val="left" w:pos="851"/>
          <w:tab w:val="left" w:pos="13608"/>
        </w:tabs>
        <w:suppressAutoHyphens w:val="0"/>
        <w:spacing w:line="240" w:lineRule="auto"/>
        <w:ind w:firstLine="539"/>
        <w:jc w:val="both"/>
        <w:rPr>
          <w:lang w:eastAsia="ru-RU"/>
        </w:rPr>
      </w:pPr>
      <w:r w:rsidRPr="003E2DB7">
        <w:rPr>
          <w:lang w:eastAsia="ru-RU"/>
        </w:rPr>
        <w:t xml:space="preserve">Водопотребление существующей застройки Панковского городского </w:t>
      </w:r>
      <w:proofErr w:type="gramStart"/>
      <w:r w:rsidRPr="003E2DB7">
        <w:rPr>
          <w:lang w:eastAsia="ru-RU"/>
        </w:rPr>
        <w:t>поселения  составляет</w:t>
      </w:r>
      <w:proofErr w:type="gramEnd"/>
      <w:r w:rsidRPr="003E2DB7">
        <w:rPr>
          <w:lang w:eastAsia="ru-RU"/>
        </w:rPr>
        <w:t xml:space="preserve">  2193,56 м</w:t>
      </w:r>
      <w:r w:rsidRPr="003E2DB7">
        <w:rPr>
          <w:vertAlign w:val="superscript"/>
          <w:lang w:eastAsia="ru-RU"/>
        </w:rPr>
        <w:t>3</w:t>
      </w:r>
      <w:r w:rsidRPr="003E2DB7">
        <w:rPr>
          <w:lang w:eastAsia="ru-RU"/>
        </w:rPr>
        <w:t>/</w:t>
      </w:r>
      <w:proofErr w:type="spellStart"/>
      <w:r w:rsidRPr="003E2DB7">
        <w:rPr>
          <w:lang w:eastAsia="ru-RU"/>
        </w:rPr>
        <w:t>сут</w:t>
      </w:r>
      <w:proofErr w:type="spellEnd"/>
      <w:r w:rsidRPr="003E2DB7">
        <w:rPr>
          <w:lang w:eastAsia="ru-RU"/>
        </w:rPr>
        <w:t>. в том числе:</w:t>
      </w:r>
    </w:p>
    <w:p w:rsidR="003E2DB7" w:rsidRPr="003E2DB7" w:rsidRDefault="003E2DB7" w:rsidP="00FC24E2">
      <w:pPr>
        <w:numPr>
          <w:ilvl w:val="0"/>
          <w:numId w:val="89"/>
        </w:numPr>
        <w:tabs>
          <w:tab w:val="left" w:pos="851"/>
          <w:tab w:val="left" w:pos="13608"/>
        </w:tabs>
        <w:suppressAutoHyphens w:val="0"/>
        <w:spacing w:line="240" w:lineRule="auto"/>
        <w:ind w:left="567"/>
        <w:jc w:val="both"/>
        <w:rPr>
          <w:lang w:eastAsia="ru-RU"/>
        </w:rPr>
      </w:pPr>
      <w:proofErr w:type="gramStart"/>
      <w:r w:rsidRPr="003E2DB7">
        <w:rPr>
          <w:lang w:eastAsia="ru-RU"/>
        </w:rPr>
        <w:t>на  хозяйственно</w:t>
      </w:r>
      <w:proofErr w:type="gramEnd"/>
      <w:r w:rsidRPr="003E2DB7">
        <w:rPr>
          <w:lang w:eastAsia="ru-RU"/>
        </w:rPr>
        <w:t>- бытовые нужды 1519,36  м</w:t>
      </w:r>
      <w:r w:rsidRPr="003E2DB7">
        <w:rPr>
          <w:vertAlign w:val="superscript"/>
          <w:lang w:eastAsia="ru-RU"/>
        </w:rPr>
        <w:t>3</w:t>
      </w:r>
      <w:r w:rsidRPr="003E2DB7">
        <w:rPr>
          <w:lang w:eastAsia="ru-RU"/>
        </w:rPr>
        <w:t xml:space="preserve">/ </w:t>
      </w:r>
      <w:proofErr w:type="spellStart"/>
      <w:r w:rsidRPr="003E2DB7">
        <w:rPr>
          <w:lang w:eastAsia="ru-RU"/>
        </w:rPr>
        <w:t>сут</w:t>
      </w:r>
      <w:proofErr w:type="spellEnd"/>
      <w:r w:rsidRPr="003E2DB7">
        <w:rPr>
          <w:lang w:eastAsia="ru-RU"/>
        </w:rPr>
        <w:t>.</w:t>
      </w:r>
    </w:p>
    <w:p w:rsidR="003E2DB7" w:rsidRPr="003E2DB7" w:rsidRDefault="003E2DB7" w:rsidP="00FC24E2">
      <w:pPr>
        <w:numPr>
          <w:ilvl w:val="0"/>
          <w:numId w:val="89"/>
        </w:numPr>
        <w:tabs>
          <w:tab w:val="left" w:pos="851"/>
          <w:tab w:val="left" w:pos="13608"/>
        </w:tabs>
        <w:suppressAutoHyphens w:val="0"/>
        <w:spacing w:line="240" w:lineRule="auto"/>
        <w:ind w:left="567"/>
        <w:jc w:val="both"/>
        <w:rPr>
          <w:lang w:eastAsia="ru-RU"/>
        </w:rPr>
      </w:pPr>
      <w:r w:rsidRPr="003E2DB7">
        <w:rPr>
          <w:lang w:eastAsia="ru-RU"/>
        </w:rPr>
        <w:t>на производственные нужды 199,4 м</w:t>
      </w:r>
      <w:r w:rsidRPr="003E2DB7">
        <w:rPr>
          <w:vertAlign w:val="superscript"/>
          <w:lang w:eastAsia="ru-RU"/>
        </w:rPr>
        <w:t>3</w:t>
      </w:r>
      <w:r w:rsidRPr="003E2DB7">
        <w:rPr>
          <w:lang w:eastAsia="ru-RU"/>
        </w:rPr>
        <w:t xml:space="preserve">/ </w:t>
      </w:r>
      <w:proofErr w:type="spellStart"/>
      <w:r w:rsidRPr="003E2DB7">
        <w:rPr>
          <w:lang w:eastAsia="ru-RU"/>
        </w:rPr>
        <w:t>сут</w:t>
      </w:r>
      <w:proofErr w:type="spellEnd"/>
      <w:r w:rsidRPr="003E2DB7">
        <w:rPr>
          <w:lang w:eastAsia="ru-RU"/>
        </w:rPr>
        <w:t>.</w:t>
      </w:r>
    </w:p>
    <w:p w:rsidR="003E2DB7" w:rsidRPr="003E2DB7" w:rsidRDefault="003E2DB7" w:rsidP="00FC24E2">
      <w:pPr>
        <w:numPr>
          <w:ilvl w:val="0"/>
          <w:numId w:val="89"/>
        </w:numPr>
        <w:tabs>
          <w:tab w:val="left" w:pos="851"/>
          <w:tab w:val="left" w:pos="13608"/>
        </w:tabs>
        <w:suppressAutoHyphens w:val="0"/>
        <w:spacing w:line="240" w:lineRule="auto"/>
        <w:ind w:left="567"/>
        <w:jc w:val="both"/>
        <w:rPr>
          <w:lang w:eastAsia="ru-RU"/>
        </w:rPr>
      </w:pPr>
      <w:r w:rsidRPr="003E2DB7">
        <w:rPr>
          <w:lang w:eastAsia="ru-RU"/>
        </w:rPr>
        <w:t xml:space="preserve">на </w:t>
      </w:r>
      <w:proofErr w:type="gramStart"/>
      <w:r w:rsidRPr="003E2DB7">
        <w:rPr>
          <w:lang w:eastAsia="ru-RU"/>
        </w:rPr>
        <w:t>полив  474</w:t>
      </w:r>
      <w:proofErr w:type="gramEnd"/>
      <w:r w:rsidRPr="003E2DB7">
        <w:rPr>
          <w:lang w:eastAsia="ru-RU"/>
        </w:rPr>
        <w:t>,8 м</w:t>
      </w:r>
      <w:r w:rsidRPr="003E2DB7">
        <w:rPr>
          <w:vertAlign w:val="superscript"/>
          <w:lang w:eastAsia="ru-RU"/>
        </w:rPr>
        <w:t>3</w:t>
      </w:r>
      <w:r w:rsidRPr="003E2DB7">
        <w:rPr>
          <w:lang w:eastAsia="ru-RU"/>
        </w:rPr>
        <w:t xml:space="preserve">/ </w:t>
      </w:r>
      <w:proofErr w:type="spellStart"/>
      <w:r w:rsidRPr="003E2DB7">
        <w:rPr>
          <w:lang w:eastAsia="ru-RU"/>
        </w:rPr>
        <w:t>сут</w:t>
      </w:r>
      <w:proofErr w:type="spellEnd"/>
      <w:r w:rsidRPr="003E2DB7">
        <w:rPr>
          <w:lang w:eastAsia="ru-RU"/>
        </w:rPr>
        <w:t>.</w:t>
      </w:r>
    </w:p>
    <w:p w:rsidR="003E2DB7" w:rsidRPr="003E2DB7" w:rsidRDefault="003E2DB7" w:rsidP="00FC24E2">
      <w:pPr>
        <w:tabs>
          <w:tab w:val="left" w:pos="851"/>
          <w:tab w:val="left" w:pos="13608"/>
        </w:tabs>
        <w:suppressAutoHyphens w:val="0"/>
        <w:spacing w:line="240" w:lineRule="auto"/>
        <w:ind w:left="567" w:firstLine="539"/>
        <w:jc w:val="both"/>
        <w:rPr>
          <w:lang w:eastAsia="ru-RU"/>
        </w:rPr>
      </w:pPr>
      <w:r w:rsidRPr="003E2DB7">
        <w:rPr>
          <w:lang w:eastAsia="ru-RU"/>
        </w:rPr>
        <w:t xml:space="preserve">Нормы водопотребления приняты в соответствии с СНиП 2.04.01.85* и СНиП </w:t>
      </w:r>
      <w:proofErr w:type="gramStart"/>
      <w:r w:rsidRPr="003E2DB7">
        <w:rPr>
          <w:lang w:eastAsia="ru-RU"/>
        </w:rPr>
        <w:t>2.04.02.-</w:t>
      </w:r>
      <w:proofErr w:type="gramEnd"/>
      <w:r w:rsidRPr="003E2DB7">
        <w:rPr>
          <w:lang w:eastAsia="ru-RU"/>
        </w:rPr>
        <w:t>84*:</w:t>
      </w:r>
    </w:p>
    <w:p w:rsidR="003E2DB7" w:rsidRPr="003E2DB7" w:rsidRDefault="003E2DB7" w:rsidP="00FC24E2">
      <w:pPr>
        <w:numPr>
          <w:ilvl w:val="0"/>
          <w:numId w:val="89"/>
        </w:numPr>
        <w:tabs>
          <w:tab w:val="left" w:pos="851"/>
          <w:tab w:val="left" w:pos="13608"/>
        </w:tabs>
        <w:suppressAutoHyphens w:val="0"/>
        <w:spacing w:line="240" w:lineRule="auto"/>
        <w:ind w:left="567"/>
        <w:jc w:val="both"/>
        <w:rPr>
          <w:lang w:eastAsia="ru-RU"/>
        </w:rPr>
      </w:pPr>
      <w:r w:rsidRPr="003E2DB7">
        <w:rPr>
          <w:lang w:eastAsia="ru-RU"/>
        </w:rPr>
        <w:t>160 л/</w:t>
      </w:r>
      <w:proofErr w:type="spellStart"/>
      <w:r w:rsidRPr="003E2DB7">
        <w:rPr>
          <w:lang w:eastAsia="ru-RU"/>
        </w:rPr>
        <w:t>сут</w:t>
      </w:r>
      <w:proofErr w:type="spellEnd"/>
      <w:r w:rsidRPr="003E2DB7">
        <w:rPr>
          <w:lang w:eastAsia="ru-RU"/>
        </w:rPr>
        <w:t xml:space="preserve">. на одного человека - расход воды на хозяйственно-питьевые нужды населения, проживающего в домах оборудованных внутренним водопроводом и канализацией с </w:t>
      </w:r>
      <w:proofErr w:type="gramStart"/>
      <w:r w:rsidRPr="003E2DB7">
        <w:rPr>
          <w:lang w:eastAsia="ru-RU"/>
        </w:rPr>
        <w:t>ваннами  и</w:t>
      </w:r>
      <w:proofErr w:type="gramEnd"/>
      <w:r w:rsidRPr="003E2DB7">
        <w:rPr>
          <w:lang w:eastAsia="ru-RU"/>
        </w:rPr>
        <w:t xml:space="preserve">  с централизованным горячим водоснабжением.</w:t>
      </w:r>
    </w:p>
    <w:p w:rsidR="003E2DB7" w:rsidRPr="003E2DB7" w:rsidRDefault="003E2DB7" w:rsidP="00FC24E2">
      <w:pPr>
        <w:numPr>
          <w:ilvl w:val="0"/>
          <w:numId w:val="89"/>
        </w:numPr>
        <w:tabs>
          <w:tab w:val="left" w:pos="851"/>
          <w:tab w:val="left" w:pos="13608"/>
        </w:tabs>
        <w:suppressAutoHyphens w:val="0"/>
        <w:spacing w:line="240" w:lineRule="auto"/>
        <w:ind w:left="567"/>
        <w:jc w:val="both"/>
        <w:rPr>
          <w:lang w:eastAsia="ru-RU"/>
        </w:rPr>
      </w:pPr>
      <w:r w:rsidRPr="003E2DB7">
        <w:rPr>
          <w:lang w:eastAsia="ru-RU"/>
        </w:rPr>
        <w:t>50 л/</w:t>
      </w:r>
      <w:proofErr w:type="spellStart"/>
      <w:r w:rsidRPr="003E2DB7">
        <w:rPr>
          <w:lang w:eastAsia="ru-RU"/>
        </w:rPr>
        <w:t>сут</w:t>
      </w:r>
      <w:proofErr w:type="spellEnd"/>
      <w:r w:rsidRPr="003E2DB7">
        <w:rPr>
          <w:lang w:eastAsia="ru-RU"/>
        </w:rPr>
        <w:t xml:space="preserve"> на одного человека - расход воды на хозяйственно-питьевые нужды </w:t>
      </w:r>
      <w:proofErr w:type="gramStart"/>
      <w:r w:rsidRPr="003E2DB7">
        <w:rPr>
          <w:lang w:eastAsia="ru-RU"/>
        </w:rPr>
        <w:t>населения,  проживающего</w:t>
      </w:r>
      <w:proofErr w:type="gramEnd"/>
      <w:r w:rsidRPr="003E2DB7">
        <w:rPr>
          <w:lang w:eastAsia="ru-RU"/>
        </w:rPr>
        <w:t xml:space="preserve"> в домах с водопользованием из колодцев.</w:t>
      </w:r>
    </w:p>
    <w:p w:rsidR="003E2DB7" w:rsidRPr="003E2DB7" w:rsidRDefault="003E2DB7" w:rsidP="00FC24E2">
      <w:pPr>
        <w:numPr>
          <w:ilvl w:val="0"/>
          <w:numId w:val="89"/>
        </w:numPr>
        <w:tabs>
          <w:tab w:val="left" w:pos="851"/>
          <w:tab w:val="left" w:pos="13608"/>
        </w:tabs>
        <w:suppressAutoHyphens w:val="0"/>
        <w:spacing w:line="240" w:lineRule="auto"/>
        <w:ind w:left="567"/>
        <w:jc w:val="both"/>
        <w:rPr>
          <w:lang w:eastAsia="ru-RU"/>
        </w:rPr>
      </w:pPr>
      <w:r w:rsidRPr="003E2DB7">
        <w:rPr>
          <w:lang w:eastAsia="ru-RU"/>
        </w:rPr>
        <w:t>50 л/</w:t>
      </w:r>
      <w:proofErr w:type="spellStart"/>
      <w:r w:rsidRPr="003E2DB7">
        <w:rPr>
          <w:lang w:eastAsia="ru-RU"/>
        </w:rPr>
        <w:t>сут</w:t>
      </w:r>
      <w:proofErr w:type="spellEnd"/>
      <w:r w:rsidRPr="003E2DB7">
        <w:rPr>
          <w:lang w:eastAsia="ru-RU"/>
        </w:rPr>
        <w:t xml:space="preserve"> на одного человека - расход воды на полив улиц и зеленых   насаждении</w:t>
      </w:r>
    </w:p>
    <w:p w:rsidR="003E2DB7" w:rsidRPr="003E2DB7" w:rsidRDefault="003E2DB7" w:rsidP="00FC24E2">
      <w:pPr>
        <w:numPr>
          <w:ilvl w:val="0"/>
          <w:numId w:val="89"/>
        </w:numPr>
        <w:tabs>
          <w:tab w:val="left" w:pos="851"/>
          <w:tab w:val="left" w:pos="13608"/>
        </w:tabs>
        <w:suppressAutoHyphens w:val="0"/>
        <w:spacing w:line="240" w:lineRule="auto"/>
        <w:ind w:left="567"/>
        <w:jc w:val="both"/>
        <w:rPr>
          <w:lang w:eastAsia="ru-RU"/>
        </w:rPr>
      </w:pPr>
      <w:r w:rsidRPr="003E2DB7">
        <w:rPr>
          <w:lang w:eastAsia="ru-RU"/>
        </w:rPr>
        <w:t>10 % от суммарного расхода воды на хозяйственно-питьевые нужды -  расход воды на нужды промышленности, обеспечивающей население продуктами питания, бытовые услуги и пр.</w:t>
      </w:r>
    </w:p>
    <w:p w:rsidR="003E2DB7" w:rsidRPr="003E2DB7" w:rsidRDefault="003E2DB7" w:rsidP="00D654FC">
      <w:pPr>
        <w:tabs>
          <w:tab w:val="left" w:pos="851"/>
          <w:tab w:val="left" w:pos="13608"/>
        </w:tabs>
        <w:suppressAutoHyphens w:val="0"/>
        <w:spacing w:line="240" w:lineRule="auto"/>
        <w:ind w:firstLine="709"/>
        <w:jc w:val="both"/>
        <w:rPr>
          <w:lang w:eastAsia="ru-RU"/>
        </w:rPr>
      </w:pPr>
      <w:r w:rsidRPr="003E2DB7">
        <w:rPr>
          <w:lang w:eastAsia="ru-RU"/>
        </w:rPr>
        <w:t xml:space="preserve">Существующие водопроводные сети проложены из стальных, чугунных и полиэтиленовых трубопроводов диаметром от 50 до </w:t>
      </w:r>
      <w:smartTag w:uri="urn:schemas-microsoft-com:office:smarttags" w:element="metricconverter">
        <w:smartTagPr>
          <w:attr w:name="ProductID" w:val="600 мм"/>
        </w:smartTagPr>
        <w:r w:rsidRPr="003E2DB7">
          <w:rPr>
            <w:lang w:eastAsia="ru-RU"/>
          </w:rPr>
          <w:t>600 мм</w:t>
        </w:r>
      </w:smartTag>
      <w:r w:rsidRPr="003E2DB7">
        <w:rPr>
          <w:lang w:eastAsia="ru-RU"/>
        </w:rPr>
        <w:t xml:space="preserve">. Из них </w:t>
      </w:r>
      <w:smartTag w:uri="urn:schemas-microsoft-com:office:smarttags" w:element="metricconverter">
        <w:smartTagPr>
          <w:attr w:name="ProductID" w:val="15,32 км"/>
        </w:smartTagPr>
        <w:r w:rsidRPr="003E2DB7">
          <w:rPr>
            <w:lang w:eastAsia="ru-RU"/>
          </w:rPr>
          <w:t>15,32 км</w:t>
        </w:r>
      </w:smartTag>
      <w:r w:rsidRPr="003E2DB7">
        <w:rPr>
          <w:lang w:eastAsia="ru-RU"/>
        </w:rPr>
        <w:t xml:space="preserve"> находятся в хозяйственном ведении МУП «Новгородский водоканал», </w:t>
      </w:r>
      <w:smartTag w:uri="urn:schemas-microsoft-com:office:smarttags" w:element="metricconverter">
        <w:smartTagPr>
          <w:attr w:name="ProductID" w:val="3,1 км"/>
        </w:smartTagPr>
        <w:r w:rsidRPr="003E2DB7">
          <w:rPr>
            <w:lang w:eastAsia="ru-RU"/>
          </w:rPr>
          <w:t>3,1 км</w:t>
        </w:r>
      </w:smartTag>
      <w:r w:rsidRPr="003E2DB7">
        <w:rPr>
          <w:lang w:eastAsia="ru-RU"/>
        </w:rPr>
        <w:t xml:space="preserve"> – в ведении новгородского филиала ООО «</w:t>
      </w:r>
      <w:proofErr w:type="spellStart"/>
      <w:r w:rsidRPr="003E2DB7">
        <w:rPr>
          <w:lang w:eastAsia="ru-RU"/>
        </w:rPr>
        <w:t>Новкоммунсервис</w:t>
      </w:r>
      <w:proofErr w:type="spellEnd"/>
      <w:r w:rsidRPr="003E2DB7">
        <w:rPr>
          <w:lang w:eastAsia="ru-RU"/>
        </w:rPr>
        <w:t>».</w:t>
      </w:r>
    </w:p>
    <w:p w:rsidR="003E2DB7" w:rsidRDefault="003E2DB7" w:rsidP="00D654FC">
      <w:pPr>
        <w:tabs>
          <w:tab w:val="left" w:pos="851"/>
          <w:tab w:val="left" w:pos="13608"/>
        </w:tabs>
        <w:suppressAutoHyphens w:val="0"/>
        <w:spacing w:line="240" w:lineRule="auto"/>
        <w:ind w:firstLine="709"/>
        <w:jc w:val="both"/>
        <w:rPr>
          <w:lang w:eastAsia="ru-RU"/>
        </w:rPr>
      </w:pPr>
      <w:proofErr w:type="spellStart"/>
      <w:r w:rsidRPr="003E2DB7">
        <w:rPr>
          <w:lang w:eastAsia="ru-RU"/>
        </w:rPr>
        <w:lastRenderedPageBreak/>
        <w:t>Повысительная</w:t>
      </w:r>
      <w:proofErr w:type="spellEnd"/>
      <w:r w:rsidRPr="003E2DB7">
        <w:rPr>
          <w:lang w:eastAsia="ru-RU"/>
        </w:rPr>
        <w:t xml:space="preserve"> насосная станция в связи с долгим сроком эксплуатации нуждается в реконструкции. Водопроводная сеть на территории поселения находится в неудовлетворительном состоянии и требует поэтапной перекладки.</w:t>
      </w:r>
    </w:p>
    <w:p w:rsidR="00FC24E2" w:rsidRPr="003E2DB7" w:rsidRDefault="00FC24E2" w:rsidP="00D654FC">
      <w:pPr>
        <w:tabs>
          <w:tab w:val="left" w:pos="851"/>
          <w:tab w:val="left" w:pos="13608"/>
        </w:tabs>
        <w:suppressAutoHyphens w:val="0"/>
        <w:spacing w:line="240" w:lineRule="auto"/>
        <w:ind w:firstLine="709"/>
        <w:jc w:val="both"/>
        <w:rPr>
          <w:color w:val="000000"/>
          <w:lang w:eastAsia="ru-RU"/>
        </w:rPr>
      </w:pPr>
    </w:p>
    <w:p w:rsidR="003E2DB7" w:rsidRPr="00FC24E2" w:rsidRDefault="00FC24E2" w:rsidP="00FC24E2">
      <w:pPr>
        <w:suppressAutoHyphens w:val="0"/>
        <w:spacing w:after="120" w:line="240" w:lineRule="auto"/>
        <w:rPr>
          <w:iCs/>
          <w:lang w:eastAsia="ru-RU"/>
        </w:rPr>
      </w:pPr>
      <w:r>
        <w:rPr>
          <w:iCs/>
          <w:lang w:eastAsia="ru-RU"/>
        </w:rPr>
        <w:t>Таблица 3.8</w:t>
      </w:r>
      <w:r w:rsidR="00D654FC">
        <w:rPr>
          <w:iCs/>
          <w:lang w:eastAsia="ru-RU"/>
        </w:rPr>
        <w:t>.</w:t>
      </w:r>
      <w:r>
        <w:rPr>
          <w:iCs/>
          <w:lang w:eastAsia="ru-RU"/>
        </w:rPr>
        <w:t xml:space="preserve"> </w:t>
      </w:r>
      <w:r w:rsidR="003E2DB7" w:rsidRPr="00D654FC">
        <w:rPr>
          <w:lang w:eastAsia="ru-RU"/>
        </w:rPr>
        <w:t>Основные технические характеристики источников водоснабжения и других объектов системы.</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08"/>
        <w:gridCol w:w="1654"/>
        <w:gridCol w:w="1169"/>
        <w:gridCol w:w="1506"/>
        <w:gridCol w:w="1418"/>
        <w:gridCol w:w="1134"/>
      </w:tblGrid>
      <w:tr w:rsidR="003E2DB7" w:rsidRPr="003E2DB7" w:rsidTr="00D654FC">
        <w:trPr>
          <w:trHeight w:val="1530"/>
          <w:jc w:val="center"/>
        </w:trPr>
        <w:tc>
          <w:tcPr>
            <w:tcW w:w="562"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п/п</w:t>
            </w:r>
          </w:p>
        </w:tc>
        <w:tc>
          <w:tcPr>
            <w:tcW w:w="1908"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 объекта и его местоположение</w:t>
            </w:r>
          </w:p>
        </w:tc>
        <w:tc>
          <w:tcPr>
            <w:tcW w:w="1654"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Состав водозаборного узла</w:t>
            </w:r>
          </w:p>
        </w:tc>
        <w:tc>
          <w:tcPr>
            <w:tcW w:w="1169"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Год ввода в </w:t>
            </w:r>
            <w:proofErr w:type="spellStart"/>
            <w:r w:rsidRPr="003E2DB7">
              <w:rPr>
                <w:b/>
                <w:bCs/>
                <w:sz w:val="22"/>
                <w:szCs w:val="20"/>
                <w:lang w:eastAsia="ru-RU"/>
              </w:rPr>
              <w:t>эксплуат</w:t>
            </w:r>
            <w:proofErr w:type="spellEnd"/>
            <w:r w:rsidRPr="003E2DB7">
              <w:rPr>
                <w:b/>
                <w:bCs/>
                <w:sz w:val="22"/>
                <w:szCs w:val="20"/>
                <w:lang w:eastAsia="ru-RU"/>
              </w:rPr>
              <w:t>.</w:t>
            </w:r>
          </w:p>
        </w:tc>
        <w:tc>
          <w:tcPr>
            <w:tcW w:w="1506" w:type="dxa"/>
            <w:shd w:val="clear" w:color="auto" w:fill="auto"/>
          </w:tcPr>
          <w:p w:rsidR="003E2DB7" w:rsidRPr="003E2DB7" w:rsidRDefault="003E2DB7" w:rsidP="003E2DB7">
            <w:pPr>
              <w:suppressAutoHyphens w:val="0"/>
              <w:spacing w:line="240" w:lineRule="auto"/>
              <w:jc w:val="center"/>
              <w:rPr>
                <w:b/>
                <w:bCs/>
                <w:sz w:val="22"/>
                <w:szCs w:val="20"/>
                <w:lang w:eastAsia="ru-RU"/>
              </w:rPr>
            </w:pPr>
            <w:proofErr w:type="gramStart"/>
            <w:r w:rsidRPr="003E2DB7">
              <w:rPr>
                <w:b/>
                <w:bCs/>
                <w:sz w:val="22"/>
                <w:szCs w:val="20"/>
                <w:lang w:eastAsia="ru-RU"/>
              </w:rPr>
              <w:t>Производи</w:t>
            </w:r>
            <w:r w:rsidR="00D654FC">
              <w:rPr>
                <w:b/>
                <w:bCs/>
                <w:sz w:val="22"/>
                <w:szCs w:val="20"/>
                <w:lang w:eastAsia="ru-RU"/>
              </w:rPr>
              <w:t>-</w:t>
            </w:r>
            <w:proofErr w:type="spellStart"/>
            <w:r w:rsidRPr="003E2DB7">
              <w:rPr>
                <w:b/>
                <w:bCs/>
                <w:sz w:val="22"/>
                <w:szCs w:val="20"/>
                <w:lang w:eastAsia="ru-RU"/>
              </w:rPr>
              <w:t>тельность</w:t>
            </w:r>
            <w:proofErr w:type="spellEnd"/>
            <w:proofErr w:type="gramEnd"/>
            <w:r w:rsidRPr="003E2DB7">
              <w:rPr>
                <w:b/>
                <w:bCs/>
                <w:sz w:val="22"/>
                <w:szCs w:val="20"/>
                <w:lang w:eastAsia="ru-RU"/>
              </w:rPr>
              <w:t>, тыс. м³/</w:t>
            </w:r>
            <w:proofErr w:type="spellStart"/>
            <w:r w:rsidRPr="003E2DB7">
              <w:rPr>
                <w:b/>
                <w:bCs/>
                <w:sz w:val="22"/>
                <w:szCs w:val="20"/>
                <w:lang w:eastAsia="ru-RU"/>
              </w:rPr>
              <w:t>сут</w:t>
            </w:r>
            <w:proofErr w:type="spellEnd"/>
          </w:p>
        </w:tc>
        <w:tc>
          <w:tcPr>
            <w:tcW w:w="1418"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Глубина, м.</w:t>
            </w:r>
          </w:p>
        </w:tc>
        <w:tc>
          <w:tcPr>
            <w:tcW w:w="1134"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Наличие ЗСО 1 пояса, м.</w:t>
            </w:r>
          </w:p>
        </w:tc>
      </w:tr>
      <w:tr w:rsidR="003E2DB7" w:rsidRPr="003E2DB7" w:rsidTr="00D654FC">
        <w:trPr>
          <w:trHeight w:val="255"/>
          <w:jc w:val="center"/>
        </w:trPr>
        <w:tc>
          <w:tcPr>
            <w:tcW w:w="562" w:type="dxa"/>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1</w:t>
            </w:r>
          </w:p>
        </w:tc>
        <w:tc>
          <w:tcPr>
            <w:tcW w:w="1908" w:type="dxa"/>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2</w:t>
            </w:r>
          </w:p>
        </w:tc>
        <w:tc>
          <w:tcPr>
            <w:tcW w:w="1654" w:type="dxa"/>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3</w:t>
            </w:r>
          </w:p>
        </w:tc>
        <w:tc>
          <w:tcPr>
            <w:tcW w:w="1169" w:type="dxa"/>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4</w:t>
            </w:r>
          </w:p>
        </w:tc>
        <w:tc>
          <w:tcPr>
            <w:tcW w:w="1506" w:type="dxa"/>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5</w:t>
            </w:r>
          </w:p>
        </w:tc>
        <w:tc>
          <w:tcPr>
            <w:tcW w:w="1418" w:type="dxa"/>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6</w:t>
            </w:r>
          </w:p>
        </w:tc>
        <w:tc>
          <w:tcPr>
            <w:tcW w:w="1134" w:type="dxa"/>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7</w:t>
            </w:r>
          </w:p>
        </w:tc>
      </w:tr>
      <w:tr w:rsidR="003E2DB7" w:rsidRPr="003E2DB7" w:rsidTr="00D654FC">
        <w:trPr>
          <w:trHeight w:val="815"/>
          <w:jc w:val="center"/>
        </w:trPr>
        <w:tc>
          <w:tcPr>
            <w:tcW w:w="56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1908"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ПНС-49 (261 Ремонтный завод)</w:t>
            </w:r>
          </w:p>
        </w:tc>
        <w:tc>
          <w:tcPr>
            <w:tcW w:w="1654"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повысительная</w:t>
            </w:r>
            <w:proofErr w:type="spellEnd"/>
            <w:r w:rsidRPr="003E2DB7">
              <w:rPr>
                <w:sz w:val="22"/>
                <w:szCs w:val="22"/>
                <w:lang w:eastAsia="ru-RU"/>
              </w:rPr>
              <w:t xml:space="preserve"> насосная станция</w:t>
            </w:r>
          </w:p>
        </w:tc>
        <w:tc>
          <w:tcPr>
            <w:tcW w:w="1169"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506"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1,08</w:t>
            </w:r>
          </w:p>
        </w:tc>
        <w:tc>
          <w:tcPr>
            <w:tcW w:w="1418"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134"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r>
    </w:tbl>
    <w:p w:rsidR="00D654FC" w:rsidRDefault="00D654FC" w:rsidP="00D654FC">
      <w:pPr>
        <w:suppressAutoHyphens w:val="0"/>
        <w:spacing w:line="240" w:lineRule="auto"/>
        <w:jc w:val="right"/>
        <w:rPr>
          <w:iCs/>
          <w:sz w:val="22"/>
          <w:lang w:eastAsia="ru-RU"/>
        </w:rPr>
      </w:pPr>
    </w:p>
    <w:p w:rsidR="003E2DB7" w:rsidRPr="00FC24E2" w:rsidRDefault="00FC24E2" w:rsidP="00FC24E2">
      <w:pPr>
        <w:suppressAutoHyphens w:val="0"/>
        <w:spacing w:after="120" w:line="240" w:lineRule="auto"/>
        <w:rPr>
          <w:iCs/>
          <w:lang w:eastAsia="ru-RU"/>
        </w:rPr>
      </w:pPr>
      <w:r w:rsidRPr="00FC24E2">
        <w:rPr>
          <w:iCs/>
          <w:lang w:eastAsia="ru-RU"/>
        </w:rPr>
        <w:t>Таблица 3.9</w:t>
      </w:r>
      <w:r w:rsidR="00D654FC" w:rsidRPr="00FC24E2">
        <w:rPr>
          <w:iCs/>
          <w:lang w:eastAsia="ru-RU"/>
        </w:rPr>
        <w:t>.</w:t>
      </w:r>
      <w:r w:rsidRPr="00FC24E2">
        <w:rPr>
          <w:iCs/>
          <w:lang w:eastAsia="ru-RU"/>
        </w:rPr>
        <w:t xml:space="preserve"> </w:t>
      </w:r>
      <w:r w:rsidR="003E2DB7" w:rsidRPr="00FC24E2">
        <w:rPr>
          <w:lang w:eastAsia="ru-RU"/>
        </w:rPr>
        <w:t>Характеристика насосного оборудования, установленного на ВЗУ</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1922"/>
        <w:gridCol w:w="1134"/>
        <w:gridCol w:w="992"/>
        <w:gridCol w:w="1276"/>
        <w:gridCol w:w="992"/>
        <w:gridCol w:w="1276"/>
        <w:gridCol w:w="1134"/>
      </w:tblGrid>
      <w:tr w:rsidR="003E2DB7" w:rsidRPr="003E2DB7" w:rsidTr="00D654FC">
        <w:trPr>
          <w:trHeight w:val="300"/>
          <w:jc w:val="center"/>
        </w:trPr>
        <w:tc>
          <w:tcPr>
            <w:tcW w:w="625"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proofErr w:type="gramStart"/>
            <w:r w:rsidRPr="003E2DB7">
              <w:rPr>
                <w:b/>
                <w:bCs/>
                <w:sz w:val="22"/>
                <w:szCs w:val="20"/>
                <w:lang w:eastAsia="ru-RU"/>
              </w:rPr>
              <w:t>№  п</w:t>
            </w:r>
            <w:proofErr w:type="gramEnd"/>
            <w:r w:rsidRPr="003E2DB7">
              <w:rPr>
                <w:b/>
                <w:bCs/>
                <w:sz w:val="22"/>
                <w:szCs w:val="20"/>
                <w:lang w:eastAsia="ru-RU"/>
              </w:rPr>
              <w:t>/п</w:t>
            </w:r>
          </w:p>
        </w:tc>
        <w:tc>
          <w:tcPr>
            <w:tcW w:w="1922"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 узла и его местоположение</w:t>
            </w:r>
          </w:p>
        </w:tc>
        <w:tc>
          <w:tcPr>
            <w:tcW w:w="1134"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Кол-во и объем резервуаров, м³</w:t>
            </w:r>
          </w:p>
        </w:tc>
        <w:tc>
          <w:tcPr>
            <w:tcW w:w="4536" w:type="dxa"/>
            <w:gridSpan w:val="4"/>
            <w:shd w:val="clear" w:color="auto" w:fill="auto"/>
            <w:noWrap/>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Оборудование </w:t>
            </w:r>
          </w:p>
        </w:tc>
        <w:tc>
          <w:tcPr>
            <w:tcW w:w="1134"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proofErr w:type="gramStart"/>
            <w:r w:rsidRPr="003E2DB7">
              <w:rPr>
                <w:b/>
                <w:bCs/>
                <w:sz w:val="22"/>
                <w:szCs w:val="20"/>
                <w:lang w:eastAsia="ru-RU"/>
              </w:rPr>
              <w:t>Приме</w:t>
            </w:r>
            <w:r w:rsidR="00D654FC">
              <w:rPr>
                <w:b/>
                <w:bCs/>
                <w:sz w:val="22"/>
                <w:szCs w:val="20"/>
                <w:lang w:eastAsia="ru-RU"/>
              </w:rPr>
              <w:t>-</w:t>
            </w:r>
            <w:proofErr w:type="spellStart"/>
            <w:r w:rsidR="00D654FC">
              <w:rPr>
                <w:b/>
                <w:bCs/>
                <w:sz w:val="22"/>
                <w:szCs w:val="20"/>
                <w:lang w:eastAsia="ru-RU"/>
              </w:rPr>
              <w:t>ча</w:t>
            </w:r>
            <w:r w:rsidRPr="003E2DB7">
              <w:rPr>
                <w:b/>
                <w:bCs/>
                <w:sz w:val="22"/>
                <w:szCs w:val="20"/>
                <w:lang w:eastAsia="ru-RU"/>
              </w:rPr>
              <w:t>ние</w:t>
            </w:r>
            <w:proofErr w:type="spellEnd"/>
            <w:proofErr w:type="gramEnd"/>
          </w:p>
        </w:tc>
      </w:tr>
      <w:tr w:rsidR="003E2DB7" w:rsidRPr="003E2DB7" w:rsidTr="00D654FC">
        <w:trPr>
          <w:trHeight w:val="1035"/>
          <w:jc w:val="center"/>
        </w:trPr>
        <w:tc>
          <w:tcPr>
            <w:tcW w:w="625" w:type="dxa"/>
            <w:vMerge/>
            <w:shd w:val="clear" w:color="auto" w:fill="auto"/>
          </w:tcPr>
          <w:p w:rsidR="003E2DB7" w:rsidRPr="003E2DB7" w:rsidRDefault="003E2DB7" w:rsidP="003E2DB7">
            <w:pPr>
              <w:suppressAutoHyphens w:val="0"/>
              <w:spacing w:line="240" w:lineRule="auto"/>
              <w:jc w:val="center"/>
              <w:rPr>
                <w:b/>
                <w:bCs/>
                <w:sz w:val="22"/>
                <w:szCs w:val="20"/>
                <w:lang w:eastAsia="ru-RU"/>
              </w:rPr>
            </w:pPr>
          </w:p>
        </w:tc>
        <w:tc>
          <w:tcPr>
            <w:tcW w:w="1922" w:type="dxa"/>
            <w:vMerge/>
            <w:shd w:val="clear" w:color="auto" w:fill="auto"/>
          </w:tcPr>
          <w:p w:rsidR="003E2DB7" w:rsidRPr="003E2DB7" w:rsidRDefault="003E2DB7" w:rsidP="003E2DB7">
            <w:pPr>
              <w:suppressAutoHyphens w:val="0"/>
              <w:spacing w:line="240" w:lineRule="auto"/>
              <w:jc w:val="center"/>
              <w:rPr>
                <w:b/>
                <w:bCs/>
                <w:sz w:val="22"/>
                <w:szCs w:val="20"/>
                <w:lang w:eastAsia="ru-RU"/>
              </w:rPr>
            </w:pPr>
          </w:p>
        </w:tc>
        <w:tc>
          <w:tcPr>
            <w:tcW w:w="1134" w:type="dxa"/>
            <w:vMerge/>
            <w:shd w:val="clear" w:color="auto" w:fill="auto"/>
          </w:tcPr>
          <w:p w:rsidR="003E2DB7" w:rsidRPr="003E2DB7" w:rsidRDefault="003E2DB7" w:rsidP="003E2DB7">
            <w:pPr>
              <w:suppressAutoHyphens w:val="0"/>
              <w:spacing w:line="240" w:lineRule="auto"/>
              <w:jc w:val="center"/>
              <w:rPr>
                <w:b/>
                <w:bCs/>
                <w:sz w:val="22"/>
                <w:szCs w:val="20"/>
                <w:lang w:eastAsia="ru-RU"/>
              </w:rPr>
            </w:pPr>
          </w:p>
        </w:tc>
        <w:tc>
          <w:tcPr>
            <w:tcW w:w="992"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марка насоса</w:t>
            </w:r>
          </w:p>
        </w:tc>
        <w:tc>
          <w:tcPr>
            <w:tcW w:w="1276" w:type="dxa"/>
            <w:shd w:val="clear" w:color="auto" w:fill="auto"/>
          </w:tcPr>
          <w:p w:rsidR="003E2DB7" w:rsidRPr="003E2DB7" w:rsidRDefault="003E2DB7" w:rsidP="003E2DB7">
            <w:pPr>
              <w:suppressAutoHyphens w:val="0"/>
              <w:spacing w:line="240" w:lineRule="auto"/>
              <w:jc w:val="center"/>
              <w:rPr>
                <w:b/>
                <w:bCs/>
                <w:sz w:val="22"/>
                <w:szCs w:val="20"/>
                <w:lang w:eastAsia="ru-RU"/>
              </w:rPr>
            </w:pPr>
            <w:proofErr w:type="spellStart"/>
            <w:r w:rsidRPr="003E2DB7">
              <w:rPr>
                <w:b/>
                <w:bCs/>
                <w:sz w:val="22"/>
                <w:szCs w:val="20"/>
                <w:lang w:eastAsia="ru-RU"/>
              </w:rPr>
              <w:t>производ</w:t>
            </w:r>
            <w:proofErr w:type="spellEnd"/>
            <w:r w:rsidRPr="003E2DB7">
              <w:rPr>
                <w:b/>
                <w:bCs/>
                <w:sz w:val="22"/>
                <w:szCs w:val="20"/>
                <w:lang w:eastAsia="ru-RU"/>
              </w:rPr>
              <w:t>. м³/ч</w:t>
            </w:r>
          </w:p>
        </w:tc>
        <w:tc>
          <w:tcPr>
            <w:tcW w:w="992"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напор, м</w:t>
            </w:r>
            <w:r w:rsidRPr="003E2DB7">
              <w:rPr>
                <w:b/>
                <w:bCs/>
                <w:sz w:val="22"/>
                <w:szCs w:val="20"/>
                <w:lang w:eastAsia="ru-RU"/>
              </w:rPr>
              <w:br/>
            </w:r>
            <w:proofErr w:type="spellStart"/>
            <w:r w:rsidRPr="003E2DB7">
              <w:rPr>
                <w:b/>
                <w:bCs/>
                <w:sz w:val="22"/>
                <w:szCs w:val="20"/>
                <w:lang w:eastAsia="ru-RU"/>
              </w:rPr>
              <w:t>сут</w:t>
            </w:r>
            <w:proofErr w:type="spellEnd"/>
            <w:r w:rsidRPr="003E2DB7">
              <w:rPr>
                <w:b/>
                <w:bCs/>
                <w:sz w:val="22"/>
                <w:szCs w:val="20"/>
                <w:lang w:eastAsia="ru-RU"/>
              </w:rPr>
              <w:t>.</w:t>
            </w:r>
          </w:p>
        </w:tc>
        <w:tc>
          <w:tcPr>
            <w:tcW w:w="1276"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мощность, кВт</w:t>
            </w:r>
          </w:p>
        </w:tc>
        <w:tc>
          <w:tcPr>
            <w:tcW w:w="1134" w:type="dxa"/>
            <w:vMerge/>
            <w:shd w:val="clear" w:color="auto" w:fill="auto"/>
          </w:tcPr>
          <w:p w:rsidR="003E2DB7" w:rsidRPr="003E2DB7" w:rsidRDefault="003E2DB7" w:rsidP="003E2DB7">
            <w:pPr>
              <w:suppressAutoHyphens w:val="0"/>
              <w:spacing w:line="240" w:lineRule="auto"/>
              <w:rPr>
                <w:sz w:val="22"/>
                <w:szCs w:val="22"/>
                <w:lang w:eastAsia="ru-RU"/>
              </w:rPr>
            </w:pPr>
          </w:p>
        </w:tc>
      </w:tr>
      <w:tr w:rsidR="003E2DB7" w:rsidRPr="003E2DB7" w:rsidTr="00D654FC">
        <w:trPr>
          <w:trHeight w:val="379"/>
          <w:jc w:val="center"/>
        </w:trPr>
        <w:tc>
          <w:tcPr>
            <w:tcW w:w="625" w:type="dxa"/>
            <w:vMerge w:val="restart"/>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1922" w:type="dxa"/>
            <w:vMerge w:val="restar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ПНС-49 (261 Рем. завода)</w:t>
            </w:r>
          </w:p>
        </w:tc>
        <w:tc>
          <w:tcPr>
            <w:tcW w:w="1134" w:type="dxa"/>
            <w:vMerge w:val="restar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9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К45/30</w:t>
            </w:r>
          </w:p>
        </w:tc>
        <w:tc>
          <w:tcPr>
            <w:tcW w:w="1276"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45</w:t>
            </w:r>
          </w:p>
        </w:tc>
        <w:tc>
          <w:tcPr>
            <w:tcW w:w="9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w:t>
            </w:r>
          </w:p>
        </w:tc>
        <w:tc>
          <w:tcPr>
            <w:tcW w:w="1276"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5,5</w:t>
            </w:r>
          </w:p>
        </w:tc>
        <w:tc>
          <w:tcPr>
            <w:tcW w:w="1134"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r>
      <w:tr w:rsidR="003E2DB7" w:rsidRPr="003E2DB7" w:rsidTr="00D654FC">
        <w:trPr>
          <w:trHeight w:val="413"/>
          <w:jc w:val="center"/>
        </w:trPr>
        <w:tc>
          <w:tcPr>
            <w:tcW w:w="625" w:type="dxa"/>
            <w:vMerge/>
            <w:shd w:val="clear" w:color="auto" w:fill="auto"/>
          </w:tcPr>
          <w:p w:rsidR="003E2DB7" w:rsidRPr="003E2DB7" w:rsidRDefault="003E2DB7" w:rsidP="003E2DB7">
            <w:pPr>
              <w:suppressAutoHyphens w:val="0"/>
              <w:spacing w:line="240" w:lineRule="auto"/>
              <w:rPr>
                <w:sz w:val="22"/>
                <w:szCs w:val="22"/>
                <w:lang w:eastAsia="ru-RU"/>
              </w:rPr>
            </w:pPr>
          </w:p>
        </w:tc>
        <w:tc>
          <w:tcPr>
            <w:tcW w:w="1922" w:type="dxa"/>
            <w:vMerge/>
            <w:shd w:val="clear" w:color="auto" w:fill="auto"/>
          </w:tcPr>
          <w:p w:rsidR="003E2DB7" w:rsidRPr="003E2DB7" w:rsidRDefault="003E2DB7" w:rsidP="003E2DB7">
            <w:pPr>
              <w:suppressAutoHyphens w:val="0"/>
              <w:spacing w:line="240" w:lineRule="auto"/>
              <w:rPr>
                <w:sz w:val="22"/>
                <w:szCs w:val="22"/>
                <w:lang w:eastAsia="ru-RU"/>
              </w:rPr>
            </w:pPr>
          </w:p>
        </w:tc>
        <w:tc>
          <w:tcPr>
            <w:tcW w:w="1134" w:type="dxa"/>
            <w:vMerge/>
            <w:shd w:val="clear" w:color="auto" w:fill="auto"/>
          </w:tcPr>
          <w:p w:rsidR="003E2DB7" w:rsidRPr="003E2DB7" w:rsidRDefault="003E2DB7" w:rsidP="003E2DB7">
            <w:pPr>
              <w:suppressAutoHyphens w:val="0"/>
              <w:spacing w:line="240" w:lineRule="auto"/>
              <w:rPr>
                <w:sz w:val="22"/>
                <w:szCs w:val="22"/>
                <w:lang w:eastAsia="ru-RU"/>
              </w:rPr>
            </w:pPr>
          </w:p>
        </w:tc>
        <w:tc>
          <w:tcPr>
            <w:tcW w:w="9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К45/30</w:t>
            </w:r>
          </w:p>
        </w:tc>
        <w:tc>
          <w:tcPr>
            <w:tcW w:w="1276"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45</w:t>
            </w:r>
          </w:p>
        </w:tc>
        <w:tc>
          <w:tcPr>
            <w:tcW w:w="9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w:t>
            </w:r>
          </w:p>
        </w:tc>
        <w:tc>
          <w:tcPr>
            <w:tcW w:w="1276"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5,5</w:t>
            </w:r>
          </w:p>
        </w:tc>
        <w:tc>
          <w:tcPr>
            <w:tcW w:w="1134"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r>
    </w:tbl>
    <w:p w:rsidR="003E2DB7" w:rsidRPr="003E2DB7" w:rsidRDefault="003E2DB7" w:rsidP="003E2DB7">
      <w:pPr>
        <w:suppressAutoHyphens w:val="0"/>
        <w:spacing w:after="60" w:line="240" w:lineRule="auto"/>
        <w:jc w:val="both"/>
        <w:rPr>
          <w:lang w:eastAsia="ru-RU"/>
        </w:rPr>
      </w:pPr>
    </w:p>
    <w:p w:rsidR="003E2DB7" w:rsidRPr="003E2DB7" w:rsidRDefault="003E2DB7" w:rsidP="00D654FC">
      <w:pPr>
        <w:suppressAutoHyphens w:val="0"/>
        <w:spacing w:line="240" w:lineRule="auto"/>
        <w:ind w:firstLine="709"/>
        <w:jc w:val="both"/>
        <w:outlineLvl w:val="3"/>
        <w:rPr>
          <w:b/>
          <w:bCs/>
          <w:lang w:eastAsia="ru-RU"/>
        </w:rPr>
      </w:pPr>
      <w:r w:rsidRPr="003E2DB7">
        <w:rPr>
          <w:b/>
          <w:bCs/>
          <w:lang w:eastAsia="ru-RU"/>
        </w:rPr>
        <w:t>Противопожарное водопотребление</w:t>
      </w:r>
    </w:p>
    <w:p w:rsidR="003E2DB7" w:rsidRPr="003E2DB7" w:rsidRDefault="003E2DB7" w:rsidP="00D654FC">
      <w:pPr>
        <w:tabs>
          <w:tab w:val="left" w:pos="851"/>
          <w:tab w:val="left" w:pos="13608"/>
        </w:tabs>
        <w:suppressAutoHyphens w:val="0"/>
        <w:spacing w:line="240" w:lineRule="auto"/>
        <w:ind w:firstLine="709"/>
        <w:jc w:val="both"/>
        <w:rPr>
          <w:lang w:eastAsia="ru-RU"/>
        </w:rPr>
      </w:pPr>
      <w:r w:rsidRPr="003E2DB7">
        <w:rPr>
          <w:lang w:eastAsia="ru-RU"/>
        </w:rPr>
        <w:t xml:space="preserve">Пожаротушение </w:t>
      </w:r>
      <w:proofErr w:type="spellStart"/>
      <w:r w:rsidRPr="003E2DB7">
        <w:rPr>
          <w:lang w:eastAsia="ru-RU"/>
        </w:rPr>
        <w:t>р.п.Панковка</w:t>
      </w:r>
      <w:proofErr w:type="spellEnd"/>
      <w:r w:rsidRPr="003E2DB7">
        <w:rPr>
          <w:lang w:eastAsia="ru-RU"/>
        </w:rPr>
        <w:t xml:space="preserve"> осуществляется из пожарных гидрантов, установленных на </w:t>
      </w:r>
      <w:bookmarkStart w:id="51" w:name="_Hlk141092277"/>
      <w:r w:rsidRPr="003E2DB7">
        <w:rPr>
          <w:lang w:eastAsia="ru-RU"/>
        </w:rPr>
        <w:t>кольцевых сетях хозяйственно-питьевого водопровода и существующих пожарных водоёмов (2 шт.).</w:t>
      </w:r>
    </w:p>
    <w:p w:rsidR="003E2DB7" w:rsidRDefault="003E2DB7" w:rsidP="00D654FC">
      <w:pPr>
        <w:suppressAutoHyphens w:val="0"/>
        <w:spacing w:line="240" w:lineRule="auto"/>
        <w:ind w:firstLine="709"/>
        <w:jc w:val="both"/>
        <w:outlineLvl w:val="3"/>
        <w:rPr>
          <w:lang w:eastAsia="ru-RU"/>
        </w:rPr>
      </w:pPr>
      <w:r w:rsidRPr="003E2DB7">
        <w:rPr>
          <w:lang w:eastAsia="ru-RU"/>
        </w:rPr>
        <w:t>Панковское городское поселение обслуживают пожарные части Великого Новгорода.</w:t>
      </w:r>
      <w:bookmarkEnd w:id="51"/>
    </w:p>
    <w:p w:rsidR="00D654FC" w:rsidRPr="003E2DB7" w:rsidRDefault="00D654FC" w:rsidP="00D654FC">
      <w:pPr>
        <w:suppressAutoHyphens w:val="0"/>
        <w:spacing w:line="240" w:lineRule="auto"/>
        <w:ind w:firstLine="709"/>
        <w:jc w:val="both"/>
        <w:outlineLvl w:val="3"/>
        <w:rPr>
          <w:lang w:eastAsia="ru-RU"/>
        </w:rPr>
      </w:pPr>
    </w:p>
    <w:p w:rsidR="003E2DB7" w:rsidRPr="003E2DB7" w:rsidRDefault="003E2DB7" w:rsidP="00D654FC">
      <w:pPr>
        <w:suppressAutoHyphens w:val="0"/>
        <w:spacing w:line="240" w:lineRule="auto"/>
        <w:ind w:firstLine="709"/>
        <w:jc w:val="both"/>
        <w:outlineLvl w:val="3"/>
        <w:rPr>
          <w:b/>
          <w:bCs/>
          <w:lang w:eastAsia="ru-RU"/>
        </w:rPr>
      </w:pPr>
      <w:r w:rsidRPr="003E2DB7">
        <w:rPr>
          <w:b/>
          <w:bCs/>
          <w:lang w:eastAsia="ru-RU"/>
        </w:rPr>
        <w:t>Водоотведение</w:t>
      </w:r>
    </w:p>
    <w:p w:rsidR="003E2DB7" w:rsidRPr="003E2DB7" w:rsidRDefault="003E2DB7" w:rsidP="00D654FC">
      <w:pPr>
        <w:tabs>
          <w:tab w:val="left" w:pos="851"/>
          <w:tab w:val="left" w:pos="13608"/>
        </w:tabs>
        <w:suppressAutoHyphens w:val="0"/>
        <w:spacing w:line="240" w:lineRule="auto"/>
        <w:ind w:firstLine="709"/>
        <w:jc w:val="both"/>
        <w:rPr>
          <w:lang w:eastAsia="ru-RU"/>
        </w:rPr>
      </w:pPr>
      <w:r w:rsidRPr="003E2DB7">
        <w:rPr>
          <w:lang w:eastAsia="ru-RU"/>
        </w:rPr>
        <w:t xml:space="preserve">Сточные воды от существующей жилой застройки, общественных зданий и производственных предприятий </w:t>
      </w:r>
      <w:proofErr w:type="spellStart"/>
      <w:r w:rsidRPr="003E2DB7">
        <w:rPr>
          <w:lang w:eastAsia="ru-RU"/>
        </w:rPr>
        <w:t>р.п</w:t>
      </w:r>
      <w:proofErr w:type="spellEnd"/>
      <w:r w:rsidRPr="003E2DB7">
        <w:rPr>
          <w:lang w:eastAsia="ru-RU"/>
        </w:rPr>
        <w:t>. Панковка самотеком по закрытой системе канализации поступают в приёмные резервуары канализационных насосных станций:</w:t>
      </w:r>
    </w:p>
    <w:p w:rsidR="003E2DB7" w:rsidRPr="003E2DB7" w:rsidRDefault="003E2DB7" w:rsidP="00D654FC">
      <w:pPr>
        <w:tabs>
          <w:tab w:val="left" w:pos="851"/>
          <w:tab w:val="left" w:pos="13608"/>
        </w:tabs>
        <w:suppressAutoHyphens w:val="0"/>
        <w:spacing w:line="240" w:lineRule="auto"/>
        <w:ind w:firstLine="539"/>
        <w:jc w:val="both"/>
        <w:rPr>
          <w:lang w:eastAsia="ru-RU"/>
        </w:rPr>
      </w:pPr>
      <w:r w:rsidRPr="003E2DB7">
        <w:rPr>
          <w:lang w:eastAsia="ru-RU"/>
        </w:rPr>
        <w:t xml:space="preserve">– КНС № 261 </w:t>
      </w:r>
    </w:p>
    <w:p w:rsidR="003E2DB7" w:rsidRPr="003E2DB7" w:rsidRDefault="003E2DB7" w:rsidP="00D654FC">
      <w:pPr>
        <w:tabs>
          <w:tab w:val="left" w:pos="851"/>
          <w:tab w:val="left" w:pos="13608"/>
        </w:tabs>
        <w:suppressAutoHyphens w:val="0"/>
        <w:spacing w:line="240" w:lineRule="auto"/>
        <w:ind w:firstLine="539"/>
        <w:jc w:val="both"/>
        <w:rPr>
          <w:lang w:eastAsia="ru-RU"/>
        </w:rPr>
      </w:pPr>
      <w:r w:rsidRPr="003E2DB7">
        <w:rPr>
          <w:lang w:eastAsia="ru-RU"/>
        </w:rPr>
        <w:t>– КНС (ДРСУ-3)</w:t>
      </w:r>
    </w:p>
    <w:p w:rsidR="003E2DB7" w:rsidRPr="003E2DB7" w:rsidRDefault="003E2DB7" w:rsidP="00D654FC">
      <w:pPr>
        <w:tabs>
          <w:tab w:val="left" w:pos="851"/>
          <w:tab w:val="left" w:pos="13608"/>
        </w:tabs>
        <w:suppressAutoHyphens w:val="0"/>
        <w:spacing w:line="240" w:lineRule="auto"/>
        <w:ind w:firstLine="539"/>
        <w:jc w:val="both"/>
        <w:rPr>
          <w:lang w:eastAsia="ru-RU"/>
        </w:rPr>
      </w:pPr>
      <w:r w:rsidRPr="003E2DB7">
        <w:rPr>
          <w:lang w:eastAsia="ru-RU"/>
        </w:rPr>
        <w:t>– КНС (ССК «Новгородский»)</w:t>
      </w:r>
    </w:p>
    <w:p w:rsidR="003E2DB7" w:rsidRPr="003E2DB7" w:rsidRDefault="003E2DB7" w:rsidP="00D654FC">
      <w:pPr>
        <w:tabs>
          <w:tab w:val="left" w:pos="851"/>
          <w:tab w:val="left" w:pos="13608"/>
        </w:tabs>
        <w:suppressAutoHyphens w:val="0"/>
        <w:spacing w:line="240" w:lineRule="auto"/>
        <w:ind w:firstLine="539"/>
        <w:jc w:val="both"/>
        <w:rPr>
          <w:lang w:eastAsia="ru-RU"/>
        </w:rPr>
      </w:pPr>
      <w:r w:rsidRPr="003E2DB7">
        <w:rPr>
          <w:lang w:eastAsia="ru-RU"/>
        </w:rPr>
        <w:t>– КНС («Стройдеталь»)</w:t>
      </w:r>
    </w:p>
    <w:p w:rsidR="003E2DB7" w:rsidRPr="003E2DB7" w:rsidRDefault="003E2DB7" w:rsidP="00D654FC">
      <w:pPr>
        <w:tabs>
          <w:tab w:val="left" w:pos="851"/>
          <w:tab w:val="left" w:pos="13608"/>
        </w:tabs>
        <w:suppressAutoHyphens w:val="0"/>
        <w:spacing w:line="240" w:lineRule="auto"/>
        <w:ind w:firstLine="539"/>
        <w:jc w:val="both"/>
        <w:rPr>
          <w:lang w:eastAsia="ru-RU"/>
        </w:rPr>
      </w:pPr>
      <w:r w:rsidRPr="003E2DB7">
        <w:rPr>
          <w:lang w:eastAsia="ru-RU"/>
        </w:rPr>
        <w:t>Сточные воды от КНС («Стройдеталь») по двум напорным коллекторам Ø200 через камеру гашения и самотечному коллектору Ø500 сбрасываются в КНС № 21 Великого Новгорода, расположенную на пересечении ул. 8 Марта и ул. Октябрьской. Сточные воды от КНС № 261, КНС (ДРСУ-3), КНС (ССК «Новгородский») по напорным коллекторам через камеру гашения и далее по самотечным коллекторам 2Ø600 (диаметры требуют уточнения) сбрасываются в самотечный коллектор Ø1200 по пр. Мира. Далее стоки по закрытой системе канализации отводятся на биологические очистные сооружения (БОС) ОАО «Акрон».</w:t>
      </w:r>
    </w:p>
    <w:p w:rsidR="003E2DB7" w:rsidRPr="003E2DB7" w:rsidRDefault="003E2DB7" w:rsidP="00D654FC">
      <w:pPr>
        <w:tabs>
          <w:tab w:val="left" w:pos="851"/>
          <w:tab w:val="left" w:pos="13608"/>
        </w:tabs>
        <w:suppressAutoHyphens w:val="0"/>
        <w:spacing w:line="240" w:lineRule="auto"/>
        <w:ind w:firstLine="539"/>
        <w:jc w:val="both"/>
        <w:rPr>
          <w:lang w:eastAsia="ru-RU"/>
        </w:rPr>
      </w:pPr>
      <w:r w:rsidRPr="003E2DB7">
        <w:rPr>
          <w:lang w:eastAsia="ru-RU"/>
        </w:rPr>
        <w:t>Усадебные жилые дома по ул. Зеленая централизованной бытовой канализации не имеют, стоки от домов сбрасываются в септики с последующим вывозом ассенизационной машиной на очистку на БОС ОАО «Акрон» или БОС Ермолино.</w:t>
      </w:r>
    </w:p>
    <w:p w:rsidR="003E2DB7" w:rsidRPr="003E2DB7" w:rsidRDefault="003E2DB7" w:rsidP="00D654FC">
      <w:pPr>
        <w:suppressAutoHyphens w:val="0"/>
        <w:spacing w:line="240" w:lineRule="auto"/>
        <w:ind w:firstLine="709"/>
        <w:jc w:val="both"/>
        <w:rPr>
          <w:rFonts w:eastAsia="Calibri"/>
          <w:lang w:eastAsia="en-US"/>
        </w:rPr>
      </w:pPr>
      <w:r w:rsidRPr="003E2DB7">
        <w:rPr>
          <w:rFonts w:eastAsia="Calibri"/>
          <w:lang w:eastAsia="en-US"/>
        </w:rPr>
        <w:lastRenderedPageBreak/>
        <w:t>Водоотведение от существующей застройки Панковского городского поселения составляет 2193,56 м</w:t>
      </w:r>
      <w:r w:rsidRPr="003E2DB7">
        <w:rPr>
          <w:rFonts w:eastAsia="Calibri"/>
          <w:vertAlign w:val="superscript"/>
          <w:lang w:eastAsia="en-US"/>
        </w:rPr>
        <w:t>3</w:t>
      </w:r>
      <w:r w:rsidRPr="003E2DB7">
        <w:rPr>
          <w:rFonts w:eastAsia="Calibri"/>
          <w:lang w:eastAsia="en-US"/>
        </w:rPr>
        <w:t>/</w:t>
      </w:r>
      <w:proofErr w:type="spellStart"/>
      <w:r w:rsidRPr="003E2DB7">
        <w:rPr>
          <w:rFonts w:eastAsia="Calibri"/>
          <w:lang w:eastAsia="en-US"/>
        </w:rPr>
        <w:t>сут</w:t>
      </w:r>
      <w:proofErr w:type="spellEnd"/>
      <w:r w:rsidRPr="003E2DB7">
        <w:rPr>
          <w:rFonts w:eastAsia="Calibri"/>
          <w:lang w:eastAsia="en-US"/>
        </w:rPr>
        <w:t>, в том числе:</w:t>
      </w:r>
    </w:p>
    <w:p w:rsidR="003E2DB7" w:rsidRPr="003E2DB7" w:rsidRDefault="003E2DB7" w:rsidP="00D654FC">
      <w:pPr>
        <w:suppressAutoHyphens w:val="0"/>
        <w:spacing w:line="240" w:lineRule="auto"/>
        <w:ind w:firstLine="709"/>
        <w:jc w:val="both"/>
        <w:rPr>
          <w:rFonts w:eastAsia="Calibri"/>
          <w:lang w:eastAsia="en-US"/>
        </w:rPr>
      </w:pPr>
      <w:r w:rsidRPr="003E2DB7">
        <w:rPr>
          <w:rFonts w:eastAsia="Calibri"/>
          <w:lang w:eastAsia="en-US"/>
        </w:rPr>
        <w:t>– на хозяйственно- бытовые нужды 1519,</w:t>
      </w:r>
      <w:proofErr w:type="gramStart"/>
      <w:r w:rsidRPr="003E2DB7">
        <w:rPr>
          <w:rFonts w:eastAsia="Calibri"/>
          <w:lang w:eastAsia="en-US"/>
        </w:rPr>
        <w:t>36  м</w:t>
      </w:r>
      <w:proofErr w:type="gramEnd"/>
      <w:r w:rsidRPr="003E2DB7">
        <w:rPr>
          <w:rFonts w:eastAsia="Calibri"/>
          <w:vertAlign w:val="superscript"/>
          <w:lang w:eastAsia="en-US"/>
        </w:rPr>
        <w:t>3</w:t>
      </w:r>
      <w:r w:rsidRPr="003E2DB7">
        <w:rPr>
          <w:rFonts w:eastAsia="Calibri"/>
          <w:lang w:eastAsia="en-US"/>
        </w:rPr>
        <w:t xml:space="preserve">/ </w:t>
      </w:r>
      <w:proofErr w:type="spellStart"/>
      <w:r w:rsidRPr="003E2DB7">
        <w:rPr>
          <w:rFonts w:eastAsia="Calibri"/>
          <w:lang w:eastAsia="en-US"/>
        </w:rPr>
        <w:t>сут</w:t>
      </w:r>
      <w:proofErr w:type="spellEnd"/>
      <w:r w:rsidRPr="003E2DB7">
        <w:rPr>
          <w:rFonts w:eastAsia="Calibri"/>
          <w:lang w:eastAsia="en-US"/>
        </w:rPr>
        <w:t>.;</w:t>
      </w:r>
    </w:p>
    <w:p w:rsidR="003E2DB7" w:rsidRPr="003E2DB7" w:rsidRDefault="003E2DB7" w:rsidP="00D654FC">
      <w:pPr>
        <w:suppressAutoHyphens w:val="0"/>
        <w:spacing w:line="240" w:lineRule="auto"/>
        <w:ind w:firstLine="709"/>
        <w:jc w:val="both"/>
        <w:rPr>
          <w:rFonts w:eastAsia="Calibri"/>
          <w:lang w:eastAsia="en-US"/>
        </w:rPr>
      </w:pPr>
      <w:r w:rsidRPr="003E2DB7">
        <w:rPr>
          <w:rFonts w:eastAsia="Calibri"/>
          <w:lang w:eastAsia="en-US"/>
        </w:rPr>
        <w:t>– на производственные нужды 199,</w:t>
      </w:r>
      <w:proofErr w:type="gramStart"/>
      <w:r w:rsidRPr="003E2DB7">
        <w:rPr>
          <w:rFonts w:eastAsia="Calibri"/>
          <w:lang w:eastAsia="en-US"/>
        </w:rPr>
        <w:t>4  м</w:t>
      </w:r>
      <w:proofErr w:type="gramEnd"/>
      <w:r w:rsidRPr="003E2DB7">
        <w:rPr>
          <w:rFonts w:eastAsia="Calibri"/>
          <w:vertAlign w:val="superscript"/>
          <w:lang w:eastAsia="en-US"/>
        </w:rPr>
        <w:t>3</w:t>
      </w:r>
      <w:r w:rsidRPr="003E2DB7">
        <w:rPr>
          <w:rFonts w:eastAsia="Calibri"/>
          <w:lang w:eastAsia="en-US"/>
        </w:rPr>
        <w:t xml:space="preserve">/ </w:t>
      </w:r>
      <w:proofErr w:type="spellStart"/>
      <w:r w:rsidRPr="003E2DB7">
        <w:rPr>
          <w:rFonts w:eastAsia="Calibri"/>
          <w:lang w:eastAsia="en-US"/>
        </w:rPr>
        <w:t>сут</w:t>
      </w:r>
      <w:proofErr w:type="spellEnd"/>
      <w:r w:rsidRPr="003E2DB7">
        <w:rPr>
          <w:rFonts w:eastAsia="Calibri"/>
          <w:lang w:eastAsia="en-US"/>
        </w:rPr>
        <w:t>.</w:t>
      </w:r>
    </w:p>
    <w:p w:rsidR="003E2DB7" w:rsidRPr="003E2DB7" w:rsidRDefault="003E2DB7" w:rsidP="00D654FC">
      <w:pPr>
        <w:suppressAutoHyphens w:val="0"/>
        <w:spacing w:line="240" w:lineRule="auto"/>
        <w:ind w:firstLine="709"/>
        <w:jc w:val="both"/>
        <w:rPr>
          <w:rFonts w:eastAsia="Calibri"/>
          <w:lang w:eastAsia="en-US"/>
        </w:rPr>
      </w:pPr>
      <w:r w:rsidRPr="003E2DB7">
        <w:rPr>
          <w:rFonts w:eastAsia="Calibri"/>
          <w:lang w:eastAsia="en-US"/>
        </w:rPr>
        <w:t xml:space="preserve">Необходимо выполнить обследования существующих сетей канализации с уточнением принадлежности сетей, диаметров и их местоположения. </w:t>
      </w:r>
    </w:p>
    <w:p w:rsidR="003E2DB7" w:rsidRPr="003E2DB7" w:rsidRDefault="003E2DB7" w:rsidP="00D654FC">
      <w:pPr>
        <w:suppressAutoHyphens w:val="0"/>
        <w:spacing w:line="240" w:lineRule="auto"/>
        <w:ind w:firstLine="709"/>
        <w:jc w:val="both"/>
        <w:rPr>
          <w:rFonts w:eastAsia="Calibri"/>
          <w:lang w:eastAsia="en-US"/>
        </w:rPr>
      </w:pPr>
      <w:r w:rsidRPr="003E2DB7">
        <w:rPr>
          <w:rFonts w:eastAsia="Calibri"/>
          <w:lang w:eastAsia="en-US"/>
        </w:rPr>
        <w:t>Нормы водоотведения от населения согласно СП 32.13330.2012 «Канализация. Наружные сети и сооружения»:</w:t>
      </w:r>
    </w:p>
    <w:p w:rsidR="003E2DB7" w:rsidRPr="003E2DB7" w:rsidRDefault="003E2DB7" w:rsidP="00D654FC">
      <w:pPr>
        <w:suppressAutoHyphens w:val="0"/>
        <w:spacing w:line="240" w:lineRule="auto"/>
        <w:ind w:firstLine="709"/>
        <w:jc w:val="both"/>
        <w:rPr>
          <w:rFonts w:eastAsia="Calibri"/>
          <w:lang w:eastAsia="en-US"/>
        </w:rPr>
      </w:pPr>
      <w:r w:rsidRPr="003E2DB7">
        <w:rPr>
          <w:rFonts w:eastAsia="Calibri"/>
          <w:lang w:eastAsia="en-US"/>
        </w:rPr>
        <w:t>– 160 л/</w:t>
      </w:r>
      <w:proofErr w:type="spellStart"/>
      <w:r w:rsidRPr="003E2DB7">
        <w:rPr>
          <w:rFonts w:eastAsia="Calibri"/>
          <w:lang w:eastAsia="en-US"/>
        </w:rPr>
        <w:t>сут</w:t>
      </w:r>
      <w:proofErr w:type="spellEnd"/>
      <w:r w:rsidRPr="003E2DB7">
        <w:rPr>
          <w:rFonts w:eastAsia="Calibri"/>
          <w:lang w:eastAsia="en-US"/>
        </w:rPr>
        <w:t xml:space="preserve">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3E2DB7" w:rsidRDefault="003E2DB7" w:rsidP="00D654FC">
      <w:pPr>
        <w:suppressAutoHyphens w:val="0"/>
        <w:spacing w:line="240" w:lineRule="auto"/>
        <w:ind w:firstLine="709"/>
        <w:jc w:val="both"/>
        <w:rPr>
          <w:rFonts w:eastAsia="Calibri"/>
          <w:lang w:eastAsia="en-US"/>
        </w:rPr>
      </w:pPr>
      <w:r w:rsidRPr="003E2DB7">
        <w:rPr>
          <w:rFonts w:eastAsia="Calibri"/>
          <w:lang w:eastAsia="en-US"/>
        </w:rPr>
        <w:t>– 50 л/</w:t>
      </w:r>
      <w:proofErr w:type="spellStart"/>
      <w:r w:rsidRPr="003E2DB7">
        <w:rPr>
          <w:rFonts w:eastAsia="Calibri"/>
          <w:lang w:eastAsia="en-US"/>
        </w:rPr>
        <w:t>сут</w:t>
      </w:r>
      <w:proofErr w:type="spellEnd"/>
      <w:r w:rsidRPr="003E2DB7">
        <w:rPr>
          <w:rFonts w:eastAsia="Calibri"/>
          <w:lang w:eastAsia="en-US"/>
        </w:rPr>
        <w:t>. на одного человека – норма удельного водоотведения в не канализованных населённых пунктах.</w:t>
      </w:r>
    </w:p>
    <w:p w:rsidR="00FC24E2" w:rsidRPr="003E2DB7" w:rsidRDefault="00FC24E2" w:rsidP="00D654FC">
      <w:pPr>
        <w:suppressAutoHyphens w:val="0"/>
        <w:spacing w:line="240" w:lineRule="auto"/>
        <w:ind w:firstLine="709"/>
        <w:jc w:val="both"/>
        <w:rPr>
          <w:rFonts w:eastAsia="Calibri"/>
          <w:lang w:eastAsia="en-US"/>
        </w:rPr>
      </w:pPr>
    </w:p>
    <w:p w:rsidR="003E2DB7" w:rsidRPr="00FC24E2" w:rsidRDefault="00FC24E2" w:rsidP="00FC24E2">
      <w:pPr>
        <w:suppressAutoHyphens w:val="0"/>
        <w:spacing w:after="120" w:line="240" w:lineRule="auto"/>
        <w:rPr>
          <w:iCs/>
          <w:lang w:eastAsia="ru-RU"/>
        </w:rPr>
      </w:pPr>
      <w:r>
        <w:rPr>
          <w:iCs/>
          <w:lang w:eastAsia="ru-RU"/>
        </w:rPr>
        <w:t>Таблица 3.10</w:t>
      </w:r>
      <w:r w:rsidR="00D654FC" w:rsidRPr="00D654FC">
        <w:rPr>
          <w:iCs/>
          <w:lang w:eastAsia="ru-RU"/>
        </w:rPr>
        <w:t>.</w:t>
      </w:r>
      <w:r>
        <w:rPr>
          <w:iCs/>
          <w:lang w:eastAsia="ru-RU"/>
        </w:rPr>
        <w:t xml:space="preserve"> </w:t>
      </w:r>
      <w:r w:rsidR="003E2DB7" w:rsidRPr="00D654FC">
        <w:rPr>
          <w:lang w:eastAsia="ru-RU"/>
        </w:rPr>
        <w:t>Характеристика существующих канализационных насосных станций</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948"/>
        <w:gridCol w:w="1279"/>
        <w:gridCol w:w="2792"/>
        <w:gridCol w:w="987"/>
      </w:tblGrid>
      <w:tr w:rsidR="003E2DB7" w:rsidRPr="003E2DB7" w:rsidTr="00285BF3">
        <w:trPr>
          <w:trHeight w:val="276"/>
          <w:jc w:val="center"/>
        </w:trPr>
        <w:tc>
          <w:tcPr>
            <w:tcW w:w="3311"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Расположение канализационной насосной станции</w:t>
            </w:r>
          </w:p>
        </w:tc>
        <w:tc>
          <w:tcPr>
            <w:tcW w:w="948"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Год </w:t>
            </w:r>
            <w:proofErr w:type="spellStart"/>
            <w:r w:rsidRPr="003E2DB7">
              <w:rPr>
                <w:b/>
                <w:bCs/>
                <w:sz w:val="22"/>
                <w:szCs w:val="20"/>
                <w:lang w:eastAsia="ru-RU"/>
              </w:rPr>
              <w:t>стр-ва</w:t>
            </w:r>
            <w:proofErr w:type="spellEnd"/>
          </w:p>
        </w:tc>
        <w:tc>
          <w:tcPr>
            <w:tcW w:w="1279"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Мощность </w:t>
            </w:r>
            <w:proofErr w:type="spellStart"/>
            <w:proofErr w:type="gramStart"/>
            <w:r w:rsidRPr="003E2DB7">
              <w:rPr>
                <w:b/>
                <w:bCs/>
                <w:sz w:val="22"/>
                <w:szCs w:val="20"/>
                <w:lang w:eastAsia="ru-RU"/>
              </w:rPr>
              <w:t>фактич</w:t>
            </w:r>
            <w:proofErr w:type="spellEnd"/>
            <w:r w:rsidRPr="003E2DB7">
              <w:rPr>
                <w:b/>
                <w:bCs/>
                <w:sz w:val="22"/>
                <w:szCs w:val="20"/>
                <w:lang w:eastAsia="ru-RU"/>
              </w:rPr>
              <w:t>.,</w:t>
            </w:r>
            <w:proofErr w:type="gramEnd"/>
            <w:r w:rsidRPr="003E2DB7">
              <w:rPr>
                <w:b/>
                <w:bCs/>
                <w:sz w:val="22"/>
                <w:szCs w:val="20"/>
                <w:lang w:eastAsia="ru-RU"/>
              </w:rPr>
              <w:t xml:space="preserve"> </w:t>
            </w:r>
            <w:proofErr w:type="spellStart"/>
            <w:r w:rsidRPr="003E2DB7">
              <w:rPr>
                <w:b/>
                <w:bCs/>
                <w:sz w:val="22"/>
                <w:szCs w:val="20"/>
                <w:lang w:eastAsia="ru-RU"/>
              </w:rPr>
              <w:t>тыс</w:t>
            </w:r>
            <w:proofErr w:type="spellEnd"/>
            <w:r w:rsidRPr="003E2DB7">
              <w:rPr>
                <w:b/>
                <w:bCs/>
                <w:sz w:val="22"/>
                <w:szCs w:val="20"/>
                <w:lang w:eastAsia="ru-RU"/>
              </w:rPr>
              <w:t xml:space="preserve"> м³/</w:t>
            </w:r>
            <w:proofErr w:type="spellStart"/>
            <w:r w:rsidRPr="003E2DB7">
              <w:rPr>
                <w:b/>
                <w:bCs/>
                <w:sz w:val="22"/>
                <w:szCs w:val="20"/>
                <w:lang w:eastAsia="ru-RU"/>
              </w:rPr>
              <w:t>сут</w:t>
            </w:r>
            <w:proofErr w:type="spellEnd"/>
          </w:p>
        </w:tc>
        <w:tc>
          <w:tcPr>
            <w:tcW w:w="2792"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Марка насосов           </w:t>
            </w:r>
          </w:p>
        </w:tc>
        <w:tc>
          <w:tcPr>
            <w:tcW w:w="763" w:type="dxa"/>
            <w:vMerge w:val="restar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Кол-во           насосов (шт.)</w:t>
            </w:r>
          </w:p>
        </w:tc>
      </w:tr>
      <w:tr w:rsidR="003E2DB7" w:rsidRPr="003E2DB7" w:rsidTr="00285BF3">
        <w:trPr>
          <w:trHeight w:val="600"/>
          <w:jc w:val="center"/>
        </w:trPr>
        <w:tc>
          <w:tcPr>
            <w:tcW w:w="3311" w:type="dxa"/>
            <w:vMerge/>
            <w:shd w:val="clear" w:color="auto" w:fill="auto"/>
          </w:tcPr>
          <w:p w:rsidR="003E2DB7" w:rsidRPr="003E2DB7" w:rsidRDefault="003E2DB7" w:rsidP="003E2DB7">
            <w:pPr>
              <w:suppressAutoHyphens w:val="0"/>
              <w:spacing w:line="240" w:lineRule="auto"/>
              <w:jc w:val="both"/>
              <w:rPr>
                <w:rFonts w:eastAsia="Calibri"/>
                <w:sz w:val="22"/>
                <w:szCs w:val="22"/>
                <w:lang w:eastAsia="en-US"/>
              </w:rPr>
            </w:pPr>
          </w:p>
        </w:tc>
        <w:tc>
          <w:tcPr>
            <w:tcW w:w="948" w:type="dxa"/>
            <w:vMerge/>
            <w:shd w:val="clear" w:color="auto" w:fill="auto"/>
          </w:tcPr>
          <w:p w:rsidR="003E2DB7" w:rsidRPr="003E2DB7" w:rsidRDefault="003E2DB7" w:rsidP="003E2DB7">
            <w:pPr>
              <w:suppressAutoHyphens w:val="0"/>
              <w:spacing w:line="240" w:lineRule="auto"/>
              <w:jc w:val="both"/>
              <w:rPr>
                <w:rFonts w:eastAsia="Calibri"/>
                <w:sz w:val="22"/>
                <w:szCs w:val="22"/>
                <w:lang w:eastAsia="en-US"/>
              </w:rPr>
            </w:pPr>
          </w:p>
        </w:tc>
        <w:tc>
          <w:tcPr>
            <w:tcW w:w="1279" w:type="dxa"/>
            <w:vMerge/>
            <w:shd w:val="clear" w:color="auto" w:fill="auto"/>
          </w:tcPr>
          <w:p w:rsidR="003E2DB7" w:rsidRPr="003E2DB7" w:rsidRDefault="003E2DB7" w:rsidP="003E2DB7">
            <w:pPr>
              <w:suppressAutoHyphens w:val="0"/>
              <w:spacing w:line="240" w:lineRule="auto"/>
              <w:jc w:val="both"/>
              <w:rPr>
                <w:rFonts w:eastAsia="Calibri"/>
                <w:sz w:val="22"/>
                <w:szCs w:val="22"/>
                <w:lang w:eastAsia="en-US"/>
              </w:rPr>
            </w:pPr>
          </w:p>
        </w:tc>
        <w:tc>
          <w:tcPr>
            <w:tcW w:w="2792" w:type="dxa"/>
            <w:vMerge/>
            <w:shd w:val="clear" w:color="auto" w:fill="auto"/>
          </w:tcPr>
          <w:p w:rsidR="003E2DB7" w:rsidRPr="003E2DB7" w:rsidRDefault="003E2DB7" w:rsidP="003E2DB7">
            <w:pPr>
              <w:suppressAutoHyphens w:val="0"/>
              <w:spacing w:line="240" w:lineRule="auto"/>
              <w:jc w:val="both"/>
              <w:rPr>
                <w:rFonts w:eastAsia="Calibri"/>
                <w:sz w:val="22"/>
                <w:szCs w:val="22"/>
                <w:lang w:eastAsia="en-US"/>
              </w:rPr>
            </w:pPr>
          </w:p>
        </w:tc>
        <w:tc>
          <w:tcPr>
            <w:tcW w:w="763" w:type="dxa"/>
            <w:vMerge/>
            <w:shd w:val="clear" w:color="auto" w:fill="auto"/>
          </w:tcPr>
          <w:p w:rsidR="003E2DB7" w:rsidRPr="003E2DB7" w:rsidRDefault="003E2DB7" w:rsidP="003E2DB7">
            <w:pPr>
              <w:suppressAutoHyphens w:val="0"/>
              <w:spacing w:line="240" w:lineRule="auto"/>
              <w:jc w:val="both"/>
              <w:rPr>
                <w:rFonts w:eastAsia="Calibri"/>
                <w:sz w:val="22"/>
                <w:szCs w:val="22"/>
                <w:lang w:eastAsia="en-US"/>
              </w:rPr>
            </w:pPr>
          </w:p>
        </w:tc>
      </w:tr>
      <w:tr w:rsidR="003E2DB7" w:rsidRPr="003E2DB7" w:rsidTr="00285BF3">
        <w:trPr>
          <w:trHeight w:val="255"/>
          <w:jc w:val="center"/>
        </w:trPr>
        <w:tc>
          <w:tcPr>
            <w:tcW w:w="3311"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КНС Стройдеталь</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(ул. Промышленная, д.6)</w:t>
            </w:r>
          </w:p>
        </w:tc>
        <w:tc>
          <w:tcPr>
            <w:tcW w:w="948"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279"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 6,96</w:t>
            </w:r>
          </w:p>
        </w:tc>
        <w:tc>
          <w:tcPr>
            <w:tcW w:w="27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СД 160/45 (2010г.)</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ФГ 216/24 (2004г.)</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ФГ 144/46а (2004г.)</w:t>
            </w:r>
          </w:p>
        </w:tc>
        <w:tc>
          <w:tcPr>
            <w:tcW w:w="763"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w:t>
            </w:r>
          </w:p>
        </w:tc>
      </w:tr>
      <w:tr w:rsidR="003E2DB7" w:rsidRPr="003E2DB7" w:rsidTr="00285BF3">
        <w:trPr>
          <w:trHeight w:val="255"/>
          <w:jc w:val="center"/>
        </w:trPr>
        <w:tc>
          <w:tcPr>
            <w:tcW w:w="3311"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КНС СКК</w:t>
            </w:r>
          </w:p>
        </w:tc>
        <w:tc>
          <w:tcPr>
            <w:tcW w:w="948"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279"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19,20</w:t>
            </w:r>
          </w:p>
        </w:tc>
        <w:tc>
          <w:tcPr>
            <w:tcW w:w="27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СМ 150-125-315/4(1984г.)</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ФНГ 800/32(1984г.)</w:t>
            </w:r>
          </w:p>
        </w:tc>
        <w:tc>
          <w:tcPr>
            <w:tcW w:w="763"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2</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w:t>
            </w:r>
          </w:p>
        </w:tc>
      </w:tr>
      <w:tr w:rsidR="003E2DB7" w:rsidRPr="003E2DB7" w:rsidTr="00285BF3">
        <w:trPr>
          <w:trHeight w:val="255"/>
          <w:jc w:val="center"/>
        </w:trPr>
        <w:tc>
          <w:tcPr>
            <w:tcW w:w="3311"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КНС ДРСУ (ул. Дорожников)</w:t>
            </w:r>
          </w:p>
        </w:tc>
        <w:tc>
          <w:tcPr>
            <w:tcW w:w="948"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279"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3,46</w:t>
            </w:r>
          </w:p>
        </w:tc>
        <w:tc>
          <w:tcPr>
            <w:tcW w:w="27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ФГ 144/46а(1984г.)</w:t>
            </w:r>
          </w:p>
          <w:p w:rsidR="003E2DB7" w:rsidRPr="003E2DB7" w:rsidRDefault="003E2DB7" w:rsidP="003E2DB7">
            <w:pPr>
              <w:suppressAutoHyphens w:val="0"/>
              <w:spacing w:line="240" w:lineRule="auto"/>
              <w:rPr>
                <w:sz w:val="22"/>
                <w:szCs w:val="22"/>
                <w:lang w:eastAsia="ru-RU"/>
              </w:rPr>
            </w:pPr>
            <w:r w:rsidRPr="003E2DB7">
              <w:rPr>
                <w:sz w:val="22"/>
                <w:szCs w:val="22"/>
                <w:lang w:eastAsia="ru-RU"/>
              </w:rPr>
              <w:t>СМ 150-125-315/4(2004г.)</w:t>
            </w:r>
          </w:p>
        </w:tc>
        <w:tc>
          <w:tcPr>
            <w:tcW w:w="763"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w:t>
            </w:r>
          </w:p>
        </w:tc>
      </w:tr>
      <w:tr w:rsidR="003E2DB7" w:rsidRPr="003E2DB7" w:rsidTr="00285BF3">
        <w:trPr>
          <w:trHeight w:val="255"/>
          <w:jc w:val="center"/>
        </w:trPr>
        <w:tc>
          <w:tcPr>
            <w:tcW w:w="3311"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КНС 261 Рем. завод</w:t>
            </w:r>
          </w:p>
        </w:tc>
        <w:tc>
          <w:tcPr>
            <w:tcW w:w="948"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279"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2792"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СМ 100-65-200/4</w:t>
            </w:r>
          </w:p>
        </w:tc>
        <w:tc>
          <w:tcPr>
            <w:tcW w:w="763" w:type="dxa"/>
            <w:shd w:val="clear" w:color="auto" w:fill="auto"/>
            <w:noWrap/>
          </w:tcPr>
          <w:p w:rsidR="003E2DB7" w:rsidRPr="003E2DB7" w:rsidRDefault="003E2DB7" w:rsidP="003E2DB7">
            <w:pPr>
              <w:suppressAutoHyphens w:val="0"/>
              <w:spacing w:line="240" w:lineRule="auto"/>
              <w:rPr>
                <w:sz w:val="22"/>
                <w:szCs w:val="22"/>
                <w:lang w:eastAsia="ru-RU"/>
              </w:rPr>
            </w:pPr>
            <w:r w:rsidRPr="003E2DB7">
              <w:rPr>
                <w:sz w:val="22"/>
                <w:szCs w:val="22"/>
                <w:lang w:eastAsia="ru-RU"/>
              </w:rPr>
              <w:t>3</w:t>
            </w:r>
          </w:p>
        </w:tc>
      </w:tr>
    </w:tbl>
    <w:p w:rsidR="00D654FC" w:rsidRDefault="00D654FC" w:rsidP="00D654FC">
      <w:pPr>
        <w:tabs>
          <w:tab w:val="left" w:pos="851"/>
          <w:tab w:val="left" w:pos="13608"/>
        </w:tabs>
        <w:suppressAutoHyphens w:val="0"/>
        <w:spacing w:line="240" w:lineRule="auto"/>
        <w:ind w:firstLine="539"/>
        <w:jc w:val="both"/>
        <w:rPr>
          <w:lang w:eastAsia="ru-RU"/>
        </w:rPr>
      </w:pPr>
    </w:p>
    <w:p w:rsidR="003E2DB7" w:rsidRPr="003E2DB7" w:rsidRDefault="003E2DB7" w:rsidP="00D654FC">
      <w:pPr>
        <w:tabs>
          <w:tab w:val="left" w:pos="851"/>
          <w:tab w:val="left" w:pos="13608"/>
        </w:tabs>
        <w:suppressAutoHyphens w:val="0"/>
        <w:spacing w:line="240" w:lineRule="auto"/>
        <w:ind w:firstLine="709"/>
        <w:jc w:val="both"/>
        <w:rPr>
          <w:lang w:eastAsia="ru-RU"/>
        </w:rPr>
      </w:pPr>
      <w:r w:rsidRPr="003E2DB7">
        <w:rPr>
          <w:lang w:eastAsia="ru-RU"/>
        </w:rPr>
        <w:t xml:space="preserve">Длительная эксплуатация, агрессивная среда, а </w:t>
      </w:r>
      <w:proofErr w:type="gramStart"/>
      <w:r w:rsidRPr="003E2DB7">
        <w:rPr>
          <w:lang w:eastAsia="ru-RU"/>
        </w:rPr>
        <w:t>так же</w:t>
      </w:r>
      <w:proofErr w:type="gramEnd"/>
      <w:r w:rsidRPr="003E2DB7">
        <w:rPr>
          <w:lang w:eastAsia="ru-RU"/>
        </w:rPr>
        <w:t xml:space="preserve">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Износ сетей составляет 65,7 %.</w:t>
      </w:r>
    </w:p>
    <w:p w:rsidR="003E2DB7" w:rsidRDefault="003E2DB7" w:rsidP="00D654FC">
      <w:pPr>
        <w:tabs>
          <w:tab w:val="left" w:pos="851"/>
          <w:tab w:val="left" w:pos="13608"/>
        </w:tabs>
        <w:suppressAutoHyphens w:val="0"/>
        <w:spacing w:line="240" w:lineRule="auto"/>
        <w:ind w:firstLine="709"/>
        <w:jc w:val="both"/>
        <w:rPr>
          <w:lang w:eastAsia="ru-RU"/>
        </w:rPr>
      </w:pPr>
      <w:r w:rsidRPr="003E2DB7">
        <w:rPr>
          <w:lang w:eastAsia="ru-RU"/>
        </w:rPr>
        <w:t>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 станций.</w:t>
      </w:r>
    </w:p>
    <w:p w:rsidR="00D654FC" w:rsidRPr="003E2DB7" w:rsidRDefault="00D654FC" w:rsidP="00D654FC">
      <w:pPr>
        <w:tabs>
          <w:tab w:val="left" w:pos="851"/>
          <w:tab w:val="left" w:pos="13608"/>
        </w:tabs>
        <w:suppressAutoHyphens w:val="0"/>
        <w:spacing w:line="240" w:lineRule="auto"/>
        <w:ind w:firstLine="709"/>
        <w:jc w:val="both"/>
        <w:rPr>
          <w:lang w:eastAsia="ru-RU"/>
        </w:rPr>
      </w:pPr>
    </w:p>
    <w:p w:rsidR="003E2DB7" w:rsidRPr="00A43BF8" w:rsidRDefault="00A43BF8" w:rsidP="00D654FC">
      <w:pPr>
        <w:numPr>
          <w:ilvl w:val="2"/>
          <w:numId w:val="0"/>
        </w:numPr>
        <w:suppressAutoHyphens w:val="0"/>
        <w:spacing w:line="240" w:lineRule="auto"/>
        <w:ind w:firstLine="709"/>
        <w:contextualSpacing/>
        <w:outlineLvl w:val="2"/>
        <w:rPr>
          <w:rFonts w:eastAsia="Calibri"/>
          <w:b/>
          <w:lang w:eastAsia="en-US"/>
        </w:rPr>
      </w:pPr>
      <w:bookmarkStart w:id="52" w:name="_Toc197501243"/>
      <w:r w:rsidRPr="00A43BF8">
        <w:rPr>
          <w:rFonts w:eastAsia="Calibri"/>
          <w:b/>
          <w:lang w:eastAsia="en-US"/>
        </w:rPr>
        <w:t xml:space="preserve">3.5.2. </w:t>
      </w:r>
      <w:r w:rsidR="003E2DB7" w:rsidRPr="00A43BF8">
        <w:rPr>
          <w:rFonts w:eastAsia="Calibri"/>
          <w:b/>
          <w:lang w:eastAsia="en-US"/>
        </w:rPr>
        <w:t>Электроснабжение</w:t>
      </w:r>
      <w:bookmarkEnd w:id="52"/>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Электроснабжение Панковского городского поселения выполняется от сетей Новгородского РЭС «</w:t>
      </w:r>
      <w:proofErr w:type="spellStart"/>
      <w:r w:rsidRPr="003E2DB7">
        <w:rPr>
          <w:lang w:eastAsia="ru-RU"/>
        </w:rPr>
        <w:t>Ильменьских</w:t>
      </w:r>
      <w:proofErr w:type="spellEnd"/>
      <w:r w:rsidRPr="003E2DB7">
        <w:rPr>
          <w:lang w:eastAsia="ru-RU"/>
        </w:rPr>
        <w:t xml:space="preserve"> электрических сетей» филиала ОАО «МРСК Северо- Запада» Новгородэнерго.</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Распределение электроэнергии осуществляется через 3 подстанции - ПС «</w:t>
      </w:r>
      <w:proofErr w:type="spellStart"/>
      <w:r w:rsidRPr="003E2DB7">
        <w:rPr>
          <w:lang w:eastAsia="ru-RU"/>
        </w:rPr>
        <w:t>Мостищи</w:t>
      </w:r>
      <w:proofErr w:type="spellEnd"/>
      <w:r w:rsidRPr="003E2DB7">
        <w:rPr>
          <w:lang w:eastAsia="ru-RU"/>
        </w:rPr>
        <w:t>» и ПС «Керамзит».</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Линии, питающие Панковское </w:t>
      </w:r>
      <w:proofErr w:type="gramStart"/>
      <w:r w:rsidRPr="003E2DB7">
        <w:rPr>
          <w:lang w:eastAsia="ru-RU"/>
        </w:rPr>
        <w:t>городское  поселение</w:t>
      </w:r>
      <w:proofErr w:type="gramEnd"/>
      <w:r w:rsidRPr="003E2DB7">
        <w:rPr>
          <w:lang w:eastAsia="ru-RU"/>
        </w:rPr>
        <w:t>:</w:t>
      </w:r>
    </w:p>
    <w:p w:rsidR="003E2DB7" w:rsidRPr="003E2DB7" w:rsidRDefault="003E2DB7" w:rsidP="003E2DB7">
      <w:pPr>
        <w:tabs>
          <w:tab w:val="num" w:pos="851"/>
        </w:tabs>
        <w:suppressAutoHyphens w:val="0"/>
        <w:spacing w:line="240" w:lineRule="auto"/>
        <w:ind w:left="851" w:hanging="284"/>
        <w:jc w:val="both"/>
        <w:rPr>
          <w:lang w:eastAsia="ru-RU"/>
        </w:rPr>
      </w:pPr>
      <w:r w:rsidRPr="003E2DB7">
        <w:rPr>
          <w:lang w:eastAsia="ru-RU"/>
        </w:rPr>
        <w:t>Л-1 ПС «Базовая» провод А-50.</w:t>
      </w:r>
    </w:p>
    <w:p w:rsidR="003E2DB7" w:rsidRPr="003E2DB7" w:rsidRDefault="003E2DB7" w:rsidP="003E2DB7">
      <w:pPr>
        <w:tabs>
          <w:tab w:val="num" w:pos="851"/>
        </w:tabs>
        <w:suppressAutoHyphens w:val="0"/>
        <w:spacing w:line="240" w:lineRule="auto"/>
        <w:ind w:left="851" w:hanging="284"/>
        <w:jc w:val="both"/>
        <w:rPr>
          <w:lang w:eastAsia="ru-RU"/>
        </w:rPr>
      </w:pPr>
      <w:r w:rsidRPr="003E2DB7">
        <w:rPr>
          <w:lang w:eastAsia="ru-RU"/>
        </w:rPr>
        <w:t>Л-2 ПС «Базовая» провод А-50.</w:t>
      </w:r>
    </w:p>
    <w:p w:rsidR="003E2DB7" w:rsidRPr="003E2DB7" w:rsidRDefault="003E2DB7" w:rsidP="003E2DB7">
      <w:pPr>
        <w:tabs>
          <w:tab w:val="num" w:pos="851"/>
        </w:tabs>
        <w:suppressAutoHyphens w:val="0"/>
        <w:spacing w:line="240" w:lineRule="auto"/>
        <w:ind w:left="851" w:hanging="284"/>
        <w:jc w:val="both"/>
        <w:rPr>
          <w:lang w:eastAsia="ru-RU"/>
        </w:rPr>
      </w:pPr>
      <w:r w:rsidRPr="003E2DB7">
        <w:rPr>
          <w:lang w:eastAsia="ru-RU"/>
        </w:rPr>
        <w:t>Л-37 ПС «</w:t>
      </w:r>
      <w:proofErr w:type="spellStart"/>
      <w:r w:rsidRPr="003E2DB7">
        <w:rPr>
          <w:lang w:eastAsia="ru-RU"/>
        </w:rPr>
        <w:t>Мостищи</w:t>
      </w:r>
      <w:proofErr w:type="spellEnd"/>
      <w:r w:rsidRPr="003E2DB7">
        <w:rPr>
          <w:lang w:eastAsia="ru-RU"/>
        </w:rPr>
        <w:t>» провод АП-50.</w:t>
      </w:r>
    </w:p>
    <w:p w:rsidR="003E2DB7" w:rsidRPr="003E2DB7" w:rsidRDefault="003E2DB7" w:rsidP="003E2DB7">
      <w:pPr>
        <w:tabs>
          <w:tab w:val="num" w:pos="851"/>
        </w:tabs>
        <w:suppressAutoHyphens w:val="0"/>
        <w:spacing w:line="240" w:lineRule="auto"/>
        <w:ind w:left="851" w:hanging="284"/>
        <w:jc w:val="both"/>
        <w:rPr>
          <w:lang w:eastAsia="ru-RU"/>
        </w:rPr>
      </w:pPr>
      <w:r w:rsidRPr="003E2DB7">
        <w:rPr>
          <w:lang w:eastAsia="ru-RU"/>
        </w:rPr>
        <w:t>Л-35 ПС «</w:t>
      </w:r>
      <w:proofErr w:type="spellStart"/>
      <w:r w:rsidRPr="003E2DB7">
        <w:rPr>
          <w:lang w:eastAsia="ru-RU"/>
        </w:rPr>
        <w:t>Мостищи</w:t>
      </w:r>
      <w:proofErr w:type="spellEnd"/>
      <w:r w:rsidRPr="003E2DB7">
        <w:rPr>
          <w:lang w:eastAsia="ru-RU"/>
        </w:rPr>
        <w:t>» провод АП-95.</w:t>
      </w:r>
    </w:p>
    <w:p w:rsidR="003E2DB7" w:rsidRPr="003E2DB7" w:rsidRDefault="003E2DB7" w:rsidP="003E2DB7">
      <w:pPr>
        <w:tabs>
          <w:tab w:val="num" w:pos="851"/>
        </w:tabs>
        <w:suppressAutoHyphens w:val="0"/>
        <w:spacing w:line="240" w:lineRule="auto"/>
        <w:ind w:left="851" w:hanging="284"/>
        <w:jc w:val="both"/>
        <w:rPr>
          <w:lang w:eastAsia="ru-RU"/>
        </w:rPr>
      </w:pPr>
      <w:r w:rsidRPr="003E2DB7">
        <w:rPr>
          <w:lang w:eastAsia="ru-RU"/>
        </w:rPr>
        <w:t>Л-33 ПС «</w:t>
      </w:r>
      <w:proofErr w:type="spellStart"/>
      <w:r w:rsidRPr="003E2DB7">
        <w:rPr>
          <w:lang w:eastAsia="ru-RU"/>
        </w:rPr>
        <w:t>Мостищи</w:t>
      </w:r>
      <w:proofErr w:type="spellEnd"/>
      <w:r w:rsidRPr="003E2DB7">
        <w:rPr>
          <w:lang w:eastAsia="ru-RU"/>
        </w:rPr>
        <w:t>» провод АП-50.</w:t>
      </w:r>
    </w:p>
    <w:p w:rsidR="003E2DB7" w:rsidRPr="003E2DB7" w:rsidRDefault="003E2DB7" w:rsidP="00FC24E2">
      <w:pPr>
        <w:tabs>
          <w:tab w:val="num" w:pos="851"/>
        </w:tabs>
        <w:suppressAutoHyphens w:val="0"/>
        <w:spacing w:after="120" w:line="240" w:lineRule="auto"/>
        <w:ind w:left="851" w:hanging="284"/>
        <w:jc w:val="both"/>
        <w:rPr>
          <w:lang w:eastAsia="ru-RU"/>
        </w:rPr>
      </w:pPr>
      <w:r w:rsidRPr="003E2DB7">
        <w:rPr>
          <w:lang w:eastAsia="ru-RU"/>
        </w:rPr>
        <w:t>Л-7 ПС «Керамзит» провод АС-35.</w:t>
      </w:r>
    </w:p>
    <w:p w:rsidR="003E2DB7" w:rsidRDefault="003E2DB7" w:rsidP="00FC24E2">
      <w:pPr>
        <w:tabs>
          <w:tab w:val="left" w:pos="851"/>
          <w:tab w:val="left" w:pos="13608"/>
        </w:tabs>
        <w:suppressAutoHyphens w:val="0"/>
        <w:spacing w:line="240" w:lineRule="auto"/>
        <w:ind w:firstLine="539"/>
        <w:jc w:val="both"/>
        <w:rPr>
          <w:lang w:eastAsia="ru-RU"/>
        </w:rPr>
      </w:pPr>
      <w:r w:rsidRPr="003E2DB7">
        <w:rPr>
          <w:lang w:eastAsia="ru-RU"/>
        </w:rPr>
        <w:t>Часть воздушных линий выполнена проводами АП-50, которые в соответствии с таблицей 2.5.5 ПУЭ 7-го издания должны заменяться на провода АС-50/8 или А-70.</w:t>
      </w:r>
    </w:p>
    <w:p w:rsidR="00FC24E2" w:rsidRPr="003E2DB7" w:rsidRDefault="00FC24E2" w:rsidP="00FC24E2">
      <w:pPr>
        <w:tabs>
          <w:tab w:val="left" w:pos="851"/>
          <w:tab w:val="left" w:pos="13608"/>
        </w:tabs>
        <w:suppressAutoHyphens w:val="0"/>
        <w:spacing w:line="240" w:lineRule="auto"/>
        <w:ind w:firstLine="539"/>
        <w:jc w:val="both"/>
        <w:rPr>
          <w:lang w:eastAsia="ru-RU"/>
        </w:rPr>
      </w:pPr>
    </w:p>
    <w:p w:rsidR="003E2DB7" w:rsidRPr="00FC24E2" w:rsidRDefault="00FC24E2" w:rsidP="00FC24E2">
      <w:pPr>
        <w:suppressAutoHyphens w:val="0"/>
        <w:spacing w:after="120" w:line="240" w:lineRule="auto"/>
        <w:rPr>
          <w:iCs/>
          <w:sz w:val="22"/>
          <w:lang w:eastAsia="ru-RU"/>
        </w:rPr>
      </w:pPr>
      <w:r>
        <w:rPr>
          <w:iCs/>
          <w:sz w:val="22"/>
          <w:lang w:eastAsia="ru-RU"/>
        </w:rPr>
        <w:t>Таблица 3.11</w:t>
      </w:r>
      <w:r w:rsidR="00F3711E">
        <w:rPr>
          <w:iCs/>
          <w:sz w:val="22"/>
          <w:lang w:eastAsia="ru-RU"/>
        </w:rPr>
        <w:t>.</w:t>
      </w:r>
      <w:r>
        <w:rPr>
          <w:iCs/>
          <w:sz w:val="22"/>
          <w:lang w:eastAsia="ru-RU"/>
        </w:rPr>
        <w:t xml:space="preserve"> </w:t>
      </w:r>
      <w:r w:rsidR="003E2DB7" w:rsidRPr="00F3711E">
        <w:rPr>
          <w:lang w:eastAsia="ru-RU"/>
        </w:rPr>
        <w:t>Данные по существующим нагрузкам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554"/>
        <w:gridCol w:w="3230"/>
      </w:tblGrid>
      <w:tr w:rsidR="003E2DB7" w:rsidRPr="003E2DB7" w:rsidTr="00285BF3">
        <w:trPr>
          <w:jc w:val="center"/>
        </w:trPr>
        <w:tc>
          <w:tcPr>
            <w:tcW w:w="56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lastRenderedPageBreak/>
              <w:t>№</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п/п</w:t>
            </w:r>
          </w:p>
        </w:tc>
        <w:tc>
          <w:tcPr>
            <w:tcW w:w="5557"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 линии</w:t>
            </w:r>
          </w:p>
        </w:tc>
        <w:tc>
          <w:tcPr>
            <w:tcW w:w="3231"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Расчетная нагрузка, </w:t>
            </w:r>
            <w:proofErr w:type="spellStart"/>
            <w:r w:rsidRPr="003E2DB7">
              <w:rPr>
                <w:b/>
                <w:bCs/>
                <w:sz w:val="22"/>
                <w:szCs w:val="20"/>
                <w:lang w:eastAsia="ru-RU"/>
              </w:rPr>
              <w:t>кВА</w:t>
            </w:r>
            <w:proofErr w:type="spellEnd"/>
          </w:p>
          <w:p w:rsidR="003E2DB7" w:rsidRPr="003E2DB7" w:rsidRDefault="003E2DB7" w:rsidP="003E2DB7">
            <w:pPr>
              <w:suppressAutoHyphens w:val="0"/>
              <w:spacing w:line="240" w:lineRule="auto"/>
              <w:jc w:val="center"/>
              <w:rPr>
                <w:b/>
                <w:bCs/>
                <w:sz w:val="22"/>
                <w:szCs w:val="20"/>
                <w:lang w:eastAsia="ru-RU"/>
              </w:rPr>
            </w:pP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Л-1 ПС «</w:t>
            </w:r>
            <w:proofErr w:type="gramStart"/>
            <w:r w:rsidRPr="003E2DB7">
              <w:rPr>
                <w:sz w:val="22"/>
                <w:szCs w:val="22"/>
                <w:lang w:eastAsia="ru-RU"/>
              </w:rPr>
              <w:t>Базовая»  6</w:t>
            </w:r>
            <w:proofErr w:type="gramEnd"/>
            <w:r w:rsidRPr="003E2DB7">
              <w:rPr>
                <w:sz w:val="22"/>
                <w:szCs w:val="22"/>
                <w:lang w:eastAsia="ru-RU"/>
              </w:rPr>
              <w:t xml:space="preserve"> трансформаторов   к=0,8</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1200</w:t>
            </w: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Л-2 ПС «</w:t>
            </w:r>
            <w:proofErr w:type="gramStart"/>
            <w:r w:rsidRPr="003E2DB7">
              <w:rPr>
                <w:sz w:val="22"/>
                <w:szCs w:val="22"/>
                <w:lang w:eastAsia="ru-RU"/>
              </w:rPr>
              <w:t>Базовая»  11</w:t>
            </w:r>
            <w:proofErr w:type="gramEnd"/>
            <w:r w:rsidRPr="003E2DB7">
              <w:rPr>
                <w:sz w:val="22"/>
                <w:szCs w:val="22"/>
                <w:lang w:eastAsia="ru-RU"/>
              </w:rPr>
              <w:t xml:space="preserve"> трансформаторов   к=0,75</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2604</w:t>
            </w: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Л-37 ПС «</w:t>
            </w:r>
            <w:proofErr w:type="spellStart"/>
            <w:r w:rsidRPr="003E2DB7">
              <w:rPr>
                <w:sz w:val="22"/>
                <w:szCs w:val="22"/>
                <w:lang w:eastAsia="ru-RU"/>
              </w:rPr>
              <w:t>Мостищи</w:t>
            </w:r>
            <w:proofErr w:type="spellEnd"/>
            <w:r w:rsidRPr="003E2DB7">
              <w:rPr>
                <w:sz w:val="22"/>
                <w:szCs w:val="22"/>
                <w:lang w:eastAsia="ru-RU"/>
              </w:rPr>
              <w:t>» 10 трансформаторов   к=0,8</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3220</w:t>
            </w: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Л-35 ПС «</w:t>
            </w:r>
            <w:proofErr w:type="spellStart"/>
            <w:r w:rsidRPr="003E2DB7">
              <w:rPr>
                <w:sz w:val="22"/>
                <w:szCs w:val="22"/>
                <w:lang w:eastAsia="ru-RU"/>
              </w:rPr>
              <w:t>Мостищи</w:t>
            </w:r>
            <w:proofErr w:type="spellEnd"/>
            <w:r w:rsidRPr="003E2DB7">
              <w:rPr>
                <w:sz w:val="22"/>
                <w:szCs w:val="22"/>
                <w:lang w:eastAsia="ru-RU"/>
              </w:rPr>
              <w:t>» 7 трансформаторов   к=0,8</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980</w:t>
            </w: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Л-33 ПС «</w:t>
            </w:r>
            <w:proofErr w:type="spellStart"/>
            <w:r w:rsidRPr="003E2DB7">
              <w:rPr>
                <w:sz w:val="22"/>
                <w:szCs w:val="22"/>
                <w:lang w:eastAsia="ru-RU"/>
              </w:rPr>
              <w:t>Мостищи</w:t>
            </w:r>
            <w:proofErr w:type="spellEnd"/>
            <w:r w:rsidRPr="003E2DB7">
              <w:rPr>
                <w:sz w:val="22"/>
                <w:szCs w:val="22"/>
                <w:lang w:eastAsia="ru-RU"/>
              </w:rPr>
              <w:t>» 6 трансформаторов   к=0,8</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1552</w:t>
            </w: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Л-7 ПС «Керамзит» 8 трансформаторов   к=0,8</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1216</w:t>
            </w: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Коммунально-бытовая нагрузка городского поселения Панковка</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4236</w:t>
            </w:r>
          </w:p>
        </w:tc>
      </w:tr>
      <w:tr w:rsidR="003E2DB7" w:rsidRPr="003E2DB7" w:rsidTr="00285BF3">
        <w:trPr>
          <w:trHeight w:val="397"/>
          <w:jc w:val="center"/>
        </w:trPr>
        <w:tc>
          <w:tcPr>
            <w:tcW w:w="5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8</w:t>
            </w: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Остальные нагрузки подстанций - промышленные</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6536</w:t>
            </w:r>
          </w:p>
        </w:tc>
      </w:tr>
      <w:tr w:rsidR="003E2DB7" w:rsidRPr="003E2DB7" w:rsidTr="00285BF3">
        <w:trPr>
          <w:trHeight w:val="210"/>
          <w:jc w:val="center"/>
        </w:trPr>
        <w:tc>
          <w:tcPr>
            <w:tcW w:w="560" w:type="dxa"/>
            <w:shd w:val="clear" w:color="auto" w:fill="auto"/>
          </w:tcPr>
          <w:p w:rsidR="003E2DB7" w:rsidRPr="003E2DB7" w:rsidRDefault="003E2DB7" w:rsidP="003E2DB7">
            <w:pPr>
              <w:suppressAutoHyphens w:val="0"/>
              <w:spacing w:line="240" w:lineRule="auto"/>
              <w:rPr>
                <w:b/>
                <w:sz w:val="22"/>
                <w:szCs w:val="22"/>
                <w:lang w:eastAsia="ru-RU"/>
              </w:rPr>
            </w:pPr>
          </w:p>
        </w:tc>
        <w:tc>
          <w:tcPr>
            <w:tcW w:w="555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ИТОГО: </w:t>
            </w:r>
          </w:p>
        </w:tc>
        <w:tc>
          <w:tcPr>
            <w:tcW w:w="3231" w:type="dxa"/>
            <w:shd w:val="clear" w:color="auto" w:fill="auto"/>
          </w:tcPr>
          <w:p w:rsidR="003E2DB7" w:rsidRPr="003E2DB7" w:rsidRDefault="003E2DB7" w:rsidP="003E2DB7">
            <w:pPr>
              <w:suppressAutoHyphens w:val="0"/>
              <w:spacing w:line="240" w:lineRule="auto"/>
              <w:jc w:val="center"/>
              <w:rPr>
                <w:sz w:val="22"/>
                <w:szCs w:val="22"/>
                <w:lang w:eastAsia="ru-RU"/>
              </w:rPr>
            </w:pPr>
            <w:r w:rsidRPr="003E2DB7">
              <w:rPr>
                <w:sz w:val="22"/>
                <w:szCs w:val="22"/>
                <w:lang w:eastAsia="ru-RU"/>
              </w:rPr>
              <w:t>21544</w:t>
            </w:r>
          </w:p>
        </w:tc>
      </w:tr>
    </w:tbl>
    <w:p w:rsidR="00F3711E" w:rsidRDefault="00F3711E" w:rsidP="003E2DB7">
      <w:pPr>
        <w:numPr>
          <w:ilvl w:val="2"/>
          <w:numId w:val="0"/>
        </w:numPr>
        <w:suppressAutoHyphens w:val="0"/>
        <w:spacing w:before="180" w:after="120" w:line="240" w:lineRule="auto"/>
        <w:ind w:left="1429" w:hanging="709"/>
        <w:contextualSpacing/>
        <w:outlineLvl w:val="2"/>
        <w:rPr>
          <w:rFonts w:eastAsia="Calibri"/>
          <w:b/>
          <w:sz w:val="26"/>
          <w:szCs w:val="26"/>
          <w:lang w:eastAsia="en-US"/>
        </w:rPr>
      </w:pPr>
    </w:p>
    <w:p w:rsidR="003E2DB7" w:rsidRPr="00F3711E" w:rsidRDefault="00F3711E" w:rsidP="00F3711E">
      <w:pPr>
        <w:numPr>
          <w:ilvl w:val="2"/>
          <w:numId w:val="0"/>
        </w:numPr>
        <w:suppressAutoHyphens w:val="0"/>
        <w:spacing w:line="240" w:lineRule="auto"/>
        <w:ind w:firstLine="709"/>
        <w:contextualSpacing/>
        <w:outlineLvl w:val="2"/>
        <w:rPr>
          <w:rFonts w:eastAsia="Calibri"/>
          <w:b/>
          <w:lang w:eastAsia="en-US"/>
        </w:rPr>
      </w:pPr>
      <w:bookmarkStart w:id="53" w:name="_Toc197501244"/>
      <w:r>
        <w:rPr>
          <w:rFonts w:eastAsia="Calibri"/>
          <w:b/>
          <w:lang w:eastAsia="en-US"/>
        </w:rPr>
        <w:t xml:space="preserve">3.5.3. </w:t>
      </w:r>
      <w:r w:rsidR="003E2DB7" w:rsidRPr="00F3711E">
        <w:rPr>
          <w:rFonts w:eastAsia="Calibri"/>
          <w:b/>
          <w:lang w:eastAsia="en-US"/>
        </w:rPr>
        <w:t>Теплоснабжение</w:t>
      </w:r>
      <w:bookmarkEnd w:id="53"/>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Теплоснабжение жилого фонда и социально-культурных объектов в настоящее время осуществляется от 4-х газовых котельных, в том числе 3-х новых блок-модульных, общей установленной мощностью – 33,09 Гкал. Данные котельные покрывают потребности в тепле </w:t>
      </w:r>
      <w:proofErr w:type="spellStart"/>
      <w:r w:rsidRPr="003E2DB7">
        <w:rPr>
          <w:lang w:eastAsia="ru-RU"/>
        </w:rPr>
        <w:t>р.п</w:t>
      </w:r>
      <w:proofErr w:type="spellEnd"/>
      <w:r w:rsidRPr="003E2DB7">
        <w:rPr>
          <w:lang w:eastAsia="ru-RU"/>
        </w:rPr>
        <w:t xml:space="preserve">. Панковка, не задействованными (резерв мощности) остаются 10 Гкал/час. </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Одноэтажная и коттеджная застройка отапливается печами на твердом топливе и малометражными котлами на газовом и твердом топливе.</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Теплоснабжение промышленных предприятий осуществляется от собственных источников тепла на газовом и твердом топливе.</w:t>
      </w:r>
    </w:p>
    <w:p w:rsidR="00F3711E" w:rsidRDefault="00F3711E" w:rsidP="003E2DB7">
      <w:pPr>
        <w:numPr>
          <w:ilvl w:val="2"/>
          <w:numId w:val="0"/>
        </w:numPr>
        <w:suppressAutoHyphens w:val="0"/>
        <w:spacing w:before="180" w:after="120" w:line="240" w:lineRule="auto"/>
        <w:ind w:left="1429" w:hanging="709"/>
        <w:contextualSpacing/>
        <w:outlineLvl w:val="2"/>
        <w:rPr>
          <w:rFonts w:eastAsia="Calibri"/>
          <w:b/>
          <w:lang w:eastAsia="en-US"/>
        </w:rPr>
      </w:pPr>
    </w:p>
    <w:p w:rsidR="003E2DB7" w:rsidRPr="00F3711E" w:rsidRDefault="00F3711E" w:rsidP="00F3711E">
      <w:pPr>
        <w:numPr>
          <w:ilvl w:val="2"/>
          <w:numId w:val="0"/>
        </w:numPr>
        <w:suppressAutoHyphens w:val="0"/>
        <w:spacing w:line="240" w:lineRule="auto"/>
        <w:ind w:firstLine="709"/>
        <w:contextualSpacing/>
        <w:outlineLvl w:val="2"/>
        <w:rPr>
          <w:rFonts w:eastAsia="Calibri"/>
          <w:b/>
          <w:lang w:eastAsia="en-US"/>
        </w:rPr>
      </w:pPr>
      <w:bookmarkStart w:id="54" w:name="_Toc197501245"/>
      <w:r>
        <w:rPr>
          <w:rFonts w:eastAsia="Calibri"/>
          <w:b/>
          <w:lang w:eastAsia="en-US"/>
        </w:rPr>
        <w:t xml:space="preserve">3.5.4. </w:t>
      </w:r>
      <w:r w:rsidR="003E2DB7" w:rsidRPr="00F3711E">
        <w:rPr>
          <w:rFonts w:eastAsia="Calibri"/>
          <w:b/>
          <w:lang w:eastAsia="en-US"/>
        </w:rPr>
        <w:t>Газоснабжение</w:t>
      </w:r>
      <w:bookmarkEnd w:id="54"/>
      <w:r w:rsidR="003E2DB7" w:rsidRPr="00F3711E">
        <w:rPr>
          <w:rFonts w:eastAsia="Calibri"/>
          <w:b/>
          <w:lang w:eastAsia="en-US"/>
        </w:rPr>
        <w:t xml:space="preserve"> </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Газоснабжение Панковского городского поселения в настоящее время осуществляется от газопровода среднего давления </w:t>
      </w:r>
      <w:r w:rsidRPr="003E2DB7">
        <w:rPr>
          <w:lang w:val="en-US" w:eastAsia="ru-RU"/>
        </w:rPr>
        <w:t>d</w:t>
      </w:r>
      <w:r w:rsidRPr="003E2DB7">
        <w:rPr>
          <w:vertAlign w:val="subscript"/>
          <w:lang w:eastAsia="ru-RU"/>
        </w:rPr>
        <w:t>у</w:t>
      </w:r>
      <w:r w:rsidRPr="003E2DB7">
        <w:rPr>
          <w:lang w:eastAsia="ru-RU"/>
        </w:rPr>
        <w:t xml:space="preserve">=300 питающегося от газовых сетей В. Новгорода и закольцованного с выходными сетями ГРС «Ермолино». Природным газом обеспечиваются: </w:t>
      </w:r>
    </w:p>
    <w:p w:rsidR="003E2DB7" w:rsidRPr="003E2DB7" w:rsidRDefault="003E2DB7" w:rsidP="00F3711E">
      <w:pPr>
        <w:tabs>
          <w:tab w:val="num" w:pos="851"/>
        </w:tabs>
        <w:suppressAutoHyphens w:val="0"/>
        <w:spacing w:line="240" w:lineRule="auto"/>
        <w:ind w:firstLine="709"/>
        <w:jc w:val="both"/>
        <w:rPr>
          <w:lang w:eastAsia="ru-RU"/>
        </w:rPr>
      </w:pPr>
      <w:r w:rsidRPr="003E2DB7">
        <w:rPr>
          <w:lang w:eastAsia="ru-RU"/>
        </w:rPr>
        <w:t>четыре котельные, в том числе три блок-модульные;</w:t>
      </w:r>
    </w:p>
    <w:p w:rsidR="003E2DB7" w:rsidRPr="003E2DB7" w:rsidRDefault="003E2DB7" w:rsidP="00F3711E">
      <w:pPr>
        <w:tabs>
          <w:tab w:val="num" w:pos="851"/>
        </w:tabs>
        <w:suppressAutoHyphens w:val="0"/>
        <w:spacing w:line="240" w:lineRule="auto"/>
        <w:ind w:firstLine="709"/>
        <w:jc w:val="both"/>
        <w:rPr>
          <w:lang w:eastAsia="ru-RU"/>
        </w:rPr>
      </w:pPr>
      <w:r w:rsidRPr="003E2DB7">
        <w:rPr>
          <w:lang w:eastAsia="ru-RU"/>
        </w:rPr>
        <w:t xml:space="preserve">многоквартирные дома на нужды </w:t>
      </w:r>
      <w:proofErr w:type="spellStart"/>
      <w:r w:rsidRPr="003E2DB7">
        <w:rPr>
          <w:lang w:eastAsia="ru-RU"/>
        </w:rPr>
        <w:t>пищеприготовления</w:t>
      </w:r>
      <w:proofErr w:type="spellEnd"/>
      <w:r w:rsidRPr="003E2DB7">
        <w:rPr>
          <w:lang w:eastAsia="ru-RU"/>
        </w:rPr>
        <w:t>;</w:t>
      </w:r>
    </w:p>
    <w:p w:rsidR="003E2DB7" w:rsidRPr="003E2DB7" w:rsidRDefault="003E2DB7" w:rsidP="00F3711E">
      <w:pPr>
        <w:tabs>
          <w:tab w:val="num" w:pos="851"/>
        </w:tabs>
        <w:suppressAutoHyphens w:val="0"/>
        <w:spacing w:line="240" w:lineRule="auto"/>
        <w:ind w:firstLine="709"/>
        <w:jc w:val="both"/>
        <w:rPr>
          <w:lang w:eastAsia="ru-RU"/>
        </w:rPr>
      </w:pPr>
      <w:r w:rsidRPr="003E2DB7">
        <w:rPr>
          <w:lang w:eastAsia="ru-RU"/>
        </w:rPr>
        <w:t>промышленные объекты.</w:t>
      </w:r>
    </w:p>
    <w:p w:rsidR="00F3711E" w:rsidRDefault="00F3711E" w:rsidP="003E2DB7">
      <w:pPr>
        <w:numPr>
          <w:ilvl w:val="2"/>
          <w:numId w:val="0"/>
        </w:numPr>
        <w:suppressAutoHyphens w:val="0"/>
        <w:spacing w:before="180" w:after="120" w:line="240" w:lineRule="auto"/>
        <w:ind w:left="1429" w:hanging="709"/>
        <w:contextualSpacing/>
        <w:outlineLvl w:val="2"/>
        <w:rPr>
          <w:rFonts w:eastAsia="Calibri"/>
          <w:b/>
          <w:sz w:val="26"/>
          <w:szCs w:val="26"/>
          <w:lang w:eastAsia="en-US"/>
        </w:rPr>
      </w:pPr>
    </w:p>
    <w:p w:rsidR="003E2DB7" w:rsidRPr="00F3711E" w:rsidRDefault="00F3711E" w:rsidP="00F3711E">
      <w:pPr>
        <w:numPr>
          <w:ilvl w:val="2"/>
          <w:numId w:val="0"/>
        </w:numPr>
        <w:suppressAutoHyphens w:val="0"/>
        <w:spacing w:line="240" w:lineRule="auto"/>
        <w:ind w:firstLine="709"/>
        <w:contextualSpacing/>
        <w:outlineLvl w:val="2"/>
        <w:rPr>
          <w:rFonts w:eastAsia="Calibri"/>
          <w:b/>
          <w:lang w:eastAsia="en-US"/>
        </w:rPr>
      </w:pPr>
      <w:bookmarkStart w:id="55" w:name="_Toc197501246"/>
      <w:r w:rsidRPr="00F3711E">
        <w:rPr>
          <w:rFonts w:eastAsia="Calibri"/>
          <w:b/>
          <w:lang w:eastAsia="en-US"/>
        </w:rPr>
        <w:t xml:space="preserve">3.5.5. </w:t>
      </w:r>
      <w:r w:rsidR="003E2DB7" w:rsidRPr="00F3711E">
        <w:rPr>
          <w:rFonts w:eastAsia="Calibri"/>
          <w:b/>
          <w:lang w:eastAsia="en-US"/>
        </w:rPr>
        <w:t>Связь</w:t>
      </w:r>
      <w:bookmarkEnd w:id="55"/>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Населенные пункты Панковского городского поселения имеют сети телефона с вводами в общественные здания и многоквартирные дома, также имеются сети сотовой связи.</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Охват населения телевизионным вещанием составляет 100 %. </w:t>
      </w:r>
    </w:p>
    <w:p w:rsid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Почтовое отделение связи располагается на ул. Строительная, д.15.</w:t>
      </w:r>
    </w:p>
    <w:p w:rsidR="00F3711E" w:rsidRDefault="00F3711E" w:rsidP="00F3711E">
      <w:pPr>
        <w:tabs>
          <w:tab w:val="left" w:pos="851"/>
          <w:tab w:val="left" w:pos="13608"/>
        </w:tabs>
        <w:suppressAutoHyphens w:val="0"/>
        <w:spacing w:line="240" w:lineRule="auto"/>
        <w:ind w:firstLine="709"/>
        <w:jc w:val="both"/>
        <w:rPr>
          <w:lang w:eastAsia="ru-RU"/>
        </w:rPr>
      </w:pPr>
    </w:p>
    <w:p w:rsidR="00FC24E2" w:rsidRPr="003E2DB7" w:rsidRDefault="00FC24E2" w:rsidP="00F3711E">
      <w:pPr>
        <w:tabs>
          <w:tab w:val="left" w:pos="851"/>
          <w:tab w:val="left" w:pos="13608"/>
        </w:tabs>
        <w:suppressAutoHyphens w:val="0"/>
        <w:spacing w:line="240" w:lineRule="auto"/>
        <w:ind w:firstLine="709"/>
        <w:jc w:val="both"/>
        <w:rPr>
          <w:lang w:eastAsia="ru-RU"/>
        </w:rPr>
      </w:pPr>
    </w:p>
    <w:p w:rsidR="003E2DB7" w:rsidRPr="00FC24E2" w:rsidRDefault="00F3711E" w:rsidP="00F3711E">
      <w:pPr>
        <w:numPr>
          <w:ilvl w:val="1"/>
          <w:numId w:val="0"/>
        </w:numPr>
        <w:suppressAutoHyphens w:val="0"/>
        <w:spacing w:after="120" w:line="240" w:lineRule="auto"/>
        <w:ind w:firstLine="709"/>
        <w:jc w:val="both"/>
        <w:outlineLvl w:val="1"/>
        <w:rPr>
          <w:rFonts w:eastAsia="Calibri"/>
          <w:b/>
          <w:sz w:val="26"/>
          <w:szCs w:val="26"/>
          <w:lang w:eastAsia="en-US"/>
        </w:rPr>
      </w:pPr>
      <w:bookmarkStart w:id="56" w:name="_Toc197501247"/>
      <w:r w:rsidRPr="00FC24E2">
        <w:rPr>
          <w:rFonts w:eastAsia="Calibri"/>
          <w:b/>
          <w:sz w:val="26"/>
          <w:szCs w:val="26"/>
          <w:lang w:eastAsia="en-US"/>
        </w:rPr>
        <w:t xml:space="preserve">3.6. </w:t>
      </w:r>
      <w:r w:rsidR="003E2DB7" w:rsidRPr="00FC24E2">
        <w:rPr>
          <w:rFonts w:eastAsia="Calibri"/>
          <w:b/>
          <w:sz w:val="26"/>
          <w:szCs w:val="26"/>
          <w:lang w:eastAsia="en-US"/>
        </w:rPr>
        <w:t>Охрана окружающей среды</w:t>
      </w:r>
      <w:bookmarkEnd w:id="56"/>
    </w:p>
    <w:p w:rsidR="003E2DB7" w:rsidRPr="003E2DB7" w:rsidRDefault="003E2DB7" w:rsidP="00F3711E">
      <w:pPr>
        <w:suppressAutoHyphens w:val="0"/>
        <w:spacing w:line="240" w:lineRule="auto"/>
        <w:ind w:firstLine="709"/>
        <w:jc w:val="both"/>
        <w:rPr>
          <w:lang w:eastAsia="ru-RU"/>
        </w:rPr>
      </w:pPr>
      <w:r w:rsidRPr="003E2DB7">
        <w:rPr>
          <w:lang w:eastAsia="ru-RU"/>
        </w:rPr>
        <w:t>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rsidR="003E2DB7" w:rsidRPr="003E2DB7" w:rsidRDefault="003E2DB7" w:rsidP="00F3711E">
      <w:pPr>
        <w:suppressAutoHyphens w:val="0"/>
        <w:spacing w:line="240" w:lineRule="auto"/>
        <w:ind w:firstLine="709"/>
        <w:jc w:val="both"/>
        <w:rPr>
          <w:lang w:eastAsia="ru-RU"/>
        </w:rPr>
      </w:pPr>
      <w:r w:rsidRPr="003E2DB7">
        <w:rPr>
          <w:lang w:eastAsia="ru-RU"/>
        </w:rPr>
        <w:t>Одна из основных задач данного генерального плана – разработка рациональной планировочной организации территории Панковского городского поселения с целью обеспечения комплексного бережного природопользования.</w:t>
      </w:r>
    </w:p>
    <w:p w:rsidR="003E2DB7" w:rsidRPr="003E2DB7" w:rsidRDefault="003E2DB7" w:rsidP="00F3711E">
      <w:pPr>
        <w:tabs>
          <w:tab w:val="left" w:pos="851"/>
        </w:tabs>
        <w:suppressAutoHyphens w:val="0"/>
        <w:spacing w:line="240" w:lineRule="auto"/>
        <w:ind w:firstLine="709"/>
        <w:rPr>
          <w:b/>
          <w:bCs/>
          <w:lang w:eastAsia="ru-RU"/>
        </w:rPr>
      </w:pPr>
      <w:r w:rsidRPr="003E2DB7">
        <w:rPr>
          <w:b/>
          <w:bCs/>
          <w:lang w:eastAsia="ru-RU"/>
        </w:rPr>
        <w:lastRenderedPageBreak/>
        <w:t>Анализ природно-климатических условий и состояния окружающей среды.</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Основную антропогенную нагрузку окружающая среда рассматриваемой территории испытывает от предприятий, жилищно-коммунального хозяйства, автомобильного транспорта, нерегулируемой рекреации. Доминирующим направлением деятельности Панковского городского поселения являются объекты производства.</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Одним из самых активных источников негативного воздействия на окружающую среду являются дороги федерального, межмуниципального и местного значения, которые проходят через территорию поселения.</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На территории поселения имеются несанкционированный свалки. Они также являются источниками загрязнения природных вод, почв и атмосферного воздуха, снижают ценность и привлекательность природных ландшафтов территории.</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Благодаря невысокой численности населения городского поселения, слабому развитию промышленности и транспорта и особенностям циркуляции атмосферы, процессы ухудшения среды обитания характеризуются низкой интенсивностью.</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Общее состояние природной среды городского поселения определяется состоянием геологической среды, почвенного покрова, поверхностных и подземных вод, воздуха, растительности и других компонентов ландшафта.</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 xml:space="preserve">Природные ландшафты на территории Панковского городского поселения подвержены отрицательному воздействию как природных, так и антропогенных факторов. Для сохранения животного мира при сельскохозяйственных работах необходимо учитывать особенности поведения животных и птиц. </w:t>
      </w:r>
    </w:p>
    <w:p w:rsidR="003E2DB7" w:rsidRPr="003E2DB7" w:rsidRDefault="003E2DB7" w:rsidP="00F3711E">
      <w:pPr>
        <w:suppressAutoHyphens w:val="0"/>
        <w:spacing w:line="240" w:lineRule="auto"/>
        <w:ind w:firstLine="709"/>
        <w:jc w:val="both"/>
        <w:rPr>
          <w:b/>
          <w:bCs/>
          <w:i/>
          <w:iCs/>
          <w:lang w:eastAsia="ru-RU"/>
        </w:rPr>
      </w:pPr>
      <w:r w:rsidRPr="003E2DB7">
        <w:rPr>
          <w:b/>
          <w:bCs/>
          <w:i/>
          <w:iCs/>
          <w:lang w:eastAsia="ru-RU"/>
        </w:rPr>
        <w:t>Охрана поверхностных и подземных вод от загрязнения</w:t>
      </w:r>
    </w:p>
    <w:p w:rsidR="003E2DB7" w:rsidRPr="003E2DB7" w:rsidRDefault="003E2DB7" w:rsidP="00F3711E">
      <w:pPr>
        <w:suppressAutoHyphens w:val="0"/>
        <w:spacing w:line="240" w:lineRule="auto"/>
        <w:ind w:firstLine="709"/>
        <w:jc w:val="both"/>
        <w:rPr>
          <w:lang w:eastAsia="ru-RU"/>
        </w:rPr>
      </w:pPr>
      <w:r w:rsidRPr="003E2DB7">
        <w:rPr>
          <w:lang w:eastAsia="ru-RU"/>
        </w:rPr>
        <w:t>Не рекомендуется сброс поверхностного стока в водные объекты в пределах города в местах, специально отведенных для пляжей, в замкнутые лощины и низины, подверженные заболачиванию, заболоченную пойму реки, размываемые овраги, если не предусмотрены мероприятия по укреплению их русла и берегов.</w:t>
      </w:r>
    </w:p>
    <w:p w:rsidR="003E2DB7" w:rsidRPr="003E2DB7" w:rsidRDefault="003E2DB7" w:rsidP="00F3711E">
      <w:pPr>
        <w:suppressAutoHyphens w:val="0"/>
        <w:spacing w:line="240" w:lineRule="auto"/>
        <w:ind w:firstLine="709"/>
        <w:jc w:val="both"/>
        <w:rPr>
          <w:lang w:eastAsia="ru-RU"/>
        </w:rPr>
      </w:pPr>
      <w:r w:rsidRPr="003E2DB7">
        <w:rPr>
          <w:lang w:eastAsia="ru-RU"/>
        </w:rPr>
        <w:t>Рекомендации: в условиях наличия суффозионно-неустойчивых пород необходим хорошо обустроенный дренаж поверхностных вод.</w:t>
      </w:r>
    </w:p>
    <w:p w:rsidR="00F3711E" w:rsidRDefault="00F3711E" w:rsidP="003E2DB7">
      <w:pPr>
        <w:numPr>
          <w:ilvl w:val="2"/>
          <w:numId w:val="0"/>
        </w:numPr>
        <w:suppressAutoHyphens w:val="0"/>
        <w:spacing w:before="180" w:after="120" w:line="240" w:lineRule="auto"/>
        <w:ind w:left="1429" w:hanging="709"/>
        <w:contextualSpacing/>
        <w:outlineLvl w:val="2"/>
        <w:rPr>
          <w:rFonts w:eastAsia="Calibri"/>
          <w:b/>
          <w:sz w:val="26"/>
          <w:szCs w:val="26"/>
          <w:lang w:eastAsia="en-US"/>
        </w:rPr>
      </w:pPr>
    </w:p>
    <w:p w:rsidR="003E2DB7" w:rsidRPr="00F3711E" w:rsidRDefault="00F3711E" w:rsidP="003E2DB7">
      <w:pPr>
        <w:numPr>
          <w:ilvl w:val="2"/>
          <w:numId w:val="0"/>
        </w:numPr>
        <w:suppressAutoHyphens w:val="0"/>
        <w:spacing w:before="180" w:after="120" w:line="240" w:lineRule="auto"/>
        <w:ind w:left="1429" w:hanging="709"/>
        <w:contextualSpacing/>
        <w:outlineLvl w:val="2"/>
        <w:rPr>
          <w:rFonts w:eastAsia="Calibri"/>
          <w:b/>
          <w:lang w:eastAsia="en-US"/>
        </w:rPr>
      </w:pPr>
      <w:bookmarkStart w:id="57" w:name="_Toc197501248"/>
      <w:r w:rsidRPr="00F3711E">
        <w:rPr>
          <w:rFonts w:eastAsia="Calibri"/>
          <w:b/>
          <w:lang w:eastAsia="en-US"/>
        </w:rPr>
        <w:t xml:space="preserve">3.6.1. </w:t>
      </w:r>
      <w:r w:rsidR="003E2DB7" w:rsidRPr="00F3711E">
        <w:rPr>
          <w:rFonts w:eastAsia="Calibri"/>
          <w:b/>
          <w:lang w:eastAsia="en-US"/>
        </w:rPr>
        <w:t>Атмосферный воздух</w:t>
      </w:r>
      <w:bookmarkEnd w:id="57"/>
    </w:p>
    <w:p w:rsidR="003E2DB7" w:rsidRPr="003E2DB7" w:rsidRDefault="003E2DB7" w:rsidP="003E2DB7">
      <w:pPr>
        <w:suppressAutoHyphens w:val="0"/>
        <w:spacing w:after="60" w:line="240" w:lineRule="auto"/>
        <w:ind w:firstLine="709"/>
        <w:jc w:val="both"/>
        <w:rPr>
          <w:highlight w:val="yellow"/>
          <w:lang w:eastAsia="ru-RU"/>
        </w:rPr>
      </w:pPr>
      <w:r w:rsidRPr="003E2DB7">
        <w:rPr>
          <w:lang w:eastAsia="ru-RU"/>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 Основной вклад в загрязнение поселения вносят производственные предприятия, транспорт, сельское хозяйство. Задачи по защите атмосферного воздуха являются одними из приоритетных.</w:t>
      </w:r>
    </w:p>
    <w:p w:rsidR="003E2DB7" w:rsidRPr="003E2DB7" w:rsidRDefault="003E2DB7" w:rsidP="00F3711E">
      <w:pPr>
        <w:suppressAutoHyphens w:val="0"/>
        <w:spacing w:line="240" w:lineRule="auto"/>
        <w:ind w:firstLine="709"/>
        <w:jc w:val="both"/>
        <w:rPr>
          <w:highlight w:val="yellow"/>
          <w:lang w:eastAsia="ru-RU"/>
        </w:rPr>
      </w:pPr>
      <w:r w:rsidRPr="003E2DB7">
        <w:rPr>
          <w:lang w:eastAsia="ru-RU"/>
        </w:rPr>
        <w:t>Основными контролируемыми веществами являются: пыль, окислы азота, окись углерода, сернистый газ, углеводороды, акрилаты, тяжелые металлы, формальдегид. В соответствии со ст. 9 Федерального закона от 04.05.1999 г.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3E2DB7" w:rsidRPr="003E2DB7" w:rsidRDefault="003E2DB7" w:rsidP="00F3711E">
      <w:pPr>
        <w:suppressAutoHyphens w:val="0"/>
        <w:spacing w:line="240" w:lineRule="auto"/>
        <w:ind w:firstLine="709"/>
        <w:jc w:val="both"/>
        <w:rPr>
          <w:lang w:eastAsia="ru-RU"/>
        </w:rPr>
      </w:pPr>
      <w:r w:rsidRPr="003E2DB7">
        <w:rPr>
          <w:lang w:eastAsia="ru-RU"/>
        </w:rPr>
        <w:t>Санитарное состояние атмосферного воздуха определяется природно-климатическими показателями, выбросами от стационарных источников (промышленные и инженерные объекты), выбросами от передвижных источников (транспорт).</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Автотранспорт является одним из самых основных источников загрязнения атмосферы в поселении. Выбросы автотранспорта представляют собой сложную смесь, в состав которой входит около 200 компонентов, среди которых основную долю выбросов составляют оксиды углерода и азота, углеводороды, сажа, соединения свинца.</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Кроме выбросов двигателей личного автотранспорта все виды общественного транспорта создают на своих маршрутах линейные очаги пыления, особенно при неудовлетворительном техническом состоянии дороги или недостаточным уходе за ней.</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lastRenderedPageBreak/>
        <w:t>Также к основным источникам загрязнения поселения являются производственные предприятия, котельные на газовом топливе</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 xml:space="preserve">Одним из направлений в работе по сохранению чистоты воздушного бассейна Панковского городского поселения может являться организация работы по проведению предприятиями и организациями инвентаризации источников загрязнения воздуха и оформления проектов предельно допустимых выбросов (ПДВ), а также необходимы: создание зеленых защитных полос вдоль автомобильных дорог и озеленение и благоустройство населенных пунктов. </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В целом на территории складывается благоприятная ситуация по степени загрязнения атмосферы.</w:t>
      </w:r>
    </w:p>
    <w:p w:rsidR="003E2DB7" w:rsidRPr="003E2DB7" w:rsidRDefault="003E2DB7" w:rsidP="00F3711E">
      <w:pPr>
        <w:suppressAutoHyphens w:val="0"/>
        <w:spacing w:line="240" w:lineRule="auto"/>
        <w:ind w:firstLine="709"/>
        <w:jc w:val="both"/>
        <w:rPr>
          <w:lang w:eastAsia="ru-RU"/>
        </w:rPr>
      </w:pPr>
      <w:r w:rsidRPr="003E2DB7">
        <w:rPr>
          <w:lang w:eastAsia="ru-RU"/>
        </w:rPr>
        <w:t>Большая часть действующих производственных и коммунально-складских предприятий расположены в пределах селитебных зон. Необходимо предусмотреть реконструкцию и модернизации производств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F3711E" w:rsidRDefault="00F3711E" w:rsidP="003E2DB7">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58" w:name="_Toc280620922"/>
    </w:p>
    <w:p w:rsidR="003E2DB7" w:rsidRPr="00F3711E" w:rsidRDefault="00F3711E" w:rsidP="003E2DB7">
      <w:pPr>
        <w:numPr>
          <w:ilvl w:val="2"/>
          <w:numId w:val="0"/>
        </w:numPr>
        <w:suppressAutoHyphens w:val="0"/>
        <w:spacing w:before="180" w:after="120" w:line="240" w:lineRule="auto"/>
        <w:ind w:left="1429" w:hanging="709"/>
        <w:contextualSpacing/>
        <w:outlineLvl w:val="2"/>
        <w:rPr>
          <w:rFonts w:eastAsia="Calibri"/>
          <w:b/>
          <w:lang w:eastAsia="en-US"/>
        </w:rPr>
      </w:pPr>
      <w:bookmarkStart w:id="59" w:name="_Toc197501249"/>
      <w:r w:rsidRPr="00F3711E">
        <w:rPr>
          <w:rFonts w:eastAsia="Calibri"/>
          <w:b/>
          <w:lang w:eastAsia="en-US"/>
        </w:rPr>
        <w:t xml:space="preserve">3.6.2. </w:t>
      </w:r>
      <w:r w:rsidR="003E2DB7" w:rsidRPr="00F3711E">
        <w:rPr>
          <w:rFonts w:eastAsia="Calibri"/>
          <w:b/>
          <w:lang w:eastAsia="en-US"/>
        </w:rPr>
        <w:t>Почвы</w:t>
      </w:r>
      <w:bookmarkEnd w:id="58"/>
      <w:bookmarkEnd w:id="59"/>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w:t>
      </w:r>
      <w:proofErr w:type="spellStart"/>
      <w:r w:rsidRPr="003E2DB7">
        <w:rPr>
          <w:lang w:eastAsia="ru-RU"/>
        </w:rPr>
        <w:t>агрохимикатами</w:t>
      </w:r>
      <w:proofErr w:type="spellEnd"/>
      <w:r w:rsidRPr="003E2DB7">
        <w:rPr>
          <w:lang w:eastAsia="ru-RU"/>
        </w:rPr>
        <w:t xml:space="preserve"> и другими </w:t>
      </w:r>
      <w:proofErr w:type="spellStart"/>
      <w:r w:rsidRPr="003E2DB7">
        <w:rPr>
          <w:lang w:eastAsia="ru-RU"/>
        </w:rPr>
        <w:t>поллютантами</w:t>
      </w:r>
      <w:proofErr w:type="spellEnd"/>
      <w:r w:rsidRPr="003E2DB7">
        <w:rPr>
          <w:lang w:eastAsia="ru-RU"/>
        </w:rPr>
        <w:t xml:space="preserve">, а также в результате </w:t>
      </w:r>
      <w:proofErr w:type="spellStart"/>
      <w:r w:rsidRPr="003E2DB7">
        <w:rPr>
          <w:lang w:eastAsia="ru-RU"/>
        </w:rPr>
        <w:t>седиментационных</w:t>
      </w:r>
      <w:proofErr w:type="spellEnd"/>
      <w:r w:rsidRPr="003E2DB7">
        <w:rPr>
          <w:lang w:eastAsia="ru-RU"/>
        </w:rPr>
        <w:t xml:space="preserve"> процессов.</w:t>
      </w:r>
    </w:p>
    <w:p w:rsidR="003E2DB7" w:rsidRPr="003E2DB7" w:rsidRDefault="003E2DB7" w:rsidP="00F3711E">
      <w:pPr>
        <w:suppressAutoHyphens w:val="0"/>
        <w:spacing w:line="240" w:lineRule="auto"/>
        <w:ind w:firstLine="709"/>
        <w:jc w:val="both"/>
        <w:rPr>
          <w:lang w:eastAsia="ru-RU"/>
        </w:rPr>
      </w:pPr>
      <w:r w:rsidRPr="003E2DB7">
        <w:rPr>
          <w:lang w:eastAsia="ru-RU"/>
        </w:rPr>
        <w:t>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3E2DB7" w:rsidRPr="003E2DB7" w:rsidRDefault="003E2DB7" w:rsidP="00F3711E">
      <w:pPr>
        <w:suppressAutoHyphens w:val="0"/>
        <w:spacing w:line="240" w:lineRule="auto"/>
        <w:ind w:firstLine="709"/>
        <w:jc w:val="both"/>
        <w:rPr>
          <w:lang w:eastAsia="ru-RU"/>
        </w:rPr>
      </w:pPr>
      <w:r w:rsidRPr="003E2DB7">
        <w:rPr>
          <w:lang w:eastAsia="ru-RU"/>
        </w:rPr>
        <w:t xml:space="preserve">Загрязнение почвенного покрова также связано с образованием и накоплением отходов на территории населенных пунктов и самого поселения, и в первую очередь появлением несанкционированных свалок. Стихийно образуемые свалки не обустроены, не отвечают природоохранным и санитарно-гигиеническим требованиям: отсутствуют системы отвода и очистки дождевых вод и фильтрата, не соблюдается технология захоронения отходов. </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Антропогенные воздействия на территории городского поселения выражаются в техногенных воздействиях (загрязнение окружающей среды сбросами и выбросами загрязняющих веществ, нерациональное и несанкционированное </w:t>
      </w:r>
      <w:proofErr w:type="spellStart"/>
      <w:r w:rsidRPr="003E2DB7">
        <w:rPr>
          <w:lang w:eastAsia="ru-RU"/>
        </w:rPr>
        <w:t>ресурсопользование</w:t>
      </w:r>
      <w:proofErr w:type="spellEnd"/>
      <w:r w:rsidRPr="003E2DB7">
        <w:rPr>
          <w:lang w:eastAsia="ru-RU"/>
        </w:rPr>
        <w:t xml:space="preserve">) и рекреационных нагрузках, которые имеют особенно ощутимые последствия в пределах поселения. Популярные места отдыха страдают от </w:t>
      </w:r>
      <w:proofErr w:type="spellStart"/>
      <w:r w:rsidRPr="003E2DB7">
        <w:rPr>
          <w:lang w:eastAsia="ru-RU"/>
        </w:rPr>
        <w:t>вытаптывания</w:t>
      </w:r>
      <w:proofErr w:type="spellEnd"/>
      <w:r w:rsidRPr="003E2DB7">
        <w:rPr>
          <w:lang w:eastAsia="ru-RU"/>
        </w:rPr>
        <w:t xml:space="preserve"> напочвенного покрова, </w:t>
      </w:r>
      <w:proofErr w:type="spellStart"/>
      <w:r w:rsidRPr="003E2DB7">
        <w:rPr>
          <w:lang w:eastAsia="ru-RU"/>
        </w:rPr>
        <w:t>костровищ</w:t>
      </w:r>
      <w:proofErr w:type="spellEnd"/>
      <w:r w:rsidRPr="003E2DB7">
        <w:rPr>
          <w:lang w:eastAsia="ru-RU"/>
        </w:rPr>
        <w:t>, механических повреждений деревьев и кустарников, возникновения стихийных свалок бытовых отходов.</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На нарушенных территориях необходимо восстановить систему применения органических и минеральных удобрений, проводить известкование, </w:t>
      </w:r>
      <w:proofErr w:type="spellStart"/>
      <w:r w:rsidRPr="003E2DB7">
        <w:rPr>
          <w:lang w:eastAsia="ru-RU"/>
        </w:rPr>
        <w:t>фосфоритование</w:t>
      </w:r>
      <w:proofErr w:type="spellEnd"/>
      <w:r w:rsidRPr="003E2DB7">
        <w:rPr>
          <w:lang w:eastAsia="ru-RU"/>
        </w:rPr>
        <w:t xml:space="preserve">, </w:t>
      </w:r>
      <w:proofErr w:type="spellStart"/>
      <w:r w:rsidRPr="003E2DB7">
        <w:rPr>
          <w:lang w:eastAsia="ru-RU"/>
        </w:rPr>
        <w:t>калиевание</w:t>
      </w:r>
      <w:proofErr w:type="spellEnd"/>
      <w:r w:rsidRPr="003E2DB7">
        <w:rPr>
          <w:lang w:eastAsia="ru-RU"/>
        </w:rPr>
        <w:t xml:space="preserve"> и другие мероприятия по возобновлению плодородия почв.</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Так же, необходимо уделять больше внимания биологическому земледелию (органической системе земледелия), основанному на исключении или значительном сокращении применения минеральных удобрений и пестицидов, что даёт высокое качество сельхозпродукции, уменьшение загрязнения окружающей среды, сохранение и повышение почвенного плодородия, производство экологически чистой сельхозпродукции. </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Для предотвращения нарушения почвенного покрова предлагаются следующие мероприятия:</w:t>
      </w:r>
    </w:p>
    <w:p w:rsidR="003E2DB7" w:rsidRPr="003E2DB7" w:rsidRDefault="003E2DB7" w:rsidP="00F3711E">
      <w:pPr>
        <w:tabs>
          <w:tab w:val="num" w:pos="851"/>
        </w:tabs>
        <w:suppressAutoHyphens w:val="0"/>
        <w:spacing w:line="240" w:lineRule="auto"/>
        <w:ind w:left="851" w:firstLine="709"/>
        <w:jc w:val="both"/>
        <w:rPr>
          <w:lang w:eastAsia="ru-RU"/>
        </w:rPr>
      </w:pPr>
      <w:r w:rsidRPr="003E2DB7">
        <w:rPr>
          <w:lang w:eastAsia="ru-RU"/>
        </w:rPr>
        <w:lastRenderedPageBreak/>
        <w:t>восстановление почвенного плодородия, обеспечение прироста гумуса, проведение мелиоративных работ в поселении;</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w:t>
      </w:r>
      <w:r w:rsidRPr="003E2DB7">
        <w:rPr>
          <w:lang w:eastAsia="ru-RU"/>
        </w:rPr>
        <w:tab/>
        <w:t>озеленение оврагов в целях укрепление грунтов и предотвращению их дальнейшего развития.</w:t>
      </w:r>
    </w:p>
    <w:p w:rsidR="00F3711E" w:rsidRDefault="00F3711E" w:rsidP="003E2DB7">
      <w:pPr>
        <w:numPr>
          <w:ilvl w:val="2"/>
          <w:numId w:val="0"/>
        </w:numPr>
        <w:suppressAutoHyphens w:val="0"/>
        <w:spacing w:before="180" w:after="120" w:line="240" w:lineRule="auto"/>
        <w:ind w:left="1429" w:hanging="709"/>
        <w:contextualSpacing/>
        <w:outlineLvl w:val="2"/>
        <w:rPr>
          <w:rFonts w:eastAsia="Calibri"/>
          <w:b/>
          <w:sz w:val="26"/>
          <w:szCs w:val="26"/>
          <w:lang w:eastAsia="en-US"/>
        </w:rPr>
      </w:pPr>
    </w:p>
    <w:p w:rsidR="003E2DB7" w:rsidRPr="00F3711E" w:rsidRDefault="00F3711E" w:rsidP="003E2DB7">
      <w:pPr>
        <w:numPr>
          <w:ilvl w:val="2"/>
          <w:numId w:val="0"/>
        </w:numPr>
        <w:suppressAutoHyphens w:val="0"/>
        <w:spacing w:before="180" w:after="120" w:line="240" w:lineRule="auto"/>
        <w:ind w:left="1429" w:hanging="709"/>
        <w:contextualSpacing/>
        <w:outlineLvl w:val="2"/>
        <w:rPr>
          <w:rFonts w:eastAsia="Calibri"/>
          <w:b/>
          <w:lang w:eastAsia="en-US"/>
        </w:rPr>
      </w:pPr>
      <w:bookmarkStart w:id="60" w:name="_Toc197501250"/>
      <w:r w:rsidRPr="00F3711E">
        <w:rPr>
          <w:rFonts w:eastAsia="Calibri"/>
          <w:b/>
          <w:lang w:eastAsia="en-US"/>
        </w:rPr>
        <w:t xml:space="preserve">3.6.3. </w:t>
      </w:r>
      <w:r w:rsidR="003E2DB7" w:rsidRPr="00F3711E">
        <w:rPr>
          <w:rFonts w:eastAsia="Calibri"/>
          <w:b/>
          <w:lang w:eastAsia="en-US"/>
        </w:rPr>
        <w:t>Водные объекты</w:t>
      </w:r>
      <w:bookmarkEnd w:id="60"/>
    </w:p>
    <w:p w:rsidR="003E2DB7" w:rsidRPr="003E2DB7" w:rsidRDefault="003E2DB7" w:rsidP="003E2DB7">
      <w:pPr>
        <w:suppressAutoHyphens w:val="0"/>
        <w:spacing w:after="60" w:line="240" w:lineRule="auto"/>
        <w:ind w:firstLine="709"/>
        <w:jc w:val="both"/>
        <w:rPr>
          <w:rFonts w:eastAsia="Calibri"/>
          <w:lang w:eastAsia="en-US"/>
        </w:rPr>
      </w:pPr>
      <w:r w:rsidRPr="003E2DB7">
        <w:rPr>
          <w:rFonts w:eastAsia="Calibri"/>
          <w:lang w:eastAsia="en-US"/>
        </w:rPr>
        <w:t xml:space="preserve">Основными водными объектами Панковского городского поселения являются реки: р. </w:t>
      </w:r>
      <w:proofErr w:type="spellStart"/>
      <w:r w:rsidRPr="003E2DB7">
        <w:rPr>
          <w:rFonts w:eastAsia="Calibri"/>
          <w:lang w:eastAsia="en-US"/>
        </w:rPr>
        <w:t>Веряжа</w:t>
      </w:r>
      <w:proofErr w:type="spellEnd"/>
      <w:r w:rsidRPr="003E2DB7">
        <w:rPr>
          <w:rFonts w:eastAsia="Calibri"/>
          <w:lang w:eastAsia="en-US"/>
        </w:rPr>
        <w:t xml:space="preserve">, р. </w:t>
      </w:r>
      <w:proofErr w:type="spellStart"/>
      <w:r w:rsidRPr="003E2DB7">
        <w:rPr>
          <w:rFonts w:eastAsia="Calibri"/>
          <w:lang w:eastAsia="en-US"/>
        </w:rPr>
        <w:t>Веряжка</w:t>
      </w:r>
      <w:proofErr w:type="spellEnd"/>
      <w:r w:rsidRPr="003E2DB7">
        <w:rPr>
          <w:rFonts w:eastAsia="Calibri"/>
          <w:lang w:eastAsia="en-US"/>
        </w:rPr>
        <w:t xml:space="preserve">, р. </w:t>
      </w:r>
      <w:proofErr w:type="spellStart"/>
      <w:r w:rsidRPr="003E2DB7">
        <w:rPr>
          <w:rFonts w:eastAsia="Calibri"/>
          <w:lang w:eastAsia="en-US"/>
        </w:rPr>
        <w:t>Негоша</w:t>
      </w:r>
      <w:proofErr w:type="spellEnd"/>
      <w:r w:rsidRPr="003E2DB7">
        <w:rPr>
          <w:rFonts w:eastAsia="Calibri"/>
          <w:lang w:eastAsia="en-US"/>
        </w:rPr>
        <w:t xml:space="preserve">; </w:t>
      </w:r>
      <w:proofErr w:type="spellStart"/>
      <w:r w:rsidRPr="003E2DB7">
        <w:rPr>
          <w:rFonts w:eastAsia="Calibri"/>
          <w:lang w:eastAsia="en-US"/>
        </w:rPr>
        <w:t>руч</w:t>
      </w:r>
      <w:proofErr w:type="spellEnd"/>
      <w:r w:rsidRPr="003E2DB7">
        <w:rPr>
          <w:rFonts w:eastAsia="Calibri"/>
          <w:lang w:eastAsia="en-US"/>
        </w:rPr>
        <w:t xml:space="preserve">. </w:t>
      </w:r>
      <w:proofErr w:type="spellStart"/>
      <w:r w:rsidRPr="003E2DB7">
        <w:rPr>
          <w:rFonts w:eastAsia="Calibri"/>
          <w:lang w:eastAsia="en-US"/>
        </w:rPr>
        <w:t>Чудинов</w:t>
      </w:r>
      <w:proofErr w:type="spellEnd"/>
      <w:r w:rsidRPr="003E2DB7">
        <w:rPr>
          <w:rFonts w:eastAsia="Calibri"/>
          <w:lang w:eastAsia="en-US"/>
        </w:rPr>
        <w:t>.</w:t>
      </w:r>
    </w:p>
    <w:p w:rsidR="003E2DB7" w:rsidRDefault="003E2DB7" w:rsidP="00334174">
      <w:pPr>
        <w:suppressAutoHyphens w:val="0"/>
        <w:spacing w:line="240" w:lineRule="auto"/>
        <w:ind w:firstLine="709"/>
        <w:jc w:val="both"/>
        <w:rPr>
          <w:rFonts w:eastAsia="Calibri"/>
          <w:lang w:eastAsia="en-US"/>
        </w:rPr>
      </w:pPr>
      <w:r w:rsidRPr="003E2DB7">
        <w:rPr>
          <w:rFonts w:eastAsia="Calibri"/>
          <w:lang w:eastAsia="en-US"/>
        </w:rPr>
        <w:t>В населенном пункте хозяйственно-бытовые стоки уходят в выгребные ямы или септики, обустроенные владельцами частных жилых домов. Вывоз жидких бытовых отходов производится специализированными организациями по заявкам владельцев частных жилых домов.</w:t>
      </w:r>
    </w:p>
    <w:p w:rsidR="00F3711E" w:rsidRPr="003E2DB7" w:rsidRDefault="00F3711E" w:rsidP="00334174">
      <w:pPr>
        <w:suppressAutoHyphens w:val="0"/>
        <w:spacing w:line="240" w:lineRule="auto"/>
        <w:ind w:firstLine="709"/>
        <w:jc w:val="both"/>
        <w:rPr>
          <w:rFonts w:eastAsia="Calibri"/>
          <w:lang w:eastAsia="en-US"/>
        </w:rPr>
      </w:pPr>
    </w:p>
    <w:p w:rsidR="003E2DB7" w:rsidRPr="00F3711E" w:rsidRDefault="00F3711E" w:rsidP="00F3711E">
      <w:pPr>
        <w:numPr>
          <w:ilvl w:val="2"/>
          <w:numId w:val="0"/>
        </w:numPr>
        <w:suppressAutoHyphens w:val="0"/>
        <w:spacing w:line="240" w:lineRule="auto"/>
        <w:ind w:firstLine="709"/>
        <w:contextualSpacing/>
        <w:outlineLvl w:val="2"/>
        <w:rPr>
          <w:rFonts w:eastAsia="Calibri"/>
          <w:b/>
          <w:lang w:eastAsia="en-US"/>
        </w:rPr>
      </w:pPr>
      <w:bookmarkStart w:id="61" w:name="_Toc197501251"/>
      <w:r w:rsidRPr="00F3711E">
        <w:rPr>
          <w:rFonts w:eastAsia="Calibri"/>
          <w:b/>
          <w:lang w:eastAsia="en-US"/>
        </w:rPr>
        <w:t xml:space="preserve">3.6.4. </w:t>
      </w:r>
      <w:r w:rsidR="003E2DB7" w:rsidRPr="00F3711E">
        <w:rPr>
          <w:rFonts w:eastAsia="Calibri"/>
          <w:b/>
          <w:lang w:eastAsia="en-US"/>
        </w:rPr>
        <w:t>Санитарная очистка территории</w:t>
      </w:r>
      <w:bookmarkEnd w:id="61"/>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В Панковском городском поселении сбор твердых бытовых отходов (далее ТБО) производится в установленные контейнеры, всего установлено 128 контейнеров.</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На территории поселения домовая очистка и уборка улиц: уборка дворовых территорий муниципального жилья, сбор и вывоз крупногабаритного мусора от контейнерных площадок, сбор сухого мусора из жилищ населения неблагоустроенного фонда входит в функции ООО «Управляющая компания «Хозяйство жилищное» и ООО «Управляющая компания «Вече».</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Общий объем вывозимых твердых бытовых отходов по Панковскому городскому поселению составил в 2021 году 3,4 тыс. т, 29,1 </w:t>
      </w:r>
      <w:proofErr w:type="spellStart"/>
      <w:r w:rsidRPr="003E2DB7">
        <w:rPr>
          <w:lang w:eastAsia="ru-RU"/>
        </w:rPr>
        <w:t>тыс</w:t>
      </w:r>
      <w:proofErr w:type="spellEnd"/>
      <w:r w:rsidRPr="003E2DB7">
        <w:rPr>
          <w:lang w:eastAsia="ru-RU"/>
        </w:rPr>
        <w:t xml:space="preserve"> м</w:t>
      </w:r>
      <w:r w:rsidRPr="003E2DB7">
        <w:rPr>
          <w:vertAlign w:val="superscript"/>
          <w:lang w:eastAsia="ru-RU"/>
        </w:rPr>
        <w:t>3</w:t>
      </w:r>
      <w:r w:rsidRPr="003E2DB7">
        <w:rPr>
          <w:lang w:eastAsia="ru-RU"/>
        </w:rPr>
        <w:t>.</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Жидкие бытовые отходы вывозились силами только ООО «УК «Вече». Объем жидких бытовых отходов составляет в среднем 63 м</w:t>
      </w:r>
      <w:r w:rsidRPr="003E2DB7">
        <w:rPr>
          <w:vertAlign w:val="superscript"/>
          <w:lang w:eastAsia="ru-RU"/>
        </w:rPr>
        <w:t>3</w:t>
      </w:r>
      <w:r w:rsidRPr="003E2DB7">
        <w:rPr>
          <w:lang w:eastAsia="ru-RU"/>
        </w:rPr>
        <w:t xml:space="preserve">. </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Часть отходов по Панковскому городскому поселению в частном жилом секторе и по дачным массивам утилизируется самими жителями индивидуальных жилых домов и дачных участков, либо вывоз ТБО организуется администрацией Панковского городского поселения по мере необходимости (как правило – 1-2 раза в год).</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ТБО вывозятся на специализированные полигоны, расположенные за пределами городского поселения. Полигон «</w:t>
      </w:r>
      <w:proofErr w:type="spellStart"/>
      <w:r w:rsidRPr="003E2DB7">
        <w:rPr>
          <w:lang w:eastAsia="ru-RU"/>
        </w:rPr>
        <w:t>Дорожно</w:t>
      </w:r>
      <w:proofErr w:type="spellEnd"/>
      <w:r w:rsidRPr="003E2DB7">
        <w:rPr>
          <w:lang w:eastAsia="ru-RU"/>
        </w:rPr>
        <w:t xml:space="preserve">» расположен в одном километре от д. </w:t>
      </w:r>
      <w:proofErr w:type="spellStart"/>
      <w:r w:rsidRPr="003E2DB7">
        <w:rPr>
          <w:lang w:eastAsia="ru-RU"/>
        </w:rPr>
        <w:t>Дорожно</w:t>
      </w:r>
      <w:proofErr w:type="spellEnd"/>
      <w:r w:rsidRPr="003E2DB7">
        <w:rPr>
          <w:lang w:eastAsia="ru-RU"/>
        </w:rPr>
        <w:t xml:space="preserve"> и в </w:t>
      </w:r>
      <w:smartTag w:uri="urn:schemas-microsoft-com:office:smarttags" w:element="metricconverter">
        <w:smartTagPr>
          <w:attr w:name="ProductID" w:val="2,5 км"/>
        </w:smartTagPr>
        <w:r w:rsidRPr="003E2DB7">
          <w:rPr>
            <w:lang w:eastAsia="ru-RU"/>
          </w:rPr>
          <w:t>2,5 км</w:t>
        </w:r>
      </w:smartTag>
      <w:r w:rsidRPr="003E2DB7">
        <w:rPr>
          <w:lang w:eastAsia="ru-RU"/>
        </w:rPr>
        <w:t xml:space="preserve"> от д. Малые Поляны. Полигон В. Новгорода расположен на 17-ом км </w:t>
      </w:r>
      <w:proofErr w:type="spellStart"/>
      <w:r w:rsidRPr="003E2DB7">
        <w:rPr>
          <w:lang w:eastAsia="ru-RU"/>
        </w:rPr>
        <w:t>Лужского</w:t>
      </w:r>
      <w:proofErr w:type="spellEnd"/>
      <w:r w:rsidRPr="003E2DB7">
        <w:rPr>
          <w:lang w:eastAsia="ru-RU"/>
        </w:rPr>
        <w:t xml:space="preserve"> шоссе в </w:t>
      </w:r>
      <w:smartTag w:uri="urn:schemas-microsoft-com:office:smarttags" w:element="metricconverter">
        <w:smartTagPr>
          <w:attr w:name="ProductID" w:val="1,8 км"/>
        </w:smartTagPr>
        <w:r w:rsidRPr="003E2DB7">
          <w:rPr>
            <w:lang w:eastAsia="ru-RU"/>
          </w:rPr>
          <w:t>1,8 км</w:t>
        </w:r>
      </w:smartTag>
      <w:r w:rsidRPr="003E2DB7">
        <w:rPr>
          <w:lang w:eastAsia="ru-RU"/>
        </w:rPr>
        <w:t xml:space="preserve"> от д. </w:t>
      </w:r>
      <w:proofErr w:type="spellStart"/>
      <w:r w:rsidRPr="003E2DB7">
        <w:rPr>
          <w:lang w:eastAsia="ru-RU"/>
        </w:rPr>
        <w:t>Нащи</w:t>
      </w:r>
      <w:proofErr w:type="spellEnd"/>
      <w:r w:rsidRPr="003E2DB7">
        <w:rPr>
          <w:lang w:eastAsia="ru-RU"/>
        </w:rPr>
        <w:t>.</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Отходы IV и V классов опасности утилизируются на существующих полигонах хозяйственно-бытовых отходов от населения и предприятий, причем 80 % ТБО вывозится на полигон «</w:t>
      </w:r>
      <w:proofErr w:type="spellStart"/>
      <w:r w:rsidRPr="003E2DB7">
        <w:rPr>
          <w:lang w:eastAsia="ru-RU"/>
        </w:rPr>
        <w:t>Дорожно</w:t>
      </w:r>
      <w:proofErr w:type="spellEnd"/>
      <w:r w:rsidRPr="003E2DB7">
        <w:rPr>
          <w:lang w:eastAsia="ru-RU"/>
        </w:rPr>
        <w:t>» и 20 % на полигон «САХ» (полигон В. Новгорода).</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 xml:space="preserve">Отходы I класса опасности составляют, в основном, отработанные ртутные лампы. </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Утилизацией и переработкой ртутьсодержащих отходов в Новгородской области занимается ООО «Экологическое предприятие «Меркурий», СПб.</w:t>
      </w:r>
    </w:p>
    <w:p w:rsidR="003E2DB7" w:rsidRPr="003E2DB7" w:rsidRDefault="003E2DB7" w:rsidP="00F3711E">
      <w:pPr>
        <w:tabs>
          <w:tab w:val="left" w:pos="851"/>
          <w:tab w:val="left" w:pos="13608"/>
        </w:tabs>
        <w:suppressAutoHyphens w:val="0"/>
        <w:spacing w:line="240" w:lineRule="auto"/>
        <w:ind w:firstLine="709"/>
        <w:jc w:val="both"/>
        <w:rPr>
          <w:lang w:eastAsia="ru-RU"/>
        </w:rPr>
      </w:pPr>
      <w:r w:rsidRPr="003E2DB7">
        <w:rPr>
          <w:lang w:eastAsia="ru-RU"/>
        </w:rPr>
        <w:t>Отходы II класса опасности были частью использованы в организации, занимающейся сбором отходов, частью обезврежены.</w:t>
      </w:r>
    </w:p>
    <w:p w:rsidR="003E2DB7" w:rsidRPr="003E2DB7" w:rsidRDefault="003E2DB7" w:rsidP="00F3711E">
      <w:pPr>
        <w:tabs>
          <w:tab w:val="left" w:pos="851"/>
          <w:tab w:val="left" w:pos="13608"/>
        </w:tabs>
        <w:suppressAutoHyphens w:val="0"/>
        <w:spacing w:line="240" w:lineRule="auto"/>
        <w:ind w:firstLine="539"/>
        <w:jc w:val="both"/>
        <w:rPr>
          <w:lang w:eastAsia="ru-RU"/>
        </w:rPr>
      </w:pPr>
      <w:r w:rsidRPr="003E2DB7">
        <w:rPr>
          <w:lang w:eastAsia="ru-RU"/>
        </w:rPr>
        <w:t>Отходы III класса опасности частью переданы для использования, частью переданы для захоронения другим организациям.</w:t>
      </w:r>
    </w:p>
    <w:p w:rsidR="00F3711E" w:rsidRPr="00334174" w:rsidRDefault="00F3711E" w:rsidP="003E2DB7">
      <w:pPr>
        <w:numPr>
          <w:ilvl w:val="2"/>
          <w:numId w:val="0"/>
        </w:numPr>
        <w:suppressAutoHyphens w:val="0"/>
        <w:spacing w:before="180" w:after="120" w:line="240" w:lineRule="auto"/>
        <w:ind w:left="1429" w:hanging="709"/>
        <w:contextualSpacing/>
        <w:outlineLvl w:val="2"/>
        <w:rPr>
          <w:rFonts w:eastAsia="Calibri"/>
          <w:b/>
          <w:lang w:eastAsia="en-US"/>
        </w:rPr>
      </w:pPr>
    </w:p>
    <w:p w:rsidR="003E2DB7" w:rsidRPr="00F3711E" w:rsidRDefault="00F3711E" w:rsidP="003E2DB7">
      <w:pPr>
        <w:numPr>
          <w:ilvl w:val="2"/>
          <w:numId w:val="0"/>
        </w:numPr>
        <w:suppressAutoHyphens w:val="0"/>
        <w:spacing w:before="180" w:after="120" w:line="240" w:lineRule="auto"/>
        <w:ind w:left="1429" w:hanging="709"/>
        <w:contextualSpacing/>
        <w:outlineLvl w:val="2"/>
        <w:rPr>
          <w:rFonts w:eastAsia="Calibri"/>
          <w:b/>
          <w:lang w:eastAsia="en-US"/>
        </w:rPr>
      </w:pPr>
      <w:bookmarkStart w:id="62" w:name="_Toc197501252"/>
      <w:r w:rsidRPr="00F3711E">
        <w:rPr>
          <w:rFonts w:eastAsia="Calibri"/>
          <w:b/>
          <w:lang w:eastAsia="en-US"/>
        </w:rPr>
        <w:t xml:space="preserve">3.6.5. </w:t>
      </w:r>
      <w:r w:rsidR="003E2DB7" w:rsidRPr="00F3711E">
        <w:rPr>
          <w:rFonts w:eastAsia="Calibri"/>
          <w:b/>
          <w:lang w:eastAsia="en-US"/>
        </w:rPr>
        <w:t>Шумовое загрязнение</w:t>
      </w:r>
      <w:bookmarkEnd w:id="62"/>
    </w:p>
    <w:p w:rsidR="003E2DB7" w:rsidRPr="003E2DB7" w:rsidRDefault="003E2DB7" w:rsidP="00F3711E">
      <w:pPr>
        <w:suppressAutoHyphens w:val="0"/>
        <w:spacing w:line="240" w:lineRule="auto"/>
        <w:ind w:firstLine="709"/>
        <w:jc w:val="both"/>
        <w:rPr>
          <w:lang w:eastAsia="ru-RU"/>
        </w:rPr>
      </w:pPr>
      <w:r w:rsidRPr="003E2DB7">
        <w:rPr>
          <w:lang w:eastAsia="ru-RU"/>
        </w:rPr>
        <w:t>Шумовая нагрузка выражена на территории населенного пункта как результат деятельности поселкового и транзитного автотранспорта, железной дороги, функционирование производственных зон промышленных предприятий.</w:t>
      </w:r>
    </w:p>
    <w:p w:rsidR="003E2DB7" w:rsidRPr="003E2DB7" w:rsidRDefault="003E2DB7" w:rsidP="00F3711E">
      <w:pPr>
        <w:suppressAutoHyphens w:val="0"/>
        <w:spacing w:line="240" w:lineRule="auto"/>
        <w:ind w:firstLine="709"/>
        <w:jc w:val="both"/>
        <w:rPr>
          <w:highlight w:val="yellow"/>
          <w:lang w:eastAsia="ru-RU"/>
        </w:rPr>
      </w:pPr>
      <w:r w:rsidRPr="003E2DB7">
        <w:rPr>
          <w:lang w:eastAsia="ru-RU"/>
        </w:rPr>
        <w:t>Основную шумовую нагрузку на территории Панковского городского поселения создает автомобильный транспорт. Федеральная автодорога разделяет поселение на 2 части. Так же немаловажное влияние оказывает грузовой автотранспорт.</w:t>
      </w:r>
    </w:p>
    <w:p w:rsidR="003E2DB7" w:rsidRPr="003E2DB7" w:rsidRDefault="003E2DB7" w:rsidP="00F3711E">
      <w:pPr>
        <w:suppressAutoHyphens w:val="0"/>
        <w:spacing w:line="240" w:lineRule="auto"/>
        <w:ind w:firstLine="709"/>
        <w:jc w:val="both"/>
        <w:rPr>
          <w:lang w:eastAsia="ru-RU"/>
        </w:rPr>
      </w:pPr>
      <w:r w:rsidRPr="003E2DB7">
        <w:rPr>
          <w:lang w:eastAsia="ru-RU"/>
        </w:rPr>
        <w:lastRenderedPageBreak/>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3E2DB7" w:rsidRPr="003E2DB7" w:rsidRDefault="003E2DB7" w:rsidP="00F3711E">
      <w:pPr>
        <w:widowControl w:val="0"/>
        <w:suppressAutoHyphens w:val="0"/>
        <w:spacing w:line="240" w:lineRule="auto"/>
        <w:ind w:left="993" w:hanging="284"/>
        <w:jc w:val="both"/>
        <w:rPr>
          <w:bCs/>
          <w:snapToGrid w:val="0"/>
          <w:lang w:eastAsia="ru-RU"/>
        </w:rPr>
      </w:pPr>
      <w:r w:rsidRPr="003E2DB7">
        <w:rPr>
          <w:bCs/>
          <w:snapToGrid w:val="0"/>
          <w:lang w:eastAsia="ru-RU"/>
        </w:rPr>
        <w:t>–</w:t>
      </w:r>
      <w:r w:rsidRPr="003E2DB7">
        <w:rPr>
          <w:bCs/>
          <w:snapToGrid w:val="0"/>
          <w:lang w:eastAsia="ru-RU"/>
        </w:rPr>
        <w:tab/>
        <w:t>строительство пересечений автомобильных дорог, удовлетворяющих современным требованиям;</w:t>
      </w:r>
    </w:p>
    <w:p w:rsidR="003E2DB7" w:rsidRPr="003E2DB7" w:rsidRDefault="003E2DB7" w:rsidP="00F3711E">
      <w:pPr>
        <w:widowControl w:val="0"/>
        <w:suppressAutoHyphens w:val="0"/>
        <w:spacing w:line="240" w:lineRule="auto"/>
        <w:ind w:left="993" w:hanging="284"/>
        <w:jc w:val="both"/>
        <w:rPr>
          <w:bCs/>
          <w:snapToGrid w:val="0"/>
          <w:lang w:eastAsia="ru-RU"/>
        </w:rPr>
      </w:pPr>
      <w:r w:rsidRPr="003E2DB7">
        <w:rPr>
          <w:bCs/>
          <w:snapToGrid w:val="0"/>
          <w:lang w:eastAsia="ru-RU"/>
        </w:rPr>
        <w:t>–</w:t>
      </w:r>
      <w:r w:rsidRPr="003E2DB7">
        <w:rPr>
          <w:bCs/>
          <w:snapToGrid w:val="0"/>
          <w:lang w:eastAsia="ru-RU"/>
        </w:rPr>
        <w:tab/>
        <w:t xml:space="preserve">создание санитарно-защитных полос озеленения и </w:t>
      </w:r>
      <w:proofErr w:type="spellStart"/>
      <w:r w:rsidRPr="003E2DB7">
        <w:rPr>
          <w:bCs/>
          <w:snapToGrid w:val="0"/>
          <w:lang w:eastAsia="ru-RU"/>
        </w:rPr>
        <w:t>шумозащитных</w:t>
      </w:r>
      <w:proofErr w:type="spellEnd"/>
      <w:r w:rsidRPr="003E2DB7">
        <w:rPr>
          <w:bCs/>
          <w:snapToGrid w:val="0"/>
          <w:lang w:eastAsia="ru-RU"/>
        </w:rPr>
        <w:t xml:space="preserve"> барьеров вдоль автодорог;</w:t>
      </w:r>
    </w:p>
    <w:p w:rsidR="003E2DB7" w:rsidRPr="003E2DB7" w:rsidRDefault="003E2DB7" w:rsidP="00F3711E">
      <w:pPr>
        <w:widowControl w:val="0"/>
        <w:suppressAutoHyphens w:val="0"/>
        <w:spacing w:line="240" w:lineRule="auto"/>
        <w:ind w:left="993" w:hanging="284"/>
        <w:jc w:val="both"/>
        <w:rPr>
          <w:bCs/>
          <w:snapToGrid w:val="0"/>
          <w:lang w:eastAsia="ru-RU"/>
        </w:rPr>
      </w:pPr>
      <w:r w:rsidRPr="003E2DB7">
        <w:rPr>
          <w:bCs/>
          <w:snapToGrid w:val="0"/>
          <w:lang w:eastAsia="ru-RU"/>
        </w:rPr>
        <w:t>–</w:t>
      </w:r>
      <w:r w:rsidRPr="003E2DB7">
        <w:rPr>
          <w:bCs/>
          <w:snapToGrid w:val="0"/>
          <w:lang w:eastAsia="ru-RU"/>
        </w:rPr>
        <w:tab/>
        <w:t>создание нормативных санитарно-защитных зон производственных предприятий;</w:t>
      </w:r>
    </w:p>
    <w:p w:rsidR="003E2DB7" w:rsidRPr="003E2DB7" w:rsidRDefault="003E2DB7" w:rsidP="00F3711E">
      <w:pPr>
        <w:widowControl w:val="0"/>
        <w:suppressAutoHyphens w:val="0"/>
        <w:spacing w:line="240" w:lineRule="auto"/>
        <w:ind w:left="993" w:hanging="284"/>
        <w:jc w:val="both"/>
        <w:rPr>
          <w:bCs/>
          <w:snapToGrid w:val="0"/>
          <w:lang w:eastAsia="ru-RU"/>
        </w:rPr>
      </w:pPr>
      <w:r w:rsidRPr="003E2DB7">
        <w:rPr>
          <w:bCs/>
          <w:snapToGrid w:val="0"/>
          <w:lang w:eastAsia="ru-RU"/>
        </w:rPr>
        <w:t>–</w:t>
      </w:r>
      <w:r w:rsidRPr="003E2DB7">
        <w:rPr>
          <w:bCs/>
          <w:snapToGrid w:val="0"/>
          <w:lang w:eastAsia="ru-RU"/>
        </w:rPr>
        <w:tab/>
        <w:t>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3E2DB7" w:rsidRDefault="003E2DB7" w:rsidP="00F3711E">
      <w:pPr>
        <w:suppressAutoHyphens w:val="0"/>
        <w:spacing w:line="240" w:lineRule="auto"/>
        <w:ind w:firstLine="709"/>
        <w:jc w:val="both"/>
        <w:rPr>
          <w:lang w:eastAsia="ru-RU"/>
        </w:rPr>
      </w:pPr>
      <w:r w:rsidRPr="003E2DB7">
        <w:rPr>
          <w:lang w:eastAsia="ru-RU"/>
        </w:rPr>
        <w:t xml:space="preserve">В зоне повышенного уровня шума у железной дороги проводятся технологические мероприятия на транспорте по снижению уровня шума, создание вдоль дорожных </w:t>
      </w:r>
      <w:proofErr w:type="spellStart"/>
      <w:r w:rsidRPr="003E2DB7">
        <w:rPr>
          <w:lang w:eastAsia="ru-RU"/>
        </w:rPr>
        <w:t>шумо</w:t>
      </w:r>
      <w:proofErr w:type="spellEnd"/>
      <w:r w:rsidRPr="003E2DB7">
        <w:rPr>
          <w:lang w:eastAsia="ru-RU"/>
        </w:rPr>
        <w:t>-защитных экранов и зеленых стенок.</w:t>
      </w:r>
    </w:p>
    <w:p w:rsidR="00F3711E" w:rsidRPr="003E2DB7" w:rsidRDefault="00F3711E" w:rsidP="00F3711E">
      <w:pPr>
        <w:suppressAutoHyphens w:val="0"/>
        <w:spacing w:line="240" w:lineRule="auto"/>
        <w:ind w:firstLine="709"/>
        <w:jc w:val="both"/>
        <w:rPr>
          <w:lang w:eastAsia="ru-RU"/>
        </w:rPr>
      </w:pPr>
    </w:p>
    <w:p w:rsidR="003E2DB7" w:rsidRPr="00F3711E" w:rsidRDefault="00F3711E" w:rsidP="003E2DB7">
      <w:pPr>
        <w:numPr>
          <w:ilvl w:val="2"/>
          <w:numId w:val="0"/>
        </w:numPr>
        <w:suppressAutoHyphens w:val="0"/>
        <w:spacing w:before="180" w:after="120" w:line="240" w:lineRule="auto"/>
        <w:ind w:left="1429" w:hanging="709"/>
        <w:contextualSpacing/>
        <w:outlineLvl w:val="2"/>
        <w:rPr>
          <w:rFonts w:eastAsia="Calibri"/>
          <w:b/>
          <w:lang w:eastAsia="en-US"/>
        </w:rPr>
      </w:pPr>
      <w:bookmarkStart w:id="63" w:name="_Toc197501253"/>
      <w:r w:rsidRPr="00F3711E">
        <w:rPr>
          <w:rFonts w:eastAsia="Calibri"/>
          <w:b/>
          <w:lang w:eastAsia="en-US"/>
        </w:rPr>
        <w:t xml:space="preserve">3.6.6. </w:t>
      </w:r>
      <w:r w:rsidR="003E2DB7" w:rsidRPr="00F3711E">
        <w:rPr>
          <w:rFonts w:eastAsia="Calibri"/>
          <w:b/>
          <w:lang w:eastAsia="en-US"/>
        </w:rPr>
        <w:t>Благоустройство и озеленение</w:t>
      </w:r>
      <w:bookmarkEnd w:id="63"/>
    </w:p>
    <w:p w:rsidR="003E2DB7" w:rsidRPr="003E2DB7" w:rsidRDefault="003E2DB7" w:rsidP="00F3711E">
      <w:pPr>
        <w:suppressAutoHyphens w:val="0"/>
        <w:spacing w:line="240" w:lineRule="auto"/>
        <w:ind w:firstLine="709"/>
        <w:jc w:val="both"/>
        <w:rPr>
          <w:rFonts w:eastAsia="Calibri"/>
          <w:b/>
          <w:lang w:eastAsia="en-US"/>
        </w:rPr>
      </w:pPr>
      <w:r w:rsidRPr="003E2DB7">
        <w:rPr>
          <w:rFonts w:eastAsia="Calibri"/>
          <w:b/>
          <w:lang w:eastAsia="en-US"/>
        </w:rPr>
        <w:t>Озеленение</w:t>
      </w:r>
    </w:p>
    <w:p w:rsidR="003E2DB7" w:rsidRPr="003E2DB7" w:rsidRDefault="003E2DB7" w:rsidP="00F3711E">
      <w:pPr>
        <w:suppressAutoHyphens w:val="0"/>
        <w:spacing w:line="240" w:lineRule="auto"/>
        <w:ind w:firstLine="709"/>
        <w:jc w:val="both"/>
        <w:rPr>
          <w:lang w:eastAsia="ru-RU"/>
        </w:rPr>
      </w:pPr>
      <w:r w:rsidRPr="003E2DB7">
        <w:rPr>
          <w:lang w:eastAsia="ru-RU"/>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3E2DB7" w:rsidRPr="003E2DB7" w:rsidRDefault="003E2DB7" w:rsidP="00F3711E">
      <w:pPr>
        <w:suppressAutoHyphens w:val="0"/>
        <w:spacing w:line="240" w:lineRule="auto"/>
        <w:ind w:firstLine="709"/>
        <w:jc w:val="both"/>
        <w:rPr>
          <w:lang w:eastAsia="ru-RU"/>
        </w:rPr>
      </w:pPr>
      <w:r w:rsidRPr="003E2DB7">
        <w:rPr>
          <w:lang w:eastAsia="ru-RU"/>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3E2DB7" w:rsidRPr="003E2DB7" w:rsidRDefault="003E2DB7" w:rsidP="00F3711E">
      <w:pPr>
        <w:suppressAutoHyphens w:val="0"/>
        <w:spacing w:line="240" w:lineRule="auto"/>
        <w:ind w:firstLine="709"/>
        <w:jc w:val="both"/>
        <w:rPr>
          <w:lang w:eastAsia="ru-RU"/>
        </w:rPr>
      </w:pPr>
      <w:r w:rsidRPr="003E2DB7">
        <w:rPr>
          <w:lang w:eastAsia="ru-RU"/>
        </w:rPr>
        <w:t xml:space="preserve">Кроме того, единая система насаждений задерживает до 86% пыли, таким образом, уменьшит запыленность воздуха под кронами до 40%, уменьшает силу ветра, защищает воздух от загрязнения вредными газами и выполняет </w:t>
      </w:r>
      <w:proofErr w:type="spellStart"/>
      <w:r w:rsidRPr="003E2DB7">
        <w:rPr>
          <w:lang w:eastAsia="ru-RU"/>
        </w:rPr>
        <w:t>шумозащитную</w:t>
      </w:r>
      <w:proofErr w:type="spellEnd"/>
      <w:r w:rsidRPr="003E2DB7">
        <w:rPr>
          <w:lang w:eastAsia="ru-RU"/>
        </w:rPr>
        <w:t xml:space="preserve"> роль.</w:t>
      </w:r>
    </w:p>
    <w:p w:rsidR="003E2DB7" w:rsidRPr="003E2DB7" w:rsidRDefault="003E2DB7" w:rsidP="00F3711E">
      <w:pPr>
        <w:suppressAutoHyphens w:val="0"/>
        <w:spacing w:line="240" w:lineRule="auto"/>
        <w:ind w:firstLine="709"/>
        <w:jc w:val="both"/>
        <w:rPr>
          <w:lang w:eastAsia="ru-RU"/>
        </w:rPr>
      </w:pPr>
      <w:r w:rsidRPr="003E2DB7">
        <w:rPr>
          <w:lang w:eastAsia="ru-RU"/>
        </w:rPr>
        <w:t>Зеленые насаждения всех видов, начиная от озеленения усадеб до зеленого пояса, окружающего поселок, должны быть объединены в единую стройную систему.</w:t>
      </w:r>
    </w:p>
    <w:p w:rsidR="003E2DB7" w:rsidRPr="003E2DB7" w:rsidRDefault="003E2DB7" w:rsidP="00F3711E">
      <w:pPr>
        <w:suppressAutoHyphens w:val="0"/>
        <w:spacing w:line="240" w:lineRule="auto"/>
        <w:ind w:firstLine="709"/>
        <w:jc w:val="both"/>
        <w:rPr>
          <w:lang w:eastAsia="ru-RU"/>
        </w:rPr>
      </w:pPr>
      <w:r w:rsidRPr="003E2DB7">
        <w:rPr>
          <w:lang w:eastAsia="ru-RU"/>
        </w:rPr>
        <w:t>Генеральным планом предусматривается многофункциональная система зеленых насаждений.</w:t>
      </w:r>
    </w:p>
    <w:p w:rsidR="003E2DB7" w:rsidRPr="003E2DB7" w:rsidRDefault="003E2DB7" w:rsidP="00F3711E">
      <w:pPr>
        <w:suppressAutoHyphens w:val="0"/>
        <w:spacing w:line="240" w:lineRule="auto"/>
        <w:ind w:firstLine="709"/>
        <w:jc w:val="both"/>
        <w:rPr>
          <w:lang w:eastAsia="ru-RU"/>
        </w:rPr>
      </w:pPr>
      <w:r w:rsidRPr="003E2DB7">
        <w:rPr>
          <w:lang w:eastAsia="ru-RU"/>
        </w:rPr>
        <w:t>По функциональному назначению система зеленых насаждений подразделяется на следующие виды:</w:t>
      </w:r>
    </w:p>
    <w:p w:rsidR="003E2DB7" w:rsidRPr="003E2DB7" w:rsidRDefault="003E2DB7" w:rsidP="00F3711E">
      <w:pPr>
        <w:suppressAutoHyphens w:val="0"/>
        <w:spacing w:line="240" w:lineRule="auto"/>
        <w:ind w:left="709" w:hanging="283"/>
        <w:jc w:val="both"/>
        <w:rPr>
          <w:rFonts w:eastAsia="Calibri"/>
          <w:lang w:eastAsia="en-US"/>
        </w:rPr>
      </w:pPr>
      <w:r w:rsidRPr="003E2DB7">
        <w:rPr>
          <w:rFonts w:eastAsia="Calibri"/>
          <w:lang w:eastAsia="en-US"/>
        </w:rPr>
        <w:t>–</w:t>
      </w:r>
      <w:r w:rsidRPr="003E2DB7">
        <w:rPr>
          <w:rFonts w:eastAsia="Calibri"/>
          <w:lang w:eastAsia="en-US"/>
        </w:rPr>
        <w:tab/>
        <w:t>общего пользования (парки, скверы, бульвары, озеленение улиц, проездов);</w:t>
      </w:r>
    </w:p>
    <w:p w:rsidR="003E2DB7" w:rsidRPr="003E2DB7" w:rsidRDefault="003E2DB7" w:rsidP="00F3711E">
      <w:pPr>
        <w:suppressAutoHyphens w:val="0"/>
        <w:spacing w:line="240" w:lineRule="auto"/>
        <w:ind w:left="709" w:hanging="283"/>
        <w:jc w:val="both"/>
        <w:rPr>
          <w:rFonts w:eastAsia="Calibri"/>
          <w:lang w:eastAsia="en-US"/>
        </w:rPr>
      </w:pPr>
      <w:r w:rsidRPr="003E2DB7">
        <w:rPr>
          <w:rFonts w:eastAsia="Calibri"/>
          <w:lang w:eastAsia="en-US"/>
        </w:rPr>
        <w:t>–</w:t>
      </w:r>
      <w:r w:rsidRPr="003E2DB7">
        <w:rPr>
          <w:rFonts w:eastAsia="Calibri"/>
          <w:lang w:eastAsia="en-US"/>
        </w:rPr>
        <w:tab/>
        <w:t>ограниченного использования (участки культурно-бытовых, спортивных и коммунальных объектов, участки школ и детских дошкольных территорий, озеленение производственных и коммунальных территорий и индивидуальных жилых участков);</w:t>
      </w:r>
    </w:p>
    <w:p w:rsidR="003E2DB7" w:rsidRPr="003E2DB7" w:rsidRDefault="003E2DB7" w:rsidP="00F3711E">
      <w:pPr>
        <w:suppressAutoHyphens w:val="0"/>
        <w:spacing w:line="240" w:lineRule="auto"/>
        <w:ind w:left="709" w:hanging="283"/>
        <w:jc w:val="both"/>
        <w:rPr>
          <w:rFonts w:eastAsia="Calibri"/>
          <w:lang w:eastAsia="en-US"/>
        </w:rPr>
      </w:pPr>
      <w:r w:rsidRPr="003E2DB7">
        <w:rPr>
          <w:rFonts w:eastAsia="Calibri"/>
          <w:lang w:eastAsia="en-US"/>
        </w:rPr>
        <w:t>–</w:t>
      </w:r>
      <w:r w:rsidRPr="003E2DB7">
        <w:rPr>
          <w:rFonts w:eastAsia="Calibri"/>
          <w:lang w:eastAsia="en-US"/>
        </w:rPr>
        <w:tab/>
        <w:t xml:space="preserve">специального назначения – эпизодического пользования (санитарно-защитные, </w:t>
      </w:r>
      <w:proofErr w:type="spellStart"/>
      <w:r w:rsidRPr="003E2DB7">
        <w:rPr>
          <w:rFonts w:eastAsia="Calibri"/>
          <w:lang w:eastAsia="en-US"/>
        </w:rPr>
        <w:t>ветро</w:t>
      </w:r>
      <w:proofErr w:type="spellEnd"/>
      <w:r w:rsidRPr="003E2DB7">
        <w:rPr>
          <w:rFonts w:eastAsia="Calibri"/>
          <w:lang w:eastAsia="en-US"/>
        </w:rPr>
        <w:t xml:space="preserve">- и снегозащитные зоны, </w:t>
      </w:r>
      <w:proofErr w:type="spellStart"/>
      <w:r w:rsidRPr="003E2DB7">
        <w:rPr>
          <w:rFonts w:eastAsia="Calibri"/>
          <w:lang w:eastAsia="en-US"/>
        </w:rPr>
        <w:t>водоохранное</w:t>
      </w:r>
      <w:proofErr w:type="spellEnd"/>
      <w:r w:rsidRPr="003E2DB7">
        <w:rPr>
          <w:rFonts w:eastAsia="Calibri"/>
          <w:lang w:eastAsia="en-US"/>
        </w:rPr>
        <w:t xml:space="preserve"> озеленение, почвоукрепительное и т.д.);</w:t>
      </w:r>
    </w:p>
    <w:p w:rsidR="003E2DB7" w:rsidRPr="003E2DB7" w:rsidRDefault="003E2DB7" w:rsidP="00F3711E">
      <w:pPr>
        <w:suppressAutoHyphens w:val="0"/>
        <w:spacing w:line="240" w:lineRule="auto"/>
        <w:ind w:firstLine="709"/>
        <w:jc w:val="both"/>
        <w:rPr>
          <w:lang w:eastAsia="ru-RU"/>
        </w:rPr>
      </w:pPr>
      <w:r w:rsidRPr="003E2DB7">
        <w:rPr>
          <w:lang w:eastAsia="ru-RU"/>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3E2DB7" w:rsidRPr="003E2DB7" w:rsidRDefault="003E2DB7" w:rsidP="00F3711E">
      <w:pPr>
        <w:suppressAutoHyphens w:val="0"/>
        <w:spacing w:line="240" w:lineRule="auto"/>
        <w:ind w:firstLine="709"/>
        <w:jc w:val="both"/>
        <w:rPr>
          <w:lang w:eastAsia="ru-RU"/>
        </w:rPr>
      </w:pPr>
      <w:r w:rsidRPr="003E2DB7">
        <w:rPr>
          <w:lang w:eastAsia="ru-RU"/>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3E2DB7" w:rsidRPr="003E2DB7" w:rsidRDefault="003E2DB7" w:rsidP="00F3711E">
      <w:pPr>
        <w:suppressAutoHyphens w:val="0"/>
        <w:spacing w:line="240" w:lineRule="auto"/>
        <w:ind w:firstLine="709"/>
        <w:jc w:val="both"/>
        <w:rPr>
          <w:lang w:eastAsia="ru-RU"/>
        </w:rPr>
      </w:pPr>
      <w:r w:rsidRPr="003E2DB7">
        <w:rPr>
          <w:lang w:eastAsia="ru-RU"/>
        </w:rPr>
        <w:t>В качестве компонентов декоративного оформления рекомендуется использовать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предлагается использовать крупномерный посадочный материал, незамедлительно создающий эффект.</w:t>
      </w:r>
    </w:p>
    <w:p w:rsidR="003E2DB7" w:rsidRPr="003E2DB7" w:rsidRDefault="003E2DB7" w:rsidP="00F3711E">
      <w:pPr>
        <w:suppressAutoHyphens w:val="0"/>
        <w:spacing w:line="240" w:lineRule="auto"/>
        <w:ind w:firstLine="709"/>
        <w:jc w:val="both"/>
        <w:rPr>
          <w:lang w:eastAsia="ru-RU"/>
        </w:rPr>
      </w:pPr>
      <w:r w:rsidRPr="003E2DB7">
        <w:rPr>
          <w:lang w:eastAsia="ru-RU"/>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3E2DB7" w:rsidRPr="003E2DB7" w:rsidRDefault="003E2DB7" w:rsidP="00F3711E">
      <w:pPr>
        <w:suppressAutoHyphens w:val="0"/>
        <w:spacing w:line="240" w:lineRule="auto"/>
        <w:ind w:firstLine="709"/>
        <w:jc w:val="both"/>
        <w:rPr>
          <w:lang w:eastAsia="ru-RU"/>
        </w:rPr>
      </w:pPr>
      <w:r w:rsidRPr="003E2DB7">
        <w:rPr>
          <w:lang w:eastAsia="ru-RU"/>
        </w:rPr>
        <w:lastRenderedPageBreak/>
        <w:t>Зеленые насаждения ограниченного использования будут иметь развитие на участках детских и медицинских учреждений, общественных и административных зданий, коммунальных территорий.</w:t>
      </w:r>
    </w:p>
    <w:p w:rsidR="003E2DB7" w:rsidRPr="003E2DB7" w:rsidRDefault="003E2DB7" w:rsidP="00F3711E">
      <w:pPr>
        <w:suppressAutoHyphens w:val="0"/>
        <w:spacing w:line="240" w:lineRule="auto"/>
        <w:ind w:firstLine="709"/>
        <w:jc w:val="both"/>
        <w:rPr>
          <w:lang w:eastAsia="ru-RU"/>
        </w:rPr>
      </w:pPr>
      <w:r w:rsidRPr="003E2DB7">
        <w:rPr>
          <w:lang w:eastAsia="ru-RU"/>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w:t>
      </w:r>
      <w:proofErr w:type="spellStart"/>
      <w:r w:rsidRPr="003E2DB7">
        <w:rPr>
          <w:lang w:eastAsia="ru-RU"/>
        </w:rPr>
        <w:t>ясенелистный</w:t>
      </w:r>
      <w:proofErr w:type="spellEnd"/>
      <w:r w:rsidRPr="003E2DB7">
        <w:rPr>
          <w:lang w:eastAsia="ru-RU"/>
        </w:rPr>
        <w:t xml:space="preserve"> и остролистный, софора, липа мелколистная, айлант высокий, береза бородавчатая, ель колючая, клен явор, а </w:t>
      </w:r>
      <w:proofErr w:type="gramStart"/>
      <w:r w:rsidRPr="003E2DB7">
        <w:rPr>
          <w:lang w:eastAsia="ru-RU"/>
        </w:rPr>
        <w:t>так же</w:t>
      </w:r>
      <w:proofErr w:type="gramEnd"/>
      <w:r w:rsidRPr="003E2DB7">
        <w:rPr>
          <w:lang w:eastAsia="ru-RU"/>
        </w:rPr>
        <w:t xml:space="preserve"> растения, поглощающие и нейтрализующие токсичные вещества – черемуха обыкновенная, сосна </w:t>
      </w:r>
      <w:proofErr w:type="spellStart"/>
      <w:r w:rsidRPr="003E2DB7">
        <w:rPr>
          <w:lang w:eastAsia="ru-RU"/>
        </w:rPr>
        <w:t>веймутова</w:t>
      </w:r>
      <w:proofErr w:type="spellEnd"/>
      <w:r w:rsidRPr="003E2DB7">
        <w:rPr>
          <w:lang w:eastAsia="ru-RU"/>
        </w:rPr>
        <w:t xml:space="preserve">, бузина черная, красная скумпия, жимолость, клен татарский, клен полевой, калина </w:t>
      </w:r>
      <w:proofErr w:type="spellStart"/>
      <w:r w:rsidRPr="003E2DB7">
        <w:rPr>
          <w:lang w:eastAsia="ru-RU"/>
        </w:rPr>
        <w:t>городовина</w:t>
      </w:r>
      <w:proofErr w:type="spellEnd"/>
      <w:r w:rsidRPr="003E2DB7">
        <w:rPr>
          <w:lang w:eastAsia="ru-RU"/>
        </w:rPr>
        <w:t>, липы, хвойные породы.</w:t>
      </w:r>
    </w:p>
    <w:p w:rsidR="003E2DB7" w:rsidRPr="003E2DB7" w:rsidRDefault="003E2DB7" w:rsidP="00F3711E">
      <w:pPr>
        <w:suppressAutoHyphens w:val="0"/>
        <w:spacing w:line="240" w:lineRule="auto"/>
        <w:ind w:firstLine="709"/>
        <w:jc w:val="both"/>
        <w:rPr>
          <w:lang w:eastAsia="ru-RU"/>
        </w:rPr>
      </w:pPr>
      <w:r w:rsidRPr="003E2DB7">
        <w:rPr>
          <w:lang w:eastAsia="ru-RU"/>
        </w:rPr>
        <w:t xml:space="preserve">Растения, используемые для озеленения санитарно-защитных зон, должны отвечать требованиям </w:t>
      </w:r>
      <w:proofErr w:type="spellStart"/>
      <w:r w:rsidRPr="003E2DB7">
        <w:rPr>
          <w:lang w:eastAsia="ru-RU"/>
        </w:rPr>
        <w:t>газоустойчивости</w:t>
      </w:r>
      <w:proofErr w:type="spellEnd"/>
      <w:r w:rsidRPr="003E2DB7">
        <w:rPr>
          <w:lang w:eastAsia="ru-RU"/>
        </w:rPr>
        <w:t xml:space="preserve">, теневыносливости, быть малотребовательными к почвам (неприхотливыми), обладать крупной густой листвой, создающей </w:t>
      </w:r>
      <w:proofErr w:type="spellStart"/>
      <w:r w:rsidRPr="003E2DB7">
        <w:rPr>
          <w:lang w:eastAsia="ru-RU"/>
        </w:rPr>
        <w:t>непросматриваемость</w:t>
      </w:r>
      <w:proofErr w:type="spellEnd"/>
      <w:r w:rsidRPr="003E2DB7">
        <w:rPr>
          <w:lang w:eastAsia="ru-RU"/>
        </w:rPr>
        <w:t>, и быстрым ростом.</w:t>
      </w:r>
    </w:p>
    <w:p w:rsidR="003E2DB7" w:rsidRPr="003E2DB7" w:rsidRDefault="003E2DB7" w:rsidP="00F3711E">
      <w:pPr>
        <w:suppressAutoHyphens w:val="0"/>
        <w:spacing w:line="240" w:lineRule="auto"/>
        <w:ind w:firstLine="709"/>
        <w:jc w:val="both"/>
        <w:rPr>
          <w:lang w:eastAsia="ru-RU"/>
        </w:rPr>
      </w:pPr>
      <w:r w:rsidRPr="003E2DB7">
        <w:rPr>
          <w:lang w:eastAsia="ru-RU"/>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 а с согласия землепользователей - на прилегающих к ней угодьях.</w:t>
      </w:r>
    </w:p>
    <w:p w:rsidR="003E2DB7" w:rsidRPr="003E2DB7" w:rsidRDefault="003E2DB7" w:rsidP="00F3711E">
      <w:pPr>
        <w:suppressAutoHyphens w:val="0"/>
        <w:spacing w:line="240" w:lineRule="auto"/>
        <w:ind w:firstLine="709"/>
        <w:jc w:val="both"/>
        <w:rPr>
          <w:lang w:eastAsia="ru-RU"/>
        </w:rPr>
      </w:pPr>
      <w:r w:rsidRPr="003E2DB7">
        <w:rPr>
          <w:lang w:eastAsia="ru-RU"/>
        </w:rPr>
        <w:t>Придорожное озеленение может использоваться в качестве противоэрозийного, ветрозащитного и снегозадерживающего средства.</w:t>
      </w:r>
    </w:p>
    <w:p w:rsidR="003E2DB7" w:rsidRPr="003E2DB7" w:rsidRDefault="003E2DB7" w:rsidP="00FC24E2">
      <w:pPr>
        <w:suppressAutoHyphens w:val="0"/>
        <w:spacing w:line="240" w:lineRule="auto"/>
        <w:ind w:firstLine="709"/>
        <w:jc w:val="both"/>
        <w:rPr>
          <w:lang w:eastAsia="ru-RU"/>
        </w:rPr>
      </w:pPr>
      <w:r w:rsidRPr="003E2DB7">
        <w:rPr>
          <w:lang w:eastAsia="ru-RU"/>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F3711E" w:rsidRDefault="00F3711E" w:rsidP="00FC24E2">
      <w:pPr>
        <w:numPr>
          <w:ilvl w:val="1"/>
          <w:numId w:val="0"/>
        </w:numPr>
        <w:suppressAutoHyphens w:val="0"/>
        <w:spacing w:line="240" w:lineRule="auto"/>
        <w:ind w:firstLine="709"/>
        <w:jc w:val="both"/>
        <w:outlineLvl w:val="1"/>
        <w:rPr>
          <w:rFonts w:eastAsia="Calibri"/>
          <w:b/>
          <w:sz w:val="28"/>
          <w:szCs w:val="28"/>
          <w:lang w:eastAsia="en-US"/>
        </w:rPr>
      </w:pPr>
    </w:p>
    <w:p w:rsidR="003E2DB7" w:rsidRPr="00DB22FC" w:rsidRDefault="00DB22FC" w:rsidP="00DB22FC">
      <w:pPr>
        <w:numPr>
          <w:ilvl w:val="1"/>
          <w:numId w:val="0"/>
        </w:numPr>
        <w:suppressAutoHyphens w:val="0"/>
        <w:spacing w:after="120" w:line="240" w:lineRule="auto"/>
        <w:ind w:firstLine="709"/>
        <w:jc w:val="both"/>
        <w:outlineLvl w:val="1"/>
        <w:rPr>
          <w:rFonts w:eastAsia="Calibri"/>
          <w:b/>
          <w:sz w:val="26"/>
          <w:szCs w:val="26"/>
          <w:lang w:eastAsia="en-US"/>
        </w:rPr>
      </w:pPr>
      <w:bookmarkStart w:id="64" w:name="_Toc197501254"/>
      <w:r w:rsidRPr="00DB22FC">
        <w:rPr>
          <w:rFonts w:eastAsia="Calibri"/>
          <w:b/>
          <w:sz w:val="26"/>
          <w:szCs w:val="26"/>
          <w:lang w:eastAsia="en-US"/>
        </w:rPr>
        <w:t xml:space="preserve">3.7. </w:t>
      </w:r>
      <w:r w:rsidR="003E2DB7" w:rsidRPr="00DB22FC">
        <w:rPr>
          <w:rFonts w:eastAsia="Calibri"/>
          <w:b/>
          <w:sz w:val="26"/>
          <w:szCs w:val="26"/>
          <w:lang w:eastAsia="en-US"/>
        </w:rPr>
        <w:t>Зоны с особыми условиями использования территории</w:t>
      </w:r>
      <w:bookmarkEnd w:id="64"/>
    </w:p>
    <w:p w:rsidR="003E2DB7" w:rsidRPr="003E2DB7" w:rsidRDefault="003E2DB7" w:rsidP="003E2DB7">
      <w:pPr>
        <w:suppressAutoHyphens w:val="0"/>
        <w:spacing w:after="60" w:line="240" w:lineRule="auto"/>
        <w:ind w:firstLine="709"/>
        <w:jc w:val="both"/>
        <w:rPr>
          <w:lang w:eastAsia="ru-RU"/>
        </w:rPr>
      </w:pPr>
      <w:bookmarkStart w:id="65" w:name="_Hlk47024221"/>
      <w:r w:rsidRPr="003E2DB7">
        <w:rPr>
          <w:lang w:eastAsia="ru-RU"/>
        </w:rPr>
        <w:t>Зоны планировочных ограничений определяют режимы хозяйственной деятельности во всех типах функциональных зон, в соответствии с нормативными правовыми актами. Планировочные ограничения представляют собой градостроительные регламенты и обременения, которые необходимо соблюдать при проектировании и дальнейшем ведении хозяйственной деятельности. Все планировочные ограничения можно представить в трёх категориях:</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1.</w:t>
      </w:r>
      <w:r w:rsidRPr="003E2DB7">
        <w:rPr>
          <w:lang w:eastAsia="ru-RU"/>
        </w:rPr>
        <w:tab/>
        <w:t>категория – охранные зоны (зоны охраны объектов, которые необходимо защищать от влияния антропогенных факторов);</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2.</w:t>
      </w:r>
      <w:r w:rsidRPr="003E2DB7">
        <w:rPr>
          <w:lang w:eastAsia="ru-RU"/>
        </w:rPr>
        <w:tab/>
        <w:t>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3.</w:t>
      </w:r>
      <w:r w:rsidRPr="003E2DB7">
        <w:rPr>
          <w:lang w:eastAsia="ru-RU"/>
        </w:rPr>
        <w:tab/>
        <w:t>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3E2DB7" w:rsidRPr="003E2DB7" w:rsidRDefault="003E2DB7" w:rsidP="003E2DB7">
      <w:pPr>
        <w:suppressAutoHyphens w:val="0"/>
        <w:spacing w:after="60" w:line="240" w:lineRule="auto"/>
        <w:ind w:firstLine="709"/>
        <w:jc w:val="both"/>
        <w:rPr>
          <w:lang w:eastAsia="ru-RU"/>
        </w:rPr>
      </w:pPr>
      <w:r w:rsidRPr="003E2DB7">
        <w:rPr>
          <w:lang w:eastAsia="ru-RU"/>
        </w:rPr>
        <w:t>Ограничения на использование территорий для осуществления градостроительной деятельности устанавливаются в следующих зонах:</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санитарно-защитные зоны;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санитарные разрывы от линейных объектов инженерной и транспортной инфраструктуры;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охранные зоны инженерной инфраструктуры;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запретные зоны войсковых частей;</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r>
      <w:proofErr w:type="spellStart"/>
      <w:r w:rsidRPr="003E2DB7">
        <w:rPr>
          <w:lang w:eastAsia="ru-RU"/>
        </w:rPr>
        <w:t>водоохранные</w:t>
      </w:r>
      <w:proofErr w:type="spellEnd"/>
      <w:r w:rsidRPr="003E2DB7">
        <w:rPr>
          <w:lang w:eastAsia="ru-RU"/>
        </w:rPr>
        <w:t xml:space="preserve"> зоны;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зоны санитарной охраны источников питьевого водоснабжения;</w:t>
      </w:r>
    </w:p>
    <w:p w:rsidR="003E2DB7" w:rsidRPr="003E2DB7" w:rsidRDefault="003E2DB7" w:rsidP="003E2DB7">
      <w:pPr>
        <w:suppressAutoHyphens w:val="0"/>
        <w:spacing w:after="60" w:line="240" w:lineRule="auto"/>
        <w:ind w:left="993" w:hanging="284"/>
        <w:jc w:val="both"/>
        <w:rPr>
          <w:lang w:eastAsia="ru-RU"/>
        </w:rPr>
      </w:pPr>
      <w:r w:rsidRPr="003E2DB7">
        <w:rPr>
          <w:lang w:eastAsia="ru-RU"/>
        </w:rPr>
        <w:lastRenderedPageBreak/>
        <w:t>–</w:t>
      </w:r>
      <w:r w:rsidRPr="003E2DB7">
        <w:rPr>
          <w:lang w:eastAsia="ru-RU"/>
        </w:rPr>
        <w:tab/>
        <w:t>зоны охраны объектов культурного наследия;</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зоны ограничений градостроительной деятельности по условиям добычи полезных ископаемых;</w:t>
      </w:r>
    </w:p>
    <w:p w:rsidR="003E2DB7" w:rsidRPr="00DB22FC" w:rsidRDefault="003E2DB7" w:rsidP="00DB22FC">
      <w:pPr>
        <w:suppressAutoHyphens w:val="0"/>
        <w:spacing w:after="60" w:line="240" w:lineRule="auto"/>
        <w:ind w:left="993" w:hanging="284"/>
        <w:jc w:val="both"/>
        <w:rPr>
          <w:lang w:eastAsia="ru-RU"/>
        </w:rPr>
      </w:pPr>
      <w:r w:rsidRPr="003E2DB7">
        <w:rPr>
          <w:lang w:eastAsia="ru-RU"/>
        </w:rPr>
        <w:t>–</w:t>
      </w:r>
      <w:r w:rsidRPr="003E2DB7">
        <w:rPr>
          <w:lang w:eastAsia="ru-RU"/>
        </w:rPr>
        <w:tab/>
        <w:t>зоны, подверженные воздействию чрезвычайных ситуаций природного и</w:t>
      </w:r>
      <w:r w:rsidR="00DB22FC">
        <w:rPr>
          <w:lang w:eastAsia="ru-RU"/>
        </w:rPr>
        <w:t xml:space="preserve"> техногенного характера.</w:t>
      </w:r>
    </w:p>
    <w:p w:rsidR="003E2DB7" w:rsidRPr="003E2DB7" w:rsidRDefault="003E2DB7" w:rsidP="00DB22FC">
      <w:pPr>
        <w:suppressAutoHyphens w:val="0"/>
        <w:spacing w:line="240" w:lineRule="auto"/>
        <w:ind w:firstLine="709"/>
        <w:jc w:val="both"/>
        <w:rPr>
          <w:lang w:eastAsia="ru-RU"/>
        </w:rPr>
      </w:pPr>
      <w:r w:rsidRPr="003E2DB7">
        <w:rPr>
          <w:lang w:eastAsia="ru-RU"/>
        </w:rPr>
        <w:t>Все рассмотренные зоны, вошедшие в границы проектирования, отражены на графическом материале (Материалы по обоснованию, «Карта зон с особыми условиями использования территории и объектов культурного наследия»).</w:t>
      </w:r>
    </w:p>
    <w:bookmarkEnd w:id="65"/>
    <w:p w:rsidR="00DB22FC" w:rsidRDefault="00DB22FC" w:rsidP="00DB22FC">
      <w:pPr>
        <w:numPr>
          <w:ilvl w:val="2"/>
          <w:numId w:val="0"/>
        </w:numPr>
        <w:suppressAutoHyphens w:val="0"/>
        <w:spacing w:line="240" w:lineRule="auto"/>
        <w:ind w:left="1560" w:hanging="840"/>
        <w:contextualSpacing/>
        <w:outlineLvl w:val="2"/>
        <w:rPr>
          <w:rFonts w:eastAsia="Calibri"/>
          <w:b/>
          <w:sz w:val="26"/>
          <w:szCs w:val="26"/>
          <w:lang w:eastAsia="en-US"/>
        </w:rPr>
      </w:pPr>
    </w:p>
    <w:p w:rsidR="003E2DB7" w:rsidRPr="00DB22FC" w:rsidRDefault="00DB22FC" w:rsidP="00DB22FC">
      <w:pPr>
        <w:numPr>
          <w:ilvl w:val="2"/>
          <w:numId w:val="0"/>
        </w:numPr>
        <w:suppressAutoHyphens w:val="0"/>
        <w:spacing w:line="240" w:lineRule="auto"/>
        <w:ind w:left="1560" w:hanging="840"/>
        <w:contextualSpacing/>
        <w:outlineLvl w:val="2"/>
        <w:rPr>
          <w:rFonts w:eastAsia="Calibri"/>
          <w:b/>
          <w:lang w:eastAsia="en-US"/>
        </w:rPr>
      </w:pPr>
      <w:bookmarkStart w:id="66" w:name="_Toc197501255"/>
      <w:r w:rsidRPr="00DB22FC">
        <w:rPr>
          <w:rFonts w:eastAsia="Calibri"/>
          <w:b/>
          <w:lang w:eastAsia="en-US"/>
        </w:rPr>
        <w:t xml:space="preserve">3.7.1. </w:t>
      </w:r>
      <w:r w:rsidR="003E2DB7" w:rsidRPr="00DB22FC">
        <w:rPr>
          <w:rFonts w:eastAsia="Calibri"/>
          <w:b/>
          <w:lang w:eastAsia="en-US"/>
        </w:rPr>
        <w:t>Санитарно-защитные зоны</w:t>
      </w:r>
      <w:bookmarkEnd w:id="66"/>
    </w:p>
    <w:p w:rsidR="003E2DB7" w:rsidRPr="003E2DB7" w:rsidRDefault="003E2DB7" w:rsidP="003E2DB7">
      <w:pPr>
        <w:suppressAutoHyphens w:val="0"/>
        <w:spacing w:after="60" w:line="240" w:lineRule="auto"/>
        <w:ind w:firstLine="709"/>
        <w:jc w:val="both"/>
        <w:rPr>
          <w:lang w:eastAsia="ru-RU"/>
        </w:rPr>
      </w:pPr>
      <w:bookmarkStart w:id="67" w:name="_Hlk47024183"/>
      <w:r w:rsidRPr="003E2DB7">
        <w:rPr>
          <w:lang w:eastAsia="ru-RU"/>
        </w:rPr>
        <w:t>В целях обеспечения безопасности населения и 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E2DB7" w:rsidRPr="003E2DB7" w:rsidRDefault="003E2DB7" w:rsidP="00DB22FC">
      <w:pPr>
        <w:suppressAutoHyphens w:val="0"/>
        <w:spacing w:line="240" w:lineRule="auto"/>
        <w:ind w:firstLine="709"/>
        <w:jc w:val="both"/>
        <w:rPr>
          <w:lang w:eastAsia="ru-RU"/>
        </w:rPr>
      </w:pPr>
      <w:r w:rsidRPr="003E2DB7">
        <w:rPr>
          <w:lang w:eastAsia="ru-RU"/>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3E2DB7">
        <w:rPr>
          <w:lang w:eastAsia="ru-RU"/>
        </w:rPr>
        <w:t>промплощадки</w:t>
      </w:r>
      <w:proofErr w:type="spellEnd"/>
      <w:r w:rsidRPr="003E2DB7">
        <w:rPr>
          <w:lang w:eastAsia="ru-RU"/>
        </w:rPr>
        <w:t xml:space="preserve"> и/или от источника выбросов загрязняющих веществ.</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Установление СЗЗ от границы территории </w:t>
      </w:r>
      <w:proofErr w:type="spellStart"/>
      <w:r w:rsidRPr="003E2DB7">
        <w:rPr>
          <w:lang w:eastAsia="ru-RU"/>
        </w:rPr>
        <w:t>промплощадки</w:t>
      </w:r>
      <w:proofErr w:type="spellEnd"/>
      <w:r w:rsidRPr="003E2DB7">
        <w:rPr>
          <w:lang w:eastAsia="ru-RU"/>
        </w:rPr>
        <w:t>:</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от организованных и неорганизованных источников при наличии технологического оборудования на открытых площадках;</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 xml:space="preserve">в случае организации производства с источниками, рассредоточенными по территории </w:t>
      </w:r>
      <w:proofErr w:type="spellStart"/>
      <w:r w:rsidRPr="003E2DB7">
        <w:rPr>
          <w:lang w:eastAsia="ru-RU"/>
        </w:rPr>
        <w:t>промплощадки</w:t>
      </w:r>
      <w:proofErr w:type="spellEnd"/>
      <w:r w:rsidRPr="003E2DB7">
        <w:rPr>
          <w:lang w:eastAsia="ru-RU"/>
        </w:rPr>
        <w:t>;</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при наличии наземных и низких источников, холодных выбросов средней высоты.</w:t>
      </w:r>
    </w:p>
    <w:p w:rsidR="003E2DB7" w:rsidRPr="003E2DB7" w:rsidRDefault="003E2DB7" w:rsidP="003E2DB7">
      <w:pPr>
        <w:suppressAutoHyphens w:val="0"/>
        <w:spacing w:after="60" w:line="240" w:lineRule="auto"/>
        <w:ind w:firstLine="709"/>
        <w:jc w:val="both"/>
        <w:rPr>
          <w:lang w:eastAsia="ru-RU"/>
        </w:rPr>
      </w:pPr>
      <w:r w:rsidRPr="003E2DB7">
        <w:rPr>
          <w:lang w:eastAsia="ru-RU"/>
        </w:rPr>
        <w:t>Установление СЗЗ от источников выбросов осуществляется при наличии высоких, средних источников нагретых выбросов.</w:t>
      </w:r>
    </w:p>
    <w:p w:rsidR="003E2DB7" w:rsidRPr="003E2DB7" w:rsidRDefault="003E2DB7" w:rsidP="003E2DB7">
      <w:pPr>
        <w:suppressAutoHyphens w:val="0"/>
        <w:spacing w:after="60" w:line="240" w:lineRule="auto"/>
        <w:ind w:firstLine="709"/>
        <w:jc w:val="both"/>
        <w:rPr>
          <w:lang w:eastAsia="ru-RU"/>
        </w:rPr>
      </w:pPr>
      <w:r w:rsidRPr="003E2DB7">
        <w:rPr>
          <w:lang w:eastAsia="ru-RU"/>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действующих санитарно-эпидемиологических правил и нормативов;</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3E2DB7" w:rsidRPr="003E2DB7" w:rsidRDefault="003E2DB7" w:rsidP="003E2DB7">
      <w:pPr>
        <w:suppressAutoHyphens w:val="0"/>
        <w:spacing w:after="60" w:line="240" w:lineRule="auto"/>
        <w:ind w:firstLine="709"/>
        <w:jc w:val="both"/>
        <w:rPr>
          <w:lang w:eastAsia="ru-RU"/>
        </w:rPr>
      </w:pPr>
      <w:r w:rsidRPr="003E2DB7">
        <w:rPr>
          <w:lang w:eastAsia="ru-RU"/>
        </w:rPr>
        <w:lastRenderedPageBreak/>
        <w:t>Генеральным планом границы санитарно-защитных зон устанавливаются для:</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обеспечения снижения уровня воздействия до требуемых гигиенических нормативов по всем факторам воздействия за ее пределами;</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создания санитарно-защитного барьера между территорией объекта и территорией жилой застройки;</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3E2DB7" w:rsidRPr="003E2DB7" w:rsidRDefault="003E2DB7" w:rsidP="00DB22FC">
      <w:pPr>
        <w:tabs>
          <w:tab w:val="left" w:pos="851"/>
          <w:tab w:val="left" w:pos="13608"/>
        </w:tabs>
        <w:suppressAutoHyphens w:val="0"/>
        <w:spacing w:line="240" w:lineRule="auto"/>
        <w:ind w:firstLine="539"/>
        <w:jc w:val="both"/>
        <w:rPr>
          <w:lang w:eastAsia="ru-RU"/>
        </w:rPr>
      </w:pPr>
      <w:r w:rsidRPr="003E2DB7">
        <w:rPr>
          <w:lang w:eastAsia="ru-RU"/>
        </w:rPr>
        <w:t xml:space="preserve">На территории Панковского городского поселения санитарно-защитные зоны установлены для ряда предприятий. Для остальных предприятий, в связи с отсутствием данных, размеры санитарно-защитных зон определены </w:t>
      </w:r>
      <w:proofErr w:type="gramStart"/>
      <w:r w:rsidRPr="003E2DB7">
        <w:rPr>
          <w:lang w:eastAsia="ru-RU"/>
        </w:rPr>
        <w:t>в соответствии с СанПиН</w:t>
      </w:r>
      <w:proofErr w:type="gramEnd"/>
      <w:r w:rsidRPr="003E2DB7">
        <w:rPr>
          <w:lang w:eastAsia="ru-RU"/>
        </w:rPr>
        <w:t xml:space="preserve"> 2.2.1/2.1.1.1200-03 «Санитарно-защитные зоны и санитарная классификация предприятий, сооружений и иных объектов». </w:t>
      </w:r>
    </w:p>
    <w:p w:rsidR="003E2DB7" w:rsidRPr="003E2DB7" w:rsidRDefault="003E2DB7" w:rsidP="00DB22FC">
      <w:pPr>
        <w:tabs>
          <w:tab w:val="left" w:pos="851"/>
          <w:tab w:val="left" w:pos="13608"/>
        </w:tabs>
        <w:suppressAutoHyphens w:val="0"/>
        <w:spacing w:line="240" w:lineRule="auto"/>
        <w:ind w:firstLine="539"/>
        <w:jc w:val="both"/>
        <w:rPr>
          <w:lang w:eastAsia="ru-RU"/>
        </w:rPr>
      </w:pPr>
      <w:r w:rsidRPr="003E2DB7">
        <w:rPr>
          <w:lang w:eastAsia="ru-RU"/>
        </w:rPr>
        <w:t xml:space="preserve">Согласно Решению заместителя главного государственного санитарного врача по Новгородской области от 25.08.14 № 010о-14 установлена величина санитарно-защитной зоны предприятия ОАО «261 ремонтный завод средств заправки и транспортирования горючего» в размерах от границ </w:t>
      </w:r>
      <w:proofErr w:type="spellStart"/>
      <w:r w:rsidRPr="003E2DB7">
        <w:rPr>
          <w:lang w:eastAsia="ru-RU"/>
        </w:rPr>
        <w:t>промплощадки</w:t>
      </w:r>
      <w:proofErr w:type="spellEnd"/>
      <w:r w:rsidRPr="003E2DB7">
        <w:rPr>
          <w:lang w:eastAsia="ru-RU"/>
        </w:rPr>
        <w:t xml:space="preserve"> предприятия (румбовые значения): </w:t>
      </w:r>
      <w:smartTag w:uri="urn:schemas-microsoft-com:office:smarttags" w:element="metricconverter">
        <w:smartTagPr>
          <w:attr w:name="ProductID" w:val="12,0 м"/>
        </w:smartTagPr>
        <w:r w:rsidRPr="003E2DB7">
          <w:rPr>
            <w:lang w:eastAsia="ru-RU"/>
          </w:rPr>
          <w:t>12,0 м</w:t>
        </w:r>
      </w:smartTag>
      <w:r w:rsidRPr="003E2DB7">
        <w:rPr>
          <w:lang w:eastAsia="ru-RU"/>
        </w:rPr>
        <w:t xml:space="preserve"> в северном; </w:t>
      </w:r>
      <w:smartTag w:uri="urn:schemas-microsoft-com:office:smarttags" w:element="metricconverter">
        <w:smartTagPr>
          <w:attr w:name="ProductID" w:val="0,0 м"/>
        </w:smartTagPr>
        <w:r w:rsidRPr="003E2DB7">
          <w:rPr>
            <w:lang w:eastAsia="ru-RU"/>
          </w:rPr>
          <w:t>0,0 м</w:t>
        </w:r>
      </w:smartTag>
      <w:r w:rsidRPr="003E2DB7">
        <w:rPr>
          <w:lang w:eastAsia="ru-RU"/>
        </w:rPr>
        <w:t xml:space="preserve"> в северо-восточном; </w:t>
      </w:r>
      <w:smartTag w:uri="urn:schemas-microsoft-com:office:smarttags" w:element="metricconverter">
        <w:smartTagPr>
          <w:attr w:name="ProductID" w:val="0,0 м"/>
        </w:smartTagPr>
        <w:r w:rsidRPr="003E2DB7">
          <w:rPr>
            <w:lang w:eastAsia="ru-RU"/>
          </w:rPr>
          <w:t>0,0 м</w:t>
        </w:r>
      </w:smartTag>
      <w:r w:rsidRPr="003E2DB7">
        <w:rPr>
          <w:lang w:eastAsia="ru-RU"/>
        </w:rPr>
        <w:t xml:space="preserve"> в восточном; </w:t>
      </w:r>
      <w:smartTag w:uri="urn:schemas-microsoft-com:office:smarttags" w:element="metricconverter">
        <w:smartTagPr>
          <w:attr w:name="ProductID" w:val="32,0 м"/>
        </w:smartTagPr>
        <w:r w:rsidRPr="003E2DB7">
          <w:rPr>
            <w:lang w:eastAsia="ru-RU"/>
          </w:rPr>
          <w:t>32,0 м</w:t>
        </w:r>
      </w:smartTag>
      <w:r w:rsidRPr="003E2DB7">
        <w:rPr>
          <w:lang w:eastAsia="ru-RU"/>
        </w:rPr>
        <w:t xml:space="preserve"> в юго-восточном; </w:t>
      </w:r>
      <w:smartTag w:uri="urn:schemas-microsoft-com:office:smarttags" w:element="metricconverter">
        <w:smartTagPr>
          <w:attr w:name="ProductID" w:val="0,0 м"/>
        </w:smartTagPr>
        <w:r w:rsidRPr="003E2DB7">
          <w:rPr>
            <w:lang w:eastAsia="ru-RU"/>
          </w:rPr>
          <w:t>0,0 м</w:t>
        </w:r>
      </w:smartTag>
      <w:r w:rsidRPr="003E2DB7">
        <w:rPr>
          <w:lang w:eastAsia="ru-RU"/>
        </w:rPr>
        <w:t xml:space="preserve"> в южном; </w:t>
      </w:r>
      <w:smartTag w:uri="urn:schemas-microsoft-com:office:smarttags" w:element="metricconverter">
        <w:smartTagPr>
          <w:attr w:name="ProductID" w:val="16,0 м"/>
        </w:smartTagPr>
        <w:r w:rsidRPr="003E2DB7">
          <w:rPr>
            <w:lang w:eastAsia="ru-RU"/>
          </w:rPr>
          <w:t>16,0 м</w:t>
        </w:r>
      </w:smartTag>
      <w:r w:rsidRPr="003E2DB7">
        <w:rPr>
          <w:lang w:eastAsia="ru-RU"/>
        </w:rPr>
        <w:t xml:space="preserve"> в юго-западном; </w:t>
      </w:r>
      <w:smartTag w:uri="urn:schemas-microsoft-com:office:smarttags" w:element="metricconverter">
        <w:smartTagPr>
          <w:attr w:name="ProductID" w:val="33,0 м"/>
        </w:smartTagPr>
        <w:r w:rsidRPr="003E2DB7">
          <w:rPr>
            <w:lang w:eastAsia="ru-RU"/>
          </w:rPr>
          <w:t>33,0 м</w:t>
        </w:r>
      </w:smartTag>
      <w:r w:rsidRPr="003E2DB7">
        <w:rPr>
          <w:lang w:eastAsia="ru-RU"/>
        </w:rPr>
        <w:t xml:space="preserve">  в западном; </w:t>
      </w:r>
      <w:smartTag w:uri="urn:schemas-microsoft-com:office:smarttags" w:element="metricconverter">
        <w:smartTagPr>
          <w:attr w:name="ProductID" w:val="45,0 м"/>
        </w:smartTagPr>
        <w:r w:rsidRPr="003E2DB7">
          <w:rPr>
            <w:lang w:eastAsia="ru-RU"/>
          </w:rPr>
          <w:t>45,0 м</w:t>
        </w:r>
      </w:smartTag>
      <w:r w:rsidRPr="003E2DB7">
        <w:rPr>
          <w:lang w:eastAsia="ru-RU"/>
        </w:rPr>
        <w:t xml:space="preserve"> в северо-западном направлениях; при условии соблюдения всей технологии производства, представленной в проекте. При изменении технологии производства, при изменении количественного и качественного состава выбросов загрязняющих веществ в атмосферу, физических факторов, провести корректировку размеров санитарно-защитной зоны в соответствии с действующим законодательством.</w:t>
      </w:r>
    </w:p>
    <w:p w:rsidR="003E2DB7" w:rsidRPr="003E2DB7" w:rsidRDefault="003E2DB7" w:rsidP="00DB22FC">
      <w:pPr>
        <w:tabs>
          <w:tab w:val="left" w:pos="851"/>
          <w:tab w:val="left" w:pos="13608"/>
        </w:tabs>
        <w:suppressAutoHyphens w:val="0"/>
        <w:spacing w:line="240" w:lineRule="auto"/>
        <w:ind w:firstLine="539"/>
        <w:jc w:val="both"/>
        <w:rPr>
          <w:lang w:eastAsia="ru-RU"/>
        </w:rPr>
      </w:pPr>
      <w:r w:rsidRPr="003E2DB7">
        <w:rPr>
          <w:lang w:eastAsia="ru-RU"/>
        </w:rPr>
        <w:t xml:space="preserve">Согласно экспертному заключению «Центра гигиены и эпидемиологии в Новгородской области» от 20.05.2009 № 01-Т/242-09 определены границы расчетной санитарно-защитной зоны для ООО «Новгородская ПМК-1» площадка № 1: </w:t>
      </w:r>
      <w:smartTag w:uri="urn:schemas-microsoft-com:office:smarttags" w:element="metricconverter">
        <w:smartTagPr>
          <w:attr w:name="ProductID" w:val="86,0 м"/>
        </w:smartTagPr>
        <w:r w:rsidRPr="003E2DB7">
          <w:rPr>
            <w:lang w:eastAsia="ru-RU"/>
          </w:rPr>
          <w:t>86,0 м</w:t>
        </w:r>
      </w:smartTag>
      <w:r w:rsidRPr="003E2DB7">
        <w:rPr>
          <w:lang w:eastAsia="ru-RU"/>
        </w:rPr>
        <w:t xml:space="preserve"> в северном; </w:t>
      </w:r>
      <w:smartTag w:uri="urn:schemas-microsoft-com:office:smarttags" w:element="metricconverter">
        <w:smartTagPr>
          <w:attr w:name="ProductID" w:val="55,0 м"/>
        </w:smartTagPr>
        <w:r w:rsidRPr="003E2DB7">
          <w:rPr>
            <w:lang w:eastAsia="ru-RU"/>
          </w:rPr>
          <w:t>55,0 м</w:t>
        </w:r>
      </w:smartTag>
      <w:r w:rsidRPr="003E2DB7">
        <w:rPr>
          <w:lang w:eastAsia="ru-RU"/>
        </w:rPr>
        <w:t xml:space="preserve"> в северо-восточном; </w:t>
      </w:r>
      <w:smartTag w:uri="urn:schemas-microsoft-com:office:smarttags" w:element="metricconverter">
        <w:smartTagPr>
          <w:attr w:name="ProductID" w:val="98,0 м"/>
        </w:smartTagPr>
        <w:r w:rsidRPr="003E2DB7">
          <w:rPr>
            <w:lang w:eastAsia="ru-RU"/>
          </w:rPr>
          <w:t>98,0 м</w:t>
        </w:r>
      </w:smartTag>
      <w:r w:rsidRPr="003E2DB7">
        <w:rPr>
          <w:lang w:eastAsia="ru-RU"/>
        </w:rPr>
        <w:t xml:space="preserve"> в восточном; </w:t>
      </w:r>
      <w:smartTag w:uri="urn:schemas-microsoft-com:office:smarttags" w:element="metricconverter">
        <w:smartTagPr>
          <w:attr w:name="ProductID" w:val="63,0 м"/>
        </w:smartTagPr>
        <w:r w:rsidRPr="003E2DB7">
          <w:rPr>
            <w:lang w:eastAsia="ru-RU"/>
          </w:rPr>
          <w:t>63,0 м</w:t>
        </w:r>
      </w:smartTag>
      <w:r w:rsidRPr="003E2DB7">
        <w:rPr>
          <w:lang w:eastAsia="ru-RU"/>
        </w:rPr>
        <w:t xml:space="preserve"> в юго-восточном; </w:t>
      </w:r>
      <w:smartTag w:uri="urn:schemas-microsoft-com:office:smarttags" w:element="metricconverter">
        <w:smartTagPr>
          <w:attr w:name="ProductID" w:val="47,0 м"/>
        </w:smartTagPr>
        <w:r w:rsidRPr="003E2DB7">
          <w:rPr>
            <w:lang w:eastAsia="ru-RU"/>
          </w:rPr>
          <w:t>47,0 м</w:t>
        </w:r>
      </w:smartTag>
      <w:r w:rsidRPr="003E2DB7">
        <w:rPr>
          <w:lang w:eastAsia="ru-RU"/>
        </w:rPr>
        <w:t xml:space="preserve"> в южном; </w:t>
      </w:r>
      <w:smartTag w:uri="urn:schemas-microsoft-com:office:smarttags" w:element="metricconverter">
        <w:smartTagPr>
          <w:attr w:name="ProductID" w:val="8,0 м"/>
        </w:smartTagPr>
        <w:r w:rsidRPr="003E2DB7">
          <w:rPr>
            <w:lang w:eastAsia="ru-RU"/>
          </w:rPr>
          <w:t>8,0 м</w:t>
        </w:r>
      </w:smartTag>
      <w:r w:rsidRPr="003E2DB7">
        <w:rPr>
          <w:lang w:eastAsia="ru-RU"/>
        </w:rPr>
        <w:t xml:space="preserve"> в юго-западном; </w:t>
      </w:r>
      <w:smartTag w:uri="urn:schemas-microsoft-com:office:smarttags" w:element="metricconverter">
        <w:smartTagPr>
          <w:attr w:name="ProductID" w:val="0,0 м"/>
        </w:smartTagPr>
        <w:r w:rsidRPr="003E2DB7">
          <w:rPr>
            <w:lang w:eastAsia="ru-RU"/>
          </w:rPr>
          <w:t>0,0 м</w:t>
        </w:r>
      </w:smartTag>
      <w:r w:rsidRPr="003E2DB7">
        <w:rPr>
          <w:lang w:eastAsia="ru-RU"/>
        </w:rPr>
        <w:t xml:space="preserve"> в западном и </w:t>
      </w:r>
      <w:smartTag w:uri="urn:schemas-microsoft-com:office:smarttags" w:element="metricconverter">
        <w:smartTagPr>
          <w:attr w:name="ProductID" w:val="0,0 м"/>
        </w:smartTagPr>
        <w:r w:rsidRPr="003E2DB7">
          <w:rPr>
            <w:lang w:eastAsia="ru-RU"/>
          </w:rPr>
          <w:t>0,0 м</w:t>
        </w:r>
      </w:smartTag>
      <w:r w:rsidRPr="003E2DB7">
        <w:rPr>
          <w:lang w:eastAsia="ru-RU"/>
        </w:rPr>
        <w:t xml:space="preserve"> в северо-западном направлении. </w:t>
      </w:r>
    </w:p>
    <w:p w:rsidR="003E2DB7" w:rsidRPr="003E2DB7" w:rsidRDefault="003E2DB7" w:rsidP="00DB22FC">
      <w:pPr>
        <w:tabs>
          <w:tab w:val="left" w:pos="851"/>
          <w:tab w:val="left" w:pos="13608"/>
        </w:tabs>
        <w:suppressAutoHyphens w:val="0"/>
        <w:spacing w:line="240" w:lineRule="auto"/>
        <w:ind w:firstLine="539"/>
        <w:jc w:val="both"/>
        <w:rPr>
          <w:lang w:eastAsia="ru-RU"/>
        </w:rPr>
      </w:pPr>
      <w:r w:rsidRPr="003E2DB7">
        <w:rPr>
          <w:lang w:eastAsia="ru-RU"/>
        </w:rPr>
        <w:t xml:space="preserve">Согласно экспертному заключению «Центра гигиены и эпидемиологии в Новгородской области» от 21.05.2009 № 01-Т/245-09 для ООО «Новгородская ПМК-1» размер санитарно-защитной зоны по всем румбам составляем </w:t>
      </w:r>
      <w:smartTag w:uri="urn:schemas-microsoft-com:office:smarttags" w:element="metricconverter">
        <w:smartTagPr>
          <w:attr w:name="ProductID" w:val="0,0 м"/>
        </w:smartTagPr>
        <w:r w:rsidRPr="003E2DB7">
          <w:rPr>
            <w:lang w:eastAsia="ru-RU"/>
          </w:rPr>
          <w:t>0,0 м</w:t>
        </w:r>
      </w:smartTag>
      <w:r w:rsidRPr="003E2DB7">
        <w:rPr>
          <w:lang w:eastAsia="ru-RU"/>
        </w:rPr>
        <w:t xml:space="preserve">. </w:t>
      </w:r>
    </w:p>
    <w:p w:rsidR="003E2DB7" w:rsidRPr="003E2DB7" w:rsidRDefault="003E2DB7" w:rsidP="00DB22FC">
      <w:pPr>
        <w:tabs>
          <w:tab w:val="left" w:pos="851"/>
          <w:tab w:val="left" w:pos="13608"/>
        </w:tabs>
        <w:suppressAutoHyphens w:val="0"/>
        <w:spacing w:line="240" w:lineRule="auto"/>
        <w:ind w:firstLine="539"/>
        <w:jc w:val="both"/>
        <w:rPr>
          <w:lang w:eastAsia="ru-RU"/>
        </w:rPr>
      </w:pPr>
      <w:r w:rsidRPr="003E2DB7">
        <w:rPr>
          <w:lang w:eastAsia="ru-RU"/>
        </w:rPr>
        <w:t xml:space="preserve">Учитывая сложившуюся градостроительную ситуацию вокруг предприятия ООО «Новгородская ПМК-1» (площадка №1 и цех хлебобулочных изделий), мероприятия по организации СЗЗ могут быть ограничены декоративной посадкой древесно-кустарниковых насаждений по периметру </w:t>
      </w:r>
      <w:proofErr w:type="spellStart"/>
      <w:r w:rsidRPr="003E2DB7">
        <w:rPr>
          <w:lang w:eastAsia="ru-RU"/>
        </w:rPr>
        <w:t>промплощадки</w:t>
      </w:r>
      <w:proofErr w:type="spellEnd"/>
      <w:r w:rsidRPr="003E2DB7">
        <w:rPr>
          <w:lang w:eastAsia="ru-RU"/>
        </w:rPr>
        <w:t>.</w:t>
      </w:r>
    </w:p>
    <w:p w:rsidR="003E2DB7" w:rsidRDefault="003E2DB7" w:rsidP="00DB22FC">
      <w:pPr>
        <w:tabs>
          <w:tab w:val="left" w:pos="851"/>
          <w:tab w:val="left" w:pos="13608"/>
        </w:tabs>
        <w:suppressAutoHyphens w:val="0"/>
        <w:spacing w:line="240" w:lineRule="auto"/>
        <w:ind w:firstLine="539"/>
        <w:jc w:val="both"/>
        <w:rPr>
          <w:lang w:eastAsia="ru-RU"/>
        </w:rPr>
      </w:pPr>
      <w:r w:rsidRPr="003E2DB7">
        <w:rPr>
          <w:lang w:eastAsia="ru-RU"/>
        </w:rPr>
        <w:t xml:space="preserve">В соответствии с техническим проектом разработки глин </w:t>
      </w:r>
      <w:proofErr w:type="spellStart"/>
      <w:r w:rsidRPr="003E2DB7">
        <w:rPr>
          <w:lang w:eastAsia="ru-RU"/>
        </w:rPr>
        <w:t>легкоплавных</w:t>
      </w:r>
      <w:proofErr w:type="spellEnd"/>
      <w:r w:rsidRPr="003E2DB7">
        <w:rPr>
          <w:lang w:eastAsia="ru-RU"/>
        </w:rPr>
        <w:t xml:space="preserve"> на участке «Панковское - 1» месторождения «Панковское» № 35-09-13/</w:t>
      </w:r>
      <w:proofErr w:type="spellStart"/>
      <w:r w:rsidRPr="003E2DB7">
        <w:rPr>
          <w:lang w:eastAsia="ru-RU"/>
        </w:rPr>
        <w:t>срзтп</w:t>
      </w:r>
      <w:proofErr w:type="spellEnd"/>
      <w:r w:rsidRPr="003E2DB7">
        <w:rPr>
          <w:lang w:eastAsia="ru-RU"/>
        </w:rPr>
        <w:t xml:space="preserve"> ориентировочный размер санитарно-защитной зоны составляет </w:t>
      </w:r>
      <w:smartTag w:uri="urn:schemas-microsoft-com:office:smarttags" w:element="metricconverter">
        <w:smartTagPr>
          <w:attr w:name="ProductID" w:val="100 м"/>
        </w:smartTagPr>
        <w:r w:rsidRPr="003E2DB7">
          <w:rPr>
            <w:lang w:eastAsia="ru-RU"/>
          </w:rPr>
          <w:t>100 м</w:t>
        </w:r>
      </w:smartTag>
      <w:r w:rsidRPr="003E2DB7">
        <w:rPr>
          <w:lang w:eastAsia="ru-RU"/>
        </w:rPr>
        <w:t xml:space="preserve">. Учитывая проведенные расчеты, при установлении нормативной ширины СЗЗ от границ разрабатываемых участков на расстоянии </w:t>
      </w:r>
      <w:smartTag w:uri="urn:schemas-microsoft-com:office:smarttags" w:element="metricconverter">
        <w:smartTagPr>
          <w:attr w:name="ProductID" w:val="100 м"/>
        </w:smartTagPr>
        <w:r w:rsidRPr="003E2DB7">
          <w:rPr>
            <w:lang w:eastAsia="ru-RU"/>
          </w:rPr>
          <w:t>100 м</w:t>
        </w:r>
      </w:smartTag>
      <w:r w:rsidRPr="003E2DB7">
        <w:rPr>
          <w:lang w:eastAsia="ru-RU"/>
        </w:rPr>
        <w:t xml:space="preserve"> вредное влияние на окружающую среду и близлежащую жилую застройку, расположенную в </w:t>
      </w:r>
      <w:smartTag w:uri="urn:schemas-microsoft-com:office:smarttags" w:element="metricconverter">
        <w:smartTagPr>
          <w:attr w:name="ProductID" w:val="0,11 км"/>
        </w:smartTagPr>
        <w:r w:rsidRPr="003E2DB7">
          <w:rPr>
            <w:lang w:eastAsia="ru-RU"/>
          </w:rPr>
          <w:t>0,11 км</w:t>
        </w:r>
      </w:smartTag>
      <w:r w:rsidRPr="003E2DB7">
        <w:rPr>
          <w:lang w:eastAsia="ru-RU"/>
        </w:rPr>
        <w:t xml:space="preserve"> к югу, не превышает допустимых пределов по всем учитываемым веществам.</w:t>
      </w:r>
    </w:p>
    <w:p w:rsidR="00E80624" w:rsidRPr="003E2DB7" w:rsidRDefault="00E80624" w:rsidP="00E80624">
      <w:pPr>
        <w:tabs>
          <w:tab w:val="left" w:pos="2100"/>
        </w:tabs>
        <w:suppressAutoHyphens w:val="0"/>
        <w:spacing w:line="240" w:lineRule="auto"/>
        <w:ind w:firstLine="539"/>
        <w:jc w:val="both"/>
        <w:rPr>
          <w:lang w:eastAsia="ru-RU"/>
        </w:rPr>
      </w:pPr>
      <w:r>
        <w:rPr>
          <w:lang w:eastAsia="ru-RU"/>
        </w:rPr>
        <w:tab/>
      </w:r>
    </w:p>
    <w:p w:rsidR="003E2DB7" w:rsidRPr="00E80624" w:rsidRDefault="00E80624" w:rsidP="00E80624">
      <w:pPr>
        <w:suppressAutoHyphens w:val="0"/>
        <w:spacing w:after="120" w:line="240" w:lineRule="auto"/>
        <w:rPr>
          <w:iCs/>
          <w:sz w:val="22"/>
          <w:lang w:eastAsia="ru-RU"/>
        </w:rPr>
      </w:pPr>
      <w:r>
        <w:rPr>
          <w:iCs/>
          <w:sz w:val="22"/>
          <w:lang w:eastAsia="ru-RU"/>
        </w:rPr>
        <w:t>Таблица 3.12</w:t>
      </w:r>
      <w:r w:rsidR="00DB22FC">
        <w:rPr>
          <w:iCs/>
          <w:sz w:val="22"/>
          <w:lang w:eastAsia="ru-RU"/>
        </w:rPr>
        <w:t>.</w:t>
      </w:r>
      <w:r>
        <w:rPr>
          <w:iCs/>
          <w:sz w:val="22"/>
          <w:lang w:eastAsia="ru-RU"/>
        </w:rPr>
        <w:t xml:space="preserve"> </w:t>
      </w:r>
      <w:r w:rsidR="003E2DB7" w:rsidRPr="00DB22FC">
        <w:rPr>
          <w:lang w:eastAsia="ru-RU"/>
        </w:rPr>
        <w:t xml:space="preserve">Перечень предприятий, имеющих санитарно-защитные зоны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1980"/>
        <w:gridCol w:w="2160"/>
        <w:gridCol w:w="1260"/>
        <w:gridCol w:w="1620"/>
        <w:gridCol w:w="1834"/>
      </w:tblGrid>
      <w:tr w:rsidR="003E2DB7" w:rsidRPr="003E2DB7" w:rsidTr="00DB22FC">
        <w:trPr>
          <w:trHeight w:val="57"/>
          <w:tblHeader/>
          <w:jc w:val="center"/>
        </w:trPr>
        <w:tc>
          <w:tcPr>
            <w:tcW w:w="58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w:t>
            </w:r>
          </w:p>
          <w:p w:rsidR="003E2DB7" w:rsidRPr="003E2DB7" w:rsidRDefault="003E2DB7" w:rsidP="003E2DB7">
            <w:pPr>
              <w:suppressAutoHyphens w:val="0"/>
              <w:spacing w:line="240" w:lineRule="auto"/>
              <w:jc w:val="center"/>
              <w:rPr>
                <w:b/>
                <w:bCs/>
                <w:sz w:val="22"/>
                <w:szCs w:val="20"/>
                <w:lang w:eastAsia="ru-RU"/>
              </w:rPr>
            </w:pPr>
          </w:p>
        </w:tc>
        <w:tc>
          <w:tcPr>
            <w:tcW w:w="198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 объекта</w:t>
            </w:r>
          </w:p>
        </w:tc>
        <w:tc>
          <w:tcPr>
            <w:tcW w:w="216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Местонахождение объекта</w:t>
            </w:r>
          </w:p>
          <w:p w:rsidR="003E2DB7" w:rsidRPr="003E2DB7" w:rsidRDefault="003E2DB7" w:rsidP="003E2DB7">
            <w:pPr>
              <w:suppressAutoHyphens w:val="0"/>
              <w:spacing w:line="240" w:lineRule="auto"/>
              <w:jc w:val="center"/>
              <w:rPr>
                <w:b/>
                <w:bCs/>
                <w:sz w:val="22"/>
                <w:szCs w:val="20"/>
                <w:lang w:eastAsia="ru-RU"/>
              </w:rPr>
            </w:pPr>
          </w:p>
        </w:tc>
        <w:tc>
          <w:tcPr>
            <w:tcW w:w="126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Класс опасности по </w:t>
            </w:r>
            <w:proofErr w:type="spellStart"/>
            <w:r w:rsidRPr="003E2DB7">
              <w:rPr>
                <w:b/>
                <w:bCs/>
                <w:sz w:val="22"/>
                <w:szCs w:val="20"/>
                <w:lang w:eastAsia="ru-RU"/>
              </w:rPr>
              <w:t>СанПин</w:t>
            </w:r>
            <w:proofErr w:type="spellEnd"/>
          </w:p>
        </w:tc>
        <w:tc>
          <w:tcPr>
            <w:tcW w:w="162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Размер санитарно-защитной зоны</w:t>
            </w:r>
          </w:p>
        </w:tc>
        <w:tc>
          <w:tcPr>
            <w:tcW w:w="1834"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Статус санитарно-защитной зоны</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ОАО «Аэродромные машины» </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proofErr w:type="gramStart"/>
            <w:r w:rsidRPr="003E2DB7">
              <w:rPr>
                <w:sz w:val="22"/>
                <w:szCs w:val="22"/>
                <w:lang w:val="en-US" w:eastAsia="ru-RU"/>
              </w:rPr>
              <w:t>у</w:t>
            </w:r>
            <w:r w:rsidRPr="003E2DB7">
              <w:rPr>
                <w:sz w:val="22"/>
                <w:szCs w:val="22"/>
                <w:lang w:eastAsia="ru-RU"/>
              </w:rPr>
              <w:t>л</w:t>
            </w:r>
            <w:proofErr w:type="gramEnd"/>
            <w:r w:rsidRPr="003E2DB7">
              <w:rPr>
                <w:sz w:val="22"/>
                <w:szCs w:val="22"/>
                <w:lang w:eastAsia="ru-RU"/>
              </w:rPr>
              <w:t>. Индустриальная, д.18</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lastRenderedPageBreak/>
              <w:t>2</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«Северо-западный вектор»</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д.21а</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ЗАО «Завод металлоконструкций»</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д.13</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Новокс</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val="en-US" w:eastAsia="ru-RU"/>
              </w:rPr>
            </w:pPr>
            <w:r w:rsidRPr="003E2DB7">
              <w:rPr>
                <w:sz w:val="22"/>
                <w:szCs w:val="22"/>
                <w:lang w:eastAsia="ru-RU"/>
              </w:rPr>
              <w:t>ул. Промышленная, д.</w:t>
            </w:r>
            <w:r w:rsidRPr="003E2DB7">
              <w:rPr>
                <w:sz w:val="22"/>
                <w:szCs w:val="22"/>
                <w:lang w:val="en-US" w:eastAsia="ru-RU"/>
              </w:rPr>
              <w:t>19</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«НОВПЕТРОИН-ВЕСТ»</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д.14</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7.1.3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Трансфорест</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д.26</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«НОВВЕНТ ПЛЮС»</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д.13</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7.1.1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8</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«НОВГОРОДСКАЯ ПМК-1»</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w:t>
            </w:r>
            <w:r w:rsidRPr="003E2DB7">
              <w:rPr>
                <w:sz w:val="22"/>
                <w:szCs w:val="22"/>
                <w:lang w:val="en-US" w:eastAsia="ru-RU"/>
              </w:rPr>
              <w:t>1</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С-86м; СВ-55м; В-98м;</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ЮВ-63м; Ю-47м; ЮЗ-8м;</w:t>
            </w:r>
          </w:p>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З-0м; СЗ-0м.</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Согласно экспертному заключению №01-Т/242-09 от 20.05.2009г.</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9</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Металлодекор</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д.13</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«Новгород-вентиляция»</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д.26</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11</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Акрилан</w:t>
            </w:r>
            <w:proofErr w:type="spellEnd"/>
            <w:r w:rsidRPr="003E2DB7">
              <w:rPr>
                <w:sz w:val="22"/>
                <w:szCs w:val="22"/>
                <w:lang w:eastAsia="ru-RU"/>
              </w:rPr>
              <w:t xml:space="preserve"> ВН»</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Заводская, д.92</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12</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«Форсаж»</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д.26</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ind w:left="-68" w:right="-83"/>
              <w:rPr>
                <w:sz w:val="22"/>
                <w:szCs w:val="22"/>
                <w:lang w:eastAsia="ru-RU"/>
              </w:rPr>
            </w:pPr>
            <w:r w:rsidRPr="003E2DB7">
              <w:rPr>
                <w:sz w:val="22"/>
                <w:szCs w:val="22"/>
                <w:lang w:eastAsia="ru-RU"/>
              </w:rPr>
              <w:t>13</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«ВЕРСИЯ»</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д.19</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14</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«ШЛАНГЕНЗ»</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д.18</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15</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«ЭСКОЛЛО-НОВГОРОД»</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д.6</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7.1.4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16</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«Новгородский лесоперерабатывающий комбинат»</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proofErr w:type="gramStart"/>
            <w:r w:rsidRPr="003E2DB7">
              <w:rPr>
                <w:sz w:val="22"/>
                <w:szCs w:val="22"/>
                <w:lang w:val="en-US" w:eastAsia="ru-RU"/>
              </w:rPr>
              <w:t>у</w:t>
            </w:r>
            <w:r w:rsidRPr="003E2DB7">
              <w:rPr>
                <w:sz w:val="22"/>
                <w:szCs w:val="22"/>
                <w:lang w:eastAsia="ru-RU"/>
              </w:rPr>
              <w:t>л</w:t>
            </w:r>
            <w:proofErr w:type="gramEnd"/>
            <w:r w:rsidRPr="003E2DB7">
              <w:rPr>
                <w:sz w:val="22"/>
                <w:szCs w:val="22"/>
                <w:lang w:eastAsia="ru-RU"/>
              </w:rPr>
              <w:t>. Индустриальная, д.19</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17</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gramStart"/>
            <w:r w:rsidRPr="003E2DB7">
              <w:rPr>
                <w:sz w:val="22"/>
                <w:szCs w:val="22"/>
                <w:lang w:eastAsia="ru-RU"/>
              </w:rPr>
              <w:t>Асфальтобетон-</w:t>
            </w:r>
            <w:proofErr w:type="spellStart"/>
            <w:r w:rsidRPr="003E2DB7">
              <w:rPr>
                <w:sz w:val="22"/>
                <w:szCs w:val="22"/>
                <w:lang w:eastAsia="ru-RU"/>
              </w:rPr>
              <w:t>ный</w:t>
            </w:r>
            <w:proofErr w:type="spellEnd"/>
            <w:proofErr w:type="gramEnd"/>
            <w:r w:rsidRPr="003E2DB7">
              <w:rPr>
                <w:sz w:val="22"/>
                <w:szCs w:val="22"/>
                <w:lang w:eastAsia="ru-RU"/>
              </w:rPr>
              <w:t xml:space="preserve"> завод»</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д.27б</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7.1.4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lastRenderedPageBreak/>
              <w:t>18</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ЛесФортэ</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val="en-US" w:eastAsia="ru-RU"/>
              </w:rPr>
            </w:pPr>
            <w:r w:rsidRPr="003E2DB7">
              <w:rPr>
                <w:sz w:val="22"/>
                <w:szCs w:val="22"/>
                <w:lang w:eastAsia="ru-RU"/>
              </w:rPr>
              <w:t>ул. Индустриальная, д.26</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19</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«ИЛМЕР»</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д.19</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«Торгово-промышленная компания «ДАН»</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д.13</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21</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«Панковка-Гранит»</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д.27б</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7.1.3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22</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«НОВГОРОД-ГРАНИТ»</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д.27б</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7.1.3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23</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«Благое дело»</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д.7а</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24</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«Стройдеталь»</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д.6</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7.1.4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25</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«Е.Ф.Р»</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w:t>
            </w:r>
            <w:r w:rsidRPr="003E2DB7">
              <w:rPr>
                <w:sz w:val="22"/>
                <w:szCs w:val="22"/>
                <w:lang w:val="en-US" w:eastAsia="ru-RU"/>
              </w:rPr>
              <w:t>1</w:t>
            </w:r>
            <w:r w:rsidRPr="003E2DB7">
              <w:rPr>
                <w:sz w:val="22"/>
                <w:szCs w:val="22"/>
                <w:lang w:eastAsia="ru-RU"/>
              </w:rPr>
              <w:t>5</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26</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Сварожич</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д.15а</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27</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«САША»</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д.19</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28</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«СК-</w:t>
            </w:r>
            <w:proofErr w:type="spellStart"/>
            <w:r w:rsidRPr="003E2DB7">
              <w:rPr>
                <w:sz w:val="22"/>
                <w:szCs w:val="22"/>
                <w:lang w:eastAsia="ru-RU"/>
              </w:rPr>
              <w:t>Антикор</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д.4</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29</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«Комбинат общественного питания»</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 д.17</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7.1.8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Пауэрз</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д.18</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31</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Дионикс</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Пионерская, д.10</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7.1.5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32</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Компенз-вибро</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д.18</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7.1.1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33</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«Новгородский технопарк»</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 д.9а</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7.1.2 СанПиН</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34</w:t>
            </w:r>
          </w:p>
        </w:tc>
        <w:tc>
          <w:tcPr>
            <w:tcW w:w="19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Санни</w:t>
            </w:r>
            <w:proofErr w:type="spellEnd"/>
            <w:r w:rsidRPr="003E2DB7">
              <w:rPr>
                <w:sz w:val="22"/>
                <w:szCs w:val="22"/>
                <w:lang w:eastAsia="ru-RU"/>
              </w:rPr>
              <w:t>»</w:t>
            </w:r>
          </w:p>
        </w:tc>
        <w:tc>
          <w:tcPr>
            <w:tcW w:w="21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д.15</w:t>
            </w:r>
          </w:p>
        </w:tc>
        <w:tc>
          <w:tcPr>
            <w:tcW w:w="126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c>
          <w:tcPr>
            <w:tcW w:w="162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83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Нормативная, согласно п. 7.1.6 СанПиН</w:t>
            </w:r>
          </w:p>
        </w:tc>
      </w:tr>
    </w:tbl>
    <w:p w:rsidR="003E2DB7" w:rsidRPr="003E2DB7" w:rsidRDefault="003E2DB7" w:rsidP="003E2DB7">
      <w:pPr>
        <w:suppressAutoHyphens w:val="0"/>
        <w:spacing w:after="60" w:line="240" w:lineRule="auto"/>
        <w:ind w:left="993" w:hanging="284"/>
        <w:jc w:val="both"/>
        <w:rPr>
          <w:lang w:eastAsia="ru-RU"/>
        </w:rPr>
      </w:pPr>
    </w:p>
    <w:p w:rsidR="003E2DB7" w:rsidRPr="00DB22FC" w:rsidRDefault="00DB22FC" w:rsidP="00DB22FC">
      <w:pPr>
        <w:numPr>
          <w:ilvl w:val="2"/>
          <w:numId w:val="0"/>
        </w:numPr>
        <w:suppressAutoHyphens w:val="0"/>
        <w:spacing w:line="240" w:lineRule="auto"/>
        <w:ind w:firstLine="709"/>
        <w:contextualSpacing/>
        <w:outlineLvl w:val="2"/>
        <w:rPr>
          <w:rFonts w:eastAsia="Calibri"/>
          <w:b/>
          <w:lang w:eastAsia="en-US"/>
        </w:rPr>
      </w:pPr>
      <w:bookmarkStart w:id="68" w:name="_Toc197501256"/>
      <w:bookmarkEnd w:id="67"/>
      <w:r w:rsidRPr="00DB22FC">
        <w:rPr>
          <w:rFonts w:eastAsia="Calibri"/>
          <w:b/>
          <w:lang w:eastAsia="en-US"/>
        </w:rPr>
        <w:t xml:space="preserve">3.7.2. </w:t>
      </w:r>
      <w:r w:rsidR="003E2DB7" w:rsidRPr="00DB22FC">
        <w:rPr>
          <w:rFonts w:eastAsia="Calibri"/>
          <w:b/>
          <w:lang w:eastAsia="en-US"/>
        </w:rPr>
        <w:t>Санитарно-защитная зона от сооружений водоотведения</w:t>
      </w:r>
      <w:bookmarkEnd w:id="68"/>
    </w:p>
    <w:p w:rsidR="003E2DB7" w:rsidRPr="003E2DB7" w:rsidRDefault="003E2DB7" w:rsidP="00DB22FC">
      <w:pPr>
        <w:suppressAutoHyphens w:val="0"/>
        <w:spacing w:line="240" w:lineRule="auto"/>
        <w:ind w:firstLine="709"/>
        <w:jc w:val="both"/>
        <w:rPr>
          <w:lang w:eastAsia="ru-RU"/>
        </w:rPr>
      </w:pPr>
      <w:r w:rsidRPr="003E2DB7">
        <w:rPr>
          <w:lang w:eastAsia="ru-RU"/>
        </w:rPr>
        <w:lastRenderedPageBreak/>
        <w:t>Санитарно-защитные зоны от канализационных сооружений до границ жилой застройки, общественных зданий и предприятий пищевой промышленности следует принимать максимально допустимыми с учетом соответствующих мероприятий, обеспечивающих такое сокращение (размещение сооружений с подветренной стороны по отношению к застройке, устройство закрытых сооружений и т.д.).</w:t>
      </w:r>
    </w:p>
    <w:p w:rsidR="003E2DB7" w:rsidRDefault="003E2DB7" w:rsidP="00DB22FC">
      <w:pPr>
        <w:suppressAutoHyphens w:val="0"/>
        <w:spacing w:line="240" w:lineRule="auto"/>
        <w:ind w:firstLine="709"/>
        <w:jc w:val="both"/>
        <w:rPr>
          <w:lang w:eastAsia="ru-RU"/>
        </w:rPr>
      </w:pPr>
      <w:r w:rsidRPr="003E2DB7">
        <w:rPr>
          <w:lang w:eastAsia="ru-RU"/>
        </w:rPr>
        <w:t>Ориентировочный размер СЗЗ у канализационных очистных сооружений мощностью до 1500 м</w:t>
      </w:r>
      <w:r w:rsidRPr="003E2DB7">
        <w:rPr>
          <w:vertAlign w:val="superscript"/>
          <w:lang w:eastAsia="ru-RU"/>
        </w:rPr>
        <w:t>3</w:t>
      </w:r>
      <w:r w:rsidRPr="003E2DB7">
        <w:rPr>
          <w:lang w:eastAsia="ru-RU"/>
        </w:rPr>
        <w:t>/</w:t>
      </w:r>
      <w:proofErr w:type="spellStart"/>
      <w:r w:rsidRPr="003E2DB7">
        <w:rPr>
          <w:lang w:eastAsia="ru-RU"/>
        </w:rPr>
        <w:t>сут</w:t>
      </w:r>
      <w:proofErr w:type="spellEnd"/>
      <w:r w:rsidRPr="003E2DB7">
        <w:rPr>
          <w:lang w:eastAsia="ru-RU"/>
        </w:rPr>
        <w:t xml:space="preserve"> равен 200 метров, у септика – 8 м, у КНС – 15 м, в соответствии с требованиями п. 7.1.13. СанПиН </w:t>
      </w:r>
      <w:proofErr w:type="gramStart"/>
      <w:r w:rsidRPr="003E2DB7">
        <w:rPr>
          <w:lang w:eastAsia="ru-RU"/>
        </w:rPr>
        <w:t>2.2.1./</w:t>
      </w:r>
      <w:proofErr w:type="gramEnd"/>
      <w:r w:rsidRPr="003E2DB7">
        <w:rPr>
          <w:lang w:eastAsia="ru-RU"/>
        </w:rPr>
        <w:t>2.11.1200-03 «Санитарно-защитные зоны и санитарная классификация предприятий, сооружений и иных объектов».</w:t>
      </w:r>
    </w:p>
    <w:p w:rsidR="00DB22FC" w:rsidRPr="003E2DB7" w:rsidRDefault="00DB22FC" w:rsidP="00DB22FC">
      <w:pPr>
        <w:suppressAutoHyphens w:val="0"/>
        <w:spacing w:line="240" w:lineRule="auto"/>
        <w:ind w:firstLine="709"/>
        <w:jc w:val="both"/>
        <w:rPr>
          <w:lang w:eastAsia="ru-RU"/>
        </w:rPr>
      </w:pPr>
    </w:p>
    <w:p w:rsidR="003E2DB7" w:rsidRPr="00DB22FC" w:rsidRDefault="00DB22FC" w:rsidP="00DB22FC">
      <w:pPr>
        <w:numPr>
          <w:ilvl w:val="2"/>
          <w:numId w:val="0"/>
        </w:numPr>
        <w:suppressAutoHyphens w:val="0"/>
        <w:spacing w:before="180" w:after="120" w:line="240" w:lineRule="auto"/>
        <w:ind w:firstLine="709"/>
        <w:contextualSpacing/>
        <w:outlineLvl w:val="2"/>
        <w:rPr>
          <w:rFonts w:eastAsia="Calibri"/>
          <w:b/>
          <w:lang w:eastAsia="en-US"/>
        </w:rPr>
      </w:pPr>
      <w:bookmarkStart w:id="69" w:name="_Toc197501257"/>
      <w:r w:rsidRPr="00DB22FC">
        <w:rPr>
          <w:rFonts w:eastAsia="Calibri"/>
          <w:b/>
          <w:lang w:eastAsia="en-US"/>
        </w:rPr>
        <w:t xml:space="preserve">3.7.3. </w:t>
      </w:r>
      <w:r w:rsidR="003E2DB7" w:rsidRPr="00DB22FC">
        <w:rPr>
          <w:rFonts w:eastAsia="Calibri"/>
          <w:b/>
          <w:lang w:eastAsia="en-US"/>
        </w:rPr>
        <w:t>Санитарные разрывы</w:t>
      </w:r>
      <w:bookmarkEnd w:id="69"/>
    </w:p>
    <w:p w:rsidR="003E2DB7" w:rsidRPr="003E2DB7" w:rsidRDefault="003E2DB7" w:rsidP="00DB22FC">
      <w:pPr>
        <w:suppressAutoHyphens w:val="0"/>
        <w:spacing w:after="60" w:line="240" w:lineRule="auto"/>
        <w:ind w:firstLine="709"/>
        <w:jc w:val="both"/>
        <w:rPr>
          <w:lang w:eastAsia="ru-RU"/>
        </w:rPr>
      </w:pPr>
      <w:bookmarkStart w:id="70" w:name="_Hlk47024269"/>
      <w:r w:rsidRPr="003E2DB7">
        <w:rPr>
          <w:lang w:eastAsia="ru-RU"/>
        </w:rPr>
        <w:t>Для автомагистралей,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От линий железнодорожного транспорта устанавливается санитарный разрыв, величина которого определяется по расчету рассеивания загрязняющих веществ, расчету уровня шума и вибрации. Жилую застройку необходимо отделять от железных дорог санитарно-защитной зоной шириной 100 м, считая от оси крайнего железнодорожного пути. При размещении железных дорог в выемке или при осуществлении специальных </w:t>
      </w:r>
      <w:proofErr w:type="spellStart"/>
      <w:r w:rsidRPr="003E2DB7">
        <w:rPr>
          <w:lang w:eastAsia="ru-RU"/>
        </w:rPr>
        <w:t>шумозащитных</w:t>
      </w:r>
      <w:proofErr w:type="spellEnd"/>
      <w:r w:rsidRPr="003E2DB7">
        <w:rPr>
          <w:lang w:eastAsia="ru-RU"/>
        </w:rPr>
        <w:t xml:space="preserve"> мероприятий, обеспечивающих требования СНиП 23-03-2003, ширина разрыва может быть уменьшена, но не более чем на 50 м. Ширину зоны до границ садовых участков следует принимать не менее 50 м. Расстояния от сортировочных станций до жилой застройки принимаются на основе расчета с учетом величины грузооборота, </w:t>
      </w:r>
      <w:proofErr w:type="spellStart"/>
      <w:r w:rsidRPr="003E2DB7">
        <w:rPr>
          <w:lang w:eastAsia="ru-RU"/>
        </w:rPr>
        <w:t>пожаровзрывоопасности</w:t>
      </w:r>
      <w:proofErr w:type="spellEnd"/>
      <w:r w:rsidRPr="003E2DB7">
        <w:rPr>
          <w:lang w:eastAsia="ru-RU"/>
        </w:rPr>
        <w:t xml:space="preserve"> перевозимых грузов, а также допустимых уровней шума и вибрации. В санитарном разрыве,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w:t>
      </w:r>
    </w:p>
    <w:p w:rsidR="003E2DB7" w:rsidRPr="003E2DB7" w:rsidRDefault="003E2DB7" w:rsidP="00DB22FC">
      <w:pPr>
        <w:suppressAutoHyphens w:val="0"/>
        <w:spacing w:line="240" w:lineRule="auto"/>
        <w:ind w:firstLine="709"/>
        <w:jc w:val="both"/>
        <w:rPr>
          <w:lang w:eastAsia="ru-RU"/>
        </w:rPr>
      </w:pPr>
      <w:r w:rsidRPr="003E2DB7">
        <w:rPr>
          <w:lang w:eastAsia="ru-RU"/>
        </w:rPr>
        <w:t>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3E2DB7" w:rsidRPr="003E2DB7" w:rsidRDefault="003E2DB7" w:rsidP="00DB22FC">
      <w:pPr>
        <w:suppressAutoHyphens w:val="0"/>
        <w:spacing w:line="240" w:lineRule="auto"/>
        <w:ind w:firstLine="709"/>
        <w:jc w:val="both"/>
        <w:rPr>
          <w:lang w:eastAsia="ru-RU"/>
        </w:rPr>
      </w:pPr>
      <w:r w:rsidRPr="003E2DB7">
        <w:rPr>
          <w:lang w:eastAsia="ru-RU"/>
        </w:rPr>
        <w:t>Автомобильные дороги общей сети I, II, III категорий следует проектировать в обход поселений в соответствии со СНиП 2.05.02-85. Расстояния от бровки земляного полотна указанных дорог до застройки необходимо принимать в соответствии со СНиП, но не менее:</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до жилой застройки 100 м,</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до садоводческих товариществ 50 м;</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для дорог IV категории следует принимать соответственно 50 и 25 м.</w:t>
      </w:r>
    </w:p>
    <w:p w:rsidR="003E2DB7" w:rsidRPr="003E2DB7" w:rsidRDefault="003E2DB7" w:rsidP="003E2DB7">
      <w:pPr>
        <w:suppressAutoHyphens w:val="0"/>
        <w:spacing w:after="60" w:line="240" w:lineRule="auto"/>
        <w:ind w:firstLine="709"/>
        <w:jc w:val="both"/>
        <w:rPr>
          <w:lang w:eastAsia="ru-RU"/>
        </w:rPr>
      </w:pPr>
      <w:r w:rsidRPr="003E2DB7">
        <w:rPr>
          <w:lang w:eastAsia="ru-RU"/>
        </w:rPr>
        <w:t>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w:t>
      </w:r>
      <w:proofErr w:type="spellStart"/>
      <w:r w:rsidRPr="003E2DB7">
        <w:rPr>
          <w:lang w:eastAsia="ru-RU"/>
        </w:rPr>
        <w:t>кВ</w:t>
      </w:r>
      <w:proofErr w:type="spellEnd"/>
      <w:r w:rsidRPr="003E2DB7">
        <w:rPr>
          <w:lang w:eastAsia="ru-RU"/>
        </w:rPr>
        <w:t>/м.</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w:t>
      </w:r>
      <w:r w:rsidRPr="003E2DB7">
        <w:rPr>
          <w:lang w:eastAsia="ru-RU"/>
        </w:rPr>
        <w:lastRenderedPageBreak/>
        <w:t>нее на следующих расстояниях от проекции на землю крайних фазных проводов в направлении, перпендикулярном к ВЛ:</w:t>
      </w:r>
    </w:p>
    <w:p w:rsidR="003E2DB7" w:rsidRPr="003E2DB7" w:rsidRDefault="003E2DB7" w:rsidP="003E2DB7">
      <w:pPr>
        <w:tabs>
          <w:tab w:val="left" w:pos="709"/>
        </w:tabs>
        <w:suppressAutoHyphens w:val="0"/>
        <w:spacing w:after="60" w:line="240" w:lineRule="auto"/>
        <w:ind w:left="993" w:right="-1" w:hanging="284"/>
        <w:jc w:val="both"/>
        <w:rPr>
          <w:lang w:eastAsia="ru-RU"/>
        </w:rPr>
      </w:pPr>
      <w:r w:rsidRPr="003E2DB7">
        <w:rPr>
          <w:lang w:eastAsia="ru-RU"/>
        </w:rPr>
        <w:t>–</w:t>
      </w:r>
      <w:r w:rsidRPr="003E2DB7">
        <w:rPr>
          <w:lang w:eastAsia="ru-RU"/>
        </w:rPr>
        <w:tab/>
        <w:t xml:space="preserve">20 м – для ВЛ напряжением 330 </w:t>
      </w:r>
      <w:proofErr w:type="spellStart"/>
      <w:r w:rsidRPr="003E2DB7">
        <w:rPr>
          <w:lang w:eastAsia="ru-RU"/>
        </w:rPr>
        <w:t>кВ</w:t>
      </w:r>
      <w:proofErr w:type="spellEnd"/>
      <w:r w:rsidRPr="003E2DB7">
        <w:rPr>
          <w:lang w:eastAsia="ru-RU"/>
        </w:rPr>
        <w:t>;</w:t>
      </w:r>
    </w:p>
    <w:p w:rsidR="003E2DB7" w:rsidRDefault="003E2DB7" w:rsidP="00DB22FC">
      <w:pPr>
        <w:suppressAutoHyphens w:val="0"/>
        <w:spacing w:line="240" w:lineRule="auto"/>
        <w:ind w:firstLine="709"/>
        <w:jc w:val="both"/>
        <w:rPr>
          <w:lang w:eastAsia="ru-RU"/>
        </w:rPr>
      </w:pPr>
      <w:r w:rsidRPr="003E2DB7">
        <w:rPr>
          <w:lang w:eastAsia="ru-RU"/>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DB22FC" w:rsidRPr="003E2DB7" w:rsidRDefault="00DB22FC" w:rsidP="00DB22FC">
      <w:pPr>
        <w:suppressAutoHyphens w:val="0"/>
        <w:spacing w:line="240" w:lineRule="auto"/>
        <w:ind w:firstLine="709"/>
        <w:jc w:val="both"/>
        <w:rPr>
          <w:lang w:eastAsia="ru-RU"/>
        </w:rPr>
      </w:pPr>
    </w:p>
    <w:p w:rsidR="003E2DB7" w:rsidRPr="00DB22FC" w:rsidRDefault="00DB22FC" w:rsidP="00DB22FC">
      <w:pPr>
        <w:numPr>
          <w:ilvl w:val="2"/>
          <w:numId w:val="0"/>
        </w:numPr>
        <w:suppressAutoHyphens w:val="0"/>
        <w:spacing w:line="240" w:lineRule="auto"/>
        <w:ind w:firstLine="709"/>
        <w:contextualSpacing/>
        <w:outlineLvl w:val="2"/>
        <w:rPr>
          <w:rFonts w:eastAsia="Calibri"/>
          <w:b/>
          <w:lang w:eastAsia="en-US"/>
        </w:rPr>
      </w:pPr>
      <w:bookmarkStart w:id="71" w:name="_Toc197501258"/>
      <w:bookmarkEnd w:id="70"/>
      <w:r w:rsidRPr="00DB22FC">
        <w:rPr>
          <w:rFonts w:eastAsia="Calibri"/>
          <w:b/>
          <w:lang w:eastAsia="en-US"/>
        </w:rPr>
        <w:t xml:space="preserve">3.7.4. </w:t>
      </w:r>
      <w:r w:rsidR="003E2DB7" w:rsidRPr="00DB22FC">
        <w:rPr>
          <w:rFonts w:eastAsia="Calibri"/>
          <w:b/>
          <w:lang w:eastAsia="en-US"/>
        </w:rPr>
        <w:t>Охранные зоны инженерной инфраструктуры</w:t>
      </w:r>
      <w:bookmarkEnd w:id="71"/>
    </w:p>
    <w:p w:rsidR="003E2DB7" w:rsidRPr="003E2DB7" w:rsidRDefault="003E2DB7" w:rsidP="00DB22FC">
      <w:pPr>
        <w:suppressAutoHyphens w:val="0"/>
        <w:spacing w:after="60" w:line="240" w:lineRule="auto"/>
        <w:ind w:firstLine="709"/>
        <w:jc w:val="both"/>
        <w:rPr>
          <w:lang w:eastAsia="ru-RU"/>
        </w:rPr>
      </w:pPr>
      <w:r w:rsidRPr="003E2DB7">
        <w:rPr>
          <w:lang w:eastAsia="ru-RU"/>
        </w:rPr>
        <w:t>Охранная зона – территория, в пределах которой устанавливается специальный режим охраны размещаемых объектов.</w:t>
      </w:r>
    </w:p>
    <w:p w:rsidR="003E2DB7" w:rsidRPr="003E2DB7" w:rsidRDefault="003E2DB7" w:rsidP="003E2DB7">
      <w:pPr>
        <w:suppressAutoHyphens w:val="0"/>
        <w:spacing w:after="60" w:line="240" w:lineRule="auto"/>
        <w:ind w:firstLine="709"/>
        <w:jc w:val="both"/>
        <w:rPr>
          <w:lang w:eastAsia="ru-RU"/>
        </w:rPr>
      </w:pPr>
      <w:r w:rsidRPr="003E2DB7">
        <w:rPr>
          <w:lang w:eastAsia="ru-RU"/>
        </w:rPr>
        <w:t>Охранные зоны инженерной инфраструктуры устанавливаются в соответствии с:</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Федеральным законом от 7 ноября 2011 г. № 303 ФЗ «О газоснабжении в Российской Федерации»;</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 xml:space="preserve">постановлением Правительства Российской Федерации от 20 ноября 2000 № 878 </w:t>
      </w:r>
      <w:r w:rsidRPr="003E2DB7">
        <w:rPr>
          <w:lang w:eastAsia="ru-RU"/>
        </w:rPr>
        <w:br/>
        <w:t>«Об утверждении Правил охраны газораспределительных сетей»;</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Федеральным законом от 7 июля 2003 г. № 126 ФЗ «О связи»;</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 xml:space="preserve">Постановлением Правительства Российской Федерации от 09 июня 1995 № 578 </w:t>
      </w:r>
      <w:r w:rsidRPr="003E2DB7">
        <w:rPr>
          <w:lang w:eastAsia="ru-RU"/>
        </w:rPr>
        <w:br/>
        <w:t>«Об утверждении Правил охраны линий и сооружений связи Российской Федерации»;</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Постановлением Госгортехнадзора Российской Федерации от 22 апреля 1992 № 9 «Правила охраны магистральных трубопроводов».</w:t>
      </w:r>
    </w:p>
    <w:p w:rsidR="003E2DB7" w:rsidRPr="003E2DB7" w:rsidRDefault="003E2DB7" w:rsidP="003E2DB7">
      <w:pPr>
        <w:suppressAutoHyphens w:val="0"/>
        <w:spacing w:after="60" w:line="240" w:lineRule="auto"/>
        <w:ind w:firstLine="709"/>
        <w:jc w:val="both"/>
        <w:rPr>
          <w:lang w:eastAsia="ru-RU"/>
        </w:rPr>
      </w:pPr>
      <w:r w:rsidRPr="003E2DB7">
        <w:rPr>
          <w:lang w:eastAsia="ru-RU"/>
        </w:rPr>
        <w:t>На территории охранной зоны запрещаются:</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действия, влекущие за собой изменение гидрологического режима территории;</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разведка и добыча полезных ископаемых;</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применение ядохимикатов, минеральных удобрений, химических и биологических средств защиты растений и стимуляторов роста, за исключением случаев, связанных с защитой лесов от вредителей и болезней;</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размещение радиоактивных, химических, взрывчатых, токсичных, отравляющих и ядовитых веществ;</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 xml:space="preserve">проведение сплошных рубок леса, выборочных рубок леса интенсивностью выше 30%, уничтожение </w:t>
      </w:r>
      <w:proofErr w:type="spellStart"/>
      <w:r w:rsidRPr="003E2DB7">
        <w:rPr>
          <w:rFonts w:eastAsia="Calibri"/>
          <w:lang w:eastAsia="en-US"/>
        </w:rPr>
        <w:t>старовозрастных</w:t>
      </w:r>
      <w:proofErr w:type="spellEnd"/>
      <w:r w:rsidRPr="003E2DB7">
        <w:rPr>
          <w:rFonts w:eastAsia="Calibri"/>
          <w:lang w:eastAsia="en-US"/>
        </w:rPr>
        <w:t xml:space="preserve"> и дуплистых деревьев, за исключением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нарушение лесной подстилки и почвенного покрова, пускание палов и выжигание растительности, за исключением противопожарных мероприятий, осуществляемых в соответствии с законодательством Российской Федерации;</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подсечка лесных насаждений и заготовка живицы;</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создание лесных плантаций;</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промысловая, спортивная и любительская охота;</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интродукция живых организмов в целях их акклиматизации;</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строительство зданий, сооружений, дорог, путепроводов, линий электропередачи и иных коммуникаций, за исключением случаев, связанных с выполнением мероприятий по охране, защите, воспроизводству лесов, иных природных комплексов и объектов, с обеспечением режима охранной зоны;</w:t>
      </w:r>
    </w:p>
    <w:p w:rsidR="003E2DB7" w:rsidRPr="003E2DB7" w:rsidRDefault="003E2DB7" w:rsidP="003E2DB7">
      <w:pPr>
        <w:numPr>
          <w:ilvl w:val="0"/>
          <w:numId w:val="84"/>
        </w:numPr>
        <w:suppressAutoHyphens w:val="0"/>
        <w:spacing w:after="60" w:line="240" w:lineRule="auto"/>
        <w:ind w:left="993" w:hanging="284"/>
        <w:contextualSpacing/>
        <w:jc w:val="both"/>
        <w:rPr>
          <w:rFonts w:eastAsia="Calibri"/>
          <w:lang w:eastAsia="en-US"/>
        </w:rPr>
      </w:pPr>
      <w:r w:rsidRPr="003E2DB7">
        <w:rPr>
          <w:rFonts w:eastAsia="Calibri"/>
          <w:lang w:eastAsia="en-US"/>
        </w:rPr>
        <w:t>уничтожение и повреждение аншлагов, шлагбаумов, граничных столбов и других информационных знаков, а также оборудованных мест отдыха, инфраструктуры экологических экскурсионных троп, зданий и сооружений.</w:t>
      </w:r>
    </w:p>
    <w:p w:rsidR="003E2DB7" w:rsidRPr="003E2DB7" w:rsidRDefault="003E2DB7" w:rsidP="00DB22FC">
      <w:pPr>
        <w:suppressAutoHyphens w:val="0"/>
        <w:spacing w:line="240" w:lineRule="auto"/>
        <w:ind w:firstLine="709"/>
        <w:jc w:val="both"/>
        <w:rPr>
          <w:lang w:eastAsia="ru-RU"/>
        </w:rPr>
      </w:pPr>
      <w:r w:rsidRPr="003E2DB7">
        <w:rPr>
          <w:lang w:eastAsia="ru-RU"/>
        </w:rPr>
        <w:lastRenderedPageBreak/>
        <w:t xml:space="preserve">Добыча объектов животного мира в научно-исследовательских целях и целях регулирования численности, проведение биотехнических и противоэпизоотических мероприятий, изыскательских работ, реконструкция и капитальный ремонт линейных объектов, рекреационное обустройство и использование территории, а также проведение мероприятий по охране и защите лесов, обеспечению санитарной безопасности в лесах, уходу за лесом, </w:t>
      </w:r>
      <w:proofErr w:type="spellStart"/>
      <w:r w:rsidRPr="003E2DB7">
        <w:rPr>
          <w:lang w:eastAsia="ru-RU"/>
        </w:rPr>
        <w:t>лесовосстановлению</w:t>
      </w:r>
      <w:proofErr w:type="spellEnd"/>
      <w:r w:rsidRPr="003E2DB7">
        <w:rPr>
          <w:lang w:eastAsia="ru-RU"/>
        </w:rPr>
        <w:t xml:space="preserve"> и лесоразведению на территории охранной зоны осуществляются соответствующими хозяйствующими субъектами по согласованию с уполномоченным органом.</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В границах Панковского городского поселения планировочными ограничениями являются охранные зоны воздушных линий электропередачи напряжением 10 </w:t>
      </w:r>
      <w:proofErr w:type="spellStart"/>
      <w:r w:rsidRPr="003E2DB7">
        <w:rPr>
          <w:lang w:eastAsia="ru-RU"/>
        </w:rPr>
        <w:t>кВ</w:t>
      </w:r>
      <w:proofErr w:type="spellEnd"/>
      <w:r w:rsidRPr="003E2DB7">
        <w:rPr>
          <w:lang w:eastAsia="ru-RU"/>
        </w:rPr>
        <w:t xml:space="preserve">, 35 </w:t>
      </w:r>
      <w:proofErr w:type="spellStart"/>
      <w:r w:rsidRPr="003E2DB7">
        <w:rPr>
          <w:lang w:eastAsia="ru-RU"/>
        </w:rPr>
        <w:t>кВ</w:t>
      </w:r>
      <w:proofErr w:type="spellEnd"/>
      <w:r w:rsidRPr="003E2DB7">
        <w:rPr>
          <w:lang w:eastAsia="ru-RU"/>
        </w:rPr>
        <w:t xml:space="preserve"> и 110 </w:t>
      </w:r>
      <w:proofErr w:type="spellStart"/>
      <w:r w:rsidRPr="003E2DB7">
        <w:rPr>
          <w:lang w:eastAsia="ru-RU"/>
        </w:rPr>
        <w:t>кВ</w:t>
      </w:r>
      <w:proofErr w:type="spellEnd"/>
      <w:r w:rsidRPr="003E2DB7">
        <w:rPr>
          <w:lang w:eastAsia="ru-RU"/>
        </w:rPr>
        <w:t>, проходящих по рассматриваемой территории.</w:t>
      </w:r>
    </w:p>
    <w:p w:rsidR="003E2DB7" w:rsidRPr="003E2DB7" w:rsidRDefault="003E2DB7" w:rsidP="00DB22FC">
      <w:pPr>
        <w:suppressAutoHyphens w:val="0"/>
        <w:spacing w:line="240" w:lineRule="auto"/>
        <w:ind w:firstLine="709"/>
        <w:jc w:val="both"/>
        <w:rPr>
          <w:lang w:eastAsia="ru-RU"/>
        </w:rPr>
      </w:pPr>
      <w:r w:rsidRPr="003E2DB7">
        <w:rPr>
          <w:lang w:eastAsia="ru-RU"/>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w:t>
      </w:r>
      <w:proofErr w:type="spellStart"/>
      <w:r w:rsidRPr="003E2DB7">
        <w:rPr>
          <w:lang w:eastAsia="ru-RU"/>
        </w:rPr>
        <w:t>кВ</w:t>
      </w:r>
      <w:proofErr w:type="spellEnd"/>
      <w:r w:rsidRPr="003E2DB7">
        <w:rPr>
          <w:lang w:eastAsia="ru-RU"/>
        </w:rPr>
        <w:t xml:space="preserve"> – 20 м, 35 </w:t>
      </w:r>
      <w:proofErr w:type="spellStart"/>
      <w:r w:rsidRPr="003E2DB7">
        <w:rPr>
          <w:lang w:eastAsia="ru-RU"/>
        </w:rPr>
        <w:t>кВ</w:t>
      </w:r>
      <w:proofErr w:type="spellEnd"/>
      <w:r w:rsidRPr="003E2DB7">
        <w:rPr>
          <w:lang w:eastAsia="ru-RU"/>
        </w:rPr>
        <w:t xml:space="preserve"> – 15 м, 10 – 6 </w:t>
      </w:r>
      <w:proofErr w:type="spellStart"/>
      <w:r w:rsidRPr="003E2DB7">
        <w:rPr>
          <w:lang w:eastAsia="ru-RU"/>
        </w:rPr>
        <w:t>кВ</w:t>
      </w:r>
      <w:proofErr w:type="spellEnd"/>
      <w:r w:rsidRPr="003E2DB7">
        <w:rPr>
          <w:lang w:eastAsia="ru-RU"/>
        </w:rPr>
        <w:t xml:space="preserve"> – 10 м, по обе стороны линии от крайних проводов при не отклонённом их положении.</w:t>
      </w:r>
    </w:p>
    <w:p w:rsidR="003E2DB7" w:rsidRPr="003E2DB7" w:rsidRDefault="003E2DB7" w:rsidP="003E2DB7">
      <w:pPr>
        <w:suppressAutoHyphens w:val="0"/>
        <w:spacing w:after="60" w:line="240" w:lineRule="auto"/>
        <w:ind w:firstLine="709"/>
        <w:jc w:val="both"/>
        <w:rPr>
          <w:lang w:eastAsia="ru-RU"/>
        </w:rPr>
      </w:pPr>
      <w:r w:rsidRPr="003E2DB7">
        <w:rPr>
          <w:lang w:eastAsia="ru-RU"/>
        </w:rPr>
        <w:t>Охранная зона распределительных газопроводов устанавливается на основе СП 42.13320.2011, Постановления Правительства Российской федерации от 20.11.2000г. № 878 «Об утверждении Правил охраны газораспределительных сетей».</w:t>
      </w:r>
    </w:p>
    <w:p w:rsidR="003E2DB7" w:rsidRPr="003E2DB7" w:rsidRDefault="003E2DB7" w:rsidP="003E2DB7">
      <w:pPr>
        <w:suppressAutoHyphens w:val="0"/>
        <w:spacing w:after="60" w:line="240" w:lineRule="auto"/>
        <w:ind w:firstLine="709"/>
        <w:jc w:val="both"/>
        <w:rPr>
          <w:lang w:eastAsia="ru-RU"/>
        </w:rPr>
      </w:pPr>
      <w:r w:rsidRPr="003E2DB7">
        <w:rPr>
          <w:lang w:eastAsia="ru-RU"/>
        </w:rPr>
        <w:t>Для газораспределительных сетей устанавливаются следующие охранные зоны: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E2DB7" w:rsidRPr="003E2DB7" w:rsidRDefault="003E2DB7" w:rsidP="00DB22FC">
      <w:pPr>
        <w:suppressAutoHyphens w:val="0"/>
        <w:spacing w:line="240" w:lineRule="auto"/>
        <w:ind w:firstLine="709"/>
        <w:jc w:val="both"/>
        <w:rPr>
          <w:lang w:eastAsia="ru-RU"/>
        </w:rPr>
      </w:pPr>
      <w:r w:rsidRPr="003E2DB7">
        <w:rPr>
          <w:lang w:eastAsia="ru-RU"/>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rsidR="003E2DB7" w:rsidRPr="003E2DB7" w:rsidRDefault="003E2DB7" w:rsidP="00DB22FC">
      <w:pPr>
        <w:suppressAutoHyphens w:val="0"/>
        <w:spacing w:line="240" w:lineRule="auto"/>
        <w:ind w:firstLine="709"/>
        <w:jc w:val="both"/>
        <w:rPr>
          <w:lang w:eastAsia="ru-RU"/>
        </w:rPr>
      </w:pPr>
      <w:r w:rsidRPr="003E2DB7">
        <w:rPr>
          <w:lang w:eastAsia="ru-RU"/>
        </w:rPr>
        <w:t>На территории охранной зоны хозяйственная деятельность осуществляется в соответствии с нормативными правовыми актами и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 августа 1996 г. № 997.</w:t>
      </w:r>
    </w:p>
    <w:p w:rsidR="003E2DB7" w:rsidRPr="003E2DB7" w:rsidRDefault="003E2DB7" w:rsidP="00DB22FC">
      <w:pPr>
        <w:suppressAutoHyphens w:val="0"/>
        <w:spacing w:line="240" w:lineRule="auto"/>
        <w:ind w:firstLine="709"/>
        <w:jc w:val="both"/>
        <w:rPr>
          <w:lang w:eastAsia="ru-RU"/>
        </w:rPr>
      </w:pPr>
      <w:r w:rsidRPr="003E2DB7">
        <w:rPr>
          <w:lang w:eastAsia="ru-RU"/>
        </w:rPr>
        <w:t>Границы охранной зоны обозначаются специальными информационными знаками. По дорогам общего пользования, проходящим через охранную зону, устанавливаются аншлаги с кратким изложением режима охранной зоны и схемой ее границ. Организация и выполнение работ по выделению в натуре границ охранной зоны, ее оснащению информационными знаками и аншлагами осуществляется собственником инженерного сооружения.</w:t>
      </w:r>
    </w:p>
    <w:p w:rsidR="00DB22FC" w:rsidRDefault="00DB22FC" w:rsidP="00DB22FC">
      <w:pPr>
        <w:numPr>
          <w:ilvl w:val="2"/>
          <w:numId w:val="0"/>
        </w:numPr>
        <w:suppressAutoHyphens w:val="0"/>
        <w:spacing w:line="240" w:lineRule="auto"/>
        <w:ind w:firstLine="709"/>
        <w:contextualSpacing/>
        <w:outlineLvl w:val="2"/>
        <w:rPr>
          <w:rFonts w:eastAsia="Calibri"/>
          <w:b/>
          <w:sz w:val="26"/>
          <w:szCs w:val="26"/>
          <w:lang w:eastAsia="en-US"/>
        </w:rPr>
      </w:pPr>
    </w:p>
    <w:p w:rsidR="003E2DB7" w:rsidRPr="00DB22FC" w:rsidRDefault="00DB22FC" w:rsidP="00DB22FC">
      <w:pPr>
        <w:numPr>
          <w:ilvl w:val="2"/>
          <w:numId w:val="0"/>
        </w:numPr>
        <w:suppressAutoHyphens w:val="0"/>
        <w:spacing w:line="240" w:lineRule="auto"/>
        <w:ind w:firstLine="709"/>
        <w:contextualSpacing/>
        <w:outlineLvl w:val="2"/>
        <w:rPr>
          <w:rFonts w:eastAsia="Calibri"/>
          <w:b/>
          <w:lang w:eastAsia="en-US"/>
        </w:rPr>
      </w:pPr>
      <w:bookmarkStart w:id="72" w:name="_Toc197501259"/>
      <w:r w:rsidRPr="00DB22FC">
        <w:rPr>
          <w:rFonts w:eastAsia="Calibri"/>
          <w:b/>
          <w:lang w:eastAsia="en-US"/>
        </w:rPr>
        <w:lastRenderedPageBreak/>
        <w:t xml:space="preserve">3.7.5. </w:t>
      </w:r>
      <w:proofErr w:type="spellStart"/>
      <w:r w:rsidR="003E2DB7" w:rsidRPr="00DB22FC">
        <w:rPr>
          <w:rFonts w:eastAsia="Calibri"/>
          <w:b/>
          <w:lang w:eastAsia="en-US"/>
        </w:rPr>
        <w:t>Водоохранные</w:t>
      </w:r>
      <w:proofErr w:type="spellEnd"/>
      <w:r w:rsidR="003E2DB7" w:rsidRPr="00DB22FC">
        <w:rPr>
          <w:rFonts w:eastAsia="Calibri"/>
          <w:b/>
          <w:lang w:eastAsia="en-US"/>
        </w:rPr>
        <w:t xml:space="preserve"> зоны</w:t>
      </w:r>
      <w:bookmarkEnd w:id="72"/>
    </w:p>
    <w:p w:rsidR="003E2DB7" w:rsidRPr="003E2DB7" w:rsidRDefault="003E2DB7" w:rsidP="00DB22FC">
      <w:pPr>
        <w:suppressAutoHyphens w:val="0"/>
        <w:spacing w:line="240" w:lineRule="auto"/>
        <w:ind w:firstLine="709"/>
        <w:jc w:val="both"/>
        <w:rPr>
          <w:lang w:eastAsia="ru-RU"/>
        </w:rPr>
      </w:pPr>
      <w:bookmarkStart w:id="73" w:name="_Hlk47024375"/>
      <w:proofErr w:type="spellStart"/>
      <w:r w:rsidRPr="003E2DB7">
        <w:rPr>
          <w:lang w:eastAsia="ru-RU"/>
        </w:rPr>
        <w:t>Водоохранными</w:t>
      </w:r>
      <w:proofErr w:type="spellEnd"/>
      <w:r w:rsidRPr="003E2DB7">
        <w:rPr>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В границах </w:t>
      </w:r>
      <w:proofErr w:type="spellStart"/>
      <w:r w:rsidRPr="003E2DB7">
        <w:rPr>
          <w:lang w:eastAsia="ru-RU"/>
        </w:rPr>
        <w:t>водоохранных</w:t>
      </w:r>
      <w:proofErr w:type="spellEnd"/>
      <w:r w:rsidRPr="003E2DB7">
        <w:rPr>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E2DB7" w:rsidRPr="003E2DB7" w:rsidRDefault="003E2DB7" w:rsidP="00DB22FC">
      <w:pPr>
        <w:suppressAutoHyphens w:val="0"/>
        <w:spacing w:line="240" w:lineRule="auto"/>
        <w:ind w:firstLine="709"/>
        <w:jc w:val="both"/>
        <w:rPr>
          <w:lang w:eastAsia="ru-RU"/>
        </w:rPr>
      </w:pPr>
      <w:proofErr w:type="spellStart"/>
      <w:r w:rsidRPr="003E2DB7">
        <w:rPr>
          <w:lang w:eastAsia="ru-RU"/>
        </w:rPr>
        <w:t>Водоохранные</w:t>
      </w:r>
      <w:proofErr w:type="spellEnd"/>
      <w:r w:rsidRPr="003E2DB7">
        <w:rPr>
          <w:lang w:eastAsia="ru-RU"/>
        </w:rPr>
        <w:t xml:space="preserve"> зоны и прибрежные защитные полосы отображены в соответствии с положениями Водного кодекса РФ от 03.06.2006г. №74-ФЗ. </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Ширина </w:t>
      </w:r>
      <w:proofErr w:type="spellStart"/>
      <w:r w:rsidRPr="003E2DB7">
        <w:rPr>
          <w:lang w:eastAsia="ru-RU"/>
        </w:rPr>
        <w:t>водоохранной</w:t>
      </w:r>
      <w:proofErr w:type="spellEnd"/>
      <w:r w:rsidRPr="003E2DB7">
        <w:rPr>
          <w:lang w:eastAsia="ru-RU"/>
        </w:rPr>
        <w:t xml:space="preserve"> зоны рек или ручьев устанавливается от их истока для рек или ручьев протяженностью:</w:t>
      </w:r>
    </w:p>
    <w:p w:rsidR="003E2DB7" w:rsidRPr="003E2DB7" w:rsidRDefault="003E2DB7" w:rsidP="003E2DB7">
      <w:pPr>
        <w:suppressAutoHyphens w:val="0"/>
        <w:spacing w:after="60" w:line="240" w:lineRule="auto"/>
        <w:ind w:firstLine="709"/>
        <w:jc w:val="both"/>
        <w:rPr>
          <w:lang w:eastAsia="ru-RU"/>
        </w:rPr>
      </w:pPr>
      <w:r w:rsidRPr="003E2DB7">
        <w:rPr>
          <w:lang w:eastAsia="ru-RU"/>
        </w:rPr>
        <w:t>1) до десяти километров - в размере пятидесяти метров;</w:t>
      </w:r>
    </w:p>
    <w:p w:rsidR="003E2DB7" w:rsidRPr="003E2DB7" w:rsidRDefault="003E2DB7" w:rsidP="003E2DB7">
      <w:pPr>
        <w:suppressAutoHyphens w:val="0"/>
        <w:spacing w:after="60" w:line="240" w:lineRule="auto"/>
        <w:ind w:firstLine="709"/>
        <w:jc w:val="both"/>
        <w:rPr>
          <w:lang w:eastAsia="ru-RU"/>
        </w:rPr>
      </w:pPr>
      <w:r w:rsidRPr="003E2DB7">
        <w:rPr>
          <w:lang w:eastAsia="ru-RU"/>
        </w:rPr>
        <w:t>2) от десяти до пятидесяти километров - в размере ста метров;</w:t>
      </w:r>
    </w:p>
    <w:p w:rsidR="003E2DB7" w:rsidRPr="003E2DB7" w:rsidRDefault="003E2DB7" w:rsidP="003E2DB7">
      <w:pPr>
        <w:suppressAutoHyphens w:val="0"/>
        <w:spacing w:after="60" w:line="240" w:lineRule="auto"/>
        <w:ind w:firstLine="709"/>
        <w:jc w:val="both"/>
        <w:rPr>
          <w:lang w:eastAsia="ru-RU"/>
        </w:rPr>
      </w:pPr>
      <w:r w:rsidRPr="003E2DB7">
        <w:rPr>
          <w:lang w:eastAsia="ru-RU"/>
        </w:rPr>
        <w:t>3) от пятидесяти километров и более - в размере двухсот метров.</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Для реки, ручья протяженностью менее десяти километров от истока до устья </w:t>
      </w:r>
      <w:proofErr w:type="spellStart"/>
      <w:r w:rsidRPr="003E2DB7">
        <w:rPr>
          <w:lang w:eastAsia="ru-RU"/>
        </w:rPr>
        <w:t>водоохранная</w:t>
      </w:r>
      <w:proofErr w:type="spellEnd"/>
      <w:r w:rsidRPr="003E2DB7">
        <w:rPr>
          <w:lang w:eastAsia="ru-RU"/>
        </w:rPr>
        <w:t xml:space="preserve"> зона совпадает с прибрежной защитной полосой. Радиус </w:t>
      </w:r>
      <w:proofErr w:type="spellStart"/>
      <w:r w:rsidRPr="003E2DB7">
        <w:rPr>
          <w:lang w:eastAsia="ru-RU"/>
        </w:rPr>
        <w:t>водоохранной</w:t>
      </w:r>
      <w:proofErr w:type="spellEnd"/>
      <w:r w:rsidRPr="003E2DB7">
        <w:rPr>
          <w:lang w:eastAsia="ru-RU"/>
        </w:rPr>
        <w:t xml:space="preserve"> зоны для истоков реки, ручья устанавливается в размере пятидесяти метров.</w:t>
      </w:r>
    </w:p>
    <w:p w:rsidR="003E2DB7" w:rsidRDefault="003E2DB7" w:rsidP="00E80624">
      <w:pPr>
        <w:tabs>
          <w:tab w:val="left" w:pos="851"/>
          <w:tab w:val="left" w:pos="13608"/>
        </w:tabs>
        <w:suppressAutoHyphens w:val="0"/>
        <w:spacing w:line="240" w:lineRule="auto"/>
        <w:ind w:firstLine="539"/>
        <w:jc w:val="both"/>
        <w:rPr>
          <w:lang w:eastAsia="ru-RU"/>
        </w:rPr>
      </w:pPr>
      <w:r w:rsidRPr="003E2DB7">
        <w:rPr>
          <w:lang w:eastAsia="ru-RU"/>
        </w:rPr>
        <w:t xml:space="preserve">Размеры </w:t>
      </w:r>
      <w:proofErr w:type="spellStart"/>
      <w:r w:rsidRPr="003E2DB7">
        <w:rPr>
          <w:lang w:eastAsia="ru-RU"/>
        </w:rPr>
        <w:t>водоохранных</w:t>
      </w:r>
      <w:proofErr w:type="spellEnd"/>
      <w:r w:rsidRPr="003E2DB7">
        <w:rPr>
          <w:lang w:eastAsia="ru-RU"/>
        </w:rPr>
        <w:t xml:space="preserve"> зон и прибрежных защитных полос водных объектов Панковского городского поселения определены согласно статье 65 Водного кодекса РФ и представлены в таблице.</w:t>
      </w:r>
    </w:p>
    <w:p w:rsidR="00E80624" w:rsidRPr="003E2DB7" w:rsidRDefault="00E80624" w:rsidP="00E80624">
      <w:pPr>
        <w:tabs>
          <w:tab w:val="left" w:pos="851"/>
          <w:tab w:val="left" w:pos="13608"/>
        </w:tabs>
        <w:suppressAutoHyphens w:val="0"/>
        <w:spacing w:line="240" w:lineRule="auto"/>
        <w:ind w:firstLine="539"/>
        <w:jc w:val="both"/>
        <w:rPr>
          <w:lang w:eastAsia="ru-RU"/>
        </w:rPr>
      </w:pPr>
    </w:p>
    <w:p w:rsidR="003E2DB7" w:rsidRPr="00E80624" w:rsidRDefault="00E80624" w:rsidP="00E80624">
      <w:pPr>
        <w:suppressAutoHyphens w:val="0"/>
        <w:spacing w:line="240" w:lineRule="auto"/>
        <w:rPr>
          <w:iCs/>
          <w:sz w:val="22"/>
          <w:lang w:eastAsia="ru-RU"/>
        </w:rPr>
      </w:pPr>
      <w:r>
        <w:rPr>
          <w:iCs/>
          <w:sz w:val="22"/>
          <w:lang w:eastAsia="ru-RU"/>
        </w:rPr>
        <w:t>Таблица 3.13</w:t>
      </w:r>
      <w:r w:rsidR="00DB22FC">
        <w:rPr>
          <w:iCs/>
          <w:sz w:val="22"/>
          <w:lang w:eastAsia="ru-RU"/>
        </w:rPr>
        <w:t>.</w:t>
      </w:r>
      <w:r>
        <w:rPr>
          <w:iCs/>
          <w:sz w:val="22"/>
          <w:lang w:eastAsia="ru-RU"/>
        </w:rPr>
        <w:t xml:space="preserve"> </w:t>
      </w:r>
      <w:r w:rsidR="003E2DB7" w:rsidRPr="00DB22FC">
        <w:rPr>
          <w:lang w:eastAsia="ru-RU"/>
        </w:rPr>
        <w:t xml:space="preserve">Размеры </w:t>
      </w:r>
      <w:proofErr w:type="spellStart"/>
      <w:r w:rsidR="003E2DB7" w:rsidRPr="00DB22FC">
        <w:rPr>
          <w:lang w:eastAsia="ru-RU"/>
        </w:rPr>
        <w:t>водоохранных</w:t>
      </w:r>
      <w:proofErr w:type="spellEnd"/>
      <w:r w:rsidR="003E2DB7" w:rsidRPr="00DB22FC">
        <w:rPr>
          <w:lang w:eastAsia="ru-RU"/>
        </w:rPr>
        <w:t xml:space="preserve"> зон и прибрежных защитных полос водных объектов, находящихся на территории Панковского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2277"/>
        <w:gridCol w:w="1735"/>
        <w:gridCol w:w="1504"/>
        <w:gridCol w:w="1715"/>
      </w:tblGrid>
      <w:tr w:rsidR="003E2DB7" w:rsidRPr="003E2DB7" w:rsidTr="00DB22FC">
        <w:trPr>
          <w:trHeight w:val="20"/>
          <w:jc w:val="center"/>
        </w:trPr>
        <w:tc>
          <w:tcPr>
            <w:tcW w:w="2113"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Название реки, ручья</w:t>
            </w:r>
          </w:p>
        </w:tc>
        <w:tc>
          <w:tcPr>
            <w:tcW w:w="2277"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Длина реки, ручья, </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км </w:t>
            </w:r>
          </w:p>
          <w:p w:rsidR="003E2DB7" w:rsidRPr="003E2DB7" w:rsidRDefault="003E2DB7" w:rsidP="003E2DB7">
            <w:pPr>
              <w:suppressAutoHyphens w:val="0"/>
              <w:spacing w:line="240" w:lineRule="auto"/>
              <w:jc w:val="center"/>
              <w:rPr>
                <w:b/>
                <w:bCs/>
                <w:sz w:val="22"/>
                <w:szCs w:val="20"/>
                <w:lang w:eastAsia="ru-RU"/>
              </w:rPr>
            </w:pPr>
          </w:p>
        </w:tc>
        <w:tc>
          <w:tcPr>
            <w:tcW w:w="1735" w:type="dxa"/>
            <w:shd w:val="clear" w:color="auto" w:fill="auto"/>
          </w:tcPr>
          <w:p w:rsidR="003E2DB7" w:rsidRPr="003E2DB7" w:rsidRDefault="003E2DB7" w:rsidP="003E2DB7">
            <w:pPr>
              <w:suppressAutoHyphens w:val="0"/>
              <w:spacing w:line="240" w:lineRule="auto"/>
              <w:jc w:val="center"/>
              <w:rPr>
                <w:b/>
                <w:bCs/>
                <w:sz w:val="22"/>
                <w:szCs w:val="20"/>
                <w:lang w:eastAsia="ru-RU"/>
              </w:rPr>
            </w:pPr>
            <w:proofErr w:type="spellStart"/>
            <w:r w:rsidRPr="003E2DB7">
              <w:rPr>
                <w:b/>
                <w:bCs/>
                <w:sz w:val="22"/>
                <w:szCs w:val="20"/>
                <w:lang w:eastAsia="ru-RU"/>
              </w:rPr>
              <w:t>Водоохранная</w:t>
            </w:r>
            <w:proofErr w:type="spellEnd"/>
            <w:r w:rsidRPr="003E2DB7">
              <w:rPr>
                <w:b/>
                <w:bCs/>
                <w:sz w:val="22"/>
                <w:szCs w:val="20"/>
                <w:lang w:eastAsia="ru-RU"/>
              </w:rPr>
              <w:t xml:space="preserve"> зона,</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 м</w:t>
            </w:r>
          </w:p>
        </w:tc>
        <w:tc>
          <w:tcPr>
            <w:tcW w:w="1504"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Прибрежная</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защитная полоса, м</w:t>
            </w:r>
          </w:p>
        </w:tc>
        <w:tc>
          <w:tcPr>
            <w:tcW w:w="1715"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Береговая</w:t>
            </w:r>
          </w:p>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полоса,</w:t>
            </w:r>
            <w:r w:rsidR="00DB22FC">
              <w:rPr>
                <w:b/>
                <w:bCs/>
                <w:sz w:val="22"/>
                <w:szCs w:val="20"/>
                <w:lang w:eastAsia="ru-RU"/>
              </w:rPr>
              <w:t xml:space="preserve"> </w:t>
            </w:r>
            <w:r w:rsidRPr="003E2DB7">
              <w:rPr>
                <w:b/>
                <w:bCs/>
                <w:sz w:val="22"/>
                <w:szCs w:val="20"/>
                <w:lang w:eastAsia="ru-RU"/>
              </w:rPr>
              <w:t>м</w:t>
            </w:r>
          </w:p>
        </w:tc>
      </w:tr>
      <w:tr w:rsidR="003E2DB7" w:rsidRPr="003E2DB7" w:rsidTr="00DB22FC">
        <w:trPr>
          <w:trHeight w:val="20"/>
          <w:jc w:val="center"/>
        </w:trPr>
        <w:tc>
          <w:tcPr>
            <w:tcW w:w="211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р. </w:t>
            </w:r>
            <w:proofErr w:type="spellStart"/>
            <w:r w:rsidRPr="003E2DB7">
              <w:rPr>
                <w:sz w:val="22"/>
                <w:szCs w:val="22"/>
                <w:lang w:eastAsia="ru-RU"/>
              </w:rPr>
              <w:t>Веряжа</w:t>
            </w:r>
            <w:proofErr w:type="spellEnd"/>
          </w:p>
        </w:tc>
        <w:tc>
          <w:tcPr>
            <w:tcW w:w="227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51</w:t>
            </w:r>
          </w:p>
        </w:tc>
        <w:tc>
          <w:tcPr>
            <w:tcW w:w="173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200</w:t>
            </w:r>
          </w:p>
        </w:tc>
        <w:tc>
          <w:tcPr>
            <w:tcW w:w="150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30-50</w:t>
            </w:r>
          </w:p>
        </w:tc>
        <w:tc>
          <w:tcPr>
            <w:tcW w:w="171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w:t>
            </w:r>
          </w:p>
        </w:tc>
      </w:tr>
      <w:tr w:rsidR="003E2DB7" w:rsidRPr="003E2DB7" w:rsidTr="00DB22FC">
        <w:trPr>
          <w:trHeight w:val="20"/>
          <w:jc w:val="center"/>
        </w:trPr>
        <w:tc>
          <w:tcPr>
            <w:tcW w:w="211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р. </w:t>
            </w:r>
            <w:proofErr w:type="spellStart"/>
            <w:r w:rsidRPr="003E2DB7">
              <w:rPr>
                <w:sz w:val="22"/>
                <w:szCs w:val="22"/>
                <w:lang w:eastAsia="ru-RU"/>
              </w:rPr>
              <w:t>Веряжка</w:t>
            </w:r>
            <w:proofErr w:type="spellEnd"/>
          </w:p>
        </w:tc>
        <w:tc>
          <w:tcPr>
            <w:tcW w:w="227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21</w:t>
            </w:r>
          </w:p>
        </w:tc>
        <w:tc>
          <w:tcPr>
            <w:tcW w:w="173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100</w:t>
            </w:r>
          </w:p>
        </w:tc>
        <w:tc>
          <w:tcPr>
            <w:tcW w:w="150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30-50</w:t>
            </w:r>
          </w:p>
        </w:tc>
        <w:tc>
          <w:tcPr>
            <w:tcW w:w="171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w:t>
            </w:r>
          </w:p>
        </w:tc>
      </w:tr>
      <w:tr w:rsidR="003E2DB7" w:rsidRPr="003E2DB7" w:rsidTr="00DB22FC">
        <w:trPr>
          <w:trHeight w:val="20"/>
          <w:jc w:val="center"/>
        </w:trPr>
        <w:tc>
          <w:tcPr>
            <w:tcW w:w="2113"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р. </w:t>
            </w:r>
            <w:proofErr w:type="spellStart"/>
            <w:r w:rsidRPr="003E2DB7">
              <w:rPr>
                <w:sz w:val="22"/>
                <w:szCs w:val="22"/>
                <w:lang w:eastAsia="ru-RU"/>
              </w:rPr>
              <w:t>Негоша</w:t>
            </w:r>
            <w:proofErr w:type="spellEnd"/>
            <w:r w:rsidRPr="003E2DB7">
              <w:rPr>
                <w:sz w:val="22"/>
                <w:szCs w:val="22"/>
                <w:lang w:eastAsia="ru-RU"/>
              </w:rPr>
              <w:t>*</w:t>
            </w:r>
          </w:p>
        </w:tc>
        <w:tc>
          <w:tcPr>
            <w:tcW w:w="227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73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50</w:t>
            </w:r>
          </w:p>
        </w:tc>
        <w:tc>
          <w:tcPr>
            <w:tcW w:w="150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30-50</w:t>
            </w:r>
          </w:p>
        </w:tc>
        <w:tc>
          <w:tcPr>
            <w:tcW w:w="171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w:t>
            </w:r>
          </w:p>
        </w:tc>
      </w:tr>
      <w:tr w:rsidR="003E2DB7" w:rsidRPr="003E2DB7" w:rsidTr="00DB22FC">
        <w:trPr>
          <w:trHeight w:val="20"/>
          <w:jc w:val="center"/>
        </w:trPr>
        <w:tc>
          <w:tcPr>
            <w:tcW w:w="2113" w:type="dxa"/>
            <w:shd w:val="clear" w:color="auto" w:fill="auto"/>
          </w:tcPr>
          <w:p w:rsidR="003E2DB7" w:rsidRPr="003E2DB7" w:rsidRDefault="003E2DB7" w:rsidP="003E2DB7">
            <w:pPr>
              <w:suppressAutoHyphens w:val="0"/>
              <w:spacing w:line="240" w:lineRule="auto"/>
              <w:rPr>
                <w:sz w:val="22"/>
                <w:szCs w:val="22"/>
                <w:lang w:eastAsia="ru-RU"/>
              </w:rPr>
            </w:pPr>
            <w:proofErr w:type="spellStart"/>
            <w:r w:rsidRPr="003E2DB7">
              <w:rPr>
                <w:sz w:val="22"/>
                <w:szCs w:val="22"/>
                <w:lang w:eastAsia="ru-RU"/>
              </w:rPr>
              <w:t>руч</w:t>
            </w:r>
            <w:proofErr w:type="spellEnd"/>
            <w:r w:rsidRPr="003E2DB7">
              <w:rPr>
                <w:sz w:val="22"/>
                <w:szCs w:val="22"/>
                <w:lang w:eastAsia="ru-RU"/>
              </w:rPr>
              <w:t xml:space="preserve">. </w:t>
            </w:r>
            <w:proofErr w:type="spellStart"/>
            <w:r w:rsidRPr="003E2DB7">
              <w:rPr>
                <w:sz w:val="22"/>
                <w:szCs w:val="22"/>
                <w:lang w:eastAsia="ru-RU"/>
              </w:rPr>
              <w:t>Чудинов</w:t>
            </w:r>
            <w:proofErr w:type="spellEnd"/>
            <w:r w:rsidRPr="003E2DB7">
              <w:rPr>
                <w:sz w:val="22"/>
                <w:szCs w:val="22"/>
                <w:lang w:eastAsia="ru-RU"/>
              </w:rPr>
              <w:t>*</w:t>
            </w:r>
          </w:p>
        </w:tc>
        <w:tc>
          <w:tcPr>
            <w:tcW w:w="2277"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w:t>
            </w:r>
          </w:p>
        </w:tc>
        <w:tc>
          <w:tcPr>
            <w:tcW w:w="173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50</w:t>
            </w:r>
          </w:p>
        </w:tc>
        <w:tc>
          <w:tcPr>
            <w:tcW w:w="1504"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30-50</w:t>
            </w:r>
          </w:p>
        </w:tc>
        <w:tc>
          <w:tcPr>
            <w:tcW w:w="1715"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w:t>
            </w:r>
          </w:p>
        </w:tc>
      </w:tr>
    </w:tbl>
    <w:p w:rsidR="003E2DB7" w:rsidRPr="003E2DB7" w:rsidRDefault="003E2DB7" w:rsidP="00E80624">
      <w:pPr>
        <w:suppressAutoHyphens w:val="0"/>
        <w:spacing w:before="120" w:line="240" w:lineRule="auto"/>
        <w:ind w:firstLine="709"/>
        <w:jc w:val="both"/>
        <w:rPr>
          <w:lang w:eastAsia="ru-RU"/>
        </w:rPr>
      </w:pPr>
      <w:r w:rsidRPr="003E2DB7">
        <w:rPr>
          <w:lang w:eastAsia="ru-RU"/>
        </w:rPr>
        <w:t xml:space="preserve">В границах </w:t>
      </w:r>
      <w:proofErr w:type="spellStart"/>
      <w:r w:rsidRPr="003E2DB7">
        <w:rPr>
          <w:lang w:eastAsia="ru-RU"/>
        </w:rPr>
        <w:t>водоохранных</w:t>
      </w:r>
      <w:proofErr w:type="spellEnd"/>
      <w:r w:rsidRPr="003E2DB7">
        <w:rPr>
          <w:lang w:eastAsia="ru-RU"/>
        </w:rPr>
        <w:t xml:space="preserve"> зон запрещаются:</w:t>
      </w:r>
    </w:p>
    <w:p w:rsidR="003E2DB7" w:rsidRPr="003E2DB7" w:rsidRDefault="003E2DB7" w:rsidP="00DB22FC">
      <w:pPr>
        <w:suppressAutoHyphens w:val="0"/>
        <w:spacing w:line="240" w:lineRule="auto"/>
        <w:ind w:firstLine="709"/>
        <w:jc w:val="both"/>
        <w:rPr>
          <w:lang w:eastAsia="ru-RU"/>
        </w:rPr>
      </w:pPr>
      <w:r w:rsidRPr="003E2DB7">
        <w:rPr>
          <w:lang w:eastAsia="ru-RU"/>
        </w:rPr>
        <w:t>1) использование сточных вод в целях повышения почвенного плодородия;</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2) 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3E2DB7">
        <w:rPr>
          <w:lang w:eastAsia="ru-RU"/>
        </w:rPr>
        <w:t>рыбохозяйственного</w:t>
      </w:r>
      <w:proofErr w:type="spellEnd"/>
      <w:r w:rsidRPr="003E2DB7">
        <w:rPr>
          <w:lang w:eastAsia="ru-RU"/>
        </w:rPr>
        <w:t xml:space="preserve"> значения не установлены;</w:t>
      </w:r>
    </w:p>
    <w:p w:rsidR="003E2DB7" w:rsidRPr="003E2DB7" w:rsidRDefault="003E2DB7" w:rsidP="00DB22FC">
      <w:pPr>
        <w:suppressAutoHyphens w:val="0"/>
        <w:spacing w:line="240" w:lineRule="auto"/>
        <w:ind w:firstLine="709"/>
        <w:jc w:val="both"/>
        <w:rPr>
          <w:lang w:eastAsia="ru-RU"/>
        </w:rPr>
      </w:pPr>
      <w:r w:rsidRPr="003E2DB7">
        <w:rPr>
          <w:lang w:eastAsia="ru-RU"/>
        </w:rPr>
        <w:t>3) осуществление авиационных мер по борьбе с вредными организмами;</w:t>
      </w:r>
    </w:p>
    <w:p w:rsidR="003E2DB7" w:rsidRPr="003E2DB7" w:rsidRDefault="003E2DB7" w:rsidP="00DB22FC">
      <w:pPr>
        <w:suppressAutoHyphens w:val="0"/>
        <w:spacing w:line="240" w:lineRule="auto"/>
        <w:ind w:firstLine="709"/>
        <w:jc w:val="both"/>
        <w:rPr>
          <w:lang w:eastAsia="ru-RU"/>
        </w:rPr>
      </w:pPr>
      <w:r w:rsidRPr="003E2DB7">
        <w:rPr>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w:t>
      </w:r>
      <w:r w:rsidRPr="003E2DB7">
        <w:rPr>
          <w:lang w:eastAsia="ru-RU"/>
        </w:rPr>
        <w:lastRenderedPageBreak/>
        <w:t>обслуживания, используемых для технического осмотра и ремонта транспортных средств, осуществление мойки транспортных средств;</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6) хранение пестицидов и </w:t>
      </w:r>
      <w:proofErr w:type="spellStart"/>
      <w:r w:rsidRPr="003E2DB7">
        <w:rPr>
          <w:lang w:eastAsia="ru-RU"/>
        </w:rPr>
        <w:t>агрохимикатов</w:t>
      </w:r>
      <w:proofErr w:type="spellEnd"/>
      <w:r w:rsidRPr="003E2DB7">
        <w:rPr>
          <w:lang w:eastAsia="ru-RU"/>
        </w:rPr>
        <w:t xml:space="preserve"> (за исключением хранения </w:t>
      </w:r>
      <w:proofErr w:type="spellStart"/>
      <w:r w:rsidRPr="003E2DB7">
        <w:rPr>
          <w:lang w:eastAsia="ru-RU"/>
        </w:rPr>
        <w:t>агрохимикатов</w:t>
      </w:r>
      <w:proofErr w:type="spellEnd"/>
      <w:r w:rsidRPr="003E2DB7">
        <w:rPr>
          <w:lang w:eastAsia="ru-RU"/>
        </w:rPr>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3E2DB7">
        <w:rPr>
          <w:lang w:eastAsia="ru-RU"/>
        </w:rPr>
        <w:t>агрохимикатов</w:t>
      </w:r>
      <w:proofErr w:type="spellEnd"/>
      <w:r w:rsidRPr="003E2DB7">
        <w:rPr>
          <w:lang w:eastAsia="ru-RU"/>
        </w:rPr>
        <w:t>;</w:t>
      </w:r>
    </w:p>
    <w:p w:rsidR="003E2DB7" w:rsidRPr="003E2DB7" w:rsidRDefault="003E2DB7" w:rsidP="00DB22FC">
      <w:pPr>
        <w:suppressAutoHyphens w:val="0"/>
        <w:spacing w:line="240" w:lineRule="auto"/>
        <w:ind w:firstLine="709"/>
        <w:jc w:val="both"/>
        <w:rPr>
          <w:lang w:eastAsia="ru-RU"/>
        </w:rPr>
      </w:pPr>
      <w:r w:rsidRPr="003E2DB7">
        <w:rPr>
          <w:lang w:eastAsia="ru-RU"/>
        </w:rPr>
        <w:t>7) сброс сточных, в том числе дренажных, вод;</w:t>
      </w:r>
    </w:p>
    <w:p w:rsidR="003E2DB7" w:rsidRPr="003E2DB7" w:rsidRDefault="003E2DB7" w:rsidP="00DB22FC">
      <w:pPr>
        <w:suppressAutoHyphens w:val="0"/>
        <w:spacing w:line="240" w:lineRule="auto"/>
        <w:ind w:firstLine="709"/>
        <w:jc w:val="both"/>
        <w:rPr>
          <w:lang w:eastAsia="ru-RU"/>
        </w:rPr>
      </w:pPr>
      <w:r w:rsidRPr="003E2DB7">
        <w:rPr>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E2DB7" w:rsidRDefault="003E2DB7" w:rsidP="00DB22FC">
      <w:pPr>
        <w:suppressAutoHyphens w:val="0"/>
        <w:spacing w:line="240" w:lineRule="auto"/>
        <w:ind w:firstLine="709"/>
        <w:jc w:val="both"/>
        <w:rPr>
          <w:lang w:eastAsia="ru-RU"/>
        </w:rPr>
      </w:pPr>
      <w:r w:rsidRPr="003E2DB7">
        <w:rPr>
          <w:lang w:eastAsia="ru-RU"/>
        </w:rPr>
        <w:t xml:space="preserve">В границах прибрежных защитных полос наряду с ограничениями, установленными для </w:t>
      </w:r>
      <w:proofErr w:type="spellStart"/>
      <w:r w:rsidRPr="003E2DB7">
        <w:rPr>
          <w:lang w:eastAsia="ru-RU"/>
        </w:rPr>
        <w:t>водоохранных</w:t>
      </w:r>
      <w:proofErr w:type="spellEnd"/>
      <w:r w:rsidRPr="003E2DB7">
        <w:rPr>
          <w:lang w:eastAsia="ru-RU"/>
        </w:rPr>
        <w:t xml:space="preserve"> зон,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bookmarkEnd w:id="73"/>
    </w:p>
    <w:p w:rsidR="00E80624" w:rsidRPr="003E2DB7" w:rsidRDefault="00E80624" w:rsidP="00DB22FC">
      <w:pPr>
        <w:suppressAutoHyphens w:val="0"/>
        <w:spacing w:line="240" w:lineRule="auto"/>
        <w:ind w:firstLine="709"/>
        <w:jc w:val="both"/>
        <w:rPr>
          <w:lang w:eastAsia="ru-RU"/>
        </w:rPr>
      </w:pPr>
    </w:p>
    <w:p w:rsidR="003E2DB7" w:rsidRPr="00DB22FC" w:rsidRDefault="00DB22FC" w:rsidP="00DB22FC">
      <w:pPr>
        <w:numPr>
          <w:ilvl w:val="2"/>
          <w:numId w:val="0"/>
        </w:numPr>
        <w:suppressAutoHyphens w:val="0"/>
        <w:spacing w:line="240" w:lineRule="auto"/>
        <w:ind w:firstLine="709"/>
        <w:contextualSpacing/>
        <w:outlineLvl w:val="2"/>
        <w:rPr>
          <w:rFonts w:eastAsia="Calibri"/>
          <w:b/>
          <w:lang w:eastAsia="en-US"/>
        </w:rPr>
      </w:pPr>
      <w:bookmarkStart w:id="74" w:name="_Toc197501260"/>
      <w:r w:rsidRPr="00DB22FC">
        <w:rPr>
          <w:rFonts w:eastAsia="Calibri"/>
          <w:b/>
          <w:lang w:eastAsia="en-US"/>
        </w:rPr>
        <w:t xml:space="preserve">3.7.6. </w:t>
      </w:r>
      <w:r w:rsidR="003E2DB7" w:rsidRPr="00DB22FC">
        <w:rPr>
          <w:rFonts w:eastAsia="Calibri"/>
          <w:b/>
          <w:lang w:eastAsia="en-US"/>
        </w:rPr>
        <w:t>Зоны санитарной охраны источников питьевого водоснабжения</w:t>
      </w:r>
      <w:bookmarkEnd w:id="74"/>
    </w:p>
    <w:p w:rsidR="003E2DB7" w:rsidRPr="003E2DB7" w:rsidRDefault="003E2DB7" w:rsidP="00DB22FC">
      <w:pPr>
        <w:suppressAutoHyphens w:val="0"/>
        <w:spacing w:line="240" w:lineRule="auto"/>
        <w:ind w:firstLine="709"/>
        <w:jc w:val="both"/>
        <w:rPr>
          <w:lang w:eastAsia="ru-RU"/>
        </w:rPr>
      </w:pPr>
      <w:bookmarkStart w:id="75" w:name="_Hlk47024357"/>
      <w:r w:rsidRPr="003E2DB7">
        <w:rPr>
          <w:lang w:eastAsia="ru-RU"/>
        </w:rPr>
        <w:t>Зоны санитарной охраны на действующих и проектируемых источниках питьевого водоснабжения устанавливаются согласно ст. 43 Водного Кодекса Российской Федерации (от 03.06.06 г. № 74 ФЗ) и Федеральному закону от 30.03.1999 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w:t>
      </w:r>
    </w:p>
    <w:p w:rsidR="003E2DB7" w:rsidRPr="003E2DB7" w:rsidRDefault="003E2DB7" w:rsidP="00DB22FC">
      <w:pPr>
        <w:suppressAutoHyphens w:val="0"/>
        <w:spacing w:line="240" w:lineRule="auto"/>
        <w:ind w:firstLine="709"/>
        <w:jc w:val="both"/>
        <w:rPr>
          <w:lang w:eastAsia="ru-RU"/>
        </w:rPr>
      </w:pPr>
      <w:r w:rsidRPr="003E2DB7">
        <w:rPr>
          <w:lang w:eastAsia="ru-RU"/>
        </w:rPr>
        <w:t>В соответствии с требованиями СанПиН 2.1.4.1110-02, в целях обеспечения санитарно-эпидемиологической надёжности водоснабжения необходима организация трех зон санитарной охраны источников водоснабжения.</w:t>
      </w:r>
    </w:p>
    <w:p w:rsidR="003E2DB7" w:rsidRPr="003E2DB7" w:rsidRDefault="003E2DB7" w:rsidP="00DB22FC">
      <w:pPr>
        <w:suppressAutoHyphens w:val="0"/>
        <w:spacing w:line="240" w:lineRule="auto"/>
        <w:ind w:firstLine="709"/>
        <w:jc w:val="both"/>
        <w:rPr>
          <w:lang w:eastAsia="ru-RU"/>
        </w:rPr>
      </w:pPr>
      <w:r w:rsidRPr="003E2DB7">
        <w:rPr>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E2DB7" w:rsidRPr="003E2DB7" w:rsidRDefault="003E2DB7" w:rsidP="00DB22FC">
      <w:pPr>
        <w:suppressAutoHyphens w:val="0"/>
        <w:spacing w:line="240" w:lineRule="auto"/>
        <w:ind w:firstLine="709"/>
        <w:jc w:val="both"/>
        <w:rPr>
          <w:lang w:eastAsia="ru-RU"/>
        </w:rPr>
      </w:pPr>
      <w:r w:rsidRPr="003E2DB7">
        <w:rPr>
          <w:lang w:eastAsia="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E2DB7" w:rsidRPr="003E2DB7" w:rsidRDefault="003E2DB7" w:rsidP="00DB22FC">
      <w:pPr>
        <w:suppressAutoHyphens w:val="0"/>
        <w:spacing w:line="240" w:lineRule="auto"/>
        <w:ind w:firstLine="709"/>
        <w:jc w:val="both"/>
        <w:rPr>
          <w:lang w:eastAsia="ru-RU"/>
        </w:rPr>
      </w:pPr>
      <w:r w:rsidRPr="003E2DB7">
        <w:rPr>
          <w:lang w:eastAsia="ru-RU"/>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ухудшение качества воды источника и воды, подаваемой водопроводными сооружениями.</w:t>
      </w:r>
    </w:p>
    <w:p w:rsidR="003E2DB7" w:rsidRPr="003E2DB7" w:rsidRDefault="003E2DB7" w:rsidP="00DB22FC">
      <w:pPr>
        <w:suppressAutoHyphens w:val="0"/>
        <w:spacing w:line="240" w:lineRule="auto"/>
        <w:ind w:firstLine="709"/>
        <w:jc w:val="both"/>
        <w:rPr>
          <w:lang w:eastAsia="ru-RU"/>
        </w:rPr>
      </w:pPr>
      <w:r w:rsidRPr="003E2DB7">
        <w:rPr>
          <w:lang w:eastAsia="ru-RU"/>
        </w:rPr>
        <w:t>В соответствии с гидрологическими условиями участка для защиты подземных источников воды от загрязнения поверхностными водами зоны санитарной охраны водозабора проектируются в составе трех поясов:</w:t>
      </w:r>
    </w:p>
    <w:p w:rsidR="003E2DB7" w:rsidRPr="003E2DB7" w:rsidRDefault="003E2DB7" w:rsidP="00DB22FC">
      <w:pPr>
        <w:suppressAutoHyphens w:val="0"/>
        <w:spacing w:line="240" w:lineRule="auto"/>
        <w:ind w:firstLine="709"/>
        <w:jc w:val="both"/>
        <w:rPr>
          <w:lang w:eastAsia="ru-RU"/>
        </w:rPr>
      </w:pPr>
      <w:r w:rsidRPr="003E2DB7">
        <w:rPr>
          <w:lang w:eastAsia="ru-RU"/>
        </w:rPr>
        <w:t>I пояс – зона строгого режима.</w:t>
      </w:r>
    </w:p>
    <w:p w:rsidR="003E2DB7" w:rsidRPr="003E2DB7" w:rsidRDefault="003E2DB7" w:rsidP="00DB22FC">
      <w:pPr>
        <w:suppressAutoHyphens w:val="0"/>
        <w:spacing w:line="240" w:lineRule="auto"/>
        <w:ind w:firstLine="709"/>
        <w:jc w:val="both"/>
        <w:rPr>
          <w:lang w:eastAsia="ru-RU"/>
        </w:rPr>
      </w:pPr>
      <w:r w:rsidRPr="003E2DB7">
        <w:rPr>
          <w:lang w:eastAsia="ru-RU"/>
        </w:rPr>
        <w:t>Граница I пояса зоны санитарной охраны для подземного источника с надежно защищенными водоносными горизонтами устанавливается на расстоянии не менее 30 м от водозабора, при использовании недостаточно защищенных подземных вод на расстоянии не менее 50 м.</w:t>
      </w:r>
    </w:p>
    <w:p w:rsidR="003E2DB7" w:rsidRPr="003E2DB7" w:rsidRDefault="003E2DB7" w:rsidP="00DB22FC">
      <w:pPr>
        <w:suppressAutoHyphens w:val="0"/>
        <w:spacing w:line="240" w:lineRule="auto"/>
        <w:ind w:firstLine="709"/>
        <w:jc w:val="both"/>
        <w:rPr>
          <w:lang w:eastAsia="ru-RU"/>
        </w:rPr>
      </w:pPr>
      <w:r w:rsidRPr="003E2DB7">
        <w:rPr>
          <w:lang w:eastAsia="ru-RU"/>
        </w:rPr>
        <w:t>II и III пояс – зона ограничений против бактериального и химического загрязнения.</w:t>
      </w:r>
    </w:p>
    <w:p w:rsidR="003E2DB7" w:rsidRPr="003E2DB7" w:rsidRDefault="003E2DB7" w:rsidP="00DB22FC">
      <w:pPr>
        <w:suppressAutoHyphens w:val="0"/>
        <w:spacing w:line="240" w:lineRule="auto"/>
        <w:ind w:firstLine="709"/>
        <w:jc w:val="both"/>
        <w:rPr>
          <w:lang w:eastAsia="ru-RU"/>
        </w:rPr>
      </w:pPr>
      <w:r w:rsidRPr="003E2DB7">
        <w:rPr>
          <w:lang w:eastAsia="ru-RU"/>
        </w:rPr>
        <w:lastRenderedPageBreak/>
        <w:t>Границы II и III поясов определяются гидродинамическими расчетами, исходя из условия, что если в водоносный горизонт поступит соответственно микробное или химическое загрязнение, то оно не достигнет водозаборных сооружений.</w:t>
      </w:r>
    </w:p>
    <w:p w:rsidR="003E2DB7" w:rsidRPr="003E2DB7" w:rsidRDefault="003E2DB7" w:rsidP="00DB22FC">
      <w:pPr>
        <w:suppressAutoHyphens w:val="0"/>
        <w:spacing w:line="240" w:lineRule="auto"/>
        <w:ind w:firstLine="709"/>
        <w:jc w:val="both"/>
        <w:rPr>
          <w:lang w:eastAsia="ru-RU"/>
        </w:rPr>
      </w:pPr>
      <w:r w:rsidRPr="003E2DB7">
        <w:rPr>
          <w:lang w:eastAsia="ru-RU"/>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3E2DB7" w:rsidRPr="003E2DB7" w:rsidRDefault="003E2DB7" w:rsidP="00DB22FC">
      <w:pPr>
        <w:suppressAutoHyphens w:val="0"/>
        <w:spacing w:line="240" w:lineRule="auto"/>
        <w:ind w:firstLine="709"/>
        <w:jc w:val="both"/>
        <w:rPr>
          <w:lang w:eastAsia="ru-RU"/>
        </w:rPr>
      </w:pPr>
      <w:r w:rsidRPr="003E2DB7">
        <w:rPr>
          <w:lang w:eastAsia="ru-RU"/>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3E2DB7" w:rsidRPr="003E2DB7" w:rsidRDefault="003E2DB7" w:rsidP="00DB22FC">
      <w:pPr>
        <w:suppressAutoHyphens w:val="0"/>
        <w:spacing w:line="240" w:lineRule="auto"/>
        <w:ind w:firstLine="709"/>
        <w:jc w:val="both"/>
        <w:rPr>
          <w:lang w:eastAsia="ru-RU"/>
        </w:rPr>
      </w:pPr>
      <w:r w:rsidRPr="003E2DB7">
        <w:rPr>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E2DB7" w:rsidRPr="003E2DB7" w:rsidRDefault="003E2DB7" w:rsidP="00DB22FC">
      <w:pPr>
        <w:suppressAutoHyphens w:val="0"/>
        <w:spacing w:line="240" w:lineRule="auto"/>
        <w:ind w:firstLine="709"/>
        <w:jc w:val="both"/>
        <w:rPr>
          <w:lang w:eastAsia="ru-RU"/>
        </w:rPr>
      </w:pPr>
      <w:r w:rsidRPr="003E2DB7">
        <w:rPr>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3E2DB7" w:rsidRPr="003E2DB7" w:rsidRDefault="003E2DB7" w:rsidP="00DB22FC">
      <w:pPr>
        <w:suppressAutoHyphens w:val="0"/>
        <w:spacing w:line="240" w:lineRule="auto"/>
        <w:ind w:firstLine="709"/>
        <w:jc w:val="both"/>
        <w:rPr>
          <w:lang w:eastAsia="ru-RU"/>
        </w:rPr>
      </w:pPr>
      <w:r w:rsidRPr="003E2DB7">
        <w:rPr>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E2DB7" w:rsidRPr="003E2DB7" w:rsidRDefault="003E2DB7" w:rsidP="00DB22FC">
      <w:pPr>
        <w:suppressAutoHyphens w:val="0"/>
        <w:spacing w:line="240" w:lineRule="auto"/>
        <w:ind w:firstLine="709"/>
        <w:jc w:val="both"/>
        <w:rPr>
          <w:lang w:eastAsia="ru-RU"/>
        </w:rPr>
      </w:pPr>
      <w:r w:rsidRPr="003E2DB7">
        <w:rPr>
          <w:lang w:eastAsia="ru-RU"/>
        </w:rPr>
        <w:t>Мероприятия по второму и третьему поясам.</w:t>
      </w:r>
    </w:p>
    <w:p w:rsidR="003E2DB7" w:rsidRPr="003E2DB7" w:rsidRDefault="003E2DB7" w:rsidP="00DB22FC">
      <w:pPr>
        <w:suppressAutoHyphens w:val="0"/>
        <w:spacing w:line="240" w:lineRule="auto"/>
        <w:ind w:firstLine="709"/>
        <w:jc w:val="both"/>
        <w:rPr>
          <w:lang w:eastAsia="ru-RU"/>
        </w:rPr>
      </w:pPr>
      <w:r w:rsidRPr="003E2DB7">
        <w:rPr>
          <w:lang w:eastAsia="ru-RU"/>
        </w:rPr>
        <w:t xml:space="preserve">Запрещение размещения складов горюче – смазочных материалов, ядохимикатов и минеральных удобрений, накопителей </w:t>
      </w:r>
      <w:proofErr w:type="spellStart"/>
      <w:r w:rsidRPr="003E2DB7">
        <w:rPr>
          <w:lang w:eastAsia="ru-RU"/>
        </w:rPr>
        <w:t>промстоков</w:t>
      </w:r>
      <w:proofErr w:type="spellEnd"/>
      <w:r w:rsidRPr="003E2DB7">
        <w:rPr>
          <w:lang w:eastAsia="ru-RU"/>
        </w:rPr>
        <w:t xml:space="preserve">, </w:t>
      </w:r>
      <w:proofErr w:type="spellStart"/>
      <w:r w:rsidRPr="003E2DB7">
        <w:rPr>
          <w:lang w:eastAsia="ru-RU"/>
        </w:rPr>
        <w:t>шламохранилищ</w:t>
      </w:r>
      <w:proofErr w:type="spellEnd"/>
      <w:r w:rsidRPr="003E2DB7">
        <w:rPr>
          <w:lang w:eastAsia="ru-RU"/>
        </w:rPr>
        <w:t xml:space="preserve"> и других объектов, обусловливающих опасность химического загрязнения подземных вод.</w:t>
      </w:r>
    </w:p>
    <w:p w:rsidR="003E2DB7" w:rsidRPr="003E2DB7" w:rsidRDefault="003E2DB7" w:rsidP="00DB22FC">
      <w:pPr>
        <w:suppressAutoHyphens w:val="0"/>
        <w:spacing w:line="240" w:lineRule="auto"/>
        <w:ind w:firstLine="709"/>
        <w:jc w:val="both"/>
        <w:rPr>
          <w:lang w:eastAsia="ru-RU"/>
        </w:rPr>
      </w:pPr>
      <w:r w:rsidRPr="003E2DB7">
        <w:rPr>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3E2DB7" w:rsidRPr="003E2DB7" w:rsidRDefault="003E2DB7" w:rsidP="003E2DB7">
      <w:pPr>
        <w:suppressAutoHyphens w:val="0"/>
        <w:spacing w:after="60" w:line="240" w:lineRule="auto"/>
        <w:ind w:firstLine="709"/>
        <w:jc w:val="both"/>
        <w:rPr>
          <w:lang w:eastAsia="ru-RU"/>
        </w:rPr>
      </w:pPr>
      <w:r w:rsidRPr="003E2DB7">
        <w:rPr>
          <w:lang w:eastAsia="ru-RU"/>
        </w:rPr>
        <w:t>В пределах второго пояса ЗСО подземных источников водоснабжения не допускается:</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применение удобрений и ядохимикатов;</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рубка леса главного пользования и реконструкции.</w:t>
      </w:r>
    </w:p>
    <w:p w:rsidR="003E2DB7" w:rsidRPr="003E2DB7" w:rsidRDefault="003E2DB7" w:rsidP="00DB22FC">
      <w:pPr>
        <w:suppressAutoHyphens w:val="0"/>
        <w:spacing w:line="240" w:lineRule="auto"/>
        <w:ind w:firstLine="709"/>
        <w:jc w:val="both"/>
        <w:rPr>
          <w:lang w:eastAsia="ru-RU"/>
        </w:rPr>
      </w:pPr>
      <w:r w:rsidRPr="003E2DB7">
        <w:rPr>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E2DB7" w:rsidRPr="003E2DB7" w:rsidRDefault="003E2DB7" w:rsidP="00DB22FC">
      <w:pPr>
        <w:suppressAutoHyphens w:val="0"/>
        <w:spacing w:line="240" w:lineRule="auto"/>
        <w:ind w:firstLine="709"/>
        <w:jc w:val="both"/>
        <w:rPr>
          <w:lang w:eastAsia="ru-RU"/>
        </w:rPr>
      </w:pPr>
      <w:r w:rsidRPr="003E2DB7">
        <w:rPr>
          <w:lang w:eastAsia="ru-RU"/>
        </w:rPr>
        <w:t>На «Карте существующих и планируемых зон с особыми условиями использования территории» отображены все источники питьевого и хозяйственно-бытового водоснабжения, с нормативной зоной санитарной охраны первого пояса, а также утвержденные зоны санитарной охраны второго и третьего поясов.</w:t>
      </w:r>
    </w:p>
    <w:bookmarkEnd w:id="75"/>
    <w:p w:rsidR="003E2DB7" w:rsidRPr="003E2DB7" w:rsidRDefault="003E2DB7" w:rsidP="00DB22FC">
      <w:pPr>
        <w:suppressAutoHyphens w:val="0"/>
        <w:spacing w:line="240" w:lineRule="auto"/>
        <w:ind w:firstLine="709"/>
        <w:jc w:val="both"/>
        <w:rPr>
          <w:lang w:eastAsia="ru-RU"/>
        </w:rPr>
      </w:pPr>
    </w:p>
    <w:p w:rsidR="003E2DB7" w:rsidRPr="00471678" w:rsidRDefault="00DB22FC" w:rsidP="00DB22FC">
      <w:pPr>
        <w:numPr>
          <w:ilvl w:val="2"/>
          <w:numId w:val="0"/>
        </w:numPr>
        <w:suppressAutoHyphens w:val="0"/>
        <w:spacing w:line="240" w:lineRule="auto"/>
        <w:ind w:left="1560" w:hanging="840"/>
        <w:contextualSpacing/>
        <w:outlineLvl w:val="2"/>
        <w:rPr>
          <w:rFonts w:eastAsia="Calibri"/>
          <w:b/>
          <w:lang w:eastAsia="en-US"/>
        </w:rPr>
      </w:pPr>
      <w:bookmarkStart w:id="76" w:name="_Toc197501261"/>
      <w:r w:rsidRPr="00471678">
        <w:rPr>
          <w:rFonts w:eastAsia="Calibri"/>
          <w:b/>
          <w:lang w:eastAsia="en-US"/>
        </w:rPr>
        <w:t xml:space="preserve">3.7.7. </w:t>
      </w:r>
      <w:r w:rsidR="003E2DB7" w:rsidRPr="00471678">
        <w:rPr>
          <w:rFonts w:eastAsia="Calibri"/>
          <w:b/>
          <w:lang w:eastAsia="en-US"/>
        </w:rPr>
        <w:t>Зона охраны объектов культурного наследия</w:t>
      </w:r>
      <w:bookmarkEnd w:id="76"/>
    </w:p>
    <w:p w:rsidR="003E2DB7" w:rsidRPr="003E2DB7" w:rsidRDefault="003E2DB7" w:rsidP="00DB22FC">
      <w:pPr>
        <w:suppressAutoHyphens w:val="0"/>
        <w:spacing w:line="240" w:lineRule="auto"/>
        <w:ind w:firstLine="709"/>
        <w:jc w:val="both"/>
        <w:rPr>
          <w:lang w:eastAsia="ru-RU"/>
        </w:rPr>
      </w:pPr>
      <w:r w:rsidRPr="003E2DB7">
        <w:rPr>
          <w:lang w:eastAsia="ru-RU"/>
        </w:rPr>
        <w:t xml:space="preserve">В соответствии с Федеральным законом от 25.06.2002 № 73-ФЗ (ред. от 03.08.2018)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w:t>
      </w:r>
      <w:r w:rsidRPr="003E2DB7">
        <w:rPr>
          <w:lang w:eastAsia="ru-RU"/>
        </w:rPr>
        <w:lastRenderedPageBreak/>
        <w:t>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E2DB7" w:rsidRPr="003E2DB7" w:rsidRDefault="003E2DB7" w:rsidP="003E2DB7">
      <w:pPr>
        <w:suppressAutoHyphens w:val="0"/>
        <w:spacing w:after="60" w:line="240" w:lineRule="auto"/>
        <w:ind w:firstLine="709"/>
        <w:jc w:val="both"/>
        <w:rPr>
          <w:lang w:eastAsia="ru-RU"/>
        </w:rPr>
      </w:pPr>
      <w:r w:rsidRPr="003E2DB7">
        <w:rPr>
          <w:lang w:eastAsia="ru-RU"/>
        </w:rPr>
        <w:t>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E2DB7" w:rsidRPr="003E2DB7" w:rsidRDefault="003E2DB7" w:rsidP="003E2DB7">
      <w:pPr>
        <w:suppressAutoHyphens w:val="0"/>
        <w:spacing w:after="60" w:line="240" w:lineRule="auto"/>
        <w:ind w:firstLine="709"/>
        <w:jc w:val="both"/>
        <w:rPr>
          <w:lang w:eastAsia="ru-RU"/>
        </w:rPr>
      </w:pPr>
      <w:r w:rsidRPr="003E2DB7">
        <w:rPr>
          <w:lang w:eastAsia="ru-RU"/>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3E2DB7" w:rsidRDefault="003E2DB7" w:rsidP="00CC71A1">
      <w:pPr>
        <w:suppressAutoHyphens w:val="0"/>
        <w:spacing w:line="240" w:lineRule="auto"/>
        <w:ind w:firstLine="709"/>
        <w:jc w:val="both"/>
        <w:rPr>
          <w:lang w:eastAsia="ru-RU"/>
        </w:rPr>
      </w:pPr>
      <w:r w:rsidRPr="003E2DB7">
        <w:rPr>
          <w:lang w:eastAsia="ru-RU"/>
        </w:rPr>
        <w:t>Культурно-историческое наследие городского поселения представлено 2 объектами культурного наследия</w:t>
      </w:r>
      <w:r w:rsidR="00E80624">
        <w:rPr>
          <w:lang w:eastAsia="ru-RU"/>
        </w:rPr>
        <w:t xml:space="preserve"> местного значения (таблица 3.14</w:t>
      </w:r>
      <w:r w:rsidR="00471678">
        <w:rPr>
          <w:lang w:eastAsia="ru-RU"/>
        </w:rPr>
        <w:t>.</w:t>
      </w:r>
      <w:r w:rsidRPr="003E2DB7">
        <w:rPr>
          <w:lang w:eastAsia="ru-RU"/>
        </w:rPr>
        <w:t>).</w:t>
      </w:r>
    </w:p>
    <w:p w:rsidR="00CC71A1" w:rsidRPr="003E2DB7" w:rsidRDefault="00CC71A1" w:rsidP="00CC71A1">
      <w:pPr>
        <w:suppressAutoHyphens w:val="0"/>
        <w:spacing w:line="240" w:lineRule="auto"/>
        <w:ind w:firstLine="709"/>
        <w:jc w:val="both"/>
        <w:rPr>
          <w:lang w:eastAsia="ru-RU"/>
        </w:rPr>
      </w:pPr>
    </w:p>
    <w:p w:rsidR="003E2DB7" w:rsidRPr="003E2DB7" w:rsidRDefault="00E80624" w:rsidP="00CC71A1">
      <w:pPr>
        <w:tabs>
          <w:tab w:val="left" w:pos="2410"/>
        </w:tabs>
        <w:suppressAutoHyphens w:val="0"/>
        <w:spacing w:after="120" w:line="240" w:lineRule="auto"/>
        <w:ind w:left="1985" w:hanging="1985"/>
        <w:rPr>
          <w:rFonts w:eastAsia="Calibri"/>
          <w:lang w:eastAsia="en-US"/>
        </w:rPr>
      </w:pPr>
      <w:r>
        <w:rPr>
          <w:rFonts w:eastAsia="Calibri"/>
          <w:lang w:eastAsia="en-US"/>
        </w:rPr>
        <w:t>Таблица 3.14</w:t>
      </w:r>
      <w:r w:rsidR="00471678">
        <w:rPr>
          <w:rFonts w:eastAsia="Calibri"/>
          <w:lang w:eastAsia="en-US"/>
        </w:rPr>
        <w:t>.</w:t>
      </w:r>
      <w:r w:rsidR="00CC71A1">
        <w:rPr>
          <w:rFonts w:eastAsia="Calibri"/>
          <w:lang w:eastAsia="en-US"/>
        </w:rPr>
        <w:t xml:space="preserve"> </w:t>
      </w:r>
      <w:r w:rsidR="003E2DB7" w:rsidRPr="003E2DB7">
        <w:rPr>
          <w:rFonts w:eastAsia="Calibri"/>
          <w:lang w:eastAsia="en-US"/>
        </w:rPr>
        <w:t>Перечень объектов культурного наследия городского поселения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0"/>
        <w:gridCol w:w="3633"/>
        <w:gridCol w:w="1199"/>
        <w:gridCol w:w="1984"/>
        <w:gridCol w:w="1985"/>
      </w:tblGrid>
      <w:tr w:rsidR="003E2DB7" w:rsidRPr="003E2DB7" w:rsidTr="00471678">
        <w:tc>
          <w:tcPr>
            <w:tcW w:w="550" w:type="dxa"/>
            <w:tcBorders>
              <w:bottom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iCs/>
                <w:color w:val="000000"/>
                <w:sz w:val="22"/>
                <w:szCs w:val="22"/>
                <w:lang w:eastAsia="en-US"/>
              </w:rPr>
            </w:pPr>
            <w:r w:rsidRPr="003E2DB7">
              <w:rPr>
                <w:rFonts w:eastAsia="Calibri"/>
                <w:b/>
                <w:iCs/>
                <w:color w:val="000000"/>
                <w:sz w:val="22"/>
                <w:szCs w:val="22"/>
                <w:lang w:eastAsia="en-US"/>
              </w:rPr>
              <w:t>№ п/п</w:t>
            </w:r>
          </w:p>
        </w:tc>
        <w:tc>
          <w:tcPr>
            <w:tcW w:w="3633" w:type="dxa"/>
            <w:tcBorders>
              <w:bottom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iCs/>
                <w:color w:val="000000"/>
                <w:sz w:val="22"/>
                <w:szCs w:val="22"/>
                <w:lang w:eastAsia="en-US"/>
              </w:rPr>
            </w:pPr>
            <w:r w:rsidRPr="003E2DB7">
              <w:rPr>
                <w:rFonts w:eastAsia="Calibri"/>
                <w:b/>
                <w:iCs/>
                <w:color w:val="000000"/>
                <w:sz w:val="22"/>
                <w:szCs w:val="22"/>
                <w:lang w:eastAsia="en-US"/>
              </w:rPr>
              <w:t>Наименование объекта</w:t>
            </w:r>
          </w:p>
        </w:tc>
        <w:tc>
          <w:tcPr>
            <w:tcW w:w="1199" w:type="dxa"/>
            <w:tcBorders>
              <w:bottom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iCs/>
                <w:color w:val="000000"/>
                <w:sz w:val="22"/>
                <w:szCs w:val="22"/>
                <w:lang w:eastAsia="en-US"/>
              </w:rPr>
            </w:pPr>
            <w:r w:rsidRPr="003E2DB7">
              <w:rPr>
                <w:rFonts w:eastAsia="Calibri"/>
                <w:b/>
                <w:iCs/>
                <w:color w:val="000000"/>
                <w:sz w:val="22"/>
                <w:szCs w:val="22"/>
                <w:lang w:eastAsia="en-US"/>
              </w:rPr>
              <w:t>Датировка объекта</w:t>
            </w:r>
          </w:p>
        </w:tc>
        <w:tc>
          <w:tcPr>
            <w:tcW w:w="1984" w:type="dxa"/>
            <w:tcBorders>
              <w:bottom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iCs/>
                <w:color w:val="000000"/>
                <w:sz w:val="22"/>
                <w:szCs w:val="22"/>
                <w:lang w:eastAsia="en-US"/>
              </w:rPr>
            </w:pPr>
            <w:r w:rsidRPr="003E2DB7">
              <w:rPr>
                <w:rFonts w:eastAsia="Calibri"/>
                <w:b/>
                <w:iCs/>
                <w:color w:val="000000"/>
                <w:sz w:val="22"/>
                <w:szCs w:val="22"/>
                <w:lang w:eastAsia="en-US"/>
              </w:rPr>
              <w:t>Местонахождение объекта</w:t>
            </w:r>
          </w:p>
        </w:tc>
        <w:tc>
          <w:tcPr>
            <w:tcW w:w="1985" w:type="dxa"/>
            <w:tcBorders>
              <w:bottom w:val="single" w:sz="4" w:space="0" w:color="auto"/>
            </w:tcBorders>
          </w:tcPr>
          <w:p w:rsidR="003E2DB7" w:rsidRPr="003E2DB7" w:rsidRDefault="003E2DB7" w:rsidP="003E2DB7">
            <w:pPr>
              <w:suppressAutoHyphens w:val="0"/>
              <w:spacing w:line="240" w:lineRule="auto"/>
              <w:jc w:val="center"/>
              <w:rPr>
                <w:rFonts w:eastAsia="Calibri"/>
                <w:b/>
                <w:iCs/>
                <w:color w:val="000000"/>
                <w:sz w:val="22"/>
                <w:szCs w:val="22"/>
                <w:lang w:eastAsia="en-US"/>
              </w:rPr>
            </w:pPr>
            <w:r w:rsidRPr="003E2DB7">
              <w:rPr>
                <w:rFonts w:eastAsia="Calibri"/>
                <w:b/>
                <w:iCs/>
                <w:color w:val="000000"/>
                <w:sz w:val="22"/>
                <w:szCs w:val="22"/>
                <w:lang w:eastAsia="en-US"/>
              </w:rPr>
              <w:t>Наименование и реквизиты НПА о постановке ОКН на государственную охрану</w:t>
            </w:r>
          </w:p>
        </w:tc>
      </w:tr>
      <w:tr w:rsidR="00F83750" w:rsidRPr="003E2DB7" w:rsidTr="005939C0">
        <w:trPr>
          <w:trHeight w:val="131"/>
        </w:trPr>
        <w:tc>
          <w:tcPr>
            <w:tcW w:w="9351" w:type="dxa"/>
            <w:gridSpan w:val="5"/>
            <w:tcBorders>
              <w:top w:val="single" w:sz="4" w:space="0" w:color="auto"/>
            </w:tcBorders>
            <w:shd w:val="clear" w:color="auto" w:fill="auto"/>
          </w:tcPr>
          <w:p w:rsidR="00F83750" w:rsidRPr="003E2DB7" w:rsidRDefault="00F83750" w:rsidP="003E2DB7">
            <w:pPr>
              <w:shd w:val="clear" w:color="auto" w:fill="FFFFFF"/>
              <w:suppressAutoHyphens w:val="0"/>
              <w:spacing w:line="269" w:lineRule="exact"/>
              <w:ind w:left="-151" w:right="163" w:firstLine="151"/>
              <w:jc w:val="center"/>
              <w:rPr>
                <w:rFonts w:eastAsia="Calibri"/>
                <w:b/>
                <w:iCs/>
                <w:color w:val="000000"/>
                <w:sz w:val="22"/>
                <w:szCs w:val="22"/>
                <w:lang w:eastAsia="en-US"/>
              </w:rPr>
            </w:pPr>
            <w:r w:rsidRPr="003E2DB7">
              <w:rPr>
                <w:rFonts w:eastAsia="Calibri"/>
                <w:b/>
                <w:iCs/>
                <w:color w:val="000000"/>
                <w:sz w:val="22"/>
                <w:szCs w:val="22"/>
                <w:lang w:eastAsia="en-US"/>
              </w:rPr>
              <w:t>Объекты культурного наследия регионального значения</w:t>
            </w:r>
          </w:p>
        </w:tc>
      </w:tr>
      <w:tr w:rsidR="003E2DB7" w:rsidRPr="003E2DB7" w:rsidTr="00285BF3">
        <w:tc>
          <w:tcPr>
            <w:tcW w:w="7366" w:type="dxa"/>
            <w:gridSpan w:val="4"/>
            <w:tcBorders>
              <w:top w:val="double" w:sz="4" w:space="0" w:color="auto"/>
            </w:tcBorders>
            <w:shd w:val="clear" w:color="auto" w:fill="auto"/>
          </w:tcPr>
          <w:p w:rsidR="003E2DB7" w:rsidRPr="003E2DB7" w:rsidRDefault="003E2DB7" w:rsidP="003E2DB7">
            <w:pPr>
              <w:shd w:val="clear" w:color="auto" w:fill="FFFFFF"/>
              <w:suppressAutoHyphens w:val="0"/>
              <w:spacing w:line="269" w:lineRule="exact"/>
              <w:ind w:left="-151" w:right="163" w:firstLine="151"/>
              <w:jc w:val="center"/>
              <w:rPr>
                <w:rFonts w:eastAsia="Calibri"/>
                <w:b/>
                <w:iCs/>
                <w:color w:val="000000"/>
                <w:sz w:val="22"/>
                <w:szCs w:val="22"/>
                <w:lang w:eastAsia="en-US"/>
              </w:rPr>
            </w:pPr>
          </w:p>
        </w:tc>
        <w:tc>
          <w:tcPr>
            <w:tcW w:w="1985" w:type="dxa"/>
            <w:tcBorders>
              <w:top w:val="double" w:sz="4" w:space="0" w:color="auto"/>
            </w:tcBorders>
          </w:tcPr>
          <w:p w:rsidR="003E2DB7" w:rsidRPr="003E2DB7" w:rsidRDefault="003E2DB7" w:rsidP="003E2DB7">
            <w:pPr>
              <w:shd w:val="clear" w:color="auto" w:fill="FFFFFF"/>
              <w:suppressAutoHyphens w:val="0"/>
              <w:spacing w:line="269" w:lineRule="exact"/>
              <w:ind w:left="-151" w:right="163" w:firstLine="151"/>
              <w:jc w:val="center"/>
              <w:rPr>
                <w:rFonts w:eastAsia="Calibri"/>
                <w:b/>
                <w:iCs/>
                <w:color w:val="000000"/>
                <w:sz w:val="22"/>
                <w:szCs w:val="22"/>
                <w:lang w:eastAsia="en-US"/>
              </w:rPr>
            </w:pPr>
          </w:p>
        </w:tc>
      </w:tr>
      <w:tr w:rsidR="003E2DB7" w:rsidRPr="003E2DB7" w:rsidTr="00285BF3">
        <w:tc>
          <w:tcPr>
            <w:tcW w:w="550" w:type="dxa"/>
            <w:shd w:val="clear" w:color="auto" w:fill="auto"/>
          </w:tcPr>
          <w:p w:rsidR="003E2DB7" w:rsidRPr="003E2DB7" w:rsidRDefault="003E2DB7" w:rsidP="003E2DB7">
            <w:pPr>
              <w:suppressAutoHyphens w:val="0"/>
              <w:spacing w:line="240" w:lineRule="auto"/>
              <w:jc w:val="center"/>
              <w:rPr>
                <w:rFonts w:eastAsia="Calibri"/>
                <w:color w:val="000000"/>
                <w:sz w:val="22"/>
                <w:szCs w:val="22"/>
                <w:lang w:eastAsia="en-US"/>
              </w:rPr>
            </w:pPr>
            <w:r w:rsidRPr="003E2DB7">
              <w:rPr>
                <w:rFonts w:eastAsia="Calibri"/>
                <w:color w:val="000000"/>
                <w:sz w:val="22"/>
                <w:szCs w:val="22"/>
                <w:lang w:eastAsia="en-US"/>
              </w:rPr>
              <w:t>1.</w:t>
            </w:r>
          </w:p>
        </w:tc>
        <w:tc>
          <w:tcPr>
            <w:tcW w:w="3633" w:type="dxa"/>
            <w:shd w:val="clear" w:color="auto" w:fill="auto"/>
          </w:tcPr>
          <w:p w:rsidR="003E2DB7" w:rsidRPr="003E2DB7" w:rsidRDefault="003E2DB7" w:rsidP="003E2DB7">
            <w:pPr>
              <w:suppressAutoHyphens w:val="0"/>
              <w:spacing w:line="240" w:lineRule="auto"/>
              <w:rPr>
                <w:rFonts w:eastAsia="Calibri"/>
                <w:color w:val="000000"/>
                <w:sz w:val="22"/>
                <w:szCs w:val="22"/>
                <w:lang w:eastAsia="en-US"/>
              </w:rPr>
            </w:pPr>
            <w:r w:rsidRPr="003E2DB7">
              <w:rPr>
                <w:rFonts w:eastAsia="Calibri"/>
                <w:color w:val="000000"/>
                <w:sz w:val="22"/>
                <w:szCs w:val="22"/>
                <w:lang w:eastAsia="en-US"/>
              </w:rPr>
              <w:t>Братская могила советских воинов, погибших в годы Великой Отечественной войны 1941-1945гг.</w:t>
            </w:r>
          </w:p>
        </w:tc>
        <w:tc>
          <w:tcPr>
            <w:tcW w:w="1199" w:type="dxa"/>
            <w:shd w:val="clear" w:color="auto" w:fill="auto"/>
          </w:tcPr>
          <w:p w:rsidR="003E2DB7" w:rsidRPr="003E2DB7" w:rsidRDefault="003E2DB7" w:rsidP="003E2DB7">
            <w:pPr>
              <w:shd w:val="clear" w:color="auto" w:fill="FFFFFF"/>
              <w:suppressAutoHyphens w:val="0"/>
              <w:spacing w:line="240" w:lineRule="auto"/>
              <w:ind w:firstLine="10"/>
              <w:jc w:val="center"/>
              <w:rPr>
                <w:rFonts w:eastAsia="Calibri"/>
                <w:color w:val="000000"/>
                <w:sz w:val="22"/>
                <w:szCs w:val="22"/>
                <w:lang w:eastAsia="en-US"/>
              </w:rPr>
            </w:pPr>
          </w:p>
        </w:tc>
        <w:tc>
          <w:tcPr>
            <w:tcW w:w="1984" w:type="dxa"/>
            <w:shd w:val="clear" w:color="auto" w:fill="auto"/>
          </w:tcPr>
          <w:p w:rsidR="003E2DB7" w:rsidRPr="003E2DB7" w:rsidRDefault="003E2DB7" w:rsidP="003E2DB7">
            <w:pPr>
              <w:shd w:val="clear" w:color="auto" w:fill="FFFFFF"/>
              <w:suppressAutoHyphens w:val="0"/>
              <w:spacing w:line="240" w:lineRule="auto"/>
              <w:jc w:val="center"/>
              <w:rPr>
                <w:rFonts w:eastAsia="Calibri"/>
                <w:color w:val="000000"/>
                <w:sz w:val="22"/>
                <w:szCs w:val="22"/>
                <w:lang w:eastAsia="en-US"/>
              </w:rPr>
            </w:pPr>
            <w:r w:rsidRPr="003E2DB7">
              <w:rPr>
                <w:rFonts w:eastAsia="Calibri"/>
                <w:color w:val="000000"/>
                <w:sz w:val="22"/>
                <w:szCs w:val="22"/>
                <w:lang w:eastAsia="en-US"/>
              </w:rPr>
              <w:t>п. Панковка, в центральной части поселка</w:t>
            </w:r>
          </w:p>
        </w:tc>
        <w:tc>
          <w:tcPr>
            <w:tcW w:w="1985" w:type="dxa"/>
          </w:tcPr>
          <w:p w:rsidR="003E2DB7" w:rsidRPr="003E2DB7" w:rsidRDefault="003E2DB7" w:rsidP="003E2DB7">
            <w:pPr>
              <w:shd w:val="clear" w:color="auto" w:fill="FFFFFF"/>
              <w:suppressAutoHyphens w:val="0"/>
              <w:spacing w:line="240" w:lineRule="auto"/>
              <w:ind w:left="-151" w:firstLine="151"/>
              <w:jc w:val="center"/>
              <w:rPr>
                <w:rFonts w:eastAsia="Calibri"/>
                <w:color w:val="000000"/>
                <w:sz w:val="22"/>
                <w:szCs w:val="22"/>
                <w:lang w:eastAsia="en-US"/>
              </w:rPr>
            </w:pPr>
            <w:r w:rsidRPr="003E2DB7">
              <w:rPr>
                <w:rFonts w:eastAsia="Calibri"/>
                <w:color w:val="000000"/>
                <w:sz w:val="22"/>
                <w:szCs w:val="22"/>
                <w:lang w:eastAsia="en-US"/>
              </w:rPr>
              <w:t>М-138</w:t>
            </w:r>
          </w:p>
        </w:tc>
      </w:tr>
      <w:tr w:rsidR="00F83750" w:rsidRPr="003E2DB7" w:rsidTr="005939C0">
        <w:trPr>
          <w:trHeight w:val="198"/>
        </w:trPr>
        <w:tc>
          <w:tcPr>
            <w:tcW w:w="9351" w:type="dxa"/>
            <w:gridSpan w:val="5"/>
            <w:shd w:val="clear" w:color="auto" w:fill="auto"/>
          </w:tcPr>
          <w:p w:rsidR="00F83750" w:rsidRPr="003E2DB7" w:rsidRDefault="00F83750" w:rsidP="003E2DB7">
            <w:pPr>
              <w:shd w:val="clear" w:color="auto" w:fill="FFFFFF"/>
              <w:suppressAutoHyphens w:val="0"/>
              <w:spacing w:line="240" w:lineRule="auto"/>
              <w:ind w:left="-151" w:firstLine="151"/>
              <w:jc w:val="center"/>
              <w:rPr>
                <w:rFonts w:eastAsia="Calibri"/>
                <w:b/>
                <w:bCs/>
                <w:color w:val="000000"/>
                <w:spacing w:val="-5"/>
                <w:sz w:val="22"/>
                <w:szCs w:val="22"/>
                <w:lang w:eastAsia="en-US"/>
              </w:rPr>
            </w:pPr>
            <w:r w:rsidRPr="003E2DB7">
              <w:rPr>
                <w:rFonts w:eastAsia="Calibri"/>
                <w:b/>
                <w:bCs/>
                <w:color w:val="000000"/>
                <w:spacing w:val="-5"/>
                <w:sz w:val="22"/>
                <w:szCs w:val="22"/>
                <w:lang w:eastAsia="en-US"/>
              </w:rPr>
              <w:t>Выявленные объекты</w:t>
            </w:r>
          </w:p>
        </w:tc>
      </w:tr>
      <w:tr w:rsidR="003E2DB7" w:rsidRPr="003E2DB7" w:rsidTr="00285BF3">
        <w:trPr>
          <w:trHeight w:val="198"/>
        </w:trPr>
        <w:tc>
          <w:tcPr>
            <w:tcW w:w="550" w:type="dxa"/>
            <w:shd w:val="clear" w:color="auto" w:fill="auto"/>
          </w:tcPr>
          <w:p w:rsidR="003E2DB7" w:rsidRPr="003E2DB7" w:rsidRDefault="003E2DB7" w:rsidP="003E2DB7">
            <w:pPr>
              <w:suppressAutoHyphens w:val="0"/>
              <w:spacing w:line="240" w:lineRule="auto"/>
              <w:jc w:val="center"/>
              <w:rPr>
                <w:rFonts w:eastAsia="Calibri"/>
                <w:color w:val="000000"/>
                <w:sz w:val="22"/>
                <w:szCs w:val="22"/>
                <w:lang w:eastAsia="en-US"/>
              </w:rPr>
            </w:pPr>
            <w:r w:rsidRPr="003E2DB7">
              <w:rPr>
                <w:rFonts w:eastAsia="Calibri"/>
                <w:color w:val="000000"/>
                <w:sz w:val="22"/>
                <w:szCs w:val="22"/>
                <w:lang w:eastAsia="en-US"/>
              </w:rPr>
              <w:t>1.</w:t>
            </w:r>
          </w:p>
        </w:tc>
        <w:tc>
          <w:tcPr>
            <w:tcW w:w="3633" w:type="dxa"/>
            <w:shd w:val="clear" w:color="auto" w:fill="auto"/>
          </w:tcPr>
          <w:p w:rsidR="003E2DB7" w:rsidRPr="003E2DB7" w:rsidRDefault="003E2DB7" w:rsidP="003E2DB7">
            <w:pPr>
              <w:suppressAutoHyphens w:val="0"/>
              <w:spacing w:line="240" w:lineRule="auto"/>
              <w:rPr>
                <w:rFonts w:eastAsia="Calibri"/>
                <w:color w:val="000000"/>
                <w:sz w:val="22"/>
                <w:szCs w:val="22"/>
                <w:lang w:eastAsia="en-US"/>
              </w:rPr>
            </w:pPr>
            <w:r w:rsidRPr="003E2DB7">
              <w:rPr>
                <w:rFonts w:eastAsia="Calibri"/>
                <w:color w:val="000000"/>
                <w:sz w:val="22"/>
                <w:szCs w:val="22"/>
                <w:lang w:eastAsia="en-US"/>
              </w:rPr>
              <w:t xml:space="preserve">Руины Никольского </w:t>
            </w:r>
            <w:proofErr w:type="spellStart"/>
            <w:r w:rsidRPr="003E2DB7">
              <w:rPr>
                <w:rFonts w:eastAsia="Calibri"/>
                <w:color w:val="000000"/>
                <w:sz w:val="22"/>
                <w:szCs w:val="22"/>
                <w:lang w:eastAsia="en-US"/>
              </w:rPr>
              <w:t>Мостищенского</w:t>
            </w:r>
            <w:proofErr w:type="spellEnd"/>
            <w:r w:rsidRPr="003E2DB7">
              <w:rPr>
                <w:rFonts w:eastAsia="Calibri"/>
                <w:color w:val="000000"/>
                <w:sz w:val="22"/>
                <w:szCs w:val="22"/>
                <w:lang w:eastAsia="en-US"/>
              </w:rPr>
              <w:t xml:space="preserve"> монастыря</w:t>
            </w:r>
          </w:p>
        </w:tc>
        <w:tc>
          <w:tcPr>
            <w:tcW w:w="1199" w:type="dxa"/>
            <w:shd w:val="clear" w:color="auto" w:fill="auto"/>
          </w:tcPr>
          <w:p w:rsidR="003E2DB7" w:rsidRPr="003E2DB7" w:rsidRDefault="003E2DB7" w:rsidP="003E2DB7">
            <w:pPr>
              <w:shd w:val="clear" w:color="auto" w:fill="FFFFFF"/>
              <w:suppressAutoHyphens w:val="0"/>
              <w:spacing w:line="240" w:lineRule="auto"/>
              <w:jc w:val="center"/>
              <w:rPr>
                <w:rFonts w:eastAsia="Calibri"/>
                <w:color w:val="000000"/>
                <w:sz w:val="22"/>
                <w:szCs w:val="22"/>
                <w:lang w:eastAsia="en-US"/>
              </w:rPr>
            </w:pPr>
            <w:r w:rsidRPr="003E2DB7">
              <w:rPr>
                <w:rFonts w:eastAsia="Calibri"/>
                <w:color w:val="000000"/>
                <w:sz w:val="22"/>
                <w:szCs w:val="22"/>
                <w:lang w:eastAsia="en-US"/>
              </w:rPr>
              <w:t>XIV-XV вв.</w:t>
            </w:r>
          </w:p>
        </w:tc>
        <w:tc>
          <w:tcPr>
            <w:tcW w:w="1984" w:type="dxa"/>
            <w:shd w:val="clear" w:color="auto" w:fill="auto"/>
          </w:tcPr>
          <w:p w:rsidR="003E2DB7" w:rsidRPr="003E2DB7" w:rsidRDefault="003E2DB7" w:rsidP="003E2DB7">
            <w:pPr>
              <w:shd w:val="clear" w:color="auto" w:fill="FFFFFF"/>
              <w:suppressAutoHyphens w:val="0"/>
              <w:spacing w:line="240" w:lineRule="auto"/>
              <w:jc w:val="center"/>
              <w:rPr>
                <w:rFonts w:eastAsia="Calibri"/>
                <w:color w:val="000000"/>
                <w:spacing w:val="-5"/>
                <w:sz w:val="22"/>
                <w:szCs w:val="22"/>
                <w:lang w:eastAsia="en-US"/>
              </w:rPr>
            </w:pPr>
            <w:r w:rsidRPr="003E2DB7">
              <w:rPr>
                <w:rFonts w:eastAsia="Calibri"/>
                <w:color w:val="000000"/>
                <w:spacing w:val="-5"/>
                <w:sz w:val="22"/>
                <w:szCs w:val="22"/>
                <w:lang w:eastAsia="en-US"/>
              </w:rPr>
              <w:t xml:space="preserve">п. Панковка, 0,05 км к СЗ от шоссе Новгород-Псков, правый коренной берег р. </w:t>
            </w:r>
            <w:proofErr w:type="spellStart"/>
            <w:r w:rsidRPr="003E2DB7">
              <w:rPr>
                <w:rFonts w:eastAsia="Calibri"/>
                <w:color w:val="000000"/>
                <w:spacing w:val="-5"/>
                <w:sz w:val="22"/>
                <w:szCs w:val="22"/>
                <w:lang w:eastAsia="en-US"/>
              </w:rPr>
              <w:t>Веряжи</w:t>
            </w:r>
            <w:proofErr w:type="spellEnd"/>
          </w:p>
        </w:tc>
        <w:tc>
          <w:tcPr>
            <w:tcW w:w="1985" w:type="dxa"/>
          </w:tcPr>
          <w:p w:rsidR="003E2DB7" w:rsidRPr="003E2DB7" w:rsidRDefault="003E2DB7" w:rsidP="003E2DB7">
            <w:pPr>
              <w:shd w:val="clear" w:color="auto" w:fill="FFFFFF"/>
              <w:suppressAutoHyphens w:val="0"/>
              <w:spacing w:line="240" w:lineRule="auto"/>
              <w:ind w:left="-151" w:firstLine="151"/>
              <w:jc w:val="center"/>
              <w:rPr>
                <w:rFonts w:eastAsia="Calibri"/>
                <w:color w:val="000000"/>
                <w:spacing w:val="-5"/>
                <w:sz w:val="22"/>
                <w:szCs w:val="22"/>
                <w:lang w:eastAsia="en-US"/>
              </w:rPr>
            </w:pPr>
          </w:p>
        </w:tc>
      </w:tr>
    </w:tbl>
    <w:p w:rsidR="003E2DB7" w:rsidRPr="003E2DB7" w:rsidRDefault="003E2DB7" w:rsidP="00E80624">
      <w:pPr>
        <w:suppressAutoHyphens w:val="0"/>
        <w:spacing w:before="120" w:line="240" w:lineRule="auto"/>
        <w:ind w:firstLine="709"/>
        <w:jc w:val="both"/>
        <w:rPr>
          <w:lang w:eastAsia="ru-RU"/>
        </w:rPr>
      </w:pPr>
      <w:r w:rsidRPr="003E2DB7">
        <w:rPr>
          <w:lang w:eastAsia="ru-RU"/>
        </w:rPr>
        <w:t>Проектом сохраняются все памятники истории и культуры, выявленные на территории городского поселения ранее.</w:t>
      </w:r>
    </w:p>
    <w:p w:rsidR="003E2DB7" w:rsidRPr="003E2DB7" w:rsidRDefault="003E2DB7" w:rsidP="00F83750">
      <w:pPr>
        <w:suppressAutoHyphens w:val="0"/>
        <w:spacing w:line="240" w:lineRule="auto"/>
        <w:ind w:firstLine="709"/>
        <w:jc w:val="both"/>
        <w:rPr>
          <w:lang w:eastAsia="ru-RU"/>
        </w:rPr>
      </w:pPr>
      <w:r w:rsidRPr="003E2DB7">
        <w:rPr>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E2DB7" w:rsidRPr="003E2DB7" w:rsidRDefault="003E2DB7" w:rsidP="00F83750">
      <w:pPr>
        <w:suppressAutoHyphens w:val="0"/>
        <w:spacing w:line="240" w:lineRule="auto"/>
        <w:ind w:firstLine="709"/>
        <w:jc w:val="both"/>
        <w:rPr>
          <w:lang w:eastAsia="ru-RU"/>
        </w:rPr>
      </w:pPr>
      <w:r w:rsidRPr="003E2DB7">
        <w:rPr>
          <w:lang w:eastAsia="ru-RU"/>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w:t>
      </w:r>
      <w:r w:rsidRPr="003E2DB7">
        <w:rPr>
          <w:lang w:eastAsia="ru-RU"/>
        </w:rPr>
        <w:lastRenderedPageBreak/>
        <w:t>мер, направленных на сохранение и регенерацию историко-градостроительной или природной среды объекта культурного наследия.</w:t>
      </w:r>
    </w:p>
    <w:p w:rsidR="003E2DB7" w:rsidRPr="003E2DB7" w:rsidRDefault="003E2DB7" w:rsidP="00F83750">
      <w:pPr>
        <w:suppressAutoHyphens w:val="0"/>
        <w:spacing w:line="240" w:lineRule="auto"/>
        <w:ind w:firstLine="709"/>
        <w:jc w:val="both"/>
        <w:rPr>
          <w:lang w:eastAsia="ru-RU"/>
        </w:rPr>
      </w:pPr>
      <w:r w:rsidRPr="003E2DB7">
        <w:rPr>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E2DB7" w:rsidRPr="003E2DB7" w:rsidRDefault="003E2DB7" w:rsidP="00F83750">
      <w:pPr>
        <w:suppressAutoHyphens w:val="0"/>
        <w:spacing w:line="240" w:lineRule="auto"/>
        <w:ind w:firstLine="709"/>
        <w:jc w:val="both"/>
        <w:rPr>
          <w:lang w:eastAsia="ru-RU"/>
        </w:rPr>
      </w:pPr>
      <w:r w:rsidRPr="003E2DB7">
        <w:rPr>
          <w:lang w:eastAsia="ru-RU"/>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E2DB7" w:rsidRPr="003E2DB7" w:rsidRDefault="003E2DB7" w:rsidP="00AD7DF7">
      <w:pPr>
        <w:suppressAutoHyphens w:val="0"/>
        <w:spacing w:line="240" w:lineRule="auto"/>
        <w:ind w:firstLine="709"/>
        <w:jc w:val="both"/>
        <w:rPr>
          <w:lang w:eastAsia="ru-RU"/>
        </w:rPr>
      </w:pPr>
      <w:r w:rsidRPr="003E2DB7">
        <w:rPr>
          <w:lang w:eastAsia="ru-RU"/>
        </w:rPr>
        <w:t>Необходимый состав зон охраны объекта культурного наследия определяется проектом зон охраны объекта культурного наследия.</w:t>
      </w:r>
    </w:p>
    <w:p w:rsidR="003E2DB7" w:rsidRPr="003E2DB7" w:rsidRDefault="003E2DB7" w:rsidP="00AD7DF7">
      <w:pPr>
        <w:suppressAutoHyphens w:val="0"/>
        <w:spacing w:line="240" w:lineRule="auto"/>
        <w:ind w:firstLine="709"/>
        <w:jc w:val="both"/>
      </w:pPr>
      <w:r w:rsidRPr="003E2DB7">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3E2DB7">
        <w:rPr>
          <w:bCs/>
          <w:lang w:eastAsia="ru-RU"/>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3E2DB7">
        <w:t>.</w:t>
      </w:r>
    </w:p>
    <w:p w:rsidR="003E2DB7" w:rsidRPr="003E2DB7" w:rsidRDefault="003E2DB7" w:rsidP="00AD7DF7">
      <w:pPr>
        <w:suppressAutoHyphens w:val="0"/>
        <w:spacing w:line="240" w:lineRule="auto"/>
        <w:ind w:firstLine="709"/>
        <w:jc w:val="both"/>
      </w:pPr>
      <w:r w:rsidRPr="003E2DB7">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городского поселения.</w:t>
      </w:r>
    </w:p>
    <w:p w:rsidR="003E2DB7" w:rsidRPr="003E2DB7" w:rsidRDefault="003E2DB7" w:rsidP="00AD7DF7">
      <w:pPr>
        <w:suppressAutoHyphens w:val="0"/>
        <w:spacing w:line="240" w:lineRule="auto"/>
        <w:ind w:firstLine="709"/>
        <w:jc w:val="both"/>
        <w:rPr>
          <w:lang w:eastAsia="ru-RU"/>
        </w:rPr>
      </w:pPr>
      <w:r w:rsidRPr="003E2DB7">
        <w:rPr>
          <w:lang w:eastAsia="ru-RU"/>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3E2DB7" w:rsidRPr="003E2DB7" w:rsidRDefault="003E2DB7" w:rsidP="00AD7DF7">
      <w:pPr>
        <w:suppressAutoHyphens w:val="0"/>
        <w:spacing w:line="240" w:lineRule="auto"/>
        <w:ind w:firstLine="709"/>
        <w:jc w:val="both"/>
        <w:rPr>
          <w:lang w:eastAsia="ru-RU"/>
        </w:rPr>
      </w:pPr>
      <w:r w:rsidRPr="003E2DB7">
        <w:rPr>
          <w:lang w:eastAsia="ru-RU"/>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3E2DB7" w:rsidRPr="003E2DB7" w:rsidRDefault="003E2DB7" w:rsidP="00AD7DF7">
      <w:pPr>
        <w:suppressAutoHyphens w:val="0"/>
        <w:spacing w:line="240" w:lineRule="auto"/>
        <w:ind w:firstLine="709"/>
        <w:jc w:val="both"/>
        <w:rPr>
          <w:lang w:eastAsia="ru-RU"/>
        </w:rPr>
      </w:pPr>
      <w:r w:rsidRPr="003E2DB7">
        <w:rPr>
          <w:lang w:eastAsia="ru-RU"/>
        </w:rPr>
        <w:t>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3E2DB7" w:rsidRPr="003E2DB7" w:rsidRDefault="003E2DB7" w:rsidP="00AD7DF7">
      <w:pPr>
        <w:suppressAutoHyphens w:val="0"/>
        <w:spacing w:line="240" w:lineRule="auto"/>
        <w:ind w:firstLine="709"/>
        <w:jc w:val="both"/>
        <w:rPr>
          <w:lang w:eastAsia="ru-RU"/>
        </w:rPr>
      </w:pPr>
      <w:r w:rsidRPr="003E2DB7">
        <w:rPr>
          <w:lang w:eastAsia="ru-RU"/>
        </w:rPr>
        <w:t>Границы защитной зоны объекта культурного наследия устанавливаются:</w:t>
      </w:r>
    </w:p>
    <w:p w:rsidR="003E2DB7" w:rsidRPr="003E2DB7" w:rsidRDefault="003E2DB7" w:rsidP="00AD7DF7">
      <w:pPr>
        <w:suppressAutoHyphens w:val="0"/>
        <w:spacing w:line="240" w:lineRule="auto"/>
        <w:ind w:firstLine="709"/>
        <w:jc w:val="both"/>
        <w:rPr>
          <w:lang w:eastAsia="ru-RU"/>
        </w:rPr>
      </w:pPr>
      <w:r w:rsidRPr="003E2DB7">
        <w:rPr>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3E2DB7" w:rsidRPr="003E2DB7" w:rsidRDefault="003E2DB7" w:rsidP="00AD7DF7">
      <w:pPr>
        <w:suppressAutoHyphens w:val="0"/>
        <w:spacing w:line="240" w:lineRule="auto"/>
        <w:ind w:firstLine="709"/>
        <w:jc w:val="both"/>
        <w:rPr>
          <w:lang w:eastAsia="ru-RU"/>
        </w:rPr>
      </w:pPr>
      <w:r w:rsidRPr="003E2DB7">
        <w:rPr>
          <w:lang w:eastAsia="ru-RU"/>
        </w:rPr>
        <w:lastRenderedPageBreak/>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3E2DB7" w:rsidRPr="003E2DB7" w:rsidRDefault="003E2DB7" w:rsidP="00AD7DF7">
      <w:pPr>
        <w:suppressAutoHyphens w:val="0"/>
        <w:spacing w:line="240" w:lineRule="auto"/>
        <w:ind w:firstLine="709"/>
        <w:jc w:val="both"/>
        <w:rPr>
          <w:lang w:eastAsia="ru-RU"/>
        </w:rPr>
      </w:pPr>
      <w:r w:rsidRPr="003E2DB7">
        <w:rPr>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3E2DB7" w:rsidRPr="003E2DB7" w:rsidRDefault="003E2DB7" w:rsidP="00AD7DF7">
      <w:pPr>
        <w:suppressAutoHyphens w:val="0"/>
        <w:spacing w:line="240" w:lineRule="auto"/>
        <w:ind w:firstLine="709"/>
        <w:jc w:val="both"/>
        <w:rPr>
          <w:lang w:eastAsia="ru-RU"/>
        </w:rPr>
      </w:pPr>
      <w:r w:rsidRPr="003E2DB7">
        <w:rPr>
          <w:lang w:eastAsia="ru-RU"/>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3E2DB7" w:rsidRPr="003E2DB7" w:rsidRDefault="003E2DB7" w:rsidP="00AD7DF7">
      <w:pPr>
        <w:suppressAutoHyphens w:val="0"/>
        <w:spacing w:line="240" w:lineRule="auto"/>
        <w:ind w:firstLine="709"/>
        <w:jc w:val="both"/>
        <w:rPr>
          <w:lang w:eastAsia="ru-RU"/>
        </w:rPr>
      </w:pPr>
      <w:r w:rsidRPr="003E2DB7">
        <w:rPr>
          <w:lang w:eastAsia="ru-RU"/>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3E2DB7" w:rsidRPr="003E2DB7" w:rsidRDefault="003E2DB7" w:rsidP="00AD7DF7">
      <w:pPr>
        <w:suppressAutoHyphens w:val="0"/>
        <w:spacing w:line="240" w:lineRule="auto"/>
        <w:ind w:firstLine="709"/>
        <w:jc w:val="both"/>
        <w:rPr>
          <w:lang w:eastAsia="ru-RU"/>
        </w:rPr>
      </w:pPr>
      <w:r w:rsidRPr="003E2DB7">
        <w:rPr>
          <w:lang w:eastAsia="ru-RU"/>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Калужской области.</w:t>
      </w:r>
    </w:p>
    <w:p w:rsidR="003E2DB7" w:rsidRPr="003E2DB7" w:rsidRDefault="003E2DB7" w:rsidP="00AD7DF7">
      <w:pPr>
        <w:suppressAutoHyphens w:val="0"/>
        <w:spacing w:line="240" w:lineRule="auto"/>
        <w:ind w:firstLine="709"/>
        <w:jc w:val="both"/>
        <w:rPr>
          <w:lang w:eastAsia="ru-RU"/>
        </w:rPr>
      </w:pPr>
      <w:r w:rsidRPr="003E2DB7">
        <w:rPr>
          <w:lang w:eastAsia="ru-RU"/>
        </w:rPr>
        <w:t>При осуществлении градостроительной деятельности необходимо соблюдение требований федерального закона от 25 июня 2002 года № 73-ФЗ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ценности памятника или ансамбля и не создающей угрозы их повреждения, разрушения или уничтожения.</w:t>
      </w:r>
    </w:p>
    <w:p w:rsidR="003E2DB7" w:rsidRDefault="003E2DB7" w:rsidP="00AD7DF7">
      <w:pPr>
        <w:suppressAutoHyphens w:val="0"/>
        <w:spacing w:line="240" w:lineRule="auto"/>
        <w:ind w:firstLine="709"/>
        <w:jc w:val="both"/>
        <w:rPr>
          <w:lang w:eastAsia="ru-RU"/>
        </w:rPr>
      </w:pPr>
      <w:r w:rsidRPr="003E2DB7">
        <w:rPr>
          <w:lang w:eastAsia="ru-RU"/>
        </w:rPr>
        <w:t>В случае обнаружения на территории, подлежащей хозяйственному освоению, объектов, обладающих признаками объектов культурного наследия, в проекты проведения работ должны быть внесены разделы об обеспечении сохранности обнаруженных объектов. В дальнейшем, при выявлении объектов культурного наследия, после постановки их на учет в качестве выявленных объектов и проведения государственной историко-культурной экспертизы потребуется разработка проекта зон охраны данных объектов культурного наследия. Документы территориального планирования (проект Генерального плана муниципального образования Панковское городское поселение, проекты планировки) подлежат соответствующей корректировке с обязательным внесением изменений и дополнений после утверждения соответствующих территорий и/или проектов зон охраны объектов культурного наследия.</w:t>
      </w:r>
    </w:p>
    <w:p w:rsidR="00AD7DF7" w:rsidRPr="003E2DB7" w:rsidRDefault="00AD7DF7" w:rsidP="00AD7DF7">
      <w:pPr>
        <w:suppressAutoHyphens w:val="0"/>
        <w:spacing w:line="240" w:lineRule="auto"/>
        <w:ind w:firstLine="709"/>
        <w:jc w:val="both"/>
        <w:rPr>
          <w:lang w:eastAsia="ru-RU"/>
        </w:rPr>
      </w:pPr>
    </w:p>
    <w:p w:rsidR="003E2DB7" w:rsidRPr="00AD7DF7" w:rsidRDefault="00AD7DF7" w:rsidP="003E2DB7">
      <w:pPr>
        <w:numPr>
          <w:ilvl w:val="2"/>
          <w:numId w:val="0"/>
        </w:numPr>
        <w:suppressAutoHyphens w:val="0"/>
        <w:spacing w:before="180" w:after="120" w:line="240" w:lineRule="auto"/>
        <w:ind w:left="1560" w:hanging="840"/>
        <w:contextualSpacing/>
        <w:outlineLvl w:val="2"/>
        <w:rPr>
          <w:rFonts w:eastAsia="Calibri"/>
          <w:b/>
          <w:lang w:eastAsia="en-US"/>
        </w:rPr>
      </w:pPr>
      <w:bookmarkStart w:id="77" w:name="_Toc197501262"/>
      <w:r w:rsidRPr="00AD7DF7">
        <w:rPr>
          <w:rFonts w:eastAsia="Calibri"/>
          <w:b/>
          <w:lang w:eastAsia="en-US"/>
        </w:rPr>
        <w:lastRenderedPageBreak/>
        <w:t xml:space="preserve">3.7.8. </w:t>
      </w:r>
      <w:r w:rsidR="003E2DB7" w:rsidRPr="00AD7DF7">
        <w:rPr>
          <w:rFonts w:eastAsia="Calibri"/>
          <w:b/>
          <w:lang w:eastAsia="en-US"/>
        </w:rPr>
        <w:t>Особо охраняемые природные территории</w:t>
      </w:r>
      <w:bookmarkEnd w:id="77"/>
    </w:p>
    <w:p w:rsidR="003E2DB7" w:rsidRPr="003E2DB7" w:rsidRDefault="003E2DB7" w:rsidP="00AD7DF7">
      <w:pPr>
        <w:suppressAutoHyphens w:val="0"/>
        <w:spacing w:line="240" w:lineRule="auto"/>
        <w:ind w:firstLine="709"/>
        <w:jc w:val="both"/>
        <w:rPr>
          <w:lang w:eastAsia="ru-RU"/>
        </w:rPr>
      </w:pPr>
      <w:r w:rsidRPr="003E2DB7">
        <w:rPr>
          <w:lang w:eastAsia="ru-RU"/>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3E2DB7" w:rsidRPr="003E2DB7" w:rsidRDefault="003E2DB7" w:rsidP="00AD7DF7">
      <w:pPr>
        <w:suppressAutoHyphens w:val="0"/>
        <w:spacing w:line="240" w:lineRule="auto"/>
        <w:ind w:firstLine="709"/>
        <w:jc w:val="both"/>
        <w:rPr>
          <w:lang w:eastAsia="ru-RU"/>
        </w:rPr>
      </w:pPr>
      <w:r w:rsidRPr="003E2DB7">
        <w:rPr>
          <w:lang w:eastAsia="ru-RU"/>
        </w:rPr>
        <w:t>Особо охраняемые природные территории относятся к объектам общенационального достояния.</w:t>
      </w:r>
    </w:p>
    <w:p w:rsidR="003E2DB7" w:rsidRPr="003E2DB7" w:rsidRDefault="003E2DB7" w:rsidP="00AD7DF7">
      <w:pPr>
        <w:suppressAutoHyphens w:val="0"/>
        <w:spacing w:line="240" w:lineRule="auto"/>
        <w:ind w:firstLine="709"/>
        <w:jc w:val="both"/>
        <w:rPr>
          <w:lang w:eastAsia="ru-RU"/>
        </w:rPr>
      </w:pPr>
      <w:r w:rsidRPr="003E2DB7">
        <w:rPr>
          <w:lang w:eastAsia="ru-RU"/>
        </w:rPr>
        <w:t>На территории муниципального образования Панковское городское поселение памятники природы и особо охраняемые природные территории отсутствуют.</w:t>
      </w:r>
    </w:p>
    <w:p w:rsidR="00AD7DF7" w:rsidRDefault="00AD7DF7" w:rsidP="00AD7DF7">
      <w:pPr>
        <w:numPr>
          <w:ilvl w:val="1"/>
          <w:numId w:val="0"/>
        </w:numPr>
        <w:suppressAutoHyphens w:val="0"/>
        <w:spacing w:line="240" w:lineRule="auto"/>
        <w:ind w:firstLine="709"/>
        <w:jc w:val="both"/>
        <w:outlineLvl w:val="1"/>
        <w:rPr>
          <w:rFonts w:eastAsia="Calibri"/>
          <w:lang w:eastAsia="en-US"/>
        </w:rPr>
      </w:pPr>
    </w:p>
    <w:p w:rsidR="003E2DB7" w:rsidRPr="00AD7DF7" w:rsidRDefault="00AD7DF7" w:rsidP="00AD7DF7">
      <w:pPr>
        <w:numPr>
          <w:ilvl w:val="1"/>
          <w:numId w:val="0"/>
        </w:numPr>
        <w:suppressAutoHyphens w:val="0"/>
        <w:spacing w:line="240" w:lineRule="auto"/>
        <w:ind w:firstLine="709"/>
        <w:jc w:val="both"/>
        <w:outlineLvl w:val="1"/>
        <w:rPr>
          <w:rFonts w:eastAsia="Calibri"/>
          <w:b/>
          <w:sz w:val="26"/>
          <w:szCs w:val="26"/>
          <w:lang w:eastAsia="en-US"/>
        </w:rPr>
      </w:pPr>
      <w:bookmarkStart w:id="78" w:name="_Toc197501263"/>
      <w:r w:rsidRPr="00AD7DF7">
        <w:rPr>
          <w:rFonts w:eastAsia="Calibri"/>
          <w:b/>
          <w:sz w:val="26"/>
          <w:szCs w:val="26"/>
          <w:lang w:eastAsia="en-US"/>
        </w:rPr>
        <w:t xml:space="preserve">3.8. </w:t>
      </w:r>
      <w:r w:rsidR="003E2DB7" w:rsidRPr="00AD7DF7">
        <w:rPr>
          <w:rFonts w:eastAsia="Calibri"/>
          <w:b/>
          <w:sz w:val="26"/>
          <w:szCs w:val="26"/>
          <w:lang w:eastAsia="en-US"/>
        </w:rPr>
        <w:t>Структура земельного фонда и современное использование территории</w:t>
      </w:r>
      <w:bookmarkEnd w:id="78"/>
    </w:p>
    <w:p w:rsidR="003E2DB7" w:rsidRPr="003E2DB7" w:rsidRDefault="003E2DB7" w:rsidP="003E2DB7">
      <w:pPr>
        <w:suppressAutoHyphens w:val="0"/>
        <w:spacing w:line="240" w:lineRule="auto"/>
        <w:ind w:firstLine="720"/>
        <w:jc w:val="right"/>
        <w:rPr>
          <w:sz w:val="22"/>
          <w:szCs w:val="22"/>
          <w:lang w:eastAsia="ru-RU"/>
        </w:rPr>
      </w:pPr>
    </w:p>
    <w:tbl>
      <w:tblPr>
        <w:tblW w:w="9209" w:type="dxa"/>
        <w:jc w:val="center"/>
        <w:tblLook w:val="0000" w:firstRow="0" w:lastRow="0" w:firstColumn="0" w:lastColumn="0" w:noHBand="0" w:noVBand="0"/>
      </w:tblPr>
      <w:tblGrid>
        <w:gridCol w:w="694"/>
        <w:gridCol w:w="3979"/>
        <w:gridCol w:w="2126"/>
        <w:gridCol w:w="2410"/>
      </w:tblGrid>
      <w:tr w:rsidR="003E2DB7" w:rsidRPr="003E2DB7" w:rsidTr="00AD7DF7">
        <w:trPr>
          <w:trHeight w:val="287"/>
          <w:tblHeader/>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bCs/>
                <w:lang w:eastAsia="ru-RU"/>
              </w:rPr>
            </w:pPr>
            <w:r w:rsidRPr="003E2DB7">
              <w:rPr>
                <w:rFonts w:eastAsia="Calibri"/>
                <w:b/>
                <w:bCs/>
                <w:lang w:eastAsia="ru-RU"/>
              </w:rPr>
              <w:t>№</w:t>
            </w:r>
          </w:p>
        </w:tc>
        <w:tc>
          <w:tcPr>
            <w:tcW w:w="3979"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bCs/>
                <w:lang w:eastAsia="ru-RU"/>
              </w:rPr>
            </w:pPr>
            <w:r w:rsidRPr="003E2DB7">
              <w:rPr>
                <w:rFonts w:eastAsia="Calibri"/>
                <w:b/>
                <w:bCs/>
                <w:lang w:eastAsia="ru-RU"/>
              </w:rPr>
              <w:t>Категория земель</w:t>
            </w:r>
          </w:p>
        </w:tc>
        <w:tc>
          <w:tcPr>
            <w:tcW w:w="2126"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bCs/>
                <w:lang w:eastAsia="ru-RU"/>
              </w:rPr>
            </w:pPr>
            <w:r w:rsidRPr="003E2DB7">
              <w:rPr>
                <w:rFonts w:eastAsia="Calibri"/>
                <w:b/>
                <w:bCs/>
                <w:lang w:eastAsia="ru-RU"/>
              </w:rPr>
              <w:t>Существующая площадь, га</w:t>
            </w:r>
          </w:p>
        </w:tc>
        <w:tc>
          <w:tcPr>
            <w:tcW w:w="2410"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bCs/>
                <w:highlight w:val="yellow"/>
                <w:lang w:eastAsia="ru-RU"/>
              </w:rPr>
            </w:pPr>
            <w:r w:rsidRPr="003E2DB7">
              <w:rPr>
                <w:rFonts w:eastAsia="Calibri"/>
                <w:b/>
                <w:bCs/>
                <w:lang w:eastAsia="ru-RU"/>
              </w:rPr>
              <w:t>Проектируемая площадь, га</w:t>
            </w:r>
          </w:p>
        </w:tc>
      </w:tr>
      <w:tr w:rsidR="003E2DB7" w:rsidRPr="003E2DB7" w:rsidTr="00AD7DF7">
        <w:trPr>
          <w:trHeight w:val="273"/>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ru-RU"/>
              </w:rPr>
            </w:pPr>
            <w:r w:rsidRPr="003E2DB7">
              <w:rPr>
                <w:rFonts w:eastAsia="Calibri"/>
                <w:lang w:eastAsia="ru-RU"/>
              </w:rPr>
              <w:t>1</w:t>
            </w:r>
          </w:p>
        </w:tc>
        <w:tc>
          <w:tcPr>
            <w:tcW w:w="3979"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val="x-none" w:eastAsia="x-none"/>
              </w:rPr>
            </w:pPr>
            <w:r w:rsidRPr="003E2DB7">
              <w:rPr>
                <w:rFonts w:eastAsia="Calibri"/>
                <w:lang w:val="x-none" w:eastAsia="x-none"/>
              </w:rPr>
              <w:t>Земли населенных пунктов</w:t>
            </w:r>
          </w:p>
        </w:tc>
        <w:tc>
          <w:tcPr>
            <w:tcW w:w="2126"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676,8</w:t>
            </w:r>
          </w:p>
        </w:tc>
        <w:tc>
          <w:tcPr>
            <w:tcW w:w="2410"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852,8</w:t>
            </w:r>
          </w:p>
        </w:tc>
      </w:tr>
      <w:tr w:rsidR="003E2DB7" w:rsidRPr="003E2DB7" w:rsidTr="00AD7DF7">
        <w:trPr>
          <w:trHeight w:val="64"/>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ru-RU"/>
              </w:rPr>
            </w:pPr>
            <w:r w:rsidRPr="003E2DB7">
              <w:rPr>
                <w:rFonts w:eastAsia="Calibri"/>
                <w:lang w:eastAsia="ru-RU"/>
              </w:rPr>
              <w:t>2</w:t>
            </w:r>
          </w:p>
        </w:tc>
        <w:tc>
          <w:tcPr>
            <w:tcW w:w="3979"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val="x-none" w:eastAsia="x-none"/>
              </w:rPr>
            </w:pPr>
            <w:r w:rsidRPr="003E2DB7">
              <w:rPr>
                <w:rFonts w:eastAsia="Calibri"/>
                <w:lang w:val="x-none" w:eastAsia="x-none"/>
              </w:rPr>
              <w:t>Земли сельскохозяйственного назначения</w:t>
            </w:r>
          </w:p>
        </w:tc>
        <w:tc>
          <w:tcPr>
            <w:tcW w:w="2126"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1491,74</w:t>
            </w:r>
          </w:p>
        </w:tc>
        <w:tc>
          <w:tcPr>
            <w:tcW w:w="2410"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1315,74</w:t>
            </w:r>
          </w:p>
        </w:tc>
      </w:tr>
      <w:tr w:rsidR="003E2DB7" w:rsidRPr="003E2DB7" w:rsidTr="00AD7DF7">
        <w:trPr>
          <w:trHeight w:val="273"/>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ru-RU"/>
              </w:rPr>
            </w:pPr>
            <w:r w:rsidRPr="003E2DB7">
              <w:rPr>
                <w:rFonts w:eastAsia="Calibri"/>
                <w:lang w:eastAsia="ru-RU"/>
              </w:rPr>
              <w:t>3</w:t>
            </w:r>
          </w:p>
        </w:tc>
        <w:tc>
          <w:tcPr>
            <w:tcW w:w="3979"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val="x-none" w:eastAsia="x-none"/>
              </w:rPr>
            </w:pPr>
            <w:r w:rsidRPr="003E2DB7">
              <w:rPr>
                <w:rFonts w:eastAsia="Calibri"/>
                <w:lang w:val="x-none" w:eastAsia="x-none"/>
              </w:rPr>
              <w:t>Земли водного фонда</w:t>
            </w:r>
          </w:p>
        </w:tc>
        <w:tc>
          <w:tcPr>
            <w:tcW w:w="2126"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ru-RU"/>
              </w:rPr>
              <w:t>19,8</w:t>
            </w:r>
          </w:p>
        </w:tc>
        <w:tc>
          <w:tcPr>
            <w:tcW w:w="2410"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ru-RU"/>
              </w:rPr>
              <w:t>19,8</w:t>
            </w:r>
          </w:p>
        </w:tc>
      </w:tr>
      <w:tr w:rsidR="003E2DB7" w:rsidRPr="003E2DB7" w:rsidTr="00AD7DF7">
        <w:trPr>
          <w:trHeight w:val="70"/>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ru-RU"/>
              </w:rPr>
            </w:pPr>
            <w:r w:rsidRPr="003E2DB7">
              <w:rPr>
                <w:rFonts w:eastAsia="Calibri"/>
                <w:lang w:eastAsia="ru-RU"/>
              </w:rPr>
              <w:t>4</w:t>
            </w:r>
          </w:p>
        </w:tc>
        <w:tc>
          <w:tcPr>
            <w:tcW w:w="3979"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val="x-none" w:eastAsia="x-none"/>
              </w:rPr>
            </w:pPr>
            <w:r w:rsidRPr="003E2DB7">
              <w:rPr>
                <w:rFonts w:eastAsia="Calibri"/>
                <w:lang w:val="x-none" w:eastAsia="x-non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5,2</w:t>
            </w:r>
          </w:p>
        </w:tc>
        <w:tc>
          <w:tcPr>
            <w:tcW w:w="2410"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5,2</w:t>
            </w:r>
          </w:p>
        </w:tc>
      </w:tr>
      <w:tr w:rsidR="003E2DB7" w:rsidRPr="003E2DB7" w:rsidTr="00AD7DF7">
        <w:trPr>
          <w:trHeight w:val="70"/>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ru-RU"/>
              </w:rPr>
            </w:pPr>
            <w:r w:rsidRPr="003E2DB7">
              <w:rPr>
                <w:rFonts w:eastAsia="Calibri"/>
                <w:lang w:eastAsia="ru-RU"/>
              </w:rPr>
              <w:t>5</w:t>
            </w:r>
          </w:p>
        </w:tc>
        <w:tc>
          <w:tcPr>
            <w:tcW w:w="3979"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x-none"/>
              </w:rPr>
            </w:pPr>
            <w:r w:rsidRPr="003E2DB7">
              <w:rPr>
                <w:rFonts w:eastAsia="Calibri"/>
                <w:lang w:eastAsia="x-none"/>
              </w:rPr>
              <w:t>Земли лесного фонда*</w:t>
            </w:r>
          </w:p>
        </w:tc>
        <w:tc>
          <w:tcPr>
            <w:tcW w:w="2126"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napToGrid w:val="0"/>
              <w:spacing w:line="240" w:lineRule="auto"/>
              <w:jc w:val="center"/>
              <w:rPr>
                <w:rFonts w:eastAsia="Calibri"/>
                <w:lang w:eastAsia="en-US"/>
              </w:rPr>
            </w:pPr>
            <w:r w:rsidRPr="003E2DB7">
              <w:rPr>
                <w:rFonts w:eastAsia="Calibri"/>
                <w:lang w:eastAsia="en-US"/>
              </w:rPr>
              <w:t>-</w:t>
            </w:r>
          </w:p>
        </w:tc>
        <w:tc>
          <w:tcPr>
            <w:tcW w:w="2410"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napToGrid w:val="0"/>
              <w:spacing w:line="240" w:lineRule="auto"/>
              <w:jc w:val="center"/>
              <w:rPr>
                <w:rFonts w:eastAsia="Calibri"/>
                <w:lang w:eastAsia="en-US"/>
              </w:rPr>
            </w:pPr>
            <w:r w:rsidRPr="003E2DB7">
              <w:rPr>
                <w:rFonts w:eastAsia="Calibri"/>
                <w:lang w:eastAsia="en-US"/>
              </w:rPr>
              <w:t>-</w:t>
            </w:r>
          </w:p>
        </w:tc>
      </w:tr>
      <w:tr w:rsidR="003E2DB7" w:rsidRPr="003E2DB7" w:rsidTr="00AD7DF7">
        <w:trPr>
          <w:trHeight w:val="273"/>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bCs/>
                <w:lang w:eastAsia="ru-RU"/>
              </w:rPr>
            </w:pPr>
          </w:p>
        </w:tc>
        <w:tc>
          <w:tcPr>
            <w:tcW w:w="3979"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b/>
                <w:bCs/>
                <w:lang w:eastAsia="x-none"/>
              </w:rPr>
            </w:pPr>
            <w:r w:rsidRPr="003E2DB7">
              <w:rPr>
                <w:rFonts w:eastAsia="Calibri"/>
                <w:b/>
                <w:bCs/>
                <w:lang w:eastAsia="x-none"/>
              </w:rPr>
              <w:t>Итого</w:t>
            </w:r>
          </w:p>
        </w:tc>
        <w:tc>
          <w:tcPr>
            <w:tcW w:w="2126"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2193,5</w:t>
            </w:r>
          </w:p>
        </w:tc>
        <w:tc>
          <w:tcPr>
            <w:tcW w:w="2410" w:type="dxa"/>
            <w:tcBorders>
              <w:top w:val="nil"/>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center"/>
              <w:rPr>
                <w:rFonts w:eastAsia="Calibri"/>
                <w:lang w:eastAsia="en-US"/>
              </w:rPr>
            </w:pPr>
            <w:r w:rsidRPr="003E2DB7">
              <w:rPr>
                <w:rFonts w:eastAsia="Calibri"/>
                <w:lang w:eastAsia="en-US"/>
              </w:rPr>
              <w:t>2193,5</w:t>
            </w:r>
          </w:p>
        </w:tc>
      </w:tr>
    </w:tbl>
    <w:p w:rsidR="003E2DB7" w:rsidRDefault="003E2DB7" w:rsidP="003E2DB7">
      <w:pPr>
        <w:suppressAutoHyphens w:val="0"/>
        <w:spacing w:line="240" w:lineRule="auto"/>
        <w:rPr>
          <w:lang w:eastAsia="ru-RU"/>
        </w:rPr>
      </w:pPr>
      <w:r w:rsidRPr="003E2DB7">
        <w:rPr>
          <w:lang w:eastAsia="ru-RU"/>
        </w:rPr>
        <w:t>* На территории Панковского городского поселения Новгородского района Новгородской области земли лесного фонда отсутствуют.</w:t>
      </w: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AD7DF7" w:rsidRDefault="00AD7DF7"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E80624" w:rsidRDefault="00E80624" w:rsidP="003E2DB7">
      <w:pPr>
        <w:suppressAutoHyphens w:val="0"/>
        <w:spacing w:line="240" w:lineRule="auto"/>
        <w:rPr>
          <w:lang w:eastAsia="ru-RU"/>
        </w:rPr>
      </w:pPr>
    </w:p>
    <w:p w:rsidR="00AD7DF7" w:rsidRPr="003E2DB7" w:rsidRDefault="00AD7DF7" w:rsidP="003E2DB7">
      <w:pPr>
        <w:suppressAutoHyphens w:val="0"/>
        <w:spacing w:line="240" w:lineRule="auto"/>
        <w:rPr>
          <w:lang w:eastAsia="ru-RU"/>
        </w:rPr>
      </w:pPr>
    </w:p>
    <w:p w:rsidR="003E2DB7" w:rsidRDefault="00AD7DF7" w:rsidP="00AD7DF7">
      <w:pPr>
        <w:suppressAutoHyphens w:val="0"/>
        <w:spacing w:line="240" w:lineRule="auto"/>
        <w:contextualSpacing/>
        <w:jc w:val="center"/>
        <w:outlineLvl w:val="0"/>
        <w:rPr>
          <w:rFonts w:eastAsia="Calibri"/>
          <w:b/>
          <w:color w:val="000000"/>
          <w:sz w:val="28"/>
          <w:szCs w:val="28"/>
          <w:lang w:eastAsia="en-US"/>
        </w:rPr>
      </w:pPr>
      <w:bookmarkStart w:id="79" w:name="_Toc197501264"/>
      <w:r>
        <w:rPr>
          <w:rFonts w:eastAsia="Calibri"/>
          <w:b/>
          <w:color w:val="000000"/>
          <w:sz w:val="28"/>
          <w:szCs w:val="28"/>
          <w:lang w:eastAsia="en-US"/>
        </w:rPr>
        <w:t xml:space="preserve">4. </w:t>
      </w:r>
      <w:r w:rsidR="003E2DB7" w:rsidRPr="003E2DB7">
        <w:rPr>
          <w:rFonts w:eastAsia="Calibri"/>
          <w:b/>
          <w:color w:val="000000"/>
          <w:sz w:val="28"/>
          <w:szCs w:val="28"/>
          <w:lang w:eastAsia="en-US"/>
        </w:rPr>
        <w:t>Инженерная подготовка территории</w:t>
      </w:r>
      <w:bookmarkEnd w:id="79"/>
    </w:p>
    <w:p w:rsidR="00AD7DF7" w:rsidRPr="003E2DB7" w:rsidRDefault="00AD7DF7" w:rsidP="00AD7DF7">
      <w:pPr>
        <w:suppressAutoHyphens w:val="0"/>
        <w:spacing w:line="240" w:lineRule="auto"/>
        <w:contextualSpacing/>
        <w:jc w:val="center"/>
        <w:outlineLvl w:val="0"/>
        <w:rPr>
          <w:rFonts w:eastAsia="Calibri"/>
          <w:b/>
          <w:color w:val="000000"/>
          <w:sz w:val="28"/>
          <w:szCs w:val="28"/>
          <w:lang w:eastAsia="en-US"/>
        </w:rPr>
      </w:pPr>
    </w:p>
    <w:p w:rsidR="003E2DB7" w:rsidRPr="003E2DB7" w:rsidRDefault="003E2DB7" w:rsidP="00AD7DF7">
      <w:pPr>
        <w:suppressAutoHyphens w:val="0"/>
        <w:spacing w:line="240" w:lineRule="auto"/>
        <w:ind w:firstLine="709"/>
        <w:jc w:val="both"/>
        <w:rPr>
          <w:lang w:eastAsia="ru-RU"/>
        </w:rPr>
      </w:pPr>
      <w:r w:rsidRPr="003E2DB7">
        <w:rPr>
          <w:lang w:eastAsia="ru-RU"/>
        </w:rPr>
        <w:t>Инженерная подготовка территорий – это комплекс инженерно-подготовительных мероприятий, основу которых составляют приемы и методы изменения и улучшения физических свойств территории или ее защиты от неблагоприятных физико-геологических воздействий, по созданию условий для проведения основных работ по благоустройству, связанных с улучшением функциональных и эстетических качеств уже инженерно-подготовленных территорий.</w:t>
      </w:r>
    </w:p>
    <w:p w:rsidR="003E2DB7" w:rsidRPr="003E2DB7" w:rsidRDefault="003E2DB7" w:rsidP="00AD7DF7">
      <w:pPr>
        <w:suppressAutoHyphens w:val="0"/>
        <w:spacing w:line="240" w:lineRule="auto"/>
        <w:ind w:firstLine="709"/>
        <w:jc w:val="both"/>
        <w:rPr>
          <w:lang w:eastAsia="ru-RU"/>
        </w:rPr>
      </w:pPr>
      <w:r w:rsidRPr="003E2DB7">
        <w:rPr>
          <w:lang w:eastAsia="ru-RU"/>
        </w:rPr>
        <w:t>Комплекс мероприятий инженерной подготовки территорий, направленных на обеспечение пригодности территорий для градостроительства и их защиты от неблагоприятных явлений, включает в себя:</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общие мероприятия – мероприятия, связанные с вертикальной планировкой территорий населенных пунктов и организацией поверхностных вод (дождевых и талых). Данные мероприятия являются обязательными на территориях с различными природными условиями;</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специальные мероприятия – защита от подтопления подземными водами, защита территории от затопления, инженерная подготовка заболоченных и овражных территорий, подготовка территории с оползнями, рекультивация нарушенных территорий;</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мероприятия особого назначения – мероприятия, связанные с инженерной подготовкой территорий с карстами, защита заселенных территорий от селей, подготовка территорий в районах, подверженных сейсмическим явлениям.</w:t>
      </w:r>
    </w:p>
    <w:p w:rsidR="003E2DB7" w:rsidRPr="003E2DB7" w:rsidRDefault="003E2DB7" w:rsidP="00AD7DF7">
      <w:pPr>
        <w:suppressAutoHyphens w:val="0"/>
        <w:spacing w:line="240" w:lineRule="auto"/>
        <w:ind w:firstLine="709"/>
        <w:jc w:val="both"/>
        <w:rPr>
          <w:lang w:eastAsia="ru-RU"/>
        </w:rPr>
      </w:pPr>
      <w:r w:rsidRPr="003E2DB7">
        <w:rPr>
          <w:lang w:eastAsia="ru-RU"/>
        </w:rPr>
        <w:t xml:space="preserve">В результате анализа инженерно-геологических материалов можно выделить следующие процессы и явления, отрицательно действующие на территории городского поселения, вызывая: </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подтопление;</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потенциальное подтопление;</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заболачивание, застой поверхностных вод;</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агрессивность подземных вод;</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боковую и линейную эрозию;</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делювиальный снос;</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ветровую эрозию;</w:t>
      </w:r>
    </w:p>
    <w:p w:rsidR="003E2DB7" w:rsidRPr="003E2DB7" w:rsidRDefault="003E2DB7" w:rsidP="00AD7DF7">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просадку грунтов.</w:t>
      </w:r>
    </w:p>
    <w:p w:rsidR="003E2DB7" w:rsidRPr="003E2DB7" w:rsidRDefault="003E2DB7" w:rsidP="00AD7DF7">
      <w:pPr>
        <w:suppressAutoHyphens w:val="0"/>
        <w:spacing w:line="240" w:lineRule="auto"/>
        <w:ind w:firstLine="709"/>
        <w:jc w:val="both"/>
        <w:rPr>
          <w:lang w:eastAsia="ru-RU"/>
        </w:rPr>
      </w:pPr>
      <w:r w:rsidRPr="003E2DB7">
        <w:rPr>
          <w:b/>
          <w:lang w:eastAsia="ru-RU"/>
        </w:rPr>
        <w:t>Подтопление территории</w:t>
      </w:r>
      <w:r w:rsidRPr="003E2DB7">
        <w:rPr>
          <w:lang w:eastAsia="ru-RU"/>
        </w:rPr>
        <w:t xml:space="preserve"> осуществляется подземными водами, первого от поверхности водоносного горизонта. К таким площадям отнесены территории пойм рек.</w:t>
      </w:r>
    </w:p>
    <w:p w:rsidR="003E2DB7" w:rsidRPr="003E2DB7" w:rsidRDefault="003E2DB7" w:rsidP="00AD7DF7">
      <w:pPr>
        <w:suppressAutoHyphens w:val="0"/>
        <w:spacing w:line="240" w:lineRule="auto"/>
        <w:ind w:firstLine="709"/>
        <w:jc w:val="both"/>
        <w:rPr>
          <w:lang w:eastAsia="ru-RU"/>
        </w:rPr>
      </w:pPr>
      <w:r w:rsidRPr="003E2DB7">
        <w:rPr>
          <w:lang w:eastAsia="ru-RU"/>
        </w:rPr>
        <w:t>Подтопление зависит от многих факторов, подразделяемых на естественные, природного характера и искусственные, антропогенного происхождения. К естественным факторам относятся: климатические, гидрологические, гидрогеологические, почвенные и рельеф.</w:t>
      </w:r>
    </w:p>
    <w:p w:rsidR="003E2DB7" w:rsidRPr="003E2DB7" w:rsidRDefault="003E2DB7" w:rsidP="00AD7DF7">
      <w:pPr>
        <w:suppressAutoHyphens w:val="0"/>
        <w:spacing w:line="240" w:lineRule="auto"/>
        <w:ind w:firstLine="709"/>
        <w:jc w:val="both"/>
        <w:rPr>
          <w:lang w:eastAsia="ru-RU"/>
        </w:rPr>
      </w:pPr>
      <w:r w:rsidRPr="003E2DB7">
        <w:rPr>
          <w:lang w:eastAsia="ru-RU"/>
        </w:rPr>
        <w:lastRenderedPageBreak/>
        <w:t>Первопричиной подтопления и переувлажнения земель являются осадки – их величина, характер и периодичность выпадения.</w:t>
      </w:r>
    </w:p>
    <w:p w:rsidR="003E2DB7" w:rsidRPr="003E2DB7" w:rsidRDefault="003E2DB7" w:rsidP="00AD7DF7">
      <w:pPr>
        <w:suppressAutoHyphens w:val="0"/>
        <w:spacing w:line="240" w:lineRule="auto"/>
        <w:ind w:firstLine="709"/>
        <w:jc w:val="both"/>
        <w:rPr>
          <w:lang w:eastAsia="ru-RU"/>
        </w:rPr>
      </w:pPr>
      <w:r w:rsidRPr="003E2DB7">
        <w:rPr>
          <w:lang w:eastAsia="ru-RU"/>
        </w:rPr>
        <w:t>К подтопленным могут быть отнесены площади, где уровень подземных вод залегает на глубине от 0 до 2,0 м.</w:t>
      </w:r>
    </w:p>
    <w:p w:rsidR="003E2DB7" w:rsidRPr="003E2DB7" w:rsidRDefault="003E2DB7" w:rsidP="00AD7DF7">
      <w:pPr>
        <w:suppressAutoHyphens w:val="0"/>
        <w:spacing w:line="240" w:lineRule="auto"/>
        <w:ind w:firstLine="709"/>
        <w:jc w:val="both"/>
        <w:rPr>
          <w:lang w:eastAsia="ru-RU"/>
        </w:rPr>
      </w:pPr>
      <w:r w:rsidRPr="003E2DB7">
        <w:rPr>
          <w:lang w:eastAsia="ru-RU"/>
        </w:rPr>
        <w:t>Процесс подтопления в зависимости от его развития по территории может носить объектный и площадной характеры.</w:t>
      </w:r>
    </w:p>
    <w:p w:rsidR="003E2DB7" w:rsidRPr="003E2DB7" w:rsidRDefault="003E2DB7" w:rsidP="00AD7DF7">
      <w:pPr>
        <w:suppressAutoHyphens w:val="0"/>
        <w:spacing w:line="240" w:lineRule="auto"/>
        <w:ind w:firstLine="709"/>
        <w:jc w:val="both"/>
        <w:rPr>
          <w:lang w:eastAsia="ru-RU"/>
        </w:rPr>
      </w:pPr>
      <w:r w:rsidRPr="003E2DB7">
        <w:rPr>
          <w:lang w:eastAsia="ru-RU"/>
        </w:rPr>
        <w:t xml:space="preserve">Площади, где уровень распространения подземных вод находится на глубине от 2,0 до 5,0 м лишь в периоды катастрофических осадков достигают поверхности земли считаются </w:t>
      </w:r>
      <w:r w:rsidRPr="003E2DB7">
        <w:rPr>
          <w:b/>
          <w:lang w:eastAsia="ru-RU"/>
        </w:rPr>
        <w:t>потенциально подтопленными</w:t>
      </w:r>
      <w:r w:rsidRPr="003E2DB7">
        <w:rPr>
          <w:lang w:eastAsia="ru-RU"/>
        </w:rPr>
        <w:t>.</w:t>
      </w:r>
    </w:p>
    <w:p w:rsidR="003E2DB7" w:rsidRPr="003E2DB7" w:rsidRDefault="003E2DB7" w:rsidP="00AD7DF7">
      <w:pPr>
        <w:suppressAutoHyphens w:val="0"/>
        <w:spacing w:line="240" w:lineRule="auto"/>
        <w:ind w:firstLine="709"/>
        <w:jc w:val="both"/>
        <w:rPr>
          <w:lang w:eastAsia="ru-RU"/>
        </w:rPr>
      </w:pPr>
      <w:r w:rsidRPr="003E2DB7">
        <w:rPr>
          <w:b/>
          <w:lang w:eastAsia="ru-RU"/>
        </w:rPr>
        <w:t>Заболачивание</w:t>
      </w:r>
      <w:r w:rsidRPr="003E2DB7">
        <w:rPr>
          <w:lang w:eastAsia="ru-RU"/>
        </w:rPr>
        <w:t xml:space="preserve"> и застой поверхностных вод имеют место на отдельных участках территории, которые характеризуются малыми уклонами поверхности земли и слабыми фильтрационными свойствами подстилающих грунтов. Кроме этого, заболачивание наблюдается в местах перегораживания путей поверхностного стока различными инженерными сооружениями.</w:t>
      </w:r>
    </w:p>
    <w:p w:rsidR="003E2DB7" w:rsidRPr="003E2DB7" w:rsidRDefault="003E2DB7" w:rsidP="00AD7DF7">
      <w:pPr>
        <w:suppressAutoHyphens w:val="0"/>
        <w:spacing w:line="240" w:lineRule="auto"/>
        <w:ind w:firstLine="709"/>
        <w:jc w:val="both"/>
        <w:rPr>
          <w:lang w:eastAsia="ru-RU"/>
        </w:rPr>
      </w:pPr>
      <w:r w:rsidRPr="003E2DB7">
        <w:rPr>
          <w:lang w:eastAsia="ru-RU"/>
        </w:rPr>
        <w:t>Поверхностные и подземные воды обладают сульфатной агрессивностью к бетонным и железобетонным конструкциям.</w:t>
      </w:r>
    </w:p>
    <w:p w:rsidR="003E2DB7" w:rsidRPr="003E2DB7" w:rsidRDefault="003E2DB7" w:rsidP="00AD7DF7">
      <w:pPr>
        <w:suppressAutoHyphens w:val="0"/>
        <w:spacing w:line="240" w:lineRule="auto"/>
        <w:ind w:firstLine="709"/>
        <w:jc w:val="both"/>
        <w:rPr>
          <w:lang w:eastAsia="ru-RU"/>
        </w:rPr>
      </w:pPr>
      <w:r w:rsidRPr="003E2DB7">
        <w:rPr>
          <w:b/>
          <w:lang w:eastAsia="ru-RU"/>
        </w:rPr>
        <w:t>Эрозионно-аккумулятивные</w:t>
      </w:r>
      <w:r w:rsidRPr="003E2DB7">
        <w:rPr>
          <w:lang w:eastAsia="ru-RU"/>
        </w:rPr>
        <w:t xml:space="preserve"> процессы водотоков – одна из наиболее значимых негативных причин на территории поселения.</w:t>
      </w:r>
    </w:p>
    <w:p w:rsidR="003E2DB7" w:rsidRPr="003E2DB7" w:rsidRDefault="003E2DB7" w:rsidP="00AD7DF7">
      <w:pPr>
        <w:suppressAutoHyphens w:val="0"/>
        <w:spacing w:line="240" w:lineRule="auto"/>
        <w:ind w:firstLine="709"/>
        <w:jc w:val="both"/>
        <w:rPr>
          <w:lang w:eastAsia="ru-RU"/>
        </w:rPr>
      </w:pPr>
      <w:r w:rsidRPr="003E2DB7">
        <w:rPr>
          <w:b/>
          <w:lang w:eastAsia="ru-RU"/>
        </w:rPr>
        <w:t>Эоловые процессы, дефляция</w:t>
      </w:r>
      <w:r w:rsidRPr="003E2DB7">
        <w:rPr>
          <w:lang w:eastAsia="ru-RU"/>
        </w:rPr>
        <w:t xml:space="preserve"> на территории поселения наиболее активно протекают в периоды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w:t>
      </w:r>
    </w:p>
    <w:p w:rsidR="003E2DB7" w:rsidRDefault="003E2DB7" w:rsidP="00AD7DF7">
      <w:pPr>
        <w:suppressAutoHyphens w:val="0"/>
        <w:spacing w:line="240" w:lineRule="auto"/>
        <w:ind w:firstLine="709"/>
        <w:jc w:val="both"/>
        <w:rPr>
          <w:lang w:eastAsia="ru-RU"/>
        </w:rPr>
      </w:pPr>
      <w:r w:rsidRPr="003E2DB7">
        <w:rPr>
          <w:b/>
          <w:lang w:eastAsia="ru-RU"/>
        </w:rPr>
        <w:t>Просадка грунтов</w:t>
      </w:r>
      <w:r w:rsidRPr="003E2DB7">
        <w:rPr>
          <w:lang w:eastAsia="ru-RU"/>
        </w:rPr>
        <w:t xml:space="preserve"> имеет распространение как покров на надпойменных террасах. Как правило, грунты, обладающие </w:t>
      </w:r>
      <w:proofErr w:type="spellStart"/>
      <w:r w:rsidRPr="003E2DB7">
        <w:rPr>
          <w:lang w:eastAsia="ru-RU"/>
        </w:rPr>
        <w:t>просадочными</w:t>
      </w:r>
      <w:proofErr w:type="spellEnd"/>
      <w:r w:rsidRPr="003E2DB7">
        <w:rPr>
          <w:lang w:eastAsia="ru-RU"/>
        </w:rPr>
        <w:t xml:space="preserve">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w:t>
      </w:r>
      <w:proofErr w:type="spellStart"/>
      <w:r w:rsidRPr="003E2DB7">
        <w:rPr>
          <w:lang w:eastAsia="ru-RU"/>
        </w:rPr>
        <w:t>водонесущих</w:t>
      </w:r>
      <w:proofErr w:type="spellEnd"/>
      <w:r w:rsidRPr="003E2DB7">
        <w:rPr>
          <w:lang w:eastAsia="ru-RU"/>
        </w:rPr>
        <w:t xml:space="preserve"> коммуникаций. </w:t>
      </w:r>
    </w:p>
    <w:p w:rsidR="00AD7DF7" w:rsidRPr="003E2DB7" w:rsidRDefault="00AD7DF7" w:rsidP="00AD7DF7">
      <w:pPr>
        <w:suppressAutoHyphens w:val="0"/>
        <w:spacing w:line="240" w:lineRule="auto"/>
        <w:ind w:firstLine="709"/>
        <w:jc w:val="both"/>
        <w:rPr>
          <w:lang w:eastAsia="ru-RU"/>
        </w:rPr>
      </w:pPr>
    </w:p>
    <w:p w:rsidR="003E2DB7" w:rsidRPr="00AD7DF7" w:rsidRDefault="00AD7DF7" w:rsidP="00AD7DF7">
      <w:pPr>
        <w:numPr>
          <w:ilvl w:val="1"/>
          <w:numId w:val="0"/>
        </w:numPr>
        <w:suppressAutoHyphens w:val="0"/>
        <w:spacing w:line="240" w:lineRule="auto"/>
        <w:ind w:firstLine="709"/>
        <w:jc w:val="both"/>
        <w:outlineLvl w:val="1"/>
        <w:rPr>
          <w:rFonts w:eastAsia="Calibri"/>
          <w:b/>
          <w:sz w:val="26"/>
          <w:szCs w:val="26"/>
          <w:lang w:eastAsia="en-US"/>
        </w:rPr>
      </w:pPr>
      <w:bookmarkStart w:id="80" w:name="_Toc197501265"/>
      <w:r w:rsidRPr="00AD7DF7">
        <w:rPr>
          <w:rFonts w:eastAsia="Calibri"/>
          <w:b/>
          <w:sz w:val="26"/>
          <w:szCs w:val="26"/>
          <w:lang w:eastAsia="en-US"/>
        </w:rPr>
        <w:t xml:space="preserve">4.1. </w:t>
      </w:r>
      <w:r w:rsidR="003E2DB7" w:rsidRPr="00AD7DF7">
        <w:rPr>
          <w:rFonts w:eastAsia="Calibri"/>
          <w:b/>
          <w:sz w:val="26"/>
          <w:szCs w:val="26"/>
          <w:lang w:eastAsia="en-US"/>
        </w:rPr>
        <w:t>Мероприятия по инженерной подготовке территории</w:t>
      </w:r>
      <w:bookmarkEnd w:id="80"/>
    </w:p>
    <w:p w:rsidR="003E2DB7" w:rsidRPr="003E2DB7" w:rsidRDefault="003E2DB7" w:rsidP="002760FC">
      <w:pPr>
        <w:suppressAutoHyphens w:val="0"/>
        <w:spacing w:line="240" w:lineRule="auto"/>
        <w:ind w:firstLine="709"/>
        <w:jc w:val="both"/>
        <w:rPr>
          <w:lang w:eastAsia="ru-RU"/>
        </w:rPr>
      </w:pPr>
      <w:r w:rsidRPr="003E2DB7">
        <w:rPr>
          <w:lang w:eastAsia="ru-RU"/>
        </w:rPr>
        <w:t>В соответствии с инженерно-геологическими и гидрогеологическими условиями территории необходимо проведение комплекса следующих основных мероприятий:</w:t>
      </w:r>
    </w:p>
    <w:p w:rsidR="003E2DB7" w:rsidRPr="003E2DB7" w:rsidRDefault="003E2DB7" w:rsidP="002760FC">
      <w:pPr>
        <w:suppressAutoHyphens w:val="0"/>
        <w:spacing w:line="240" w:lineRule="auto"/>
        <w:ind w:left="993" w:hanging="284"/>
        <w:jc w:val="both"/>
        <w:rPr>
          <w:rFonts w:eastAsia="Calibri"/>
          <w:lang w:eastAsia="en-US"/>
        </w:rPr>
      </w:pPr>
      <w:r w:rsidRPr="003E2DB7">
        <w:rPr>
          <w:rFonts w:eastAsia="Calibri"/>
          <w:lang w:eastAsia="en-US"/>
        </w:rPr>
        <w:t>–</w:t>
      </w:r>
      <w:r w:rsidRPr="003E2DB7">
        <w:rPr>
          <w:rFonts w:eastAsia="Calibri"/>
          <w:lang w:eastAsia="en-US"/>
        </w:rPr>
        <w:tab/>
        <w:t>разработка проекта инженерной подготовки территории с учетом направлений ее перспективного развития для дальнейшей разработки программы реализации и финансирования мероприятий;</w:t>
      </w:r>
    </w:p>
    <w:p w:rsidR="003E2DB7" w:rsidRPr="003E2DB7" w:rsidRDefault="003E2DB7" w:rsidP="002760FC">
      <w:pPr>
        <w:suppressAutoHyphens w:val="0"/>
        <w:spacing w:line="240" w:lineRule="auto"/>
        <w:ind w:left="993" w:hanging="284"/>
        <w:jc w:val="both"/>
        <w:rPr>
          <w:rFonts w:eastAsia="Calibri"/>
          <w:lang w:eastAsia="en-US"/>
        </w:rPr>
      </w:pPr>
      <w:r w:rsidRPr="003E2DB7">
        <w:rPr>
          <w:rFonts w:eastAsia="Calibri"/>
          <w:lang w:eastAsia="en-US"/>
        </w:rPr>
        <w:t>–</w:t>
      </w:r>
      <w:r w:rsidRPr="003E2DB7">
        <w:rPr>
          <w:rFonts w:eastAsia="Calibri"/>
          <w:lang w:eastAsia="en-US"/>
        </w:rPr>
        <w:tab/>
        <w:t>организация рельефа и поверхностного стока с территорий населенных пунктов путем строительства сети закрытых и открытых водостоков и дренажей;</w:t>
      </w:r>
    </w:p>
    <w:p w:rsidR="003E2DB7" w:rsidRPr="003E2DB7" w:rsidRDefault="003E2DB7" w:rsidP="002760FC">
      <w:pPr>
        <w:suppressAutoHyphens w:val="0"/>
        <w:spacing w:line="240" w:lineRule="auto"/>
        <w:ind w:left="993" w:hanging="284"/>
        <w:jc w:val="both"/>
        <w:rPr>
          <w:rFonts w:eastAsia="Calibri"/>
          <w:lang w:eastAsia="en-US"/>
        </w:rPr>
      </w:pPr>
      <w:r w:rsidRPr="003E2DB7">
        <w:rPr>
          <w:rFonts w:eastAsia="Calibri"/>
          <w:lang w:eastAsia="en-US"/>
        </w:rPr>
        <w:t>–</w:t>
      </w:r>
      <w:r w:rsidRPr="003E2DB7">
        <w:rPr>
          <w:rFonts w:eastAsia="Calibri"/>
          <w:lang w:eastAsia="en-US"/>
        </w:rPr>
        <w:tab/>
        <w:t xml:space="preserve">организация поверхностного стока с территорий промышленных предприятий на локальных очистных сооружениях, расположенных на промышленных площадках или в </w:t>
      </w:r>
      <w:proofErr w:type="spellStart"/>
      <w:r w:rsidRPr="003E2DB7">
        <w:rPr>
          <w:rFonts w:eastAsia="Calibri"/>
          <w:lang w:eastAsia="en-US"/>
        </w:rPr>
        <w:t>промзонах</w:t>
      </w:r>
      <w:proofErr w:type="spellEnd"/>
      <w:r w:rsidRPr="003E2DB7">
        <w:rPr>
          <w:rFonts w:eastAsia="Calibri"/>
          <w:lang w:eastAsia="en-US"/>
        </w:rPr>
        <w:t>, и организация дальнейшего сброса очищенных стоков в водостоки населенных пунктов;</w:t>
      </w:r>
    </w:p>
    <w:p w:rsidR="003E2DB7" w:rsidRPr="003E2DB7" w:rsidRDefault="003E2DB7" w:rsidP="002760FC">
      <w:pPr>
        <w:suppressAutoHyphens w:val="0"/>
        <w:spacing w:after="120" w:line="240" w:lineRule="auto"/>
        <w:ind w:left="993" w:hanging="284"/>
        <w:jc w:val="both"/>
        <w:rPr>
          <w:rFonts w:eastAsia="Calibri"/>
          <w:highlight w:val="yellow"/>
          <w:lang w:eastAsia="en-US"/>
        </w:rPr>
      </w:pPr>
      <w:r w:rsidRPr="003E2DB7">
        <w:rPr>
          <w:rFonts w:eastAsia="Calibri"/>
          <w:lang w:eastAsia="en-US"/>
        </w:rPr>
        <w:t>–</w:t>
      </w:r>
      <w:r w:rsidRPr="003E2DB7">
        <w:rPr>
          <w:rFonts w:eastAsia="Calibri"/>
          <w:lang w:eastAsia="en-US"/>
        </w:rPr>
        <w:tab/>
        <w:t>благоустройство балок, примыкающих к населенным пунктам или расположенных в их черте.</w:t>
      </w:r>
    </w:p>
    <w:p w:rsidR="003E2DB7" w:rsidRPr="003E2DB7" w:rsidRDefault="003E2DB7" w:rsidP="00AD7DF7">
      <w:pPr>
        <w:suppressAutoHyphens w:val="0"/>
        <w:spacing w:line="240" w:lineRule="auto"/>
        <w:ind w:firstLine="709"/>
        <w:jc w:val="both"/>
        <w:rPr>
          <w:rFonts w:eastAsia="Calibri"/>
          <w:b/>
          <w:lang w:eastAsia="en-US"/>
        </w:rPr>
      </w:pPr>
      <w:r w:rsidRPr="003E2DB7">
        <w:rPr>
          <w:rFonts w:eastAsia="Calibri"/>
          <w:b/>
          <w:lang w:eastAsia="en-US"/>
        </w:rPr>
        <w:t>Организация рельефа</w:t>
      </w:r>
    </w:p>
    <w:p w:rsidR="003E2DB7" w:rsidRPr="003E2DB7" w:rsidRDefault="003E2DB7" w:rsidP="00AD7DF7">
      <w:pPr>
        <w:suppressAutoHyphens w:val="0"/>
        <w:spacing w:line="240" w:lineRule="auto"/>
        <w:ind w:firstLine="709"/>
        <w:jc w:val="both"/>
        <w:rPr>
          <w:lang w:eastAsia="ru-RU"/>
        </w:rPr>
      </w:pPr>
      <w:r w:rsidRPr="003E2DB7">
        <w:rPr>
          <w:lang w:eastAsia="ru-RU"/>
        </w:rPr>
        <w:t>Организация рельефа выполняется методом проектных отметок. Они выставляются на перекрестках улиц и на характерных точках рельефа.</w:t>
      </w:r>
    </w:p>
    <w:p w:rsidR="003E2DB7" w:rsidRPr="003E2DB7" w:rsidRDefault="003E2DB7" w:rsidP="00AD7DF7">
      <w:pPr>
        <w:suppressAutoHyphens w:val="0"/>
        <w:spacing w:line="240" w:lineRule="auto"/>
        <w:ind w:firstLine="709"/>
        <w:jc w:val="both"/>
        <w:rPr>
          <w:lang w:eastAsia="ru-RU"/>
        </w:rPr>
      </w:pPr>
      <w:r w:rsidRPr="003E2DB7">
        <w:rPr>
          <w:lang w:eastAsia="ru-RU"/>
        </w:rPr>
        <w:t>В настоящее время территории населенных пунктов городского поселения благоустроены недостаточно. Поверхностный водоотвод осуществляется по кюветам проезжих частей. Проектом организация поверхностных вод намечена путем устройства сети открытых и закрытых водостоков.</w:t>
      </w:r>
    </w:p>
    <w:p w:rsidR="003E2DB7" w:rsidRPr="003E2DB7" w:rsidRDefault="003E2DB7" w:rsidP="00AD7DF7">
      <w:pPr>
        <w:suppressAutoHyphens w:val="0"/>
        <w:spacing w:line="240" w:lineRule="auto"/>
        <w:ind w:firstLine="709"/>
        <w:jc w:val="both"/>
        <w:rPr>
          <w:lang w:eastAsia="ru-RU"/>
        </w:rPr>
      </w:pPr>
      <w:r w:rsidRPr="003E2DB7">
        <w:rPr>
          <w:lang w:eastAsia="ru-RU"/>
        </w:rPr>
        <w:t>На территории частной застройки, существующие проезды перекрываются слоем мелкозернистого асфальтобетона, толщиной – 5 см, без изменения существующего уклона.</w:t>
      </w:r>
    </w:p>
    <w:p w:rsidR="003E2DB7" w:rsidRPr="003E2DB7" w:rsidRDefault="003E2DB7" w:rsidP="00AD7DF7">
      <w:pPr>
        <w:suppressAutoHyphens w:val="0"/>
        <w:spacing w:line="240" w:lineRule="auto"/>
        <w:ind w:firstLine="709"/>
        <w:jc w:val="both"/>
        <w:rPr>
          <w:lang w:eastAsia="ru-RU"/>
        </w:rPr>
      </w:pPr>
      <w:r w:rsidRPr="003E2DB7">
        <w:rPr>
          <w:lang w:eastAsia="ru-RU"/>
        </w:rPr>
        <w:lastRenderedPageBreak/>
        <w:t xml:space="preserve">На вновь осваиваемых территориях малоэтажной застройки, предлагается проектировать улицы с закрытой системой </w:t>
      </w:r>
      <w:r w:rsidR="002760FC" w:rsidRPr="003E2DB7">
        <w:rPr>
          <w:lang w:eastAsia="ru-RU"/>
        </w:rPr>
        <w:t>дождевой</w:t>
      </w:r>
      <w:r w:rsidR="002760FC">
        <w:rPr>
          <w:lang w:eastAsia="ru-RU"/>
        </w:rPr>
        <w:t xml:space="preserve"> </w:t>
      </w:r>
      <w:r w:rsidR="002760FC" w:rsidRPr="003E2DB7">
        <w:rPr>
          <w:lang w:eastAsia="ru-RU"/>
        </w:rPr>
        <w:t>канализации</w:t>
      </w:r>
      <w:r w:rsidRPr="003E2DB7">
        <w:rPr>
          <w:lang w:eastAsia="ru-RU"/>
        </w:rPr>
        <w:t>, установкой бортового камня и отводом стоков на очистные сооружения. Минимальные уклоны составляют – 0%, максимальные уклоны – 27%.</w:t>
      </w:r>
    </w:p>
    <w:p w:rsidR="003E2DB7" w:rsidRPr="003E2DB7" w:rsidRDefault="003E2DB7" w:rsidP="00AD7DF7">
      <w:pPr>
        <w:suppressAutoHyphens w:val="0"/>
        <w:spacing w:line="240" w:lineRule="auto"/>
        <w:ind w:firstLine="709"/>
        <w:jc w:val="both"/>
        <w:rPr>
          <w:lang w:eastAsia="ru-RU"/>
        </w:rPr>
      </w:pPr>
      <w:r w:rsidRPr="003E2DB7">
        <w:rPr>
          <w:lang w:eastAsia="ru-RU"/>
        </w:rPr>
        <w:t>Установка бортового камня БР 100.30.18 предусмотрена на проездах на бетонном основании, над покрытием они возвышаются на 0,15м. На тротуарах устанавливается бортовой камень БР 100.20.8 на бетонном основании. Зеленая зона ниже поверхности тротуара на 0,1 м. Покрытие на новом основании предусматривается двухслойное: из щебня и на подстилающем слое из песка.</w:t>
      </w:r>
    </w:p>
    <w:p w:rsidR="003E2DB7" w:rsidRPr="003E2DB7" w:rsidRDefault="003E2DB7" w:rsidP="00AD7DF7">
      <w:pPr>
        <w:suppressAutoHyphens w:val="0"/>
        <w:spacing w:line="240" w:lineRule="auto"/>
        <w:ind w:firstLine="709"/>
        <w:jc w:val="both"/>
        <w:rPr>
          <w:lang w:eastAsia="ru-RU"/>
        </w:rPr>
      </w:pPr>
      <w:r w:rsidRPr="003E2DB7">
        <w:rPr>
          <w:lang w:eastAsia="ru-RU"/>
        </w:rPr>
        <w:t xml:space="preserve">В существующей части застройки населенных пунктов, рекомендуется отвод поверхностных вод, при </w:t>
      </w:r>
      <w:proofErr w:type="spellStart"/>
      <w:r w:rsidRPr="003E2DB7">
        <w:rPr>
          <w:lang w:eastAsia="ru-RU"/>
        </w:rPr>
        <w:t>безбордюрном</w:t>
      </w:r>
      <w:proofErr w:type="spellEnd"/>
      <w:r w:rsidRPr="003E2DB7">
        <w:rPr>
          <w:lang w:eastAsia="ru-RU"/>
        </w:rPr>
        <w:t xml:space="preserve"> профиле, по водоотводным канавам, которые устраиваются в зеленой зоне, с отводом в дождевую канализацию, сброс ливневых стоков с внутриквартальных территорий проходит через разрывы в бордюрах, в пониженных местах с отводом в зеленую зону.</w:t>
      </w:r>
    </w:p>
    <w:p w:rsidR="003E2DB7" w:rsidRPr="003E2DB7" w:rsidRDefault="003E2DB7" w:rsidP="00AD7DF7">
      <w:pPr>
        <w:suppressAutoHyphens w:val="0"/>
        <w:spacing w:line="240" w:lineRule="auto"/>
        <w:ind w:firstLine="709"/>
        <w:jc w:val="both"/>
        <w:rPr>
          <w:lang w:eastAsia="ru-RU"/>
        </w:rPr>
      </w:pPr>
      <w:r w:rsidRPr="003E2DB7">
        <w:rPr>
          <w:lang w:eastAsia="ru-RU"/>
        </w:rPr>
        <w:t xml:space="preserve">В зоне застройки центральной части водостоки необходимо предусматривать по всем центральным улицам, в которые вода поступает по лоткам проезжей части через </w:t>
      </w:r>
      <w:proofErr w:type="spellStart"/>
      <w:r w:rsidRPr="003E2DB7">
        <w:rPr>
          <w:lang w:eastAsia="ru-RU"/>
        </w:rPr>
        <w:t>дождеприемные</w:t>
      </w:r>
      <w:proofErr w:type="spellEnd"/>
      <w:r w:rsidRPr="003E2DB7">
        <w:rPr>
          <w:lang w:eastAsia="ru-RU"/>
        </w:rPr>
        <w:t xml:space="preserve"> решетки.</w:t>
      </w:r>
    </w:p>
    <w:p w:rsidR="003E2DB7" w:rsidRPr="003E2DB7" w:rsidRDefault="003E2DB7" w:rsidP="00AD7DF7">
      <w:pPr>
        <w:suppressAutoHyphens w:val="0"/>
        <w:spacing w:line="240" w:lineRule="auto"/>
        <w:ind w:firstLine="709"/>
        <w:jc w:val="both"/>
        <w:rPr>
          <w:lang w:eastAsia="ru-RU"/>
        </w:rPr>
      </w:pPr>
      <w:r w:rsidRPr="003E2DB7">
        <w:rPr>
          <w:lang w:eastAsia="ru-RU"/>
        </w:rPr>
        <w:t>Для перепуска воды под проезжей частью, на перекрестках улиц, устраиваются водопропускные трубы.</w:t>
      </w:r>
    </w:p>
    <w:p w:rsidR="003E2DB7" w:rsidRPr="003E2DB7" w:rsidRDefault="003E2DB7" w:rsidP="00AD7DF7">
      <w:pPr>
        <w:suppressAutoHyphens w:val="0"/>
        <w:spacing w:line="240" w:lineRule="auto"/>
        <w:ind w:firstLine="709"/>
        <w:jc w:val="both"/>
        <w:rPr>
          <w:lang w:eastAsia="ru-RU"/>
        </w:rPr>
      </w:pPr>
      <w:r w:rsidRPr="003E2DB7">
        <w:rPr>
          <w:lang w:eastAsia="ru-RU"/>
        </w:rPr>
        <w:t xml:space="preserve">На выпусках водостоков в водоприемники предусматривается устройство локальных очистных сооружений, рассчитанных на прием новых, наиболее «грязных» порций дождя, талых вод и стока от улиц, в соответствии с СН 496-77 «Временная инструкция по проектированию сооружений для очистки поверхностных вод». Поверхностные стоки с территорий промышленных предприятий перед сбросом в водостоки населенного пункта предусмотрено очищать на локальных очистных сооружениях, расположенных на промышленных площадках. Очистные сооружения необходимо устраивать закрытого подземного типа, в которых осуществляется механическая очистка, отстой и устанавливаются </w:t>
      </w:r>
      <w:proofErr w:type="spellStart"/>
      <w:r w:rsidRPr="003E2DB7">
        <w:rPr>
          <w:lang w:eastAsia="ru-RU"/>
        </w:rPr>
        <w:t>бензомаслоуловители</w:t>
      </w:r>
      <w:proofErr w:type="spellEnd"/>
      <w:r w:rsidRPr="003E2DB7">
        <w:rPr>
          <w:lang w:eastAsia="ru-RU"/>
        </w:rPr>
        <w:t xml:space="preserve"> и прочие системы улавливания вредных веществ.</w:t>
      </w:r>
    </w:p>
    <w:p w:rsidR="003E2DB7" w:rsidRPr="003E2DB7" w:rsidRDefault="003E2DB7" w:rsidP="003E2DB7">
      <w:pPr>
        <w:suppressAutoHyphens w:val="0"/>
        <w:spacing w:after="60" w:line="240" w:lineRule="auto"/>
        <w:ind w:firstLine="709"/>
        <w:jc w:val="both"/>
        <w:rPr>
          <w:color w:val="000000"/>
          <w:szCs w:val="28"/>
          <w:lang w:eastAsia="ru-RU"/>
        </w:rPr>
      </w:pPr>
    </w:p>
    <w:p w:rsidR="003E2DB7" w:rsidRPr="003E2DB7" w:rsidRDefault="003E2DB7" w:rsidP="003E2DB7">
      <w:pPr>
        <w:suppressAutoHyphens w:val="0"/>
        <w:spacing w:line="240" w:lineRule="auto"/>
        <w:rPr>
          <w:rFonts w:eastAsia="Calibri"/>
          <w:sz w:val="28"/>
          <w:szCs w:val="22"/>
          <w:highlight w:val="yellow"/>
          <w:lang w:eastAsia="en-US"/>
        </w:rPr>
      </w:pPr>
      <w:r w:rsidRPr="003E2DB7">
        <w:rPr>
          <w:rFonts w:eastAsia="Calibri"/>
          <w:sz w:val="28"/>
          <w:szCs w:val="22"/>
          <w:highlight w:val="yellow"/>
          <w:lang w:eastAsia="en-US"/>
        </w:rPr>
        <w:br w:type="page"/>
      </w:r>
    </w:p>
    <w:p w:rsidR="003E2DB7" w:rsidRDefault="00AD7DF7" w:rsidP="00AD7DF7">
      <w:pPr>
        <w:suppressAutoHyphens w:val="0"/>
        <w:spacing w:line="240" w:lineRule="auto"/>
        <w:contextualSpacing/>
        <w:jc w:val="center"/>
        <w:outlineLvl w:val="0"/>
        <w:rPr>
          <w:rFonts w:eastAsia="Calibri"/>
          <w:b/>
          <w:color w:val="000000"/>
          <w:sz w:val="28"/>
          <w:szCs w:val="28"/>
          <w:lang w:eastAsia="ru-RU"/>
        </w:rPr>
      </w:pPr>
      <w:bookmarkStart w:id="81" w:name="_Toc197501266"/>
      <w:r>
        <w:rPr>
          <w:rFonts w:eastAsia="Calibri"/>
          <w:b/>
          <w:color w:val="000000"/>
          <w:sz w:val="28"/>
          <w:szCs w:val="28"/>
          <w:lang w:eastAsia="ru-RU"/>
        </w:rPr>
        <w:lastRenderedPageBreak/>
        <w:t xml:space="preserve">5. </w:t>
      </w:r>
      <w:r w:rsidR="003E2DB7" w:rsidRPr="003E2DB7">
        <w:rPr>
          <w:rFonts w:eastAsia="Calibri"/>
          <w:b/>
          <w:color w:val="000000"/>
          <w:sz w:val="28"/>
          <w:szCs w:val="28"/>
          <w:lang w:eastAsia="ru-RU"/>
        </w:rPr>
        <w:t>Обоснование выбранного варианта размещения объектов местного значения Панковского городского поселения.</w:t>
      </w:r>
      <w:bookmarkEnd w:id="81"/>
    </w:p>
    <w:p w:rsidR="00AD7DF7" w:rsidRPr="003E2DB7" w:rsidRDefault="00AD7DF7" w:rsidP="00AD7DF7">
      <w:pPr>
        <w:suppressAutoHyphens w:val="0"/>
        <w:spacing w:line="240" w:lineRule="auto"/>
        <w:contextualSpacing/>
        <w:jc w:val="center"/>
        <w:outlineLvl w:val="0"/>
        <w:rPr>
          <w:rFonts w:eastAsia="Calibri"/>
          <w:b/>
          <w:color w:val="000000"/>
          <w:sz w:val="28"/>
          <w:szCs w:val="28"/>
          <w:lang w:eastAsia="ru-RU"/>
        </w:rPr>
      </w:pPr>
    </w:p>
    <w:p w:rsidR="003E2DB7" w:rsidRPr="00AD7DF7" w:rsidRDefault="003E2DB7" w:rsidP="006C69A4">
      <w:pPr>
        <w:numPr>
          <w:ilvl w:val="1"/>
          <w:numId w:val="0"/>
        </w:numPr>
        <w:suppressAutoHyphens w:val="0"/>
        <w:spacing w:after="120" w:line="240" w:lineRule="auto"/>
        <w:ind w:firstLine="709"/>
        <w:jc w:val="both"/>
        <w:outlineLvl w:val="1"/>
        <w:rPr>
          <w:rFonts w:eastAsia="Calibri"/>
          <w:b/>
          <w:sz w:val="26"/>
          <w:szCs w:val="26"/>
          <w:lang w:eastAsia="en-US"/>
        </w:rPr>
      </w:pPr>
      <w:bookmarkStart w:id="82" w:name="_Toc470036702"/>
      <w:r w:rsidRPr="00AD7DF7">
        <w:rPr>
          <w:rFonts w:eastAsia="Calibri"/>
          <w:b/>
          <w:sz w:val="26"/>
          <w:szCs w:val="26"/>
          <w:lang w:eastAsia="en-US"/>
        </w:rPr>
        <w:t xml:space="preserve"> </w:t>
      </w:r>
      <w:bookmarkStart w:id="83" w:name="_Toc197501267"/>
      <w:r w:rsidR="00AD7DF7" w:rsidRPr="00AD7DF7">
        <w:rPr>
          <w:rFonts w:eastAsia="Calibri"/>
          <w:b/>
          <w:sz w:val="26"/>
          <w:szCs w:val="26"/>
          <w:lang w:eastAsia="en-US"/>
        </w:rPr>
        <w:t xml:space="preserve">5.1. </w:t>
      </w:r>
      <w:r w:rsidRPr="00AD7DF7">
        <w:rPr>
          <w:rFonts w:eastAsia="Calibri"/>
          <w:b/>
          <w:sz w:val="26"/>
          <w:szCs w:val="26"/>
          <w:lang w:eastAsia="en-US"/>
        </w:rPr>
        <w:t>Функциональное зонирование.</w:t>
      </w:r>
      <w:bookmarkEnd w:id="82"/>
      <w:bookmarkEnd w:id="83"/>
      <w:r w:rsidRPr="00AD7DF7">
        <w:rPr>
          <w:rFonts w:eastAsia="Calibri"/>
          <w:b/>
          <w:sz w:val="26"/>
          <w:szCs w:val="26"/>
          <w:lang w:eastAsia="en-US"/>
        </w:rPr>
        <w:t xml:space="preserve"> </w:t>
      </w:r>
    </w:p>
    <w:p w:rsidR="003E2DB7" w:rsidRPr="003E2DB7" w:rsidRDefault="003E2DB7" w:rsidP="006C69A4">
      <w:pPr>
        <w:suppressAutoHyphens w:val="0"/>
        <w:spacing w:line="240" w:lineRule="auto"/>
        <w:ind w:firstLine="709"/>
        <w:jc w:val="both"/>
        <w:rPr>
          <w:lang w:eastAsia="ru-RU"/>
        </w:rPr>
      </w:pPr>
      <w:r w:rsidRPr="003E2DB7">
        <w:rPr>
          <w:lang w:eastAsia="ru-RU"/>
        </w:rPr>
        <w:t>Основными целями функционального зонирования, утверждаемого в данном генеральном плане, являются:</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установление назначений и видов использования территорий поселения;</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3E2DB7" w:rsidRPr="003E2DB7" w:rsidRDefault="003E2DB7" w:rsidP="006C69A4">
      <w:pPr>
        <w:suppressAutoHyphens w:val="0"/>
        <w:spacing w:after="120"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выявление территориальных ресурсов и оптимальной инвестиционно- строительной стратегии развития городского поселения, основанных на эффективном градостроительном использовании территории.</w:t>
      </w:r>
    </w:p>
    <w:p w:rsidR="003E2DB7" w:rsidRPr="003E2DB7" w:rsidRDefault="003E2DB7" w:rsidP="006C69A4">
      <w:pPr>
        <w:suppressAutoHyphens w:val="0"/>
        <w:spacing w:line="240" w:lineRule="auto"/>
        <w:ind w:firstLine="709"/>
        <w:jc w:val="both"/>
        <w:rPr>
          <w:lang w:eastAsia="ru-RU"/>
        </w:rPr>
      </w:pPr>
      <w:r w:rsidRPr="003E2DB7">
        <w:rPr>
          <w:lang w:eastAsia="ru-RU"/>
        </w:rPr>
        <w:t>Основаниями для проведения функционального зонирования являются:</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комплексный градостроительный анализ территории и оценка системы планировочных условий, в том числе ограничений по развитию территории;</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экономические предпосылки развития поселения;</w:t>
      </w:r>
    </w:p>
    <w:p w:rsidR="003E2DB7" w:rsidRPr="003E2DB7" w:rsidRDefault="003E2DB7" w:rsidP="006C69A4">
      <w:pPr>
        <w:suppressAutoHyphens w:val="0"/>
        <w:spacing w:after="120"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проектная, планировочная организация территории поселения.</w:t>
      </w:r>
    </w:p>
    <w:p w:rsidR="003E2DB7" w:rsidRPr="003E2DB7" w:rsidRDefault="003E2DB7" w:rsidP="006C69A4">
      <w:pPr>
        <w:suppressAutoHyphens w:val="0"/>
        <w:spacing w:line="240" w:lineRule="auto"/>
        <w:ind w:firstLine="709"/>
        <w:jc w:val="both"/>
        <w:rPr>
          <w:lang w:eastAsia="ru-RU"/>
        </w:rPr>
      </w:pPr>
      <w:r w:rsidRPr="003E2DB7">
        <w:rPr>
          <w:lang w:eastAsia="ru-RU"/>
        </w:rPr>
        <w:t xml:space="preserve">Функциональное зонирование территории поселения: </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выполнено в соответствии с действующими законодательными и нормативными актами;</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поддерживает планировочную структуру, максимально отвечающую нуждам развития населенных пунктов и охраны окружающей среды;</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предусматривает территориальное развитие жилой, рекреационной и производственной зоны;</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3E2DB7" w:rsidRPr="003E2DB7" w:rsidRDefault="003E2DB7" w:rsidP="006C69A4">
      <w:pPr>
        <w:suppressAutoHyphens w:val="0"/>
        <w:spacing w:line="240" w:lineRule="auto"/>
        <w:ind w:firstLine="709"/>
        <w:jc w:val="both"/>
        <w:rPr>
          <w:rFonts w:eastAsia="Calibri"/>
          <w:lang w:eastAsia="en-US"/>
        </w:rPr>
      </w:pPr>
      <w:r w:rsidRPr="003E2DB7">
        <w:rPr>
          <w:rFonts w:eastAsia="Calibri"/>
          <w:lang w:eastAsia="en-US"/>
        </w:rPr>
        <w:t>−</w:t>
      </w:r>
      <w:r w:rsidRPr="003E2DB7">
        <w:rPr>
          <w:rFonts w:eastAsia="Calibri"/>
          <w:lang w:eastAsia="en-US"/>
        </w:rPr>
        <w:tab/>
        <w:t xml:space="preserve">устанавливает функциональные зоны и входящие в них функциональные </w:t>
      </w:r>
      <w:proofErr w:type="spellStart"/>
      <w:r w:rsidRPr="003E2DB7">
        <w:rPr>
          <w:rFonts w:eastAsia="Calibri"/>
          <w:lang w:eastAsia="en-US"/>
        </w:rPr>
        <w:t>подзоны</w:t>
      </w:r>
      <w:proofErr w:type="spellEnd"/>
      <w:r w:rsidRPr="003E2DB7">
        <w:rPr>
          <w:rFonts w:eastAsia="Calibri"/>
          <w:lang w:eastAsia="en-US"/>
        </w:rPr>
        <w:t xml:space="preserve"> с определением границ и особенностей функционального назначения каждой из них;</w:t>
      </w:r>
    </w:p>
    <w:p w:rsidR="003E2DB7" w:rsidRPr="003E2DB7" w:rsidRDefault="003E2DB7" w:rsidP="006C69A4">
      <w:pPr>
        <w:suppressAutoHyphens w:val="0"/>
        <w:spacing w:line="240" w:lineRule="auto"/>
        <w:ind w:firstLine="709"/>
        <w:jc w:val="both"/>
        <w:rPr>
          <w:rFonts w:eastAsia="Calibri"/>
          <w:highlight w:val="yellow"/>
          <w:lang w:eastAsia="en-US"/>
        </w:rPr>
      </w:pPr>
      <w:r w:rsidRPr="003E2DB7">
        <w:rPr>
          <w:rFonts w:eastAsia="Calibri"/>
          <w:lang w:eastAsia="en-US"/>
        </w:rPr>
        <w:t>−</w:t>
      </w:r>
      <w:r w:rsidRPr="003E2DB7">
        <w:rPr>
          <w:rFonts w:eastAsia="Calibri"/>
          <w:lang w:eastAsia="en-US"/>
        </w:rPr>
        <w:tab/>
        <w:t xml:space="preserve">содержит характеристику планируемого развития функциональных зон и </w:t>
      </w:r>
      <w:proofErr w:type="spellStart"/>
      <w:r w:rsidRPr="003E2DB7">
        <w:rPr>
          <w:rFonts w:eastAsia="Calibri"/>
          <w:lang w:eastAsia="en-US"/>
        </w:rPr>
        <w:t>подзон</w:t>
      </w:r>
      <w:proofErr w:type="spellEnd"/>
      <w:r w:rsidRPr="003E2DB7">
        <w:rPr>
          <w:rFonts w:eastAsia="Calibri"/>
          <w:lang w:eastAsia="en-US"/>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w:t>
      </w:r>
    </w:p>
    <w:p w:rsidR="003E2DB7" w:rsidRPr="003E2DB7" w:rsidRDefault="003E2DB7" w:rsidP="006C69A4">
      <w:pPr>
        <w:suppressAutoHyphens w:val="0"/>
        <w:spacing w:line="240" w:lineRule="auto"/>
        <w:ind w:firstLine="709"/>
        <w:jc w:val="both"/>
        <w:rPr>
          <w:lang w:eastAsia="ru-RU"/>
        </w:rPr>
      </w:pPr>
      <w:r w:rsidRPr="003E2DB7">
        <w:rPr>
          <w:lang w:eastAsia="ru-RU"/>
        </w:rPr>
        <w:t>Разработанное в составе Проекта внесения изменений в генеральный план городского поселения функциональное зонирование учитывает природную, историко-культурную и градостроительную специфику территории, сложившиеся особенности использования земель населенных пунктов, базируется на выводах комплексного градостроительного анализа.</w:t>
      </w:r>
    </w:p>
    <w:p w:rsidR="003E2DB7" w:rsidRPr="003E2DB7" w:rsidRDefault="003E2DB7" w:rsidP="006C69A4">
      <w:pPr>
        <w:suppressAutoHyphens w:val="0"/>
        <w:spacing w:line="240" w:lineRule="auto"/>
        <w:ind w:firstLine="709"/>
        <w:jc w:val="both"/>
        <w:rPr>
          <w:lang w:eastAsia="ru-RU"/>
        </w:rPr>
      </w:pPr>
      <w:r w:rsidRPr="003E2DB7">
        <w:rPr>
          <w:lang w:eastAsia="ru-RU"/>
        </w:rPr>
        <w:t>При установлении функциональных зон и их параметров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территорий.</w:t>
      </w:r>
    </w:p>
    <w:p w:rsidR="003E2DB7" w:rsidRPr="003E2DB7" w:rsidRDefault="003E2DB7" w:rsidP="006C69A4">
      <w:pPr>
        <w:suppressAutoHyphens w:val="0"/>
        <w:spacing w:line="240" w:lineRule="auto"/>
        <w:ind w:firstLine="709"/>
        <w:jc w:val="both"/>
        <w:rPr>
          <w:lang w:eastAsia="ru-RU"/>
        </w:rPr>
      </w:pPr>
      <w:r w:rsidRPr="003E2DB7">
        <w:rPr>
          <w:lang w:eastAsia="ru-RU"/>
        </w:rPr>
        <w:t>Проектные решения функционального зонирования поселения предусматривают:</w:t>
      </w:r>
    </w:p>
    <w:p w:rsidR="003E2DB7" w:rsidRPr="003E2DB7" w:rsidRDefault="003E2DB7" w:rsidP="003E2DB7">
      <w:pPr>
        <w:suppressAutoHyphens w:val="0"/>
        <w:spacing w:after="60" w:line="240" w:lineRule="auto"/>
        <w:ind w:left="993" w:hanging="284"/>
        <w:jc w:val="both"/>
        <w:rPr>
          <w:rFonts w:eastAsia="Calibri"/>
          <w:lang w:eastAsia="en-US"/>
        </w:rPr>
      </w:pPr>
      <w:r w:rsidRPr="003E2DB7">
        <w:rPr>
          <w:rFonts w:eastAsia="Calibri"/>
          <w:lang w:eastAsia="en-US"/>
        </w:rPr>
        <w:t>–</w:t>
      </w:r>
      <w:r w:rsidRPr="003E2DB7">
        <w:rPr>
          <w:rFonts w:eastAsia="Calibri"/>
          <w:lang w:eastAsia="en-US"/>
        </w:rPr>
        <w:tab/>
        <w:t xml:space="preserve">преемственность сложившихся функциональных зон по назначению, если это не противоречит нормативным требованиям экологической безопасности, эффективного и рационального использования территорий; </w:t>
      </w:r>
    </w:p>
    <w:p w:rsidR="003E2DB7" w:rsidRPr="003E2DB7" w:rsidRDefault="003E2DB7" w:rsidP="006C69A4">
      <w:pPr>
        <w:suppressAutoHyphens w:val="0"/>
        <w:spacing w:line="240" w:lineRule="auto"/>
        <w:ind w:firstLine="709"/>
        <w:jc w:val="both"/>
        <w:rPr>
          <w:lang w:eastAsia="ru-RU"/>
        </w:rPr>
      </w:pPr>
      <w:r w:rsidRPr="003E2DB7">
        <w:rPr>
          <w:lang w:eastAsia="ru-RU"/>
        </w:rPr>
        <w:t>Для территории городского поселения принятое функциональное зонирование, отображено на «Карте функциональных зон».</w:t>
      </w:r>
    </w:p>
    <w:p w:rsidR="003E2DB7" w:rsidRPr="003E2DB7" w:rsidRDefault="003E2DB7" w:rsidP="006C69A4">
      <w:pPr>
        <w:tabs>
          <w:tab w:val="left" w:pos="851"/>
          <w:tab w:val="left" w:pos="13608"/>
        </w:tabs>
        <w:suppressAutoHyphens w:val="0"/>
        <w:spacing w:after="120" w:line="240" w:lineRule="auto"/>
        <w:ind w:firstLine="539"/>
        <w:jc w:val="both"/>
        <w:rPr>
          <w:lang w:eastAsia="ru-RU"/>
        </w:rPr>
      </w:pPr>
      <w:r w:rsidRPr="003E2DB7">
        <w:rPr>
          <w:lang w:eastAsia="ru-RU"/>
        </w:rPr>
        <w:t xml:space="preserve">Для обеспечения размещения объектов капитального строительства в период с 2012 по 2032 годы на ранее не застроенных территориях, а также застроенных территориях с </w:t>
      </w:r>
      <w:r w:rsidRPr="003E2DB7">
        <w:rPr>
          <w:lang w:eastAsia="ru-RU"/>
        </w:rPr>
        <w:lastRenderedPageBreak/>
        <w:t>целью упорядочивания использования территориальных ресурсов проектом устанавливаются следующие функциональные зоны на территории муниципального образования:</w:t>
      </w:r>
    </w:p>
    <w:p w:rsidR="003E2DB7" w:rsidRPr="003E2DB7" w:rsidRDefault="003E2DB7" w:rsidP="006C69A4">
      <w:pPr>
        <w:tabs>
          <w:tab w:val="left" w:pos="851"/>
          <w:tab w:val="left" w:pos="13608"/>
        </w:tabs>
        <w:suppressAutoHyphens w:val="0"/>
        <w:spacing w:after="120" w:line="240" w:lineRule="auto"/>
        <w:ind w:firstLine="539"/>
        <w:jc w:val="both"/>
        <w:rPr>
          <w:lang w:eastAsia="ru-RU"/>
        </w:rPr>
      </w:pPr>
      <w:r w:rsidRPr="003E2DB7">
        <w:rPr>
          <w:b/>
          <w:bCs/>
          <w:lang w:eastAsia="ru-RU"/>
        </w:rPr>
        <w:t>Жилые зоны</w:t>
      </w:r>
      <w:r w:rsidRPr="003E2DB7">
        <w:rPr>
          <w:lang w:eastAsia="ru-RU"/>
        </w:rPr>
        <w:t xml:space="preserve"> – предназначены для размещения смешанной застройки индивидуальными жилыми домами, блокированными жилыми домами, многоквартирными жилыми домами. Этажность жилой застройки не превышает 5 этажей. В жилых зонах допускается размещение отдельно стоящих, встроенных или встроенно-пристроенных объектов социального и коммунально-бытового обслуживания населения, стоянок автомобильного транспорта и иных объектов, связанных с проживанием граждан и не оказывающих существенного негативного воздействия на окружающую среду. В зонах жилой застройки допускается размещение объектов общественно-делового и рекреационного назначения, а также объектов инженерной инфраструктуры, связанных с обслуживанием данной зоны.</w:t>
      </w:r>
    </w:p>
    <w:p w:rsidR="003E2DB7" w:rsidRPr="003E2DB7" w:rsidRDefault="003E2DB7" w:rsidP="006C69A4">
      <w:pPr>
        <w:tabs>
          <w:tab w:val="left" w:pos="851"/>
          <w:tab w:val="left" w:pos="13608"/>
        </w:tabs>
        <w:suppressAutoHyphens w:val="0"/>
        <w:spacing w:line="240" w:lineRule="auto"/>
        <w:ind w:firstLine="539"/>
        <w:jc w:val="both"/>
        <w:rPr>
          <w:lang w:eastAsia="ru-RU"/>
        </w:rPr>
      </w:pPr>
      <w:r w:rsidRPr="003E2DB7">
        <w:rPr>
          <w:lang w:eastAsia="ru-RU"/>
        </w:rPr>
        <w:t>Жилые зоны на территории поселения включают в себя следующие типы:</w:t>
      </w:r>
    </w:p>
    <w:p w:rsidR="003E2DB7" w:rsidRPr="003E2DB7" w:rsidRDefault="003E2DB7" w:rsidP="006C69A4">
      <w:pPr>
        <w:tabs>
          <w:tab w:val="left" w:pos="851"/>
          <w:tab w:val="left" w:pos="13608"/>
        </w:tabs>
        <w:suppressAutoHyphens w:val="0"/>
        <w:spacing w:line="240" w:lineRule="auto"/>
        <w:ind w:firstLine="539"/>
        <w:jc w:val="both"/>
        <w:rPr>
          <w:lang w:eastAsia="ru-RU"/>
        </w:rPr>
      </w:pPr>
      <w:r w:rsidRPr="003E2DB7">
        <w:rPr>
          <w:lang w:eastAsia="ru-RU"/>
        </w:rPr>
        <w:t>– зона застройки индивидуальными жилыми домами;</w:t>
      </w:r>
    </w:p>
    <w:p w:rsidR="003E2DB7" w:rsidRPr="003E2DB7" w:rsidRDefault="003E2DB7" w:rsidP="006C69A4">
      <w:pPr>
        <w:tabs>
          <w:tab w:val="left" w:pos="851"/>
          <w:tab w:val="left" w:pos="13608"/>
        </w:tabs>
        <w:suppressAutoHyphens w:val="0"/>
        <w:spacing w:line="240" w:lineRule="auto"/>
        <w:ind w:firstLine="539"/>
        <w:jc w:val="both"/>
        <w:rPr>
          <w:lang w:eastAsia="ru-RU"/>
        </w:rPr>
      </w:pPr>
      <w:r w:rsidRPr="003E2DB7">
        <w:rPr>
          <w:lang w:eastAsia="ru-RU"/>
        </w:rPr>
        <w:t>– зона застройки малоэтажными жилыми домами (до 4 этажей, включая мансардный);</w:t>
      </w:r>
    </w:p>
    <w:p w:rsidR="003E2DB7" w:rsidRPr="003E2DB7" w:rsidRDefault="003E2DB7" w:rsidP="006C69A4">
      <w:pPr>
        <w:tabs>
          <w:tab w:val="left" w:pos="851"/>
          <w:tab w:val="left" w:pos="13608"/>
        </w:tabs>
        <w:suppressAutoHyphens w:val="0"/>
        <w:spacing w:line="240" w:lineRule="auto"/>
        <w:ind w:firstLine="539"/>
        <w:jc w:val="both"/>
        <w:rPr>
          <w:lang w:eastAsia="ru-RU"/>
        </w:rPr>
      </w:pPr>
      <w:r w:rsidRPr="003E2DB7">
        <w:rPr>
          <w:lang w:eastAsia="ru-RU"/>
        </w:rPr>
        <w:t xml:space="preserve">– зона застройки </w:t>
      </w:r>
      <w:proofErr w:type="spellStart"/>
      <w:r w:rsidRPr="003E2DB7">
        <w:rPr>
          <w:lang w:eastAsia="ru-RU"/>
        </w:rPr>
        <w:t>среднеэтажными</w:t>
      </w:r>
      <w:proofErr w:type="spellEnd"/>
      <w:r w:rsidRPr="003E2DB7">
        <w:rPr>
          <w:lang w:eastAsia="ru-RU"/>
        </w:rPr>
        <w:t xml:space="preserve"> жилыми домами.</w:t>
      </w:r>
    </w:p>
    <w:p w:rsidR="003E2DB7" w:rsidRPr="003E2DB7" w:rsidRDefault="003E2DB7" w:rsidP="006C69A4">
      <w:pPr>
        <w:suppressAutoHyphens w:val="0"/>
        <w:spacing w:line="240" w:lineRule="auto"/>
        <w:ind w:firstLine="709"/>
        <w:jc w:val="both"/>
        <w:rPr>
          <w:lang w:eastAsia="ru-RU"/>
        </w:rPr>
      </w:pPr>
      <w:r w:rsidRPr="003E2DB7">
        <w:rPr>
          <w:lang w:eastAsia="ru-RU"/>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3E2DB7" w:rsidRPr="003E2DB7" w:rsidRDefault="003E2DB7" w:rsidP="006C69A4">
      <w:pPr>
        <w:suppressAutoHyphens w:val="0"/>
        <w:spacing w:line="240" w:lineRule="auto"/>
        <w:ind w:firstLine="709"/>
        <w:jc w:val="both"/>
        <w:rPr>
          <w:lang w:eastAsia="ru-RU"/>
        </w:rPr>
      </w:pPr>
      <w:r w:rsidRPr="003E2DB7">
        <w:rPr>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3E2DB7" w:rsidRPr="003E2DB7" w:rsidRDefault="003E2DB7" w:rsidP="006C69A4">
      <w:pPr>
        <w:suppressAutoHyphens w:val="0"/>
        <w:spacing w:line="240" w:lineRule="auto"/>
        <w:ind w:firstLine="709"/>
        <w:jc w:val="both"/>
        <w:rPr>
          <w:lang w:eastAsia="ru-RU"/>
        </w:rPr>
      </w:pPr>
      <w:r w:rsidRPr="003E2DB7">
        <w:rPr>
          <w:lang w:eastAsia="ru-RU"/>
        </w:rPr>
        <w:t xml:space="preserve">Под жилищным строительством на проектируемой территории предлагается индивидуальная застройка усадебного типа с рекомендуемыми размерами приусадебных участков от 0,15 га до 0,30 га (размеры участков подлежат уточнению на стадии разработки Правил землепользования и застройки). </w:t>
      </w:r>
    </w:p>
    <w:p w:rsidR="003E2DB7" w:rsidRPr="003E2DB7" w:rsidRDefault="003E2DB7" w:rsidP="006C69A4">
      <w:pPr>
        <w:suppressAutoHyphens w:val="0"/>
        <w:spacing w:after="120" w:line="240" w:lineRule="auto"/>
        <w:ind w:firstLine="709"/>
        <w:jc w:val="both"/>
        <w:rPr>
          <w:lang w:eastAsia="ru-RU"/>
        </w:rPr>
      </w:pPr>
      <w:r w:rsidRPr="003E2DB7">
        <w:rPr>
          <w:lang w:eastAsia="ru-RU"/>
        </w:rPr>
        <w:t>В целом по поселению генпланом не предусмотрена значительная урбанизация застройки. Предлагается сохранить исторически сложившийся принцип застройки сельских населенных пунктов с преобладающими приусадебными хозяйствами. Генеральным планом на расчетный срок предлагается реконструкция жилых кварталов в существующих границах населенных пунктов с целью уплотнения застройки жилых кварталов.</w:t>
      </w:r>
    </w:p>
    <w:p w:rsidR="003E2DB7" w:rsidRPr="003E2DB7" w:rsidRDefault="003E2DB7" w:rsidP="006C69A4">
      <w:pPr>
        <w:tabs>
          <w:tab w:val="left" w:pos="851"/>
          <w:tab w:val="left" w:pos="13608"/>
        </w:tabs>
        <w:suppressAutoHyphens w:val="0"/>
        <w:spacing w:after="120" w:line="240" w:lineRule="auto"/>
        <w:ind w:firstLine="539"/>
        <w:jc w:val="both"/>
        <w:rPr>
          <w:lang w:eastAsia="ru-RU"/>
        </w:rPr>
      </w:pPr>
      <w:r w:rsidRPr="003E2DB7">
        <w:rPr>
          <w:b/>
          <w:bCs/>
          <w:lang w:eastAsia="ru-RU"/>
        </w:rPr>
        <w:t>Общественно-деловые зоны</w:t>
      </w:r>
      <w:r w:rsidRPr="003E2DB7">
        <w:rPr>
          <w:lang w:eastAsia="ru-RU"/>
        </w:rPr>
        <w:t xml:space="preserve"> – предназначены для размещения объектов здравоохранения, культуры, торговли, общественного питания, бытового обслуживания, торговой деятельности, а также образовательных учреждений, административных, культовых зданий и иных зданий, строений и сооружений, стоянок автомобильного транспорта, центров деловой, финансовой, общественной активности.</w:t>
      </w:r>
    </w:p>
    <w:p w:rsidR="003E2DB7" w:rsidRPr="003E2DB7" w:rsidRDefault="003E2DB7" w:rsidP="006C69A4">
      <w:pPr>
        <w:tabs>
          <w:tab w:val="left" w:pos="993"/>
        </w:tabs>
        <w:suppressAutoHyphens w:val="0"/>
        <w:spacing w:line="240" w:lineRule="auto"/>
        <w:ind w:firstLine="709"/>
        <w:jc w:val="both"/>
        <w:rPr>
          <w:lang w:eastAsia="ru-RU"/>
        </w:rPr>
      </w:pPr>
      <w:r w:rsidRPr="003E2DB7">
        <w:rPr>
          <w:lang w:eastAsia="ru-RU"/>
        </w:rPr>
        <w:t xml:space="preserve">В составе общественно-деловой зоны выделены </w:t>
      </w:r>
      <w:proofErr w:type="spellStart"/>
      <w:r w:rsidRPr="003E2DB7">
        <w:rPr>
          <w:lang w:eastAsia="ru-RU"/>
        </w:rPr>
        <w:t>подзоны</w:t>
      </w:r>
      <w:proofErr w:type="spellEnd"/>
      <w:r w:rsidRPr="003E2DB7">
        <w:rPr>
          <w:lang w:eastAsia="ru-RU"/>
        </w:rPr>
        <w:t xml:space="preserve">: </w:t>
      </w:r>
    </w:p>
    <w:p w:rsidR="003E2DB7" w:rsidRPr="003E2DB7" w:rsidRDefault="003E2DB7" w:rsidP="006C69A4">
      <w:pPr>
        <w:tabs>
          <w:tab w:val="left" w:pos="993"/>
        </w:tabs>
        <w:suppressAutoHyphens w:val="0"/>
        <w:spacing w:line="240" w:lineRule="auto"/>
        <w:ind w:firstLine="709"/>
        <w:jc w:val="both"/>
        <w:rPr>
          <w:lang w:eastAsia="ru-RU"/>
        </w:rPr>
      </w:pPr>
      <w:r w:rsidRPr="003E2DB7">
        <w:rPr>
          <w:lang w:eastAsia="ru-RU"/>
        </w:rPr>
        <w:t>–</w:t>
      </w:r>
      <w:r w:rsidRPr="003E2DB7">
        <w:rPr>
          <w:lang w:eastAsia="ru-RU"/>
        </w:rPr>
        <w:tab/>
        <w:t>зона смешанной и общественно-деловой застройки;</w:t>
      </w:r>
    </w:p>
    <w:p w:rsidR="003E2DB7" w:rsidRPr="003E2DB7" w:rsidRDefault="003E2DB7" w:rsidP="006C69A4">
      <w:pPr>
        <w:tabs>
          <w:tab w:val="left" w:pos="993"/>
        </w:tabs>
        <w:suppressAutoHyphens w:val="0"/>
        <w:spacing w:line="240" w:lineRule="auto"/>
        <w:ind w:firstLine="709"/>
        <w:jc w:val="both"/>
        <w:rPr>
          <w:lang w:eastAsia="ru-RU"/>
        </w:rPr>
      </w:pPr>
      <w:r w:rsidRPr="003E2DB7">
        <w:rPr>
          <w:lang w:eastAsia="ru-RU"/>
        </w:rPr>
        <w:t>–</w:t>
      </w:r>
      <w:r w:rsidRPr="003E2DB7">
        <w:rPr>
          <w:lang w:eastAsia="ru-RU"/>
        </w:rPr>
        <w:tab/>
        <w:t>зона специализированной общественной застройки.</w:t>
      </w:r>
    </w:p>
    <w:p w:rsidR="003E2DB7" w:rsidRPr="003E2DB7" w:rsidRDefault="003E2DB7" w:rsidP="006C69A4">
      <w:pPr>
        <w:tabs>
          <w:tab w:val="left" w:pos="993"/>
        </w:tabs>
        <w:suppressAutoHyphens w:val="0"/>
        <w:spacing w:before="120" w:line="240" w:lineRule="auto"/>
        <w:ind w:firstLine="709"/>
        <w:jc w:val="both"/>
        <w:rPr>
          <w:lang w:eastAsia="ru-RU"/>
        </w:rPr>
      </w:pPr>
      <w:r w:rsidRPr="003E2DB7">
        <w:rPr>
          <w:lang w:eastAsia="ru-RU"/>
        </w:rPr>
        <w:t>В зоне смешанной и общественно-деловой застройки предусматривается размещение следующих объектов:</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административного назначения;</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социального и бытового обслуживания;</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многофункциональный обслуживающий, деловой и коммерческий центр;</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рынки и объекты розничной торговли;</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lastRenderedPageBreak/>
        <w:t>–</w:t>
      </w:r>
      <w:r w:rsidRPr="003E2DB7">
        <w:rPr>
          <w:lang w:eastAsia="ru-RU"/>
        </w:rPr>
        <w:tab/>
        <w:t>гостиницы;</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спортивные сооружения;</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многофункциональные культурно-развлекательные центры;</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детские сады;</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объекты образования;</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учреждения дополнительного образования детей;</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учреждения культуры;</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общественного питания;</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торговые комплексы, магазины;</w:t>
      </w:r>
    </w:p>
    <w:p w:rsidR="003E2DB7" w:rsidRPr="003E2DB7" w:rsidRDefault="003E2DB7" w:rsidP="006C69A4">
      <w:pPr>
        <w:tabs>
          <w:tab w:val="left" w:pos="1276"/>
        </w:tabs>
        <w:suppressAutoHyphens w:val="0"/>
        <w:spacing w:line="240" w:lineRule="auto"/>
        <w:ind w:firstLine="709"/>
        <w:jc w:val="both"/>
        <w:rPr>
          <w:lang w:eastAsia="ru-RU"/>
        </w:rPr>
      </w:pPr>
      <w:r w:rsidRPr="003E2DB7">
        <w:rPr>
          <w:lang w:eastAsia="ru-RU"/>
        </w:rPr>
        <w:t>–</w:t>
      </w:r>
      <w:r w:rsidRPr="003E2DB7">
        <w:rPr>
          <w:lang w:eastAsia="ru-RU"/>
        </w:rPr>
        <w:tab/>
        <w:t>объекты отправления культа;</w:t>
      </w:r>
    </w:p>
    <w:p w:rsidR="003E2DB7" w:rsidRPr="003E2DB7" w:rsidRDefault="003E2DB7" w:rsidP="006C69A4">
      <w:pPr>
        <w:tabs>
          <w:tab w:val="left" w:pos="1276"/>
        </w:tabs>
        <w:suppressAutoHyphens w:val="0"/>
        <w:spacing w:after="120" w:line="240" w:lineRule="auto"/>
        <w:ind w:firstLine="709"/>
        <w:jc w:val="both"/>
        <w:rPr>
          <w:lang w:eastAsia="ru-RU"/>
        </w:rPr>
      </w:pPr>
      <w:r w:rsidRPr="003E2DB7">
        <w:rPr>
          <w:lang w:eastAsia="ru-RU"/>
        </w:rPr>
        <w:t>–</w:t>
      </w:r>
      <w:r w:rsidRPr="003E2DB7">
        <w:rPr>
          <w:lang w:eastAsia="ru-RU"/>
        </w:rPr>
        <w:tab/>
        <w:t>иные объект делового, финансового назначения, и объекты, связанные с обеспечением жизнедеятельности граждан.</w:t>
      </w:r>
    </w:p>
    <w:p w:rsidR="003E2DB7" w:rsidRPr="003E2DB7" w:rsidRDefault="003E2DB7" w:rsidP="006C69A4">
      <w:pPr>
        <w:tabs>
          <w:tab w:val="left" w:pos="993"/>
        </w:tabs>
        <w:suppressAutoHyphens w:val="0"/>
        <w:spacing w:line="240" w:lineRule="auto"/>
        <w:ind w:firstLine="709"/>
        <w:jc w:val="both"/>
        <w:rPr>
          <w:lang w:eastAsia="ru-RU"/>
        </w:rPr>
      </w:pPr>
      <w:r w:rsidRPr="003E2DB7">
        <w:rPr>
          <w:lang w:eastAsia="ru-RU"/>
        </w:rPr>
        <w:t>В зоне специализированной общественной застройки предусматривается размещение следующих объектов:</w:t>
      </w:r>
    </w:p>
    <w:p w:rsidR="003E2DB7" w:rsidRPr="003E2DB7" w:rsidRDefault="003E2DB7" w:rsidP="006C69A4">
      <w:pPr>
        <w:tabs>
          <w:tab w:val="left" w:pos="1134"/>
        </w:tabs>
        <w:suppressAutoHyphens w:val="0"/>
        <w:spacing w:line="240" w:lineRule="auto"/>
        <w:ind w:firstLine="709"/>
        <w:jc w:val="both"/>
        <w:rPr>
          <w:lang w:eastAsia="ru-RU"/>
        </w:rPr>
      </w:pPr>
      <w:r w:rsidRPr="003E2DB7">
        <w:rPr>
          <w:lang w:eastAsia="ru-RU"/>
        </w:rPr>
        <w:t>–</w:t>
      </w:r>
      <w:r w:rsidRPr="003E2DB7">
        <w:rPr>
          <w:lang w:eastAsia="ru-RU"/>
        </w:rPr>
        <w:tab/>
        <w:t>учреждения здравоохранения;</w:t>
      </w:r>
    </w:p>
    <w:p w:rsidR="003E2DB7" w:rsidRPr="003E2DB7" w:rsidRDefault="003E2DB7" w:rsidP="006C69A4">
      <w:pPr>
        <w:tabs>
          <w:tab w:val="left" w:pos="1134"/>
        </w:tabs>
        <w:suppressAutoHyphens w:val="0"/>
        <w:spacing w:line="240" w:lineRule="auto"/>
        <w:ind w:firstLine="709"/>
        <w:jc w:val="both"/>
        <w:rPr>
          <w:lang w:eastAsia="ru-RU"/>
        </w:rPr>
      </w:pPr>
      <w:r w:rsidRPr="003E2DB7">
        <w:rPr>
          <w:lang w:eastAsia="ru-RU"/>
        </w:rPr>
        <w:t>–</w:t>
      </w:r>
      <w:r w:rsidRPr="003E2DB7">
        <w:rPr>
          <w:lang w:eastAsia="ru-RU"/>
        </w:rPr>
        <w:tab/>
        <w:t>школы;</w:t>
      </w:r>
    </w:p>
    <w:p w:rsidR="003E2DB7" w:rsidRPr="003E2DB7" w:rsidRDefault="003E2DB7" w:rsidP="006C69A4">
      <w:pPr>
        <w:tabs>
          <w:tab w:val="left" w:pos="1134"/>
        </w:tabs>
        <w:suppressAutoHyphens w:val="0"/>
        <w:spacing w:line="240" w:lineRule="auto"/>
        <w:ind w:firstLine="709"/>
        <w:jc w:val="both"/>
        <w:rPr>
          <w:lang w:eastAsia="ru-RU"/>
        </w:rPr>
      </w:pPr>
      <w:r w:rsidRPr="003E2DB7">
        <w:rPr>
          <w:lang w:eastAsia="ru-RU"/>
        </w:rPr>
        <w:t>–</w:t>
      </w:r>
      <w:r w:rsidRPr="003E2DB7">
        <w:rPr>
          <w:lang w:eastAsia="ru-RU"/>
        </w:rPr>
        <w:tab/>
        <w:t>детские сады;</w:t>
      </w:r>
    </w:p>
    <w:p w:rsidR="003E2DB7" w:rsidRPr="003E2DB7" w:rsidRDefault="003E2DB7" w:rsidP="006C69A4">
      <w:pPr>
        <w:tabs>
          <w:tab w:val="left" w:pos="1134"/>
        </w:tabs>
        <w:suppressAutoHyphens w:val="0"/>
        <w:spacing w:line="240" w:lineRule="auto"/>
        <w:ind w:firstLine="709"/>
        <w:jc w:val="both"/>
        <w:rPr>
          <w:lang w:eastAsia="ru-RU"/>
        </w:rPr>
      </w:pPr>
      <w:r w:rsidRPr="003E2DB7">
        <w:rPr>
          <w:lang w:eastAsia="ru-RU"/>
        </w:rPr>
        <w:t>–</w:t>
      </w:r>
      <w:r w:rsidRPr="003E2DB7">
        <w:rPr>
          <w:lang w:eastAsia="ru-RU"/>
        </w:rPr>
        <w:tab/>
        <w:t>учреждения дополнительного образования детей;</w:t>
      </w:r>
    </w:p>
    <w:p w:rsidR="003E2DB7" w:rsidRPr="003E2DB7" w:rsidRDefault="003E2DB7" w:rsidP="006C69A4">
      <w:pPr>
        <w:tabs>
          <w:tab w:val="left" w:pos="1134"/>
        </w:tabs>
        <w:suppressAutoHyphens w:val="0"/>
        <w:spacing w:line="240" w:lineRule="auto"/>
        <w:ind w:firstLine="709"/>
        <w:jc w:val="both"/>
        <w:rPr>
          <w:lang w:eastAsia="ru-RU"/>
        </w:rPr>
      </w:pPr>
      <w:r w:rsidRPr="003E2DB7">
        <w:rPr>
          <w:lang w:eastAsia="ru-RU"/>
        </w:rPr>
        <w:t>–</w:t>
      </w:r>
      <w:r w:rsidRPr="003E2DB7">
        <w:rPr>
          <w:lang w:eastAsia="ru-RU"/>
        </w:rPr>
        <w:tab/>
        <w:t>среднего профессионального и высшего образования, административных, научно-исследовательских учреждений;</w:t>
      </w:r>
    </w:p>
    <w:p w:rsidR="003E2DB7" w:rsidRPr="003E2DB7" w:rsidRDefault="003E2DB7" w:rsidP="006C69A4">
      <w:pPr>
        <w:tabs>
          <w:tab w:val="left" w:pos="1134"/>
        </w:tabs>
        <w:suppressAutoHyphens w:val="0"/>
        <w:spacing w:line="240" w:lineRule="auto"/>
        <w:ind w:firstLine="709"/>
        <w:jc w:val="both"/>
        <w:rPr>
          <w:lang w:eastAsia="ru-RU"/>
        </w:rPr>
      </w:pPr>
      <w:r w:rsidRPr="003E2DB7">
        <w:rPr>
          <w:lang w:eastAsia="ru-RU"/>
        </w:rPr>
        <w:t>–</w:t>
      </w:r>
      <w:r w:rsidRPr="003E2DB7">
        <w:rPr>
          <w:lang w:eastAsia="ru-RU"/>
        </w:rPr>
        <w:tab/>
        <w:t>спортивные объекты.</w:t>
      </w:r>
    </w:p>
    <w:p w:rsidR="003E2DB7" w:rsidRPr="003E2DB7" w:rsidRDefault="003E2DB7" w:rsidP="006C69A4">
      <w:pPr>
        <w:tabs>
          <w:tab w:val="left" w:pos="993"/>
        </w:tabs>
        <w:suppressAutoHyphens w:val="0"/>
        <w:spacing w:after="120" w:line="240" w:lineRule="auto"/>
        <w:ind w:firstLine="709"/>
        <w:jc w:val="both"/>
        <w:rPr>
          <w:lang w:eastAsia="ru-RU"/>
        </w:rPr>
      </w:pPr>
      <w:r w:rsidRPr="003E2DB7">
        <w:rPr>
          <w:lang w:eastAsia="ru-RU"/>
        </w:rPr>
        <w:t>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3E2DB7" w:rsidRPr="003E2DB7" w:rsidRDefault="003E2DB7" w:rsidP="006C69A4">
      <w:pPr>
        <w:tabs>
          <w:tab w:val="left" w:pos="851"/>
          <w:tab w:val="left" w:pos="13608"/>
        </w:tabs>
        <w:suppressAutoHyphens w:val="0"/>
        <w:spacing w:line="240" w:lineRule="auto"/>
        <w:ind w:firstLine="539"/>
        <w:jc w:val="both"/>
        <w:rPr>
          <w:lang w:eastAsia="ru-RU"/>
        </w:rPr>
      </w:pPr>
      <w:r w:rsidRPr="003E2DB7">
        <w:rPr>
          <w:b/>
          <w:bCs/>
          <w:lang w:eastAsia="ru-RU"/>
        </w:rPr>
        <w:t>Производственные зоны</w:t>
      </w:r>
      <w:r w:rsidRPr="003E2DB7">
        <w:rPr>
          <w:lang w:eastAsia="ru-RU"/>
        </w:rPr>
        <w:t xml:space="preserve"> – предназначены для размещения промышленных объектов различных классов опасности.</w:t>
      </w:r>
    </w:p>
    <w:p w:rsidR="003E2DB7" w:rsidRPr="003E2DB7" w:rsidRDefault="003E2DB7" w:rsidP="006C69A4">
      <w:pPr>
        <w:suppressAutoHyphens w:val="0"/>
        <w:spacing w:line="240" w:lineRule="auto"/>
        <w:ind w:firstLine="709"/>
        <w:jc w:val="both"/>
        <w:rPr>
          <w:lang w:eastAsia="ru-RU"/>
        </w:rPr>
      </w:pPr>
      <w:r w:rsidRPr="003E2DB7">
        <w:rPr>
          <w:lang w:eastAsia="ru-RU"/>
        </w:rPr>
        <w:t>Основной задачей функциональных зон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3E2DB7" w:rsidRPr="003E2DB7" w:rsidRDefault="003E2DB7" w:rsidP="006C69A4">
      <w:pPr>
        <w:suppressAutoHyphens w:val="0"/>
        <w:spacing w:after="120" w:line="240" w:lineRule="auto"/>
        <w:ind w:firstLine="709"/>
        <w:jc w:val="both"/>
        <w:rPr>
          <w:lang w:eastAsia="ru-RU"/>
        </w:rPr>
      </w:pPr>
      <w:r w:rsidRPr="003E2DB7">
        <w:rPr>
          <w:lang w:eastAsia="ru-RU"/>
        </w:rPr>
        <w:t>Проектом предусматривается компактное размещение объектов и составных частей данных функциональных зон и расположение их вблизи основных автомагистралей на достаточном удалении от жилых и рекреационных территорий.</w:t>
      </w:r>
    </w:p>
    <w:p w:rsidR="003E2DB7" w:rsidRPr="003E2DB7" w:rsidRDefault="003E2DB7" w:rsidP="006C69A4">
      <w:pPr>
        <w:suppressAutoHyphens w:val="0"/>
        <w:spacing w:line="240" w:lineRule="auto"/>
        <w:ind w:firstLine="709"/>
        <w:jc w:val="both"/>
        <w:rPr>
          <w:lang w:eastAsia="ru-RU"/>
        </w:rPr>
      </w:pPr>
      <w:r w:rsidRPr="003E2DB7">
        <w:rPr>
          <w:lang w:eastAsia="ru-RU"/>
        </w:rPr>
        <w:t xml:space="preserve">В составе производственной зоны генеральным планом выделены </w:t>
      </w:r>
      <w:proofErr w:type="spellStart"/>
      <w:r w:rsidRPr="003E2DB7">
        <w:rPr>
          <w:lang w:eastAsia="ru-RU"/>
        </w:rPr>
        <w:t>подзоны</w:t>
      </w:r>
      <w:proofErr w:type="spellEnd"/>
      <w:r w:rsidRPr="003E2DB7">
        <w:rPr>
          <w:lang w:eastAsia="ru-RU"/>
        </w:rPr>
        <w:t>:</w:t>
      </w:r>
    </w:p>
    <w:p w:rsidR="003E2DB7" w:rsidRPr="003E2DB7" w:rsidRDefault="003E2DB7" w:rsidP="006C69A4">
      <w:pPr>
        <w:suppressAutoHyphens w:val="0"/>
        <w:spacing w:line="240" w:lineRule="auto"/>
        <w:ind w:firstLine="709"/>
        <w:jc w:val="both"/>
        <w:rPr>
          <w:lang w:eastAsia="ru-RU"/>
        </w:rPr>
      </w:pPr>
      <w:r w:rsidRPr="003E2DB7">
        <w:rPr>
          <w:lang w:eastAsia="ru-RU"/>
        </w:rPr>
        <w:t>–</w:t>
      </w:r>
      <w:r w:rsidRPr="003E2DB7">
        <w:rPr>
          <w:lang w:eastAsia="ru-RU"/>
        </w:rPr>
        <w:tab/>
        <w:t>производственная зона;</w:t>
      </w:r>
    </w:p>
    <w:p w:rsidR="003E2DB7" w:rsidRPr="003E2DB7" w:rsidRDefault="003E2DB7" w:rsidP="006C69A4">
      <w:pPr>
        <w:suppressAutoHyphens w:val="0"/>
        <w:spacing w:after="120" w:line="240" w:lineRule="auto"/>
        <w:ind w:firstLine="709"/>
        <w:jc w:val="both"/>
        <w:rPr>
          <w:lang w:eastAsia="ru-RU"/>
        </w:rPr>
      </w:pPr>
      <w:r w:rsidRPr="003E2DB7">
        <w:rPr>
          <w:lang w:eastAsia="ru-RU"/>
        </w:rPr>
        <w:t>– коммунально-складская зона.</w:t>
      </w:r>
    </w:p>
    <w:p w:rsidR="003E2DB7" w:rsidRPr="003E2DB7" w:rsidRDefault="003E2DB7" w:rsidP="006C69A4">
      <w:pPr>
        <w:suppressAutoHyphens w:val="0"/>
        <w:spacing w:line="240" w:lineRule="auto"/>
        <w:ind w:firstLine="709"/>
        <w:jc w:val="both"/>
        <w:rPr>
          <w:lang w:eastAsia="ru-RU"/>
        </w:rPr>
      </w:pPr>
      <w:r w:rsidRPr="003E2DB7">
        <w:rPr>
          <w:lang w:eastAsia="ru-RU"/>
        </w:rPr>
        <w:t>В производственной зоне предусматривается размещение следующих объектов:</w:t>
      </w:r>
    </w:p>
    <w:p w:rsidR="003E2DB7" w:rsidRPr="003E2DB7" w:rsidRDefault="003E2DB7" w:rsidP="006C69A4">
      <w:pPr>
        <w:suppressAutoHyphens w:val="0"/>
        <w:spacing w:line="240" w:lineRule="auto"/>
        <w:ind w:firstLine="709"/>
        <w:jc w:val="both"/>
        <w:rPr>
          <w:lang w:eastAsia="ru-RU"/>
        </w:rPr>
      </w:pPr>
      <w:r w:rsidRPr="003E2DB7">
        <w:rPr>
          <w:lang w:eastAsia="ru-RU"/>
        </w:rPr>
        <w:t>–</w:t>
      </w:r>
      <w:r w:rsidRPr="003E2DB7">
        <w:rPr>
          <w:lang w:eastAsia="ru-RU"/>
        </w:rPr>
        <w:tab/>
        <w:t>промышленные предприятия, производства и переработки продукции с различными нормативами воздействия на окружающую среду;</w:t>
      </w:r>
    </w:p>
    <w:p w:rsidR="003E2DB7" w:rsidRPr="003E2DB7" w:rsidRDefault="003E2DB7" w:rsidP="006C69A4">
      <w:pPr>
        <w:suppressAutoHyphens w:val="0"/>
        <w:spacing w:line="240" w:lineRule="auto"/>
        <w:ind w:firstLine="709"/>
        <w:jc w:val="both"/>
        <w:rPr>
          <w:lang w:eastAsia="ru-RU"/>
        </w:rPr>
      </w:pPr>
      <w:r w:rsidRPr="003E2DB7">
        <w:rPr>
          <w:lang w:eastAsia="ru-RU"/>
        </w:rPr>
        <w:t>–</w:t>
      </w:r>
      <w:r w:rsidRPr="003E2DB7">
        <w:rPr>
          <w:lang w:eastAsia="ru-RU"/>
        </w:rPr>
        <w:tab/>
        <w:t>коммунальные и складские объекты, объекты жилищно-коммунального хозяйства, объекты транспорта и оптовой торговли;</w:t>
      </w:r>
    </w:p>
    <w:p w:rsidR="003E2DB7" w:rsidRPr="003E2DB7" w:rsidRDefault="003E2DB7" w:rsidP="006C69A4">
      <w:pPr>
        <w:suppressAutoHyphens w:val="0"/>
        <w:spacing w:after="120" w:line="240" w:lineRule="auto"/>
        <w:ind w:firstLine="709"/>
        <w:jc w:val="both"/>
        <w:rPr>
          <w:lang w:eastAsia="ru-RU"/>
        </w:rPr>
      </w:pPr>
      <w:r w:rsidRPr="003E2DB7">
        <w:rPr>
          <w:lang w:eastAsia="ru-RU"/>
        </w:rPr>
        <w:t>–</w:t>
      </w:r>
      <w:r w:rsidRPr="003E2DB7">
        <w:rPr>
          <w:lang w:eastAsia="ru-RU"/>
        </w:rPr>
        <w:tab/>
        <w:t>административные здания, а также объектов общественно-деловой застройки, связанных с обслуживанием данной зоны.</w:t>
      </w:r>
    </w:p>
    <w:p w:rsidR="003E2DB7" w:rsidRPr="003E2DB7" w:rsidRDefault="003E2DB7" w:rsidP="006C69A4">
      <w:pPr>
        <w:suppressAutoHyphens w:val="0"/>
        <w:spacing w:after="60" w:line="240" w:lineRule="auto"/>
        <w:ind w:firstLine="709"/>
        <w:jc w:val="both"/>
        <w:rPr>
          <w:lang w:eastAsia="ru-RU"/>
        </w:rPr>
      </w:pPr>
      <w:r w:rsidRPr="003E2DB7">
        <w:rPr>
          <w:lang w:eastAsia="ru-RU"/>
        </w:rPr>
        <w:t>Проектом предлагается:</w:t>
      </w:r>
    </w:p>
    <w:p w:rsidR="003E2DB7" w:rsidRPr="003E2DB7" w:rsidRDefault="003E2DB7" w:rsidP="003E2DB7">
      <w:pPr>
        <w:numPr>
          <w:ilvl w:val="0"/>
          <w:numId w:val="110"/>
        </w:numPr>
        <w:suppressAutoHyphens w:val="0"/>
        <w:spacing w:after="60" w:line="240" w:lineRule="auto"/>
        <w:jc w:val="both"/>
        <w:rPr>
          <w:lang w:eastAsia="ru-RU"/>
        </w:rPr>
      </w:pPr>
      <w:r w:rsidRPr="003E2DB7">
        <w:rPr>
          <w:lang w:eastAsia="ru-RU"/>
        </w:rPr>
        <w:t>Увеличить производственную зону (рис.5.1.1)</w:t>
      </w:r>
    </w:p>
    <w:p w:rsidR="006C69A4" w:rsidRDefault="006C69A4" w:rsidP="003E2DB7">
      <w:pPr>
        <w:suppressAutoHyphens w:val="0"/>
        <w:spacing w:after="60" w:line="240" w:lineRule="auto"/>
        <w:ind w:firstLine="709"/>
        <w:jc w:val="right"/>
        <w:rPr>
          <w:lang w:eastAsia="ru-RU"/>
        </w:rPr>
      </w:pPr>
    </w:p>
    <w:p w:rsidR="003E2DB7" w:rsidRDefault="003E2DB7" w:rsidP="006C69A4">
      <w:pPr>
        <w:suppressAutoHyphens w:val="0"/>
        <w:spacing w:after="60" w:line="240" w:lineRule="auto"/>
        <w:jc w:val="center"/>
        <w:rPr>
          <w:lang w:eastAsia="ru-RU"/>
        </w:rPr>
      </w:pPr>
      <w:r w:rsidRPr="003E2DB7">
        <w:rPr>
          <w:noProof/>
          <w:lang w:eastAsia="ru-RU"/>
        </w:rPr>
        <w:lastRenderedPageBreak/>
        <w:drawing>
          <wp:inline distT="0" distB="0" distL="0" distR="0" wp14:anchorId="1D3806AA" wp14:editId="0964582A">
            <wp:extent cx="5153025" cy="3755417"/>
            <wp:effectExtent l="0" t="0" r="0" b="0"/>
            <wp:docPr id="1946947990" name="Рисунок 194694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9248" cy="3759952"/>
                    </a:xfrm>
                    <a:prstGeom prst="rect">
                      <a:avLst/>
                    </a:prstGeom>
                  </pic:spPr>
                </pic:pic>
              </a:graphicData>
            </a:graphic>
          </wp:inline>
        </w:drawing>
      </w:r>
    </w:p>
    <w:p w:rsidR="006C69A4" w:rsidRPr="006C69A4" w:rsidRDefault="006C69A4" w:rsidP="006C69A4">
      <w:pPr>
        <w:suppressAutoHyphens w:val="0"/>
        <w:spacing w:after="60" w:line="240" w:lineRule="auto"/>
        <w:ind w:firstLine="709"/>
        <w:jc w:val="center"/>
        <w:rPr>
          <w:i/>
          <w:lang w:eastAsia="ru-RU"/>
        </w:rPr>
      </w:pPr>
      <w:r w:rsidRPr="006C69A4">
        <w:rPr>
          <w:i/>
          <w:lang w:eastAsia="ru-RU"/>
        </w:rPr>
        <w:t>Рис.5.1.1</w:t>
      </w:r>
    </w:p>
    <w:p w:rsidR="003E2DB7" w:rsidRPr="003E2DB7" w:rsidRDefault="003E2DB7" w:rsidP="003E2DB7">
      <w:pPr>
        <w:suppressAutoHyphens w:val="0"/>
        <w:spacing w:after="60" w:line="240" w:lineRule="auto"/>
        <w:ind w:firstLine="709"/>
        <w:jc w:val="both"/>
        <w:rPr>
          <w:lang w:eastAsia="ru-RU"/>
        </w:rPr>
      </w:pPr>
      <w:r w:rsidRPr="003E2DB7">
        <w:rPr>
          <w:lang w:eastAsia="ru-RU"/>
        </w:rPr>
        <w:t>2. Территорию вблизи железнодорожных путей (рис.5.1.2) отнести к коммунально-складской зоне. Указанную территория планируется использовать под открытые склады хранения).</w:t>
      </w:r>
    </w:p>
    <w:p w:rsidR="003E2DB7" w:rsidRPr="003E2DB7" w:rsidRDefault="003E2DB7" w:rsidP="003E2DB7">
      <w:pPr>
        <w:suppressAutoHyphens w:val="0"/>
        <w:spacing w:after="60" w:line="240" w:lineRule="auto"/>
        <w:jc w:val="both"/>
        <w:rPr>
          <w:lang w:eastAsia="ru-RU"/>
        </w:rPr>
      </w:pPr>
    </w:p>
    <w:p w:rsidR="003E2DB7" w:rsidRDefault="003E2DB7" w:rsidP="006C69A4">
      <w:pPr>
        <w:suppressAutoHyphens w:val="0"/>
        <w:spacing w:after="60" w:line="240" w:lineRule="auto"/>
        <w:jc w:val="center"/>
        <w:rPr>
          <w:lang w:eastAsia="ru-RU"/>
        </w:rPr>
      </w:pPr>
      <w:r w:rsidRPr="003E2DB7">
        <w:rPr>
          <w:noProof/>
          <w:lang w:eastAsia="ru-RU"/>
        </w:rPr>
        <w:drawing>
          <wp:inline distT="0" distB="0" distL="0" distR="0" wp14:anchorId="699703C5" wp14:editId="61788577">
            <wp:extent cx="4600575" cy="3359689"/>
            <wp:effectExtent l="0" t="0" r="0" b="0"/>
            <wp:docPr id="2103504963" name="Рисунок 210350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1138" cy="3367403"/>
                    </a:xfrm>
                    <a:prstGeom prst="rect">
                      <a:avLst/>
                    </a:prstGeom>
                  </pic:spPr>
                </pic:pic>
              </a:graphicData>
            </a:graphic>
          </wp:inline>
        </w:drawing>
      </w:r>
    </w:p>
    <w:p w:rsidR="006C69A4" w:rsidRPr="006C69A4" w:rsidRDefault="006C69A4" w:rsidP="006C69A4">
      <w:pPr>
        <w:suppressAutoHyphens w:val="0"/>
        <w:spacing w:after="60" w:line="240" w:lineRule="auto"/>
        <w:ind w:firstLine="709"/>
        <w:jc w:val="center"/>
        <w:rPr>
          <w:i/>
          <w:lang w:eastAsia="ru-RU"/>
        </w:rPr>
      </w:pPr>
      <w:r w:rsidRPr="006C69A4">
        <w:rPr>
          <w:i/>
          <w:lang w:eastAsia="ru-RU"/>
        </w:rPr>
        <w:t>Рис.5.1.2</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b/>
          <w:bCs/>
          <w:lang w:eastAsia="ru-RU"/>
        </w:rPr>
        <w:t xml:space="preserve">Зона садоводческий или огороднических некоммерческих товариществ – </w:t>
      </w:r>
      <w:r w:rsidRPr="003E2DB7">
        <w:rPr>
          <w:lang w:eastAsia="ru-RU"/>
        </w:rPr>
        <w:t>предназначена для размещения садоводческих, дачных и огороднических некоммерческих объединений. В указанной зоне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b/>
          <w:bCs/>
          <w:lang w:eastAsia="ru-RU"/>
        </w:rPr>
        <w:lastRenderedPageBreak/>
        <w:t>Зоны сельскохозяйственного использования</w:t>
      </w:r>
      <w:r w:rsidRPr="003E2DB7">
        <w:rPr>
          <w:lang w:eastAsia="ru-RU"/>
        </w:rPr>
        <w:t xml:space="preserve"> – предназначены для размещения сельскохозяйственных угодий и производств. В зонах сельскохозяйственного использования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 </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b/>
          <w:bCs/>
          <w:lang w:eastAsia="ru-RU"/>
        </w:rPr>
        <w:t>Рекреационные зоны</w:t>
      </w:r>
      <w:r w:rsidRPr="003E2DB7">
        <w:rPr>
          <w:lang w:eastAsia="ru-RU"/>
        </w:rPr>
        <w:t xml:space="preserve"> - предназначены для размещения объектов отдыха, туризма, санаторно-курортного лечения, занятий физической культурой и спортом, пляжей в соответствии с типами объектов, указанными в наименованиях зон.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В настоящем генеральном плане зона рекреационного назначения представлена двумя </w:t>
      </w:r>
      <w:proofErr w:type="spellStart"/>
      <w:r w:rsidRPr="003E2DB7">
        <w:rPr>
          <w:lang w:eastAsia="ru-RU"/>
        </w:rPr>
        <w:t>подзонами</w:t>
      </w:r>
      <w:proofErr w:type="spellEnd"/>
      <w:r w:rsidRPr="003E2DB7">
        <w:rPr>
          <w:lang w:eastAsia="ru-RU"/>
        </w:rPr>
        <w:t>:</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зона рекреационного назначения;</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зона озелененных территорий специального назначения.</w:t>
      </w:r>
    </w:p>
    <w:p w:rsidR="003E2DB7" w:rsidRPr="003E2DB7" w:rsidRDefault="003E2DB7" w:rsidP="003E2DB7">
      <w:pPr>
        <w:suppressAutoHyphens w:val="0"/>
        <w:spacing w:after="60" w:line="240" w:lineRule="auto"/>
        <w:ind w:firstLine="709"/>
        <w:jc w:val="both"/>
        <w:rPr>
          <w:lang w:eastAsia="ru-RU"/>
        </w:rPr>
      </w:pPr>
      <w:r w:rsidRPr="003E2DB7">
        <w:rPr>
          <w:lang w:eastAsia="ru-RU"/>
        </w:rPr>
        <w:t>В зоне озелененных территорий общего пользования (лесопарки, парки, сады, скверы, бульвары, городские леса) предусматривается размещение следующих объектов:</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парки, сады, скверы, бульвары;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спортивные объекты;</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детские площадки;</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иные объекты рекреационного назначения, предназначенные для отдыха, туризма, занятий физической культурой и спортом.</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Зона озелененных территорий общего пользования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3E2DB7" w:rsidRPr="003E2DB7" w:rsidRDefault="003E2DB7" w:rsidP="003E2DB7">
      <w:pPr>
        <w:suppressAutoHyphens w:val="0"/>
        <w:spacing w:after="60" w:line="240" w:lineRule="auto"/>
        <w:ind w:firstLine="709"/>
        <w:jc w:val="both"/>
        <w:rPr>
          <w:lang w:eastAsia="ru-RU"/>
        </w:rPr>
      </w:pPr>
      <w:r w:rsidRPr="003E2DB7">
        <w:rPr>
          <w:lang w:eastAsia="ru-RU"/>
        </w:rPr>
        <w:t>В указанной зоне запрещено:</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возведение ограждений, препятствующих свободному перемещению населения;</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строительство зданий и сооружений производственного, коммунально-складского и жилого назначения;</w:t>
      </w:r>
    </w:p>
    <w:p w:rsidR="003E2DB7" w:rsidRPr="003E2DB7" w:rsidRDefault="003E2DB7" w:rsidP="003E2DB7">
      <w:pPr>
        <w:suppressAutoHyphens w:val="0"/>
        <w:spacing w:after="60" w:line="240" w:lineRule="auto"/>
        <w:ind w:left="993" w:hanging="284"/>
        <w:jc w:val="both"/>
        <w:rPr>
          <w:lang w:eastAsia="ru-RU"/>
        </w:rPr>
      </w:pPr>
      <w:r w:rsidRPr="003E2DB7">
        <w:rPr>
          <w:lang w:eastAsia="ru-RU"/>
        </w:rPr>
        <w:t>−</w:t>
      </w:r>
      <w:r w:rsidRPr="003E2DB7">
        <w:rPr>
          <w:lang w:eastAsia="ru-RU"/>
        </w:rPr>
        <w:tab/>
        <w:t>строительство и эксплуатация любых объектов, оказывающих негативное воздействие на состояние окружающей среды.</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Зона озелененных территорий специального назначения предназначена для формирования, сохранения и развития зеленых насаждений санитарно-защитных, </w:t>
      </w:r>
      <w:proofErr w:type="spellStart"/>
      <w:r w:rsidRPr="003E2DB7">
        <w:rPr>
          <w:lang w:eastAsia="ru-RU"/>
        </w:rPr>
        <w:t>водоохранных</w:t>
      </w:r>
      <w:proofErr w:type="spellEnd"/>
      <w:r w:rsidRPr="003E2DB7">
        <w:rPr>
          <w:lang w:eastAsia="ru-RU"/>
        </w:rPr>
        <w:t>, защитно-мелиоративных, противопожарных зон, кладбищ, насаждений вдоль автомобильных и железных дорог, и других зеленых насаждений на земельных участках, расположенных за пределами жилых, общественно-деловых и рекреационных зон.</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b/>
          <w:bCs/>
          <w:lang w:eastAsia="ru-RU"/>
        </w:rPr>
        <w:t>Зоны инженерной и транспортной инфраструктуры</w:t>
      </w:r>
      <w:r w:rsidRPr="003E2DB7">
        <w:rPr>
          <w:lang w:eastAsia="ru-RU"/>
        </w:rPr>
        <w:t xml:space="preserve"> - предназначены для размещения объектов инженерной инфраструктуры, объектов улично-дорожной сети, объектов общественного и грузового транспорта, а также складов в соответствии с типами объектов, указанными в наименованиях зон.</w:t>
      </w:r>
    </w:p>
    <w:p w:rsidR="003E2DB7" w:rsidRPr="003E2DB7" w:rsidRDefault="003E2DB7" w:rsidP="003E2DB7">
      <w:pPr>
        <w:suppressAutoHyphens w:val="0"/>
        <w:spacing w:line="240" w:lineRule="auto"/>
        <w:ind w:firstLine="709"/>
        <w:jc w:val="both"/>
        <w:rPr>
          <w:lang w:eastAsia="ru-RU"/>
        </w:rPr>
      </w:pPr>
      <w:r w:rsidRPr="003E2DB7">
        <w:rPr>
          <w:lang w:eastAsia="ru-RU"/>
        </w:rPr>
        <w:t>В зоне транспортной инфраструктуры предусматривается размещение следующих объектов:</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мосты;</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путепроводы;</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транспортные развязки;</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пешеходные мосты;</w:t>
      </w:r>
    </w:p>
    <w:p w:rsidR="003E2DB7" w:rsidRPr="003E2DB7" w:rsidRDefault="003E2DB7" w:rsidP="003E2DB7">
      <w:pPr>
        <w:suppressAutoHyphens w:val="0"/>
        <w:spacing w:line="240" w:lineRule="auto"/>
        <w:ind w:left="993" w:hanging="284"/>
        <w:jc w:val="both"/>
        <w:rPr>
          <w:lang w:eastAsia="ru-RU"/>
        </w:rPr>
      </w:pPr>
      <w:r w:rsidRPr="003E2DB7">
        <w:rPr>
          <w:lang w:eastAsia="ru-RU"/>
        </w:rPr>
        <w:lastRenderedPageBreak/>
        <w:t>–</w:t>
      </w:r>
      <w:r w:rsidRPr="003E2DB7">
        <w:rPr>
          <w:lang w:eastAsia="ru-RU"/>
        </w:rPr>
        <w:tab/>
        <w:t>автостанции;</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гаражи, гаражные кооперативы;</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АЗС, АГЗС;</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СТО.</w:t>
      </w:r>
    </w:p>
    <w:p w:rsidR="003E2DB7" w:rsidRPr="003E2DB7" w:rsidRDefault="003E2DB7" w:rsidP="003E2DB7">
      <w:pPr>
        <w:suppressAutoHyphens w:val="0"/>
        <w:spacing w:line="240" w:lineRule="auto"/>
        <w:ind w:firstLine="709"/>
        <w:jc w:val="both"/>
        <w:rPr>
          <w:lang w:eastAsia="ru-RU"/>
        </w:rPr>
      </w:pPr>
      <w:r w:rsidRPr="003E2DB7">
        <w:rPr>
          <w:lang w:eastAsia="ru-RU"/>
        </w:rPr>
        <w:t>В зоне объектов инженерной инфраструктуры предусматривается размещение следующих объектов:</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электроподстанции;</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АТС;</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КНС, ГКНС;</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котельные</w:t>
      </w:r>
    </w:p>
    <w:p w:rsidR="003E2DB7" w:rsidRPr="003E2DB7" w:rsidRDefault="003E2DB7" w:rsidP="003E2DB7">
      <w:pPr>
        <w:suppressAutoHyphens w:val="0"/>
        <w:spacing w:line="240" w:lineRule="auto"/>
        <w:ind w:left="993" w:hanging="284"/>
        <w:jc w:val="both"/>
        <w:rPr>
          <w:lang w:eastAsia="ru-RU"/>
        </w:rPr>
      </w:pPr>
      <w:r w:rsidRPr="003E2DB7">
        <w:rPr>
          <w:lang w:eastAsia="ru-RU"/>
        </w:rPr>
        <w:t>–</w:t>
      </w:r>
      <w:r w:rsidRPr="003E2DB7">
        <w:rPr>
          <w:lang w:eastAsia="ru-RU"/>
        </w:rPr>
        <w:tab/>
        <w:t>ГРС, ГГРП, ГРП</w:t>
      </w:r>
    </w:p>
    <w:p w:rsidR="003E2DB7" w:rsidRPr="003E2DB7" w:rsidRDefault="003E2DB7" w:rsidP="00F77B7D">
      <w:pPr>
        <w:suppressAutoHyphens w:val="0"/>
        <w:spacing w:after="120" w:line="240" w:lineRule="auto"/>
        <w:ind w:left="993" w:hanging="284"/>
        <w:jc w:val="both"/>
        <w:rPr>
          <w:lang w:eastAsia="ru-RU"/>
        </w:rPr>
      </w:pPr>
      <w:r w:rsidRPr="003E2DB7">
        <w:rPr>
          <w:lang w:eastAsia="ru-RU"/>
        </w:rPr>
        <w:t>–</w:t>
      </w:r>
      <w:r w:rsidRPr="003E2DB7">
        <w:rPr>
          <w:lang w:eastAsia="ru-RU"/>
        </w:rPr>
        <w:tab/>
        <w:t>антенно-мачтовые сооружения объектов связи.</w:t>
      </w:r>
    </w:p>
    <w:p w:rsidR="003E2DB7" w:rsidRPr="003E2DB7" w:rsidRDefault="003E2DB7" w:rsidP="003E2DB7">
      <w:pPr>
        <w:suppressAutoHyphens w:val="0"/>
        <w:spacing w:after="60" w:line="240" w:lineRule="auto"/>
        <w:ind w:firstLine="709"/>
        <w:jc w:val="both"/>
        <w:rPr>
          <w:lang w:eastAsia="ru-RU"/>
        </w:rPr>
      </w:pPr>
      <w:r w:rsidRPr="003E2DB7">
        <w:rPr>
          <w:b/>
          <w:bCs/>
          <w:lang w:eastAsia="ru-RU"/>
        </w:rPr>
        <w:t>Зоны специального назначения</w:t>
      </w:r>
      <w:r w:rsidRPr="003E2DB7">
        <w:rPr>
          <w:lang w:eastAsia="ru-RU"/>
        </w:rPr>
        <w:t xml:space="preserve"> -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В зонах специального назначения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 Также в зоны специального назначения включаются зеленые насаждения, выполняющие специальные функции – зеленые насаждения в границах зон с особыми условиями использования территорий.</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b/>
          <w:bCs/>
          <w:lang w:eastAsia="ru-RU"/>
        </w:rPr>
        <w:t>Зона акваторий</w:t>
      </w:r>
      <w:r w:rsidRPr="003E2DB7">
        <w:rPr>
          <w:lang w:eastAsia="ru-RU"/>
        </w:rPr>
        <w:t xml:space="preserve"> – включает территории крупных водных объектов. Территории водного фонда в поселении представлена ручьями, реками: р. </w:t>
      </w:r>
      <w:proofErr w:type="spellStart"/>
      <w:r w:rsidRPr="003E2DB7">
        <w:rPr>
          <w:lang w:eastAsia="ru-RU"/>
        </w:rPr>
        <w:t>Веряжа</w:t>
      </w:r>
      <w:proofErr w:type="spellEnd"/>
      <w:r w:rsidRPr="003E2DB7">
        <w:rPr>
          <w:lang w:eastAsia="ru-RU"/>
        </w:rPr>
        <w:t xml:space="preserve">, р. </w:t>
      </w:r>
      <w:proofErr w:type="spellStart"/>
      <w:r w:rsidRPr="003E2DB7">
        <w:rPr>
          <w:lang w:eastAsia="ru-RU"/>
        </w:rPr>
        <w:t>Веронда</w:t>
      </w:r>
      <w:proofErr w:type="spellEnd"/>
      <w:r w:rsidRPr="003E2DB7">
        <w:rPr>
          <w:lang w:eastAsia="ru-RU"/>
        </w:rPr>
        <w:t xml:space="preserve">, р. </w:t>
      </w:r>
      <w:proofErr w:type="spellStart"/>
      <w:r w:rsidRPr="003E2DB7">
        <w:rPr>
          <w:lang w:eastAsia="ru-RU"/>
        </w:rPr>
        <w:t>Негоша</w:t>
      </w:r>
      <w:proofErr w:type="spellEnd"/>
      <w:r w:rsidRPr="003E2DB7">
        <w:rPr>
          <w:lang w:eastAsia="ru-RU"/>
        </w:rPr>
        <w:t xml:space="preserve">: </w:t>
      </w:r>
      <w:proofErr w:type="spellStart"/>
      <w:r w:rsidRPr="003E2DB7">
        <w:rPr>
          <w:lang w:eastAsia="ru-RU"/>
        </w:rPr>
        <w:t>руч</w:t>
      </w:r>
      <w:proofErr w:type="spellEnd"/>
      <w:r w:rsidRPr="003E2DB7">
        <w:rPr>
          <w:lang w:eastAsia="ru-RU"/>
        </w:rPr>
        <w:t xml:space="preserve">. </w:t>
      </w:r>
      <w:proofErr w:type="spellStart"/>
      <w:r w:rsidRPr="003E2DB7">
        <w:rPr>
          <w:lang w:eastAsia="ru-RU"/>
        </w:rPr>
        <w:t>Чудинов</w:t>
      </w:r>
      <w:proofErr w:type="spellEnd"/>
      <w:r w:rsidRPr="003E2DB7">
        <w:rPr>
          <w:lang w:eastAsia="ru-RU"/>
        </w:rPr>
        <w:t>.</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Предложениями проекта генерального плана муниципального образования Панковское городское поселение определено соотношение площадей, занимаемых функциональными зонами (по видам зон), в гектарах (га) и процентах от площади муниципального образования, равной 2193,5 га (100 %):</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жилые зоны – 97,29 га (4,4 %);</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общественно-деловые зоны – 22,85 га (1,0 %);</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производственные зоны – 396,5 га (18,1 %);</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зоны сельскохозяйственного использования – 1409,32 га (64,2 %);</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рекреационные зоны – 71,99 га (3,3 %);</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зоны инженерной и транспортной инфраструктуры – 91,35 га (4,2%);</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зоны специального назначения – 83,93 га (3,8 %);</w:t>
      </w:r>
    </w:p>
    <w:p w:rsidR="003E2DB7" w:rsidRPr="003E2DB7" w:rsidRDefault="003E2DB7" w:rsidP="00620376">
      <w:pPr>
        <w:tabs>
          <w:tab w:val="left" w:pos="851"/>
          <w:tab w:val="left" w:pos="13608"/>
        </w:tabs>
        <w:suppressAutoHyphens w:val="0"/>
        <w:spacing w:before="120" w:after="60" w:line="240" w:lineRule="auto"/>
        <w:ind w:firstLine="709"/>
        <w:jc w:val="both"/>
        <w:rPr>
          <w:lang w:eastAsia="ru-RU"/>
        </w:rPr>
      </w:pPr>
      <w:r w:rsidRPr="003E2DB7">
        <w:rPr>
          <w:lang w:eastAsia="ru-RU"/>
        </w:rPr>
        <w:t>зоны водных объектов – 20,32 га (0,9 %).</w:t>
      </w:r>
    </w:p>
    <w:p w:rsidR="00620376" w:rsidRDefault="00620376" w:rsidP="00620376">
      <w:pPr>
        <w:numPr>
          <w:ilvl w:val="1"/>
          <w:numId w:val="0"/>
        </w:numPr>
        <w:suppressAutoHyphens w:val="0"/>
        <w:spacing w:line="240" w:lineRule="auto"/>
        <w:ind w:firstLine="709"/>
        <w:jc w:val="both"/>
        <w:outlineLvl w:val="1"/>
        <w:rPr>
          <w:rFonts w:eastAsia="Calibri"/>
          <w:b/>
          <w:sz w:val="28"/>
          <w:szCs w:val="28"/>
          <w:lang w:eastAsia="en-US"/>
        </w:rPr>
      </w:pPr>
    </w:p>
    <w:p w:rsidR="003E2DB7" w:rsidRPr="00620376" w:rsidRDefault="00A6237A" w:rsidP="00620376">
      <w:pPr>
        <w:numPr>
          <w:ilvl w:val="1"/>
          <w:numId w:val="0"/>
        </w:numPr>
        <w:suppressAutoHyphens w:val="0"/>
        <w:spacing w:line="240" w:lineRule="auto"/>
        <w:ind w:firstLine="709"/>
        <w:jc w:val="both"/>
        <w:outlineLvl w:val="1"/>
        <w:rPr>
          <w:rFonts w:eastAsia="Calibri"/>
          <w:b/>
          <w:sz w:val="26"/>
          <w:szCs w:val="26"/>
          <w:lang w:eastAsia="en-US"/>
        </w:rPr>
      </w:pPr>
      <w:bookmarkStart w:id="84" w:name="_Toc197501268"/>
      <w:r>
        <w:rPr>
          <w:rFonts w:eastAsia="Calibri"/>
          <w:b/>
          <w:sz w:val="26"/>
          <w:szCs w:val="26"/>
          <w:lang w:eastAsia="en-US"/>
        </w:rPr>
        <w:t>5.2</w:t>
      </w:r>
      <w:r w:rsidR="00620376" w:rsidRPr="00620376">
        <w:rPr>
          <w:rFonts w:eastAsia="Calibri"/>
          <w:b/>
          <w:sz w:val="26"/>
          <w:szCs w:val="26"/>
          <w:lang w:eastAsia="en-US"/>
        </w:rPr>
        <w:t xml:space="preserve">. </w:t>
      </w:r>
      <w:r w:rsidR="003E2DB7" w:rsidRPr="00620376">
        <w:rPr>
          <w:rFonts w:eastAsia="Calibri"/>
          <w:b/>
          <w:sz w:val="26"/>
          <w:szCs w:val="26"/>
          <w:lang w:eastAsia="en-US"/>
        </w:rPr>
        <w:t xml:space="preserve">Перечень земельных участков, которые включаются в границы населенных пунктов, входящих в состав поселения </w:t>
      </w:r>
      <w:proofErr w:type="gramStart"/>
      <w:r w:rsidR="003E2DB7" w:rsidRPr="00620376">
        <w:rPr>
          <w:rFonts w:eastAsia="Calibri"/>
          <w:b/>
          <w:sz w:val="26"/>
          <w:szCs w:val="26"/>
          <w:lang w:eastAsia="en-US"/>
        </w:rPr>
        <w:t>или</w:t>
      </w:r>
      <w:proofErr w:type="gramEnd"/>
      <w:r w:rsidR="003E2DB7" w:rsidRPr="00620376">
        <w:rPr>
          <w:rFonts w:eastAsia="Calibri"/>
          <w:b/>
          <w:sz w:val="26"/>
          <w:szCs w:val="26"/>
          <w:lang w:eastAsia="en-US"/>
        </w:rPr>
        <w:t xml:space="preserve"> исключаются из границ, с указанием категорий земель, к которым планируется отнести эти земельные и целей их планируемого использования</w:t>
      </w:r>
      <w:bookmarkEnd w:id="84"/>
    </w:p>
    <w:p w:rsidR="003E2DB7" w:rsidRPr="003E2DB7" w:rsidRDefault="003E2DB7" w:rsidP="003E2DB7">
      <w:pPr>
        <w:suppressAutoHyphens w:val="0"/>
        <w:spacing w:line="240" w:lineRule="auto"/>
        <w:ind w:firstLine="720"/>
        <w:jc w:val="both"/>
        <w:rPr>
          <w:lang w:eastAsia="ru-RU"/>
        </w:rPr>
      </w:pPr>
    </w:p>
    <w:p w:rsidR="003E2DB7" w:rsidRPr="003E2DB7" w:rsidRDefault="003E2DB7" w:rsidP="003E2DB7">
      <w:pPr>
        <w:suppressAutoHyphens w:val="0"/>
        <w:spacing w:after="60" w:line="240" w:lineRule="auto"/>
        <w:ind w:firstLine="709"/>
        <w:jc w:val="both"/>
        <w:rPr>
          <w:lang w:eastAsia="ru-RU"/>
        </w:rPr>
      </w:pPr>
      <w:bookmarkStart w:id="85" w:name="_Toc68032230"/>
      <w:bookmarkStart w:id="86" w:name="_Hlk90462089"/>
      <w:r w:rsidRPr="003E2DB7">
        <w:rPr>
          <w:lang w:eastAsia="ru-RU"/>
        </w:rPr>
        <w:t xml:space="preserve">Генеральным планом Панковского городского поселения </w:t>
      </w:r>
      <w:bookmarkEnd w:id="85"/>
      <w:r w:rsidRPr="003E2DB7">
        <w:rPr>
          <w:lang w:eastAsia="ru-RU"/>
        </w:rPr>
        <w:t xml:space="preserve">предусмотрено включение земельных участков в границы населенного пункта </w:t>
      </w:r>
      <w:proofErr w:type="spellStart"/>
      <w:r w:rsidRPr="003E2DB7">
        <w:rPr>
          <w:lang w:eastAsia="ru-RU"/>
        </w:rPr>
        <w:t>р.п</w:t>
      </w:r>
      <w:proofErr w:type="spellEnd"/>
      <w:r w:rsidRPr="003E2DB7">
        <w:rPr>
          <w:lang w:eastAsia="ru-RU"/>
        </w:rPr>
        <w:t>. Панковка.</w:t>
      </w:r>
    </w:p>
    <w:p w:rsidR="00620376" w:rsidRDefault="00620376" w:rsidP="003E2DB7">
      <w:pPr>
        <w:suppressAutoHyphens w:val="0"/>
        <w:spacing w:after="120" w:line="240" w:lineRule="auto"/>
        <w:ind w:left="1701" w:hanging="1701"/>
        <w:jc w:val="right"/>
        <w:rPr>
          <w:lang w:eastAsia="ru-RU"/>
        </w:rPr>
      </w:pPr>
    </w:p>
    <w:p w:rsidR="003E2DB7" w:rsidRPr="003E2DB7" w:rsidRDefault="00AE579E" w:rsidP="00A6237A">
      <w:pPr>
        <w:suppressAutoHyphens w:val="0"/>
        <w:spacing w:after="120" w:line="240" w:lineRule="auto"/>
        <w:rPr>
          <w:lang w:eastAsia="ru-RU"/>
        </w:rPr>
      </w:pPr>
      <w:r>
        <w:rPr>
          <w:lang w:eastAsia="ru-RU"/>
        </w:rPr>
        <w:t>Таблица 5.2</w:t>
      </w:r>
      <w:r w:rsidR="00620376">
        <w:rPr>
          <w:lang w:eastAsia="ru-RU"/>
        </w:rPr>
        <w:t>.</w:t>
      </w:r>
      <w:r w:rsidR="00A6237A">
        <w:rPr>
          <w:lang w:eastAsia="ru-RU"/>
        </w:rPr>
        <w:t xml:space="preserve"> </w:t>
      </w:r>
      <w:r w:rsidR="003E2DB7" w:rsidRPr="003E2DB7">
        <w:rPr>
          <w:lang w:eastAsia="ru-RU"/>
        </w:rPr>
        <w:t xml:space="preserve">Перечень земель, включаемых в границы </w:t>
      </w:r>
      <w:proofErr w:type="spellStart"/>
      <w:r w:rsidR="003E2DB7" w:rsidRPr="003E2DB7">
        <w:rPr>
          <w:lang w:eastAsia="ru-RU"/>
        </w:rPr>
        <w:t>р.п</w:t>
      </w:r>
      <w:proofErr w:type="spellEnd"/>
      <w:r w:rsidR="003E2DB7" w:rsidRPr="003E2DB7">
        <w:rPr>
          <w:lang w:eastAsia="ru-RU"/>
        </w:rPr>
        <w:t>. Панковка</w:t>
      </w:r>
      <w:r w:rsidR="00A6237A">
        <w:rPr>
          <w:lang w:eastAsia="ru-RU"/>
        </w:rPr>
        <w:t xml:space="preserve"> Панковского </w:t>
      </w:r>
      <w:r w:rsidR="003E2DB7" w:rsidRPr="003E2DB7">
        <w:rPr>
          <w:lang w:eastAsia="ru-RU"/>
        </w:rPr>
        <w:t>городского поселения Новгородского района</w:t>
      </w:r>
    </w:p>
    <w:tbl>
      <w:tblPr>
        <w:tblW w:w="9356" w:type="dxa"/>
        <w:jc w:val="center"/>
        <w:tblLayout w:type="fixed"/>
        <w:tblLook w:val="04A0" w:firstRow="1" w:lastRow="0" w:firstColumn="1" w:lastColumn="0" w:noHBand="0" w:noVBand="1"/>
      </w:tblPr>
      <w:tblGrid>
        <w:gridCol w:w="2278"/>
        <w:gridCol w:w="1423"/>
        <w:gridCol w:w="2820"/>
        <w:gridCol w:w="2835"/>
      </w:tblGrid>
      <w:tr w:rsidR="003E2DB7" w:rsidRPr="003E2DB7" w:rsidTr="00285BF3">
        <w:trPr>
          <w:trHeight w:val="840"/>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3E2DB7" w:rsidRPr="003E2DB7" w:rsidRDefault="003E2DB7" w:rsidP="00620376">
            <w:pPr>
              <w:suppressAutoHyphens w:val="0"/>
              <w:spacing w:line="240" w:lineRule="auto"/>
              <w:jc w:val="center"/>
              <w:rPr>
                <w:b/>
                <w:lang w:eastAsia="ru-RU"/>
              </w:rPr>
            </w:pPr>
            <w:r w:rsidRPr="003E2DB7">
              <w:rPr>
                <w:b/>
                <w:lang w:eastAsia="ru-RU"/>
              </w:rPr>
              <w:lastRenderedPageBreak/>
              <w:t>Кадастровый номер</w:t>
            </w:r>
          </w:p>
        </w:tc>
        <w:tc>
          <w:tcPr>
            <w:tcW w:w="1423"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620376">
            <w:pPr>
              <w:suppressAutoHyphens w:val="0"/>
              <w:spacing w:line="240" w:lineRule="auto"/>
              <w:jc w:val="center"/>
              <w:rPr>
                <w:b/>
                <w:lang w:eastAsia="ru-RU"/>
              </w:rPr>
            </w:pPr>
            <w:r w:rsidRPr="003E2DB7">
              <w:rPr>
                <w:b/>
                <w:lang w:eastAsia="ru-RU"/>
              </w:rPr>
              <w:t>Площадь, га</w:t>
            </w:r>
          </w:p>
        </w:tc>
        <w:tc>
          <w:tcPr>
            <w:tcW w:w="2820"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620376">
            <w:pPr>
              <w:suppressAutoHyphens w:val="0"/>
              <w:spacing w:line="240" w:lineRule="auto"/>
              <w:jc w:val="center"/>
              <w:rPr>
                <w:b/>
                <w:lang w:eastAsia="ru-RU"/>
              </w:rPr>
            </w:pPr>
            <w:r w:rsidRPr="003E2DB7">
              <w:rPr>
                <w:b/>
                <w:lang w:eastAsia="ru-RU"/>
              </w:rPr>
              <w:t>Категория до утверждения Генерального плана</w:t>
            </w:r>
          </w:p>
        </w:tc>
        <w:tc>
          <w:tcPr>
            <w:tcW w:w="2835"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620376">
            <w:pPr>
              <w:suppressAutoHyphens w:val="0"/>
              <w:spacing w:line="240" w:lineRule="auto"/>
              <w:ind w:left="-88"/>
              <w:jc w:val="center"/>
              <w:rPr>
                <w:b/>
                <w:lang w:eastAsia="ru-RU"/>
              </w:rPr>
            </w:pPr>
            <w:r w:rsidRPr="003E2DB7">
              <w:rPr>
                <w:b/>
                <w:lang w:eastAsia="ru-RU"/>
              </w:rPr>
              <w:t>Категория после утверждения Генерального плана</w:t>
            </w:r>
          </w:p>
        </w:tc>
      </w:tr>
      <w:tr w:rsidR="003E2DB7" w:rsidRPr="003E2DB7" w:rsidTr="00620376">
        <w:trPr>
          <w:trHeight w:val="908"/>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lang w:eastAsia="ru-RU"/>
              </w:rPr>
            </w:pPr>
            <w:r w:rsidRPr="003E2DB7">
              <w:rPr>
                <w:lang w:eastAsia="ru-RU"/>
              </w:rPr>
              <w:t xml:space="preserve">Часть кадастрового квартала </w:t>
            </w:r>
          </w:p>
          <w:p w:rsidR="003E2DB7" w:rsidRPr="00620376" w:rsidRDefault="00620376" w:rsidP="003E2DB7">
            <w:pPr>
              <w:suppressAutoHyphens w:val="0"/>
              <w:spacing w:line="240" w:lineRule="auto"/>
              <w:rPr>
                <w:lang w:eastAsia="ru-RU"/>
              </w:rPr>
            </w:pPr>
            <w:r>
              <w:rPr>
                <w:lang w:eastAsia="ru-RU"/>
              </w:rPr>
              <w:t>53:11:2600110*</w:t>
            </w:r>
          </w:p>
        </w:tc>
        <w:tc>
          <w:tcPr>
            <w:tcW w:w="1423"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right"/>
              <w:rPr>
                <w:color w:val="000000"/>
                <w:lang w:eastAsia="ru-RU"/>
              </w:rPr>
            </w:pPr>
            <w:r w:rsidRPr="003E2DB7">
              <w:rPr>
                <w:color w:val="000000"/>
                <w:lang w:eastAsia="ru-RU"/>
              </w:rPr>
              <w:t>150,00</w:t>
            </w:r>
          </w:p>
        </w:tc>
        <w:tc>
          <w:tcPr>
            <w:tcW w:w="2820"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835"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ind w:left="-88"/>
              <w:rPr>
                <w:color w:val="000000"/>
                <w:lang w:eastAsia="ru-RU"/>
              </w:rPr>
            </w:pPr>
            <w:r w:rsidRPr="003E2DB7">
              <w:rPr>
                <w:lang w:eastAsia="ru-RU"/>
              </w:rPr>
              <w:t>Земли населенных пунктов</w:t>
            </w:r>
          </w:p>
        </w:tc>
      </w:tr>
      <w:tr w:rsidR="003E2DB7" w:rsidRPr="003E2DB7" w:rsidTr="00285BF3">
        <w:trPr>
          <w:trHeight w:val="630"/>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lang w:eastAsia="ru-RU"/>
              </w:rPr>
            </w:pPr>
            <w:r w:rsidRPr="003E2DB7">
              <w:rPr>
                <w:lang w:eastAsia="ru-RU"/>
              </w:rPr>
              <w:t>Часть кадастрового квартала 53:11:2636501**</w:t>
            </w:r>
          </w:p>
        </w:tc>
        <w:tc>
          <w:tcPr>
            <w:tcW w:w="1423"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right"/>
              <w:rPr>
                <w:color w:val="000000"/>
                <w:lang w:eastAsia="ru-RU"/>
              </w:rPr>
            </w:pPr>
            <w:r w:rsidRPr="003E2DB7">
              <w:rPr>
                <w:color w:val="000000"/>
                <w:lang w:eastAsia="ru-RU"/>
              </w:rPr>
              <w:t xml:space="preserve">3,44 </w:t>
            </w:r>
          </w:p>
        </w:tc>
        <w:tc>
          <w:tcPr>
            <w:tcW w:w="2820"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835"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ind w:left="-88"/>
              <w:rPr>
                <w:lang w:eastAsia="ru-RU"/>
              </w:rPr>
            </w:pPr>
            <w:r w:rsidRPr="003E2DB7">
              <w:rPr>
                <w:lang w:eastAsia="ru-RU"/>
              </w:rPr>
              <w:t>Земли населённых пунктов</w:t>
            </w:r>
          </w:p>
        </w:tc>
      </w:tr>
      <w:tr w:rsidR="003E2DB7" w:rsidRPr="003E2DB7" w:rsidTr="00620376">
        <w:trPr>
          <w:trHeight w:val="630"/>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lang w:eastAsia="ru-RU"/>
              </w:rPr>
            </w:pPr>
            <w:r w:rsidRPr="003E2DB7">
              <w:rPr>
                <w:lang w:eastAsia="ru-RU"/>
              </w:rPr>
              <w:t>Часть кадастрового квартала 53:11:2636601***</w:t>
            </w:r>
          </w:p>
        </w:tc>
        <w:tc>
          <w:tcPr>
            <w:tcW w:w="1423"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right"/>
              <w:rPr>
                <w:color w:val="000000"/>
                <w:lang w:eastAsia="ru-RU"/>
              </w:rPr>
            </w:pPr>
            <w:r w:rsidRPr="003E2DB7">
              <w:rPr>
                <w:color w:val="000000"/>
                <w:lang w:eastAsia="ru-RU"/>
              </w:rPr>
              <w:t>2,72</w:t>
            </w:r>
          </w:p>
        </w:tc>
        <w:tc>
          <w:tcPr>
            <w:tcW w:w="2820"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835"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ind w:left="-88"/>
              <w:rPr>
                <w:lang w:eastAsia="ru-RU"/>
              </w:rPr>
            </w:pPr>
            <w:r w:rsidRPr="003E2DB7">
              <w:rPr>
                <w:lang w:eastAsia="ru-RU"/>
              </w:rPr>
              <w:t>Земли населённых пунктов</w:t>
            </w:r>
          </w:p>
        </w:tc>
      </w:tr>
      <w:tr w:rsidR="003E2DB7" w:rsidRPr="003E2DB7" w:rsidTr="00620376">
        <w:trPr>
          <w:trHeight w:val="693"/>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3E2DB7" w:rsidRPr="00620376" w:rsidRDefault="003E2DB7" w:rsidP="003E2DB7">
            <w:pPr>
              <w:suppressAutoHyphens w:val="0"/>
              <w:spacing w:line="240" w:lineRule="auto"/>
              <w:rPr>
                <w:lang w:eastAsia="ru-RU"/>
              </w:rPr>
            </w:pPr>
            <w:r w:rsidRPr="003E2DB7">
              <w:rPr>
                <w:lang w:eastAsia="ru-RU"/>
              </w:rPr>
              <w:t>Часть кадастро</w:t>
            </w:r>
            <w:r w:rsidR="00620376">
              <w:rPr>
                <w:lang w:eastAsia="ru-RU"/>
              </w:rPr>
              <w:t>вого квартала 53:11:2600114****</w:t>
            </w:r>
          </w:p>
        </w:tc>
        <w:tc>
          <w:tcPr>
            <w:tcW w:w="1423"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jc w:val="right"/>
              <w:rPr>
                <w:color w:val="000000"/>
                <w:lang w:eastAsia="ru-RU"/>
              </w:rPr>
            </w:pPr>
            <w:r w:rsidRPr="003E2DB7">
              <w:rPr>
                <w:color w:val="000000"/>
                <w:lang w:eastAsia="ru-RU"/>
              </w:rPr>
              <w:t xml:space="preserve">19,73 </w:t>
            </w:r>
          </w:p>
        </w:tc>
        <w:tc>
          <w:tcPr>
            <w:tcW w:w="2820"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835"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ind w:left="-88"/>
              <w:rPr>
                <w:lang w:eastAsia="ru-RU"/>
              </w:rPr>
            </w:pPr>
            <w:r w:rsidRPr="003E2DB7">
              <w:rPr>
                <w:lang w:eastAsia="ru-RU"/>
              </w:rPr>
              <w:t>Земли населённых пунктов</w:t>
            </w:r>
          </w:p>
        </w:tc>
      </w:tr>
      <w:tr w:rsidR="003E2DB7" w:rsidRPr="003E2DB7" w:rsidTr="00620376">
        <w:trPr>
          <w:trHeight w:val="401"/>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b/>
                <w:lang w:eastAsia="ru-RU"/>
              </w:rPr>
            </w:pPr>
            <w:r w:rsidRPr="003E2DB7">
              <w:rPr>
                <w:b/>
                <w:lang w:eastAsia="ru-RU"/>
              </w:rPr>
              <w:t>ИТОГО</w:t>
            </w:r>
          </w:p>
        </w:tc>
        <w:tc>
          <w:tcPr>
            <w:tcW w:w="1423"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620376" w:rsidP="003E2DB7">
            <w:pPr>
              <w:suppressAutoHyphens w:val="0"/>
              <w:spacing w:line="240" w:lineRule="auto"/>
              <w:jc w:val="right"/>
              <w:rPr>
                <w:b/>
                <w:color w:val="000000"/>
                <w:lang w:eastAsia="ru-RU"/>
              </w:rPr>
            </w:pPr>
            <w:r>
              <w:rPr>
                <w:b/>
                <w:color w:val="000000"/>
                <w:lang w:eastAsia="ru-RU"/>
              </w:rPr>
              <w:t>175,9</w:t>
            </w:r>
          </w:p>
        </w:tc>
        <w:tc>
          <w:tcPr>
            <w:tcW w:w="2820"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rPr>
                <w:color w:val="000000"/>
                <w:lang w:eastAsia="ru-RU"/>
              </w:rPr>
            </w:pPr>
          </w:p>
        </w:tc>
        <w:tc>
          <w:tcPr>
            <w:tcW w:w="2835" w:type="dxa"/>
            <w:tcBorders>
              <w:top w:val="single" w:sz="4" w:space="0" w:color="auto"/>
              <w:left w:val="nil"/>
              <w:bottom w:val="single" w:sz="4" w:space="0" w:color="auto"/>
              <w:right w:val="single" w:sz="4" w:space="0" w:color="auto"/>
            </w:tcBorders>
            <w:shd w:val="clear" w:color="auto" w:fill="auto"/>
            <w:vAlign w:val="center"/>
          </w:tcPr>
          <w:p w:rsidR="003E2DB7" w:rsidRPr="003E2DB7" w:rsidRDefault="003E2DB7" w:rsidP="003E2DB7">
            <w:pPr>
              <w:suppressAutoHyphens w:val="0"/>
              <w:spacing w:line="240" w:lineRule="auto"/>
              <w:ind w:left="-88"/>
              <w:rPr>
                <w:lang w:eastAsia="ru-RU"/>
              </w:rPr>
            </w:pPr>
          </w:p>
        </w:tc>
      </w:tr>
    </w:tbl>
    <w:p w:rsidR="003E2DB7" w:rsidRPr="003E2DB7" w:rsidRDefault="003E2DB7" w:rsidP="003E2DB7">
      <w:pPr>
        <w:suppressAutoHyphens w:val="0"/>
        <w:spacing w:line="240" w:lineRule="auto"/>
        <w:rPr>
          <w:rFonts w:eastAsia="Calibri"/>
          <w:sz w:val="2"/>
          <w:szCs w:val="2"/>
          <w:lang w:eastAsia="en-US"/>
        </w:rPr>
      </w:pPr>
    </w:p>
    <w:p w:rsidR="00620376" w:rsidRDefault="00620376" w:rsidP="003E2DB7">
      <w:pPr>
        <w:suppressAutoHyphens w:val="0"/>
        <w:spacing w:line="240" w:lineRule="auto"/>
        <w:ind w:firstLine="709"/>
        <w:jc w:val="both"/>
        <w:rPr>
          <w:rFonts w:eastAsia="Calibri"/>
          <w:lang w:eastAsia="en-US"/>
        </w:rPr>
      </w:pPr>
    </w:p>
    <w:p w:rsidR="003E2DB7" w:rsidRPr="003E2DB7" w:rsidRDefault="003E2DB7" w:rsidP="003E2DB7">
      <w:pPr>
        <w:suppressAutoHyphens w:val="0"/>
        <w:spacing w:line="240" w:lineRule="auto"/>
        <w:ind w:firstLine="709"/>
        <w:jc w:val="both"/>
        <w:rPr>
          <w:rFonts w:eastAsia="Calibri"/>
          <w:lang w:eastAsia="en-US"/>
        </w:rPr>
      </w:pPr>
      <w:r w:rsidRPr="003E2DB7">
        <w:rPr>
          <w:rFonts w:eastAsia="Calibri"/>
          <w:lang w:eastAsia="en-US"/>
        </w:rPr>
        <w:t>Согласно сведениям ЕГРН большинство земельных участков, расположенных на включаемой территории имеют категорию «Земли населённых пунктов»</w:t>
      </w:r>
    </w:p>
    <w:p w:rsidR="003E2DB7" w:rsidRPr="003E2DB7" w:rsidRDefault="003E2DB7" w:rsidP="009948A8">
      <w:pPr>
        <w:suppressAutoHyphens w:val="0"/>
        <w:spacing w:before="240" w:after="120" w:line="240" w:lineRule="auto"/>
        <w:jc w:val="both"/>
        <w:rPr>
          <w:lang w:eastAsia="ru-RU"/>
        </w:rPr>
      </w:pPr>
      <w:r w:rsidRPr="003E2DB7">
        <w:rPr>
          <w:rFonts w:eastAsia="Calibri"/>
          <w:lang w:eastAsia="en-US"/>
        </w:rPr>
        <w:t xml:space="preserve">*Земельные участки, расположенные в кадастровом квартале </w:t>
      </w:r>
      <w:r w:rsidRPr="003E2DB7">
        <w:rPr>
          <w:lang w:eastAsia="ru-RU"/>
        </w:rPr>
        <w:t>53:11:2600110 и включаемые в границу населённого пункта представлен в таблице 5.2.1.</w:t>
      </w:r>
    </w:p>
    <w:p w:rsidR="003E2DB7" w:rsidRPr="003E2DB7" w:rsidRDefault="003E2DB7" w:rsidP="009948A8">
      <w:pPr>
        <w:suppressAutoHyphens w:val="0"/>
        <w:spacing w:after="120" w:line="240" w:lineRule="auto"/>
        <w:rPr>
          <w:rFonts w:eastAsia="Calibri"/>
          <w:lang w:eastAsia="en-US"/>
        </w:rPr>
      </w:pPr>
      <w:r w:rsidRPr="003E2DB7">
        <w:rPr>
          <w:lang w:eastAsia="ru-RU"/>
        </w:rPr>
        <w:t>Таблица 5.2.1</w:t>
      </w:r>
      <w:r w:rsidR="00620376">
        <w:rPr>
          <w:lang w:eastAsia="ru-RU"/>
        </w:rPr>
        <w:t>.</w:t>
      </w:r>
    </w:p>
    <w:tbl>
      <w:tblPr>
        <w:tblStyle w:val="62"/>
        <w:tblW w:w="9351" w:type="dxa"/>
        <w:tblLook w:val="04A0" w:firstRow="1" w:lastRow="0" w:firstColumn="1" w:lastColumn="0" w:noHBand="0" w:noVBand="1"/>
      </w:tblPr>
      <w:tblGrid>
        <w:gridCol w:w="2097"/>
        <w:gridCol w:w="1356"/>
        <w:gridCol w:w="2921"/>
        <w:gridCol w:w="2977"/>
      </w:tblGrid>
      <w:tr w:rsidR="003E2DB7" w:rsidRPr="00620376" w:rsidTr="00620376">
        <w:trPr>
          <w:trHeight w:val="300"/>
          <w:tblHeader/>
        </w:trPr>
        <w:tc>
          <w:tcPr>
            <w:tcW w:w="2097" w:type="dxa"/>
            <w:noWrap/>
            <w:vAlign w:val="center"/>
          </w:tcPr>
          <w:p w:rsidR="003E2DB7" w:rsidRPr="00620376" w:rsidRDefault="003E2DB7" w:rsidP="00620376">
            <w:pPr>
              <w:suppressAutoHyphens w:val="0"/>
              <w:spacing w:line="240" w:lineRule="auto"/>
              <w:jc w:val="center"/>
              <w:rPr>
                <w:rFonts w:ascii="Times New Roman" w:hAnsi="Times New Roman"/>
                <w:b/>
                <w:sz w:val="22"/>
                <w:szCs w:val="22"/>
                <w:lang w:eastAsia="ru-RU"/>
              </w:rPr>
            </w:pPr>
            <w:r w:rsidRPr="00620376">
              <w:rPr>
                <w:rFonts w:ascii="Times New Roman" w:hAnsi="Times New Roman"/>
                <w:b/>
                <w:sz w:val="22"/>
                <w:szCs w:val="22"/>
                <w:lang w:eastAsia="ru-RU"/>
              </w:rPr>
              <w:t>№ земельного участка</w:t>
            </w:r>
          </w:p>
        </w:tc>
        <w:tc>
          <w:tcPr>
            <w:tcW w:w="1356" w:type="dxa"/>
            <w:noWrap/>
            <w:vAlign w:val="center"/>
          </w:tcPr>
          <w:p w:rsidR="003E2DB7" w:rsidRPr="00620376" w:rsidRDefault="003E2DB7" w:rsidP="00620376">
            <w:pPr>
              <w:suppressAutoHyphens w:val="0"/>
              <w:spacing w:line="240" w:lineRule="auto"/>
              <w:jc w:val="center"/>
              <w:rPr>
                <w:rFonts w:ascii="Times New Roman" w:hAnsi="Times New Roman"/>
                <w:b/>
                <w:sz w:val="22"/>
                <w:szCs w:val="22"/>
                <w:lang w:eastAsia="ru-RU"/>
              </w:rPr>
            </w:pPr>
            <w:r w:rsidRPr="00620376">
              <w:rPr>
                <w:rFonts w:ascii="Times New Roman" w:hAnsi="Times New Roman"/>
                <w:b/>
                <w:sz w:val="22"/>
                <w:szCs w:val="22"/>
                <w:lang w:eastAsia="ru-RU"/>
              </w:rPr>
              <w:t>Площадь, га</w:t>
            </w:r>
          </w:p>
        </w:tc>
        <w:tc>
          <w:tcPr>
            <w:tcW w:w="2921" w:type="dxa"/>
            <w:noWrap/>
            <w:vAlign w:val="center"/>
          </w:tcPr>
          <w:p w:rsidR="003E2DB7" w:rsidRPr="00620376" w:rsidRDefault="003E2DB7" w:rsidP="00620376">
            <w:pPr>
              <w:suppressAutoHyphens w:val="0"/>
              <w:spacing w:line="240" w:lineRule="auto"/>
              <w:jc w:val="center"/>
              <w:rPr>
                <w:rFonts w:ascii="Times New Roman" w:hAnsi="Times New Roman"/>
                <w:b/>
                <w:sz w:val="22"/>
                <w:szCs w:val="22"/>
                <w:lang w:eastAsia="ru-RU"/>
              </w:rPr>
            </w:pPr>
            <w:r w:rsidRPr="00620376">
              <w:rPr>
                <w:rFonts w:ascii="Times New Roman" w:hAnsi="Times New Roman"/>
                <w:b/>
                <w:sz w:val="22"/>
                <w:szCs w:val="22"/>
                <w:lang w:eastAsia="ru-RU"/>
              </w:rPr>
              <w:t>Категория земельного участка согласно сведениям ЕГРН</w:t>
            </w:r>
          </w:p>
        </w:tc>
        <w:tc>
          <w:tcPr>
            <w:tcW w:w="2977" w:type="dxa"/>
            <w:noWrap/>
            <w:vAlign w:val="center"/>
          </w:tcPr>
          <w:p w:rsidR="003E2DB7" w:rsidRPr="00620376" w:rsidRDefault="003E2DB7" w:rsidP="00620376">
            <w:pPr>
              <w:suppressAutoHyphens w:val="0"/>
              <w:spacing w:line="240" w:lineRule="auto"/>
              <w:ind w:left="-88"/>
              <w:jc w:val="center"/>
              <w:rPr>
                <w:rFonts w:ascii="Times New Roman" w:hAnsi="Times New Roman"/>
                <w:b/>
                <w:sz w:val="22"/>
                <w:szCs w:val="22"/>
                <w:lang w:eastAsia="ru-RU"/>
              </w:rPr>
            </w:pPr>
            <w:r w:rsidRPr="00620376">
              <w:rPr>
                <w:rFonts w:ascii="Times New Roman" w:hAnsi="Times New Roman"/>
                <w:b/>
                <w:sz w:val="22"/>
                <w:szCs w:val="22"/>
                <w:lang w:eastAsia="ru-RU"/>
              </w:rPr>
              <w:t>Категория после утверждения Генерального плана</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53:11:2600109:152</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0.0737138</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53:11:2600109:149</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0.117625</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620376">
        <w:trPr>
          <w:trHeight w:val="243"/>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53:11:2600110:126</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6.04997</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промышленности</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0.0793725</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53:11:2600110:261</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0.126794</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53:11:2600110:283</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2.97809</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53:11:2600110:287</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0.00410759</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53:11:2600110:3</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0.0586623</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53:11:2600110:334</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0.0655071</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53:11:2600110:336</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3.00009</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53:11:2600110:41</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0.159385</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53:11:2600110:8</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9.96946</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53:11:2600110:81</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0.0614715</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53:11:2600109:150</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0.0860678</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53:11:2600110:4</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0.0730131</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53:11:2600110:46</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0.0930711</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53:11:2600110:262</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0.0807435</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53:11:2600110:267</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0.0913234</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53:11:2600110:284</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2.84526</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53:11:2600110:50</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0.0948402</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53:11:2600110:67</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0.0872486</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53:11:2600110:71</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0.111337</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53:11:2600110:75</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7.44979</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lastRenderedPageBreak/>
              <w:t>53:11:2600110:86</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0.0542316</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53:11:2600110:263</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0.106657</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53:11:2600110:268</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0.0944809</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53:11:2600110:285</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5.04886</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53:11:2600110:286</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0.175062</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53:11:2600110:335</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3.00017</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53:11:2600114:14</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0.0120383</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53:11:2600110:51</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0.069827</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53:11:2600110:70</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0.0944331</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53:11:2600110:80</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0.0691308</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53:11:2600110:82</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0.133102</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53:11:2600110:47</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0.0949034</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53:11:2600110:72</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0.10104</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53:11:2600110:77</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0.105451</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r w:rsidR="003E2DB7" w:rsidRPr="00620376" w:rsidTr="00285BF3">
        <w:trPr>
          <w:trHeight w:val="300"/>
        </w:trPr>
        <w:tc>
          <w:tcPr>
            <w:tcW w:w="209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53:11:2600110:328</w:t>
            </w:r>
          </w:p>
        </w:tc>
        <w:tc>
          <w:tcPr>
            <w:tcW w:w="1356"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0.908833</w:t>
            </w:r>
          </w:p>
        </w:tc>
        <w:tc>
          <w:tcPr>
            <w:tcW w:w="2921"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населенных пунктов</w:t>
            </w:r>
          </w:p>
        </w:tc>
        <w:tc>
          <w:tcPr>
            <w:tcW w:w="2977" w:type="dxa"/>
            <w:noWrap/>
            <w:hideMark/>
          </w:tcPr>
          <w:p w:rsidR="003E2DB7" w:rsidRPr="00620376" w:rsidRDefault="003E2DB7" w:rsidP="003E2DB7">
            <w:pPr>
              <w:suppressAutoHyphens w:val="0"/>
              <w:spacing w:line="240" w:lineRule="auto"/>
              <w:rPr>
                <w:rFonts w:ascii="Times New Roman" w:eastAsia="Calibri" w:hAnsi="Times New Roman"/>
                <w:sz w:val="22"/>
                <w:szCs w:val="22"/>
                <w:lang w:eastAsia="en-US"/>
              </w:rPr>
            </w:pPr>
            <w:r w:rsidRPr="00620376">
              <w:rPr>
                <w:rFonts w:ascii="Times New Roman" w:eastAsia="Calibri" w:hAnsi="Times New Roman"/>
                <w:sz w:val="22"/>
                <w:szCs w:val="22"/>
                <w:lang w:eastAsia="en-US"/>
              </w:rPr>
              <w:t>Земли населённых пунктов</w:t>
            </w:r>
          </w:p>
        </w:tc>
      </w:tr>
    </w:tbl>
    <w:p w:rsidR="00620376" w:rsidRDefault="00620376" w:rsidP="003E2DB7">
      <w:pPr>
        <w:suppressAutoHyphens w:val="0"/>
        <w:spacing w:line="240" w:lineRule="auto"/>
        <w:rPr>
          <w:rFonts w:eastAsia="Calibri"/>
          <w:lang w:eastAsia="en-US"/>
        </w:rPr>
      </w:pPr>
    </w:p>
    <w:p w:rsidR="003E2DB7" w:rsidRDefault="003E2DB7" w:rsidP="002760FC">
      <w:pPr>
        <w:suppressAutoHyphens w:val="0"/>
        <w:spacing w:line="240" w:lineRule="auto"/>
        <w:rPr>
          <w:lang w:eastAsia="ru-RU"/>
        </w:rPr>
      </w:pPr>
      <w:r w:rsidRPr="003E2DB7">
        <w:rPr>
          <w:rFonts w:eastAsia="Calibri"/>
          <w:lang w:eastAsia="en-US"/>
        </w:rPr>
        <w:t xml:space="preserve">**Земельные участки, расположенные в кадастровом квартале </w:t>
      </w:r>
      <w:r w:rsidR="002760FC">
        <w:rPr>
          <w:lang w:eastAsia="ru-RU"/>
        </w:rPr>
        <w:t xml:space="preserve">53:11:2636501 </w:t>
      </w:r>
      <w:r w:rsidRPr="003E2DB7">
        <w:rPr>
          <w:lang w:eastAsia="ru-RU"/>
        </w:rPr>
        <w:t>и включаемые в границу населённого пункта представлен в таблице 5.2.2.</w:t>
      </w:r>
    </w:p>
    <w:p w:rsidR="002760FC" w:rsidRPr="003E2DB7" w:rsidRDefault="002760FC" w:rsidP="002760FC">
      <w:pPr>
        <w:suppressAutoHyphens w:val="0"/>
        <w:spacing w:line="240" w:lineRule="auto"/>
        <w:rPr>
          <w:lang w:eastAsia="ru-RU"/>
        </w:rPr>
      </w:pPr>
    </w:p>
    <w:p w:rsidR="003E2DB7" w:rsidRPr="003E2DB7" w:rsidRDefault="003E2DB7" w:rsidP="009948A8">
      <w:pPr>
        <w:suppressAutoHyphens w:val="0"/>
        <w:spacing w:after="120" w:line="240" w:lineRule="auto"/>
        <w:rPr>
          <w:lang w:eastAsia="ru-RU"/>
        </w:rPr>
      </w:pPr>
      <w:r w:rsidRPr="003E2DB7">
        <w:rPr>
          <w:lang w:eastAsia="ru-RU"/>
        </w:rPr>
        <w:t>Таблица 5.2.2</w:t>
      </w:r>
      <w:r w:rsidR="00620376">
        <w:rPr>
          <w:lang w:eastAsia="ru-RU"/>
        </w:rPr>
        <w:t>.</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314"/>
        <w:gridCol w:w="2938"/>
        <w:gridCol w:w="2938"/>
      </w:tblGrid>
      <w:tr w:rsidR="003E2DB7" w:rsidRPr="003E2DB7" w:rsidTr="00620376">
        <w:trPr>
          <w:trHeight w:val="300"/>
          <w:tblHeader/>
        </w:trPr>
        <w:tc>
          <w:tcPr>
            <w:tcW w:w="2122" w:type="dxa"/>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 земельного участка</w:t>
            </w:r>
          </w:p>
        </w:tc>
        <w:tc>
          <w:tcPr>
            <w:tcW w:w="1314" w:type="dxa"/>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Площадь, га</w:t>
            </w:r>
          </w:p>
        </w:tc>
        <w:tc>
          <w:tcPr>
            <w:tcW w:w="2938" w:type="dxa"/>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Категория земельного участка согласно сведениям ЕГРН</w:t>
            </w:r>
          </w:p>
        </w:tc>
        <w:tc>
          <w:tcPr>
            <w:tcW w:w="2938" w:type="dxa"/>
            <w:vAlign w:val="center"/>
          </w:tcPr>
          <w:p w:rsidR="003E2DB7" w:rsidRPr="003E2DB7" w:rsidRDefault="003E2DB7" w:rsidP="00620376">
            <w:pPr>
              <w:suppressAutoHyphens w:val="0"/>
              <w:spacing w:line="240" w:lineRule="auto"/>
              <w:ind w:left="-88"/>
              <w:jc w:val="center"/>
              <w:rPr>
                <w:b/>
                <w:sz w:val="20"/>
                <w:szCs w:val="20"/>
                <w:lang w:eastAsia="ru-RU"/>
              </w:rPr>
            </w:pPr>
            <w:r w:rsidRPr="003E2DB7">
              <w:rPr>
                <w:b/>
                <w:sz w:val="20"/>
                <w:szCs w:val="20"/>
                <w:lang w:eastAsia="ru-RU"/>
              </w:rPr>
              <w:t>Категория после утверждения Генерального плана</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53:11:2636501:24</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0.0617568</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0.11995</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53:11:2636501:18</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0.120042</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53:11:2636501:13</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0.0621742</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53:11:2636501:20</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0.0957425</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53:11:2636501:10</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0.119841</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53:11:2636501:3</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0.090014</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53:11:2636501:16</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0.0564748</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53:11:2636501:5</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0.0607879</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53:11:2636501:17</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0.105034</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lastRenderedPageBreak/>
              <w:t>53:11:2636501:11</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0.0707941</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53:11:2636501:15</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0.0789821</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53:11:2636501:6</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0.0974999</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53:11:2636501:4</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0.0870066</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53:11:2636501:154</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0.130619</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53:11:2636501:145</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0.0979868</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53:11:2636501:7</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0.120023</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53:11:2636501:12</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0.119847</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53:11:2636501:19</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0.109662</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r w:rsidR="003E2DB7" w:rsidRPr="003E2DB7" w:rsidTr="00620376">
        <w:trPr>
          <w:trHeight w:val="300"/>
        </w:trPr>
        <w:tc>
          <w:tcPr>
            <w:tcW w:w="2122"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53:11:2636501:30</w:t>
            </w:r>
          </w:p>
        </w:tc>
        <w:tc>
          <w:tcPr>
            <w:tcW w:w="1314"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0.049651</w:t>
            </w:r>
          </w:p>
        </w:tc>
        <w:tc>
          <w:tcPr>
            <w:tcW w:w="2938" w:type="dxa"/>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38" w:type="dxa"/>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r>
    </w:tbl>
    <w:p w:rsidR="003E2DB7" w:rsidRPr="003E2DB7" w:rsidRDefault="003E2DB7" w:rsidP="003E2DB7">
      <w:pPr>
        <w:suppressAutoHyphens w:val="0"/>
        <w:spacing w:line="240" w:lineRule="auto"/>
        <w:jc w:val="both"/>
        <w:rPr>
          <w:sz w:val="28"/>
          <w:szCs w:val="28"/>
          <w:lang w:eastAsia="ru-RU"/>
        </w:rPr>
      </w:pPr>
    </w:p>
    <w:p w:rsidR="003E2DB7" w:rsidRPr="003E2DB7" w:rsidRDefault="003E2DB7" w:rsidP="003E2DB7">
      <w:pPr>
        <w:suppressAutoHyphens w:val="0"/>
        <w:spacing w:line="240" w:lineRule="auto"/>
        <w:rPr>
          <w:lang w:eastAsia="ru-RU"/>
        </w:rPr>
      </w:pPr>
      <w:r w:rsidRPr="003E2DB7">
        <w:rPr>
          <w:rFonts w:eastAsia="Calibri"/>
          <w:lang w:eastAsia="en-US"/>
        </w:rPr>
        <w:t>*** Земельные участки, расположенные в кадастровом квартале 5</w:t>
      </w:r>
      <w:r w:rsidRPr="003E2DB7">
        <w:rPr>
          <w:lang w:eastAsia="ru-RU"/>
        </w:rPr>
        <w:t>3:11:2636601</w:t>
      </w:r>
    </w:p>
    <w:p w:rsidR="003E2DB7" w:rsidRPr="003E2DB7" w:rsidRDefault="003E2DB7" w:rsidP="009948A8">
      <w:pPr>
        <w:suppressAutoHyphens w:val="0"/>
        <w:spacing w:after="120" w:line="240" w:lineRule="auto"/>
        <w:rPr>
          <w:lang w:eastAsia="ru-RU"/>
        </w:rPr>
      </w:pPr>
      <w:r w:rsidRPr="003E2DB7">
        <w:rPr>
          <w:lang w:eastAsia="ru-RU"/>
        </w:rPr>
        <w:t>и включаемые в границу населённого пункта представлен в таблице 5.2.3.</w:t>
      </w:r>
    </w:p>
    <w:p w:rsidR="003E2DB7" w:rsidRPr="003E2DB7" w:rsidRDefault="003E2DB7" w:rsidP="009948A8">
      <w:pPr>
        <w:suppressAutoHyphens w:val="0"/>
        <w:spacing w:after="120" w:line="240" w:lineRule="auto"/>
        <w:rPr>
          <w:sz w:val="28"/>
          <w:szCs w:val="28"/>
          <w:lang w:eastAsia="ru-RU"/>
        </w:rPr>
      </w:pPr>
      <w:r w:rsidRPr="003E2DB7">
        <w:rPr>
          <w:lang w:eastAsia="ru-RU"/>
        </w:rPr>
        <w:t>Таблица 5.2.3</w:t>
      </w:r>
      <w:r w:rsidR="00620376">
        <w:rPr>
          <w:lang w:eastAsia="ru-RU"/>
        </w:rPr>
        <w:t>.</w:t>
      </w:r>
    </w:p>
    <w:tbl>
      <w:tblPr>
        <w:tblW w:w="9351" w:type="dxa"/>
        <w:tblLook w:val="04A0" w:firstRow="1" w:lastRow="0" w:firstColumn="1" w:lastColumn="0" w:noHBand="0" w:noVBand="1"/>
      </w:tblPr>
      <w:tblGrid>
        <w:gridCol w:w="2122"/>
        <w:gridCol w:w="1275"/>
        <w:gridCol w:w="2977"/>
        <w:gridCol w:w="2977"/>
      </w:tblGrid>
      <w:tr w:rsidR="003E2DB7" w:rsidRPr="003E2DB7" w:rsidTr="00620376">
        <w:trPr>
          <w:trHeight w:val="300"/>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 земельного участка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Площадь, га</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Категория земельного участка согласно сведениям ЕГРН</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ind w:left="-88"/>
              <w:jc w:val="center"/>
              <w:rPr>
                <w:b/>
                <w:sz w:val="20"/>
                <w:szCs w:val="20"/>
                <w:lang w:eastAsia="ru-RU"/>
              </w:rPr>
            </w:pPr>
            <w:r w:rsidRPr="003E2DB7">
              <w:rPr>
                <w:b/>
                <w:sz w:val="20"/>
                <w:szCs w:val="20"/>
                <w:lang w:eastAsia="ru-RU"/>
              </w:rPr>
              <w:t>Категория после утверждения Генерального плана</w:t>
            </w:r>
          </w:p>
        </w:tc>
      </w:tr>
      <w:tr w:rsidR="003E2DB7" w:rsidRPr="003E2DB7" w:rsidTr="00285BF3">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0.0671772</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53:11:2636601:16</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0.101518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53:11:2636601:12</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0.0685538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53:11:2636601:10</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0.0703093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53:11:2636601:14</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0.062965</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53:11:2636601:18</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0.0650051</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53:11:2636601:20</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0.0500082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lastRenderedPageBreak/>
              <w:t>53:11:2636601:22</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0.0133579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53:11:2636601:19</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0.0500122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53:11:2636601:15</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0.0589472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53:11:2636601:11</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0.0911487</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53:11:2636601:24</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0.18694</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53:11:2636601:13</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0.0645201</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53:11:2636601:2</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0.0743898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53:11:2636601:17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0.0899007</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53:11:2636601:27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0.0650271</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53:11:2636601:8</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0.0530952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53:11:2636601:37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0.0699957</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53:11:2636601:6</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0.0823909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53:11:2636601:23</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0.0374004</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0.0464948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53:11:2636601:9</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0.0650093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bl>
    <w:p w:rsidR="003E2DB7" w:rsidRPr="003E2DB7" w:rsidRDefault="003E2DB7" w:rsidP="003E2DB7">
      <w:pPr>
        <w:suppressAutoHyphens w:val="0"/>
        <w:spacing w:line="240" w:lineRule="auto"/>
        <w:jc w:val="both"/>
        <w:rPr>
          <w:sz w:val="28"/>
          <w:szCs w:val="28"/>
          <w:lang w:eastAsia="ru-RU"/>
        </w:rPr>
      </w:pPr>
    </w:p>
    <w:p w:rsidR="003E2DB7" w:rsidRPr="003E2DB7" w:rsidRDefault="003E2DB7" w:rsidP="009948A8">
      <w:pPr>
        <w:suppressAutoHyphens w:val="0"/>
        <w:spacing w:after="120" w:line="240" w:lineRule="auto"/>
        <w:jc w:val="both"/>
        <w:rPr>
          <w:lang w:eastAsia="ru-RU"/>
        </w:rPr>
      </w:pPr>
      <w:r w:rsidRPr="003E2DB7">
        <w:rPr>
          <w:rFonts w:eastAsia="Calibri"/>
          <w:lang w:eastAsia="en-US"/>
        </w:rPr>
        <w:t xml:space="preserve">****Земельные участки, расположенные в кадастровом квартале </w:t>
      </w:r>
      <w:r w:rsidRPr="003E2DB7">
        <w:rPr>
          <w:lang w:eastAsia="ru-RU"/>
        </w:rPr>
        <w:t>53:11:2600114 и включаемые в границу населённого пункта представлен в таблице 5.2.4.</w:t>
      </w:r>
    </w:p>
    <w:p w:rsidR="003E2DB7" w:rsidRPr="00620376" w:rsidRDefault="003E2DB7" w:rsidP="009948A8">
      <w:pPr>
        <w:suppressAutoHyphens w:val="0"/>
        <w:spacing w:after="120" w:line="240" w:lineRule="auto"/>
        <w:rPr>
          <w:lang w:eastAsia="ru-RU"/>
        </w:rPr>
      </w:pPr>
      <w:r w:rsidRPr="00620376">
        <w:rPr>
          <w:lang w:eastAsia="ru-RU"/>
        </w:rPr>
        <w:t>Таблица 5.2.4</w:t>
      </w:r>
      <w:r w:rsidR="00620376" w:rsidRPr="00620376">
        <w:rPr>
          <w:lang w:eastAsia="ru-RU"/>
        </w:rPr>
        <w:t xml:space="preserve">. </w:t>
      </w:r>
    </w:p>
    <w:tbl>
      <w:tblPr>
        <w:tblW w:w="9351" w:type="dxa"/>
        <w:tblLook w:val="04A0" w:firstRow="1" w:lastRow="0" w:firstColumn="1" w:lastColumn="0" w:noHBand="0" w:noVBand="1"/>
      </w:tblPr>
      <w:tblGrid>
        <w:gridCol w:w="2122"/>
        <w:gridCol w:w="1275"/>
        <w:gridCol w:w="2977"/>
        <w:gridCol w:w="2977"/>
      </w:tblGrid>
      <w:tr w:rsidR="003E2DB7" w:rsidRPr="003E2DB7" w:rsidTr="00620376">
        <w:trPr>
          <w:trHeight w:val="300"/>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 земельного участка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Площадь, га</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jc w:val="center"/>
              <w:rPr>
                <w:b/>
                <w:sz w:val="20"/>
                <w:szCs w:val="20"/>
                <w:lang w:eastAsia="ru-RU"/>
              </w:rPr>
            </w:pPr>
            <w:r w:rsidRPr="003E2DB7">
              <w:rPr>
                <w:b/>
                <w:sz w:val="20"/>
                <w:szCs w:val="20"/>
                <w:lang w:eastAsia="ru-RU"/>
              </w:rPr>
              <w:t>Категория земельного участка согласно сведениям ЕГРН</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3E2DB7" w:rsidRPr="003E2DB7" w:rsidRDefault="003E2DB7" w:rsidP="00620376">
            <w:pPr>
              <w:suppressAutoHyphens w:val="0"/>
              <w:spacing w:line="240" w:lineRule="auto"/>
              <w:ind w:left="-88"/>
              <w:jc w:val="center"/>
              <w:rPr>
                <w:b/>
                <w:sz w:val="20"/>
                <w:szCs w:val="20"/>
                <w:lang w:eastAsia="ru-RU"/>
              </w:rPr>
            </w:pPr>
            <w:r w:rsidRPr="003E2DB7">
              <w:rPr>
                <w:b/>
                <w:sz w:val="20"/>
                <w:szCs w:val="20"/>
                <w:lang w:eastAsia="ru-RU"/>
              </w:rPr>
              <w:t>Категория после утверждения Генерального плана</w:t>
            </w:r>
          </w:p>
        </w:tc>
      </w:tr>
      <w:tr w:rsidR="003E2DB7" w:rsidRPr="003E2DB7" w:rsidTr="00285BF3">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53:11:2600114:26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0.0488909</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53:11:2600114:27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0.205369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53:11:2600114:30</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0.0374539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53:11:2600114:33</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0.193693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53:11:2600114:36</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0.0555692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53:11:2600114:4</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0.185385</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lastRenderedPageBreak/>
              <w:t>53:11:2600114:47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0.183019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0.109133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53:11:2600114:10</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0.119871</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53:11:2600114:12</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0.133733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53:11:2600114:15</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0.116248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53:11:2600114:174</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0.164243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53:11:2600114:19</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0.078388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53:11:2600114:21</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0.143501</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53:11:2600114:13</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0.125983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53:11:2600114:42</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0.0600009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0.0602327</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53:11:2600114:53</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0.0693682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53:11:2600114:2</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0.148432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53:11:2600114:20</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0.138022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53:11:2600114:34</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0.0704363</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53:11:2600114:37</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0.0555682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53:11:2600114:35</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0.0705148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53:11:2600114:43</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0.117555</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53:11:2600114:14</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0.152978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53:11:2600114:5</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0.106338</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lastRenderedPageBreak/>
              <w:t>53:11:2600114:25</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0.109699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53:11:2600114:29</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0.0545749</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53:11:2600114:8</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0.0902217</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53:11:2600114:6</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0.0907361</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r w:rsidR="003E2DB7" w:rsidRPr="003E2DB7" w:rsidTr="00285BF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53:11:2600114:3</w:t>
            </w:r>
          </w:p>
        </w:tc>
        <w:tc>
          <w:tcPr>
            <w:tcW w:w="1275"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0.0604722</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3E2DB7" w:rsidRPr="003E2DB7" w:rsidRDefault="003E2DB7" w:rsidP="003E2DB7">
            <w:pPr>
              <w:suppressAutoHyphens w:val="0"/>
              <w:spacing w:line="240" w:lineRule="auto"/>
              <w:rPr>
                <w:color w:val="000000"/>
                <w:lang w:eastAsia="ru-RU"/>
              </w:rPr>
            </w:pPr>
            <w:r w:rsidRPr="003E2DB7">
              <w:rPr>
                <w:color w:val="000000"/>
                <w:lang w:eastAsia="ru-RU"/>
              </w:rPr>
              <w:t>Земли населённых пунктов</w:t>
            </w:r>
          </w:p>
        </w:tc>
      </w:tr>
    </w:tbl>
    <w:p w:rsidR="003E2DB7" w:rsidRDefault="003E2DB7" w:rsidP="003E2DB7">
      <w:pPr>
        <w:suppressAutoHyphens w:val="0"/>
        <w:spacing w:after="60" w:line="240" w:lineRule="auto"/>
        <w:ind w:firstLine="709"/>
        <w:jc w:val="both"/>
        <w:rPr>
          <w:lang w:eastAsia="ru-RU"/>
        </w:rPr>
      </w:pPr>
    </w:p>
    <w:p w:rsidR="00620376" w:rsidRPr="003E2DB7" w:rsidRDefault="00620376" w:rsidP="003E2DB7">
      <w:pPr>
        <w:suppressAutoHyphens w:val="0"/>
        <w:spacing w:after="60" w:line="240" w:lineRule="auto"/>
        <w:ind w:firstLine="709"/>
        <w:jc w:val="both"/>
        <w:rPr>
          <w:lang w:eastAsia="ru-RU"/>
        </w:rPr>
      </w:pPr>
    </w:p>
    <w:p w:rsidR="003E2DB7" w:rsidRPr="003E2DB7" w:rsidRDefault="003E2DB7" w:rsidP="003E2DB7">
      <w:pPr>
        <w:suppressAutoHyphens w:val="0"/>
        <w:spacing w:after="60" w:line="240" w:lineRule="auto"/>
        <w:jc w:val="both"/>
        <w:rPr>
          <w:lang w:eastAsia="ru-RU"/>
        </w:rPr>
      </w:pPr>
      <w:r w:rsidRPr="003E2DB7">
        <w:rPr>
          <w:noProof/>
          <w:lang w:eastAsia="ru-RU"/>
        </w:rPr>
        <w:drawing>
          <wp:inline distT="0" distB="0" distL="0" distR="0" wp14:anchorId="67A50B75" wp14:editId="41B5708E">
            <wp:extent cx="5939790" cy="38334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833495"/>
                    </a:xfrm>
                    <a:prstGeom prst="rect">
                      <a:avLst/>
                    </a:prstGeom>
                  </pic:spPr>
                </pic:pic>
              </a:graphicData>
            </a:graphic>
          </wp:inline>
        </w:drawing>
      </w:r>
    </w:p>
    <w:p w:rsidR="003E2DB7" w:rsidRPr="00620376" w:rsidRDefault="00620376" w:rsidP="007A12EE">
      <w:pPr>
        <w:suppressAutoHyphens w:val="0"/>
        <w:spacing w:before="120" w:line="240" w:lineRule="auto"/>
        <w:jc w:val="center"/>
        <w:rPr>
          <w:rFonts w:eastAsia="Calibri"/>
          <w:i/>
          <w:lang w:eastAsia="en-US"/>
        </w:rPr>
      </w:pPr>
      <w:r w:rsidRPr="00620376">
        <w:rPr>
          <w:rFonts w:eastAsia="Calibri"/>
          <w:i/>
          <w:lang w:eastAsia="en-US"/>
        </w:rPr>
        <w:t>Рисунок 5.1.</w:t>
      </w:r>
      <w:r w:rsidR="003E2DB7" w:rsidRPr="00620376">
        <w:rPr>
          <w:rFonts w:eastAsia="Calibri"/>
          <w:i/>
          <w:lang w:eastAsia="en-US"/>
        </w:rPr>
        <w:t xml:space="preserve"> Земли, включаемые в границы </w:t>
      </w:r>
      <w:proofErr w:type="spellStart"/>
      <w:r w:rsidR="003E2DB7" w:rsidRPr="00620376">
        <w:rPr>
          <w:rFonts w:eastAsia="Calibri"/>
          <w:i/>
          <w:lang w:eastAsia="en-US"/>
        </w:rPr>
        <w:t>р.п</w:t>
      </w:r>
      <w:proofErr w:type="spellEnd"/>
      <w:r w:rsidR="003E2DB7" w:rsidRPr="00620376">
        <w:rPr>
          <w:rFonts w:eastAsia="Calibri"/>
          <w:i/>
          <w:lang w:eastAsia="en-US"/>
        </w:rPr>
        <w:t>. Панковка</w:t>
      </w:r>
    </w:p>
    <w:p w:rsidR="003E2DB7" w:rsidRPr="003E2DB7" w:rsidRDefault="003E2DB7" w:rsidP="00620376">
      <w:pPr>
        <w:suppressAutoHyphens w:val="0"/>
        <w:spacing w:line="240" w:lineRule="auto"/>
        <w:jc w:val="center"/>
        <w:rPr>
          <w:rFonts w:eastAsia="Calibri"/>
          <w:lang w:eastAsia="en-US"/>
        </w:rPr>
      </w:pPr>
    </w:p>
    <w:p w:rsidR="003E2DB7" w:rsidRPr="003E2DB7" w:rsidRDefault="003E2DB7" w:rsidP="003E2DB7">
      <w:pPr>
        <w:suppressAutoHyphens w:val="0"/>
        <w:spacing w:line="240" w:lineRule="auto"/>
        <w:ind w:firstLine="709"/>
        <w:jc w:val="both"/>
        <w:rPr>
          <w:rFonts w:eastAsia="Calibri"/>
          <w:lang w:eastAsia="en-US"/>
        </w:rPr>
      </w:pPr>
      <w:r w:rsidRPr="003E2DB7">
        <w:rPr>
          <w:rFonts w:eastAsia="Calibri"/>
          <w:lang w:eastAsia="en-US"/>
        </w:rPr>
        <w:t xml:space="preserve">Планируемые границы </w:t>
      </w:r>
      <w:proofErr w:type="spellStart"/>
      <w:r w:rsidRPr="003E2DB7">
        <w:rPr>
          <w:rFonts w:eastAsia="Calibri"/>
          <w:lang w:eastAsia="en-US"/>
        </w:rPr>
        <w:t>р.п</w:t>
      </w:r>
      <w:proofErr w:type="spellEnd"/>
      <w:r w:rsidRPr="003E2DB7">
        <w:rPr>
          <w:rFonts w:eastAsia="Calibri"/>
          <w:lang w:eastAsia="en-US"/>
        </w:rPr>
        <w:t xml:space="preserve">. Панковка устанавливаются с целью актуализации сведений ЕГРН, фактического землепользования, ранее разработанных документов территориального планирования. Часть земельных участков, расположенных на включаемой территории, находятся на учете в ЕГРН с категорией «земли населенных пунктов». </w:t>
      </w:r>
    </w:p>
    <w:p w:rsidR="003E2DB7" w:rsidRPr="003E2DB7" w:rsidRDefault="007A12EE" w:rsidP="00683E6A">
      <w:pPr>
        <w:suppressAutoHyphens w:val="0"/>
        <w:spacing w:line="240" w:lineRule="auto"/>
        <w:contextualSpacing/>
        <w:jc w:val="center"/>
        <w:outlineLvl w:val="0"/>
        <w:rPr>
          <w:rFonts w:eastAsia="Calibri"/>
          <w:b/>
          <w:color w:val="000000"/>
          <w:sz w:val="28"/>
          <w:szCs w:val="28"/>
          <w:lang w:eastAsia="ru-RU"/>
        </w:rPr>
      </w:pPr>
      <w:bookmarkStart w:id="87" w:name="_Toc197501269"/>
      <w:bookmarkEnd w:id="86"/>
      <w:r w:rsidRPr="007A12EE">
        <w:rPr>
          <w:rFonts w:eastAsia="Calibri"/>
          <w:b/>
          <w:color w:val="000000"/>
          <w:sz w:val="28"/>
          <w:szCs w:val="28"/>
          <w:lang w:eastAsia="ru-RU"/>
        </w:rPr>
        <w:t xml:space="preserve">6. </w:t>
      </w:r>
      <w:r w:rsidR="003E2DB7" w:rsidRPr="007A12EE">
        <w:rPr>
          <w:rFonts w:eastAsia="Calibri"/>
          <w:b/>
          <w:color w:val="000000"/>
          <w:sz w:val="28"/>
          <w:szCs w:val="28"/>
          <w:lang w:eastAsia="ru-RU"/>
        </w:rPr>
        <w:t>Оценка возможного влияния планируемых для размещения объектов местного значения Панковского городского поселения на комплексное развитие территорий</w:t>
      </w:r>
      <w:bookmarkEnd w:id="87"/>
    </w:p>
    <w:p w:rsidR="003E2DB7" w:rsidRPr="00683E6A" w:rsidRDefault="007A12EE" w:rsidP="003E2DB7">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88" w:name="_Toc141125965"/>
      <w:bookmarkStart w:id="89" w:name="_Toc197501270"/>
      <w:r>
        <w:rPr>
          <w:rFonts w:eastAsia="Calibri"/>
          <w:b/>
          <w:sz w:val="26"/>
          <w:szCs w:val="26"/>
          <w:lang w:eastAsia="en-US"/>
        </w:rPr>
        <w:t xml:space="preserve">6.1. </w:t>
      </w:r>
      <w:r w:rsidR="003E2DB7" w:rsidRPr="00683E6A">
        <w:rPr>
          <w:rFonts w:eastAsia="Calibri"/>
          <w:b/>
          <w:sz w:val="26"/>
          <w:szCs w:val="26"/>
          <w:lang w:eastAsia="en-US"/>
        </w:rPr>
        <w:t>Автомобильные дороги местного значения. Объекты транспортной инфраструктуры</w:t>
      </w:r>
      <w:bookmarkEnd w:id="88"/>
      <w:bookmarkEnd w:id="89"/>
    </w:p>
    <w:p w:rsidR="003E2DB7" w:rsidRPr="003E2DB7" w:rsidRDefault="003E2DB7" w:rsidP="00683E6A">
      <w:pPr>
        <w:suppressAutoHyphens w:val="0"/>
        <w:spacing w:line="240" w:lineRule="auto"/>
        <w:ind w:firstLine="709"/>
        <w:jc w:val="both"/>
        <w:rPr>
          <w:lang w:eastAsia="ru-RU"/>
        </w:rPr>
      </w:pPr>
      <w:r w:rsidRPr="003E2DB7">
        <w:rPr>
          <w:lang w:eastAsia="ru-RU"/>
        </w:rPr>
        <w:lastRenderedPageBreak/>
        <w:t>Проектные предложения по развитию транспортной инфраструктуры и размещению соответствующих объектов приведены в разделе 3.4 «Развитие транспортной инфраструктуры» Материалов по обоснованию проекта.</w:t>
      </w:r>
    </w:p>
    <w:p w:rsidR="003E2DB7" w:rsidRPr="003E2DB7" w:rsidRDefault="003E2DB7" w:rsidP="00683E6A">
      <w:pPr>
        <w:suppressAutoHyphens w:val="0"/>
        <w:spacing w:line="240" w:lineRule="auto"/>
        <w:ind w:firstLine="709"/>
        <w:jc w:val="both"/>
        <w:rPr>
          <w:lang w:eastAsia="ru-RU"/>
        </w:rPr>
      </w:pPr>
      <w:r w:rsidRPr="003E2DB7">
        <w:rPr>
          <w:lang w:eastAsia="ru-RU"/>
        </w:rPr>
        <w:t>Повышение качества существующей транспортной инфраструктуры, повышение технических характеристик улично-дорожной сети, создание новых транспортных связей, развитие наземного общественного транспорта улучшит транспортное сообщение внутри поселения и внешнюю связь с районным и краевым центрами, уменьшит затраты времени на передвижение, тем самым позволит повысить экономическую активность населения поселения, а также туристический потенциал.</w:t>
      </w:r>
    </w:p>
    <w:p w:rsidR="003E2DB7" w:rsidRPr="003E2DB7" w:rsidRDefault="003E2DB7" w:rsidP="00683E6A">
      <w:pPr>
        <w:suppressAutoHyphens w:val="0"/>
        <w:spacing w:line="240" w:lineRule="auto"/>
        <w:ind w:firstLine="709"/>
        <w:jc w:val="both"/>
        <w:rPr>
          <w:lang w:eastAsia="ru-RU"/>
        </w:rPr>
      </w:pPr>
      <w:r w:rsidRPr="003E2DB7">
        <w:rPr>
          <w:lang w:eastAsia="ru-RU"/>
        </w:rPr>
        <w:t>Реализация запланированных мероприятий по размещению объектов транспортной инфраструктуры способно оказать следующее влияние на успешное экономическое развитие городского поселения:</w:t>
      </w:r>
    </w:p>
    <w:p w:rsidR="003E2DB7" w:rsidRPr="003E2DB7" w:rsidRDefault="003E2DB7" w:rsidP="003E2DB7">
      <w:pPr>
        <w:numPr>
          <w:ilvl w:val="0"/>
          <w:numId w:val="83"/>
        </w:numPr>
        <w:suppressAutoHyphens w:val="0"/>
        <w:spacing w:line="240" w:lineRule="auto"/>
        <w:ind w:left="993" w:hanging="284"/>
        <w:jc w:val="both"/>
        <w:rPr>
          <w:rFonts w:eastAsia="Calibri"/>
          <w:lang w:eastAsia="en-US"/>
        </w:rPr>
      </w:pPr>
      <w:r w:rsidRPr="003E2DB7">
        <w:rPr>
          <w:rFonts w:eastAsia="Calibri"/>
          <w:lang w:eastAsia="en-US"/>
        </w:rPr>
        <w:t>увеличится доступность и связанность территорий внутри населенных пунктов и пространства поселения в целом, сократятся затраты времени на передвижения населения между основными районами расселения и местами приложения труда;</w:t>
      </w:r>
    </w:p>
    <w:p w:rsidR="003E2DB7" w:rsidRPr="003E2DB7" w:rsidRDefault="003E2DB7" w:rsidP="003E2DB7">
      <w:pPr>
        <w:numPr>
          <w:ilvl w:val="0"/>
          <w:numId w:val="83"/>
        </w:numPr>
        <w:suppressAutoHyphens w:val="0"/>
        <w:spacing w:line="240" w:lineRule="auto"/>
        <w:ind w:left="993" w:hanging="284"/>
        <w:jc w:val="both"/>
        <w:rPr>
          <w:rFonts w:eastAsia="Calibri"/>
          <w:lang w:eastAsia="en-US"/>
        </w:rPr>
      </w:pPr>
      <w:r w:rsidRPr="003E2DB7">
        <w:rPr>
          <w:rFonts w:eastAsia="Calibri"/>
          <w:lang w:eastAsia="en-US"/>
        </w:rPr>
        <w:t>улучшится транспортная доступность административного центра для населения поселения;</w:t>
      </w:r>
    </w:p>
    <w:p w:rsidR="003E2DB7" w:rsidRPr="003E2DB7" w:rsidRDefault="003E2DB7" w:rsidP="003E2DB7">
      <w:pPr>
        <w:numPr>
          <w:ilvl w:val="0"/>
          <w:numId w:val="83"/>
        </w:numPr>
        <w:suppressAutoHyphens w:val="0"/>
        <w:spacing w:line="240" w:lineRule="auto"/>
        <w:ind w:left="993" w:hanging="284"/>
        <w:jc w:val="both"/>
        <w:rPr>
          <w:rFonts w:eastAsia="Calibri"/>
          <w:lang w:eastAsia="en-US"/>
        </w:rPr>
      </w:pPr>
      <w:r w:rsidRPr="003E2DB7">
        <w:rPr>
          <w:rFonts w:eastAsia="Calibri"/>
          <w:lang w:eastAsia="en-US"/>
        </w:rPr>
        <w:t>увеличится доступность объектов облуживания и зон рекреации;</w:t>
      </w:r>
    </w:p>
    <w:p w:rsidR="003E2DB7" w:rsidRPr="003E2DB7" w:rsidRDefault="003E2DB7" w:rsidP="003E2DB7">
      <w:pPr>
        <w:numPr>
          <w:ilvl w:val="0"/>
          <w:numId w:val="83"/>
        </w:numPr>
        <w:suppressAutoHyphens w:val="0"/>
        <w:spacing w:line="240" w:lineRule="auto"/>
        <w:ind w:left="993" w:hanging="284"/>
        <w:jc w:val="both"/>
        <w:rPr>
          <w:rFonts w:eastAsia="Calibri"/>
          <w:lang w:eastAsia="en-US"/>
        </w:rPr>
      </w:pPr>
      <w:r w:rsidRPr="003E2DB7">
        <w:rPr>
          <w:rFonts w:eastAsia="Calibri"/>
          <w:lang w:eastAsia="en-US"/>
        </w:rPr>
        <w:t>увеличится уровень комфортности передвижений, как в общественном, так и в личном транспорте;</w:t>
      </w:r>
    </w:p>
    <w:p w:rsidR="003E2DB7" w:rsidRPr="003E2DB7" w:rsidRDefault="003E2DB7" w:rsidP="003E2DB7">
      <w:pPr>
        <w:numPr>
          <w:ilvl w:val="0"/>
          <w:numId w:val="83"/>
        </w:numPr>
        <w:suppressAutoHyphens w:val="0"/>
        <w:spacing w:line="240" w:lineRule="auto"/>
        <w:ind w:left="993" w:hanging="284"/>
        <w:jc w:val="both"/>
        <w:rPr>
          <w:rFonts w:eastAsia="Calibri"/>
          <w:lang w:eastAsia="en-US"/>
        </w:rPr>
      </w:pPr>
      <w:r w:rsidRPr="003E2DB7">
        <w:rPr>
          <w:rFonts w:eastAsia="Calibri"/>
          <w:lang w:eastAsia="en-US"/>
        </w:rPr>
        <w:t>оптимизируется экологическая ситуация;</w:t>
      </w:r>
    </w:p>
    <w:p w:rsidR="003E2DB7" w:rsidRPr="003E2DB7" w:rsidRDefault="003E2DB7" w:rsidP="003E2DB7">
      <w:pPr>
        <w:numPr>
          <w:ilvl w:val="0"/>
          <w:numId w:val="83"/>
        </w:numPr>
        <w:suppressAutoHyphens w:val="0"/>
        <w:spacing w:after="60" w:line="240" w:lineRule="auto"/>
        <w:ind w:left="993" w:hanging="284"/>
        <w:jc w:val="both"/>
        <w:rPr>
          <w:rFonts w:eastAsia="Calibri"/>
          <w:lang w:eastAsia="en-US"/>
        </w:rPr>
      </w:pPr>
      <w:r w:rsidRPr="003E2DB7">
        <w:rPr>
          <w:rFonts w:eastAsia="Calibri"/>
          <w:lang w:eastAsia="en-US"/>
        </w:rPr>
        <w:t>будут сформированы благоустроенные пешеходные пространства.</w:t>
      </w:r>
    </w:p>
    <w:p w:rsidR="003E2DB7" w:rsidRPr="003E2DB7" w:rsidRDefault="003E2DB7" w:rsidP="003E2DB7">
      <w:pPr>
        <w:suppressAutoHyphens w:val="0"/>
        <w:spacing w:after="60" w:line="240" w:lineRule="auto"/>
        <w:ind w:firstLine="709"/>
        <w:jc w:val="both"/>
        <w:rPr>
          <w:lang w:eastAsia="ru-RU"/>
        </w:rPr>
      </w:pPr>
      <w:r w:rsidRPr="003E2DB7">
        <w:rPr>
          <w:lang w:eastAsia="ru-RU"/>
        </w:rPr>
        <w:t xml:space="preserve">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w:t>
      </w:r>
      <w:proofErr w:type="gramStart"/>
      <w:r w:rsidRPr="003E2DB7">
        <w:rPr>
          <w:lang w:eastAsia="ru-RU"/>
        </w:rPr>
        <w:t>с достаточно высоким скоростями</w:t>
      </w:r>
      <w:proofErr w:type="gramEnd"/>
      <w:r w:rsidRPr="003E2DB7">
        <w:rPr>
          <w:lang w:eastAsia="ru-RU"/>
        </w:rPr>
        <w:t xml:space="preserve"> передвижения.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Должно быть реализовано необходимое количество искусственных транспортных сооружений и удобных пешеходных связей. Также, при строительстве объектов транспортной инфраструктуры должны учитываться требования создания </w:t>
      </w:r>
      <w:proofErr w:type="spellStart"/>
      <w:r w:rsidRPr="003E2DB7">
        <w:rPr>
          <w:lang w:eastAsia="ru-RU"/>
        </w:rPr>
        <w:t>безбарьерной</w:t>
      </w:r>
      <w:proofErr w:type="spellEnd"/>
      <w:r w:rsidRPr="003E2DB7">
        <w:rPr>
          <w:lang w:eastAsia="ru-RU"/>
        </w:rPr>
        <w:t xml:space="preserve"> среды для лиц с ограниченными возможностями, к которым относятся не только люди с ограниченными возможностями, но и другие маломобильные категории населения, такие как люди пожилого возраста, жители и гости города с багажом, родители с детьми и т.п.</w:t>
      </w:r>
    </w:p>
    <w:p w:rsidR="003E2DB7" w:rsidRPr="003E2DB7" w:rsidRDefault="003E2DB7" w:rsidP="003E2DB7">
      <w:pPr>
        <w:suppressAutoHyphens w:val="0"/>
        <w:spacing w:after="60" w:line="240" w:lineRule="auto"/>
        <w:ind w:firstLine="709"/>
        <w:jc w:val="both"/>
        <w:rPr>
          <w:lang w:eastAsia="ru-RU"/>
        </w:rPr>
      </w:pPr>
      <w:r w:rsidRPr="003E2DB7">
        <w:rPr>
          <w:lang w:eastAsia="ru-RU"/>
        </w:rPr>
        <w:t>Для уменьшения шумового воздействия от главных транспортных магистралей, проходящих вблизи жилых кварталов, необходимо формирование специального защитного озеленения.</w:t>
      </w:r>
    </w:p>
    <w:p w:rsidR="003E2DB7" w:rsidRPr="003E2DB7" w:rsidRDefault="003E2DB7" w:rsidP="003E2DB7">
      <w:pPr>
        <w:suppressAutoHyphens w:val="0"/>
        <w:spacing w:line="240" w:lineRule="auto"/>
        <w:ind w:left="720"/>
        <w:contextualSpacing/>
        <w:rPr>
          <w:rFonts w:eastAsia="Calibri"/>
          <w:sz w:val="28"/>
          <w:szCs w:val="22"/>
          <w:lang w:eastAsia="ru-RU"/>
        </w:rPr>
      </w:pPr>
    </w:p>
    <w:p w:rsidR="003E2DB7" w:rsidRPr="003E2DB7" w:rsidRDefault="003E2DB7" w:rsidP="003E2DB7">
      <w:pPr>
        <w:suppressAutoHyphens w:val="0"/>
        <w:spacing w:line="240" w:lineRule="auto"/>
        <w:rPr>
          <w:rFonts w:eastAsia="Calibri"/>
          <w:sz w:val="28"/>
          <w:szCs w:val="22"/>
          <w:lang w:eastAsia="en-US"/>
        </w:rPr>
      </w:pPr>
      <w:r w:rsidRPr="003E2DB7">
        <w:rPr>
          <w:rFonts w:eastAsia="Calibri"/>
          <w:sz w:val="28"/>
          <w:szCs w:val="22"/>
          <w:lang w:eastAsia="en-US"/>
        </w:rPr>
        <w:br w:type="page"/>
      </w:r>
    </w:p>
    <w:p w:rsidR="003E2DB7" w:rsidRDefault="007A12EE" w:rsidP="00683E6A">
      <w:pPr>
        <w:suppressAutoHyphens w:val="0"/>
        <w:spacing w:line="240" w:lineRule="auto"/>
        <w:contextualSpacing/>
        <w:jc w:val="center"/>
        <w:outlineLvl w:val="0"/>
        <w:rPr>
          <w:rFonts w:eastAsia="Calibri"/>
          <w:b/>
          <w:color w:val="000000"/>
          <w:sz w:val="28"/>
          <w:szCs w:val="28"/>
          <w:lang w:eastAsia="en-US"/>
        </w:rPr>
      </w:pPr>
      <w:bookmarkStart w:id="90" w:name="_Hlk47094202"/>
      <w:bookmarkStart w:id="91" w:name="_Toc197501271"/>
      <w:r w:rsidRPr="007A12EE">
        <w:rPr>
          <w:rFonts w:eastAsia="Calibri"/>
          <w:b/>
          <w:color w:val="000000"/>
          <w:sz w:val="28"/>
          <w:szCs w:val="28"/>
          <w:lang w:eastAsia="en-US"/>
        </w:rPr>
        <w:lastRenderedPageBreak/>
        <w:t xml:space="preserve">7. </w:t>
      </w:r>
      <w:r w:rsidR="003E2DB7" w:rsidRPr="007A12EE">
        <w:rPr>
          <w:rFonts w:eastAsia="Calibri"/>
          <w:b/>
          <w:color w:val="000000"/>
          <w:sz w:val="28"/>
          <w:szCs w:val="28"/>
          <w:lang w:eastAsia="en-US"/>
        </w:rPr>
        <w:t>Сведения о видах, назначении и наименовании, планируемых для размещения на территории Панковского городского поселения объектов федерального значения, регионального значения, местного значения муниципального района</w:t>
      </w:r>
      <w:bookmarkEnd w:id="91"/>
    </w:p>
    <w:p w:rsidR="00683E6A" w:rsidRPr="003E2DB7" w:rsidRDefault="00683E6A" w:rsidP="00683E6A">
      <w:pPr>
        <w:suppressAutoHyphens w:val="0"/>
        <w:spacing w:line="240" w:lineRule="auto"/>
        <w:contextualSpacing/>
        <w:jc w:val="center"/>
        <w:outlineLvl w:val="0"/>
        <w:rPr>
          <w:rFonts w:eastAsia="Calibri"/>
          <w:b/>
          <w:color w:val="000000"/>
          <w:sz w:val="28"/>
          <w:szCs w:val="28"/>
          <w:lang w:eastAsia="en-US"/>
        </w:rPr>
      </w:pPr>
    </w:p>
    <w:p w:rsidR="003E2DB7" w:rsidRPr="003E2DB7" w:rsidRDefault="003E2DB7" w:rsidP="007A12EE">
      <w:pPr>
        <w:suppressAutoHyphens w:val="0"/>
        <w:spacing w:line="240" w:lineRule="auto"/>
        <w:ind w:firstLine="720"/>
        <w:rPr>
          <w:b/>
          <w:bCs/>
          <w:lang w:eastAsia="ru-RU"/>
        </w:rPr>
      </w:pPr>
      <w:r w:rsidRPr="003E2DB7">
        <w:rPr>
          <w:b/>
          <w:bCs/>
          <w:lang w:eastAsia="ru-RU"/>
        </w:rPr>
        <w:t>Объекты федерального значения</w:t>
      </w:r>
    </w:p>
    <w:p w:rsidR="003E2DB7" w:rsidRPr="003E2DB7" w:rsidRDefault="003E2DB7" w:rsidP="007A12EE">
      <w:pPr>
        <w:suppressAutoHyphens w:val="0"/>
        <w:spacing w:line="240" w:lineRule="auto"/>
        <w:ind w:firstLine="709"/>
        <w:jc w:val="both"/>
        <w:rPr>
          <w:lang w:eastAsia="ru-RU"/>
        </w:rPr>
      </w:pPr>
      <w:r w:rsidRPr="003E2DB7">
        <w:rPr>
          <w:lang w:eastAsia="ru-RU"/>
        </w:rPr>
        <w:t xml:space="preserve">Согласно </w:t>
      </w:r>
      <w:proofErr w:type="gramStart"/>
      <w:r w:rsidRPr="003E2DB7">
        <w:rPr>
          <w:lang w:eastAsia="ru-RU"/>
        </w:rPr>
        <w:t>Схеме территориального планирования Российской Федерации</w:t>
      </w:r>
      <w:proofErr w:type="gramEnd"/>
      <w:r w:rsidRPr="003E2DB7">
        <w:rPr>
          <w:lang w:eastAsia="ru-RU"/>
        </w:rPr>
        <w:t xml:space="preserve"> утвержденной распоряжением Правительства Российской Федерации от 19.03.2013 № 384-р на территории Панковского городского поселения предусмотрено: </w:t>
      </w:r>
    </w:p>
    <w:p w:rsidR="003E2DB7" w:rsidRDefault="003E2DB7" w:rsidP="007A12EE">
      <w:pPr>
        <w:suppressAutoHyphens w:val="0"/>
        <w:spacing w:line="240" w:lineRule="auto"/>
        <w:ind w:firstLine="709"/>
        <w:jc w:val="both"/>
        <w:rPr>
          <w:lang w:eastAsia="ru-RU"/>
        </w:rPr>
      </w:pPr>
      <w:r w:rsidRPr="003E2DB7">
        <w:rPr>
          <w:lang w:eastAsia="ru-RU"/>
        </w:rPr>
        <w:t xml:space="preserve">Реконструкция автомобильной дороги Р 56 Новгород - Псков – Сольцы - Порхов) (Новгородская область, г. Великий Новгород, Новгородский, </w:t>
      </w:r>
      <w:proofErr w:type="spellStart"/>
      <w:r w:rsidRPr="003E2DB7">
        <w:rPr>
          <w:lang w:eastAsia="ru-RU"/>
        </w:rPr>
        <w:t>Шимский</w:t>
      </w:r>
      <w:proofErr w:type="spellEnd"/>
      <w:r w:rsidRPr="003E2DB7">
        <w:rPr>
          <w:lang w:eastAsia="ru-RU"/>
        </w:rPr>
        <w:t xml:space="preserve"> районы, </w:t>
      </w:r>
      <w:proofErr w:type="spellStart"/>
      <w:r w:rsidRPr="003E2DB7">
        <w:rPr>
          <w:lang w:eastAsia="ru-RU"/>
        </w:rPr>
        <w:t>Солецкий</w:t>
      </w:r>
      <w:proofErr w:type="spellEnd"/>
      <w:r w:rsidRPr="003E2DB7">
        <w:rPr>
          <w:lang w:eastAsia="ru-RU"/>
        </w:rPr>
        <w:t xml:space="preserve"> муниципальный округ, Псковская область, </w:t>
      </w:r>
      <w:proofErr w:type="spellStart"/>
      <w:r w:rsidRPr="003E2DB7">
        <w:rPr>
          <w:lang w:eastAsia="ru-RU"/>
        </w:rPr>
        <w:t>Порховский</w:t>
      </w:r>
      <w:proofErr w:type="spellEnd"/>
      <w:r w:rsidRPr="003E2DB7">
        <w:rPr>
          <w:lang w:eastAsia="ru-RU"/>
        </w:rPr>
        <w:t xml:space="preserve"> район, г. Псков, Псковский район), на участке км 3 + 380 - км 140 + 175 - км 226 + 391 протяженностью 231,31 км, категория IБ.</w:t>
      </w:r>
    </w:p>
    <w:p w:rsidR="007A12EE" w:rsidRPr="003E2DB7" w:rsidRDefault="007A12EE" w:rsidP="007A12EE">
      <w:pPr>
        <w:suppressAutoHyphens w:val="0"/>
        <w:spacing w:line="240" w:lineRule="auto"/>
        <w:ind w:firstLine="709"/>
        <w:jc w:val="both"/>
        <w:rPr>
          <w:lang w:eastAsia="ru-RU"/>
        </w:rPr>
      </w:pPr>
    </w:p>
    <w:p w:rsidR="003E2DB7" w:rsidRPr="003E2DB7" w:rsidRDefault="003E2DB7" w:rsidP="007A12EE">
      <w:pPr>
        <w:suppressAutoHyphens w:val="0"/>
        <w:spacing w:line="240" w:lineRule="auto"/>
        <w:ind w:firstLine="720"/>
        <w:rPr>
          <w:b/>
          <w:bCs/>
          <w:lang w:eastAsia="ru-RU"/>
        </w:rPr>
      </w:pPr>
      <w:r w:rsidRPr="003E2DB7">
        <w:rPr>
          <w:b/>
          <w:bCs/>
          <w:lang w:eastAsia="ru-RU"/>
        </w:rPr>
        <w:t>Объекты регионального значения</w:t>
      </w:r>
    </w:p>
    <w:p w:rsidR="003E2DB7" w:rsidRPr="003E2DB7" w:rsidRDefault="003E2DB7" w:rsidP="007A12EE">
      <w:pPr>
        <w:suppressAutoHyphens w:val="0"/>
        <w:spacing w:line="240" w:lineRule="auto"/>
        <w:ind w:firstLine="709"/>
        <w:jc w:val="both"/>
        <w:rPr>
          <w:lang w:eastAsia="ru-RU"/>
        </w:rPr>
      </w:pPr>
      <w:bookmarkStart w:id="92" w:name="_Hlk90461961"/>
      <w:bookmarkEnd w:id="90"/>
      <w:r w:rsidRPr="003E2DB7">
        <w:rPr>
          <w:lang w:eastAsia="ru-RU"/>
        </w:rPr>
        <w:t>Размещение объектов регионального значения в соответствии со Схемой территориального планирования Новгородской области (Утвержденной Постановлением Правительства Новгородской области от 20.01.2023 № 32) не планируются.</w:t>
      </w:r>
    </w:p>
    <w:p w:rsidR="003E2DB7" w:rsidRPr="003E2DB7" w:rsidRDefault="003E2DB7" w:rsidP="007A12EE">
      <w:pPr>
        <w:suppressAutoHyphens w:val="0"/>
        <w:spacing w:line="240" w:lineRule="auto"/>
        <w:ind w:firstLine="709"/>
        <w:jc w:val="both"/>
        <w:rPr>
          <w:lang w:eastAsia="ru-RU"/>
        </w:rPr>
      </w:pPr>
    </w:p>
    <w:bookmarkEnd w:id="92"/>
    <w:p w:rsidR="003E2DB7" w:rsidRPr="003E2DB7" w:rsidRDefault="003E2DB7" w:rsidP="007A12EE">
      <w:pPr>
        <w:suppressAutoHyphens w:val="0"/>
        <w:spacing w:line="240" w:lineRule="auto"/>
        <w:ind w:firstLine="720"/>
        <w:rPr>
          <w:b/>
          <w:bCs/>
          <w:lang w:eastAsia="ru-RU"/>
        </w:rPr>
      </w:pPr>
      <w:r w:rsidRPr="003E2DB7">
        <w:rPr>
          <w:b/>
          <w:bCs/>
          <w:lang w:eastAsia="ru-RU"/>
        </w:rPr>
        <w:t>Объекты местного значения муниципального района</w:t>
      </w:r>
    </w:p>
    <w:p w:rsidR="003E2DB7" w:rsidRPr="003E2DB7" w:rsidRDefault="003E2DB7" w:rsidP="007A12EE">
      <w:pPr>
        <w:suppressAutoHyphens w:val="0"/>
        <w:spacing w:line="240" w:lineRule="auto"/>
        <w:ind w:firstLine="709"/>
        <w:jc w:val="both"/>
        <w:rPr>
          <w:lang w:eastAsia="ru-RU"/>
        </w:rPr>
      </w:pPr>
      <w:r w:rsidRPr="003E2DB7">
        <w:rPr>
          <w:lang w:eastAsia="ru-RU"/>
        </w:rPr>
        <w:t xml:space="preserve">В соответствии со Схемой территориального планирования Новгородского муниципального района, </w:t>
      </w:r>
      <w:r w:rsidRPr="003E2DB7">
        <w:rPr>
          <w:color w:val="000000"/>
          <w:lang w:eastAsia="ru-RU"/>
        </w:rPr>
        <w:t xml:space="preserve">утвержденной решением Думы Новгородского муниципального района от 18.11.2022 № 798 на территории Панковского городского поселения </w:t>
      </w:r>
      <w:r w:rsidRPr="003E2DB7">
        <w:rPr>
          <w:lang w:eastAsia="ru-RU"/>
        </w:rPr>
        <w:t>не планируется размещение в функциональных зонах объектов местного значения.</w:t>
      </w:r>
    </w:p>
    <w:p w:rsidR="003E2DB7" w:rsidRDefault="003E2DB7"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7A12EE" w:rsidRDefault="007A12EE" w:rsidP="003E2DB7">
      <w:pPr>
        <w:suppressAutoHyphens w:val="0"/>
        <w:spacing w:after="60" w:line="240" w:lineRule="auto"/>
        <w:ind w:firstLine="709"/>
        <w:jc w:val="both"/>
        <w:rPr>
          <w:lang w:eastAsia="ru-RU"/>
        </w:rPr>
      </w:pPr>
    </w:p>
    <w:p w:rsidR="0053373B" w:rsidRDefault="0053373B" w:rsidP="003E2DB7">
      <w:pPr>
        <w:suppressAutoHyphens w:val="0"/>
        <w:spacing w:after="60" w:line="240" w:lineRule="auto"/>
        <w:ind w:firstLine="709"/>
        <w:jc w:val="both"/>
        <w:rPr>
          <w:lang w:eastAsia="ru-RU"/>
        </w:rPr>
      </w:pPr>
    </w:p>
    <w:p w:rsidR="007A12EE" w:rsidRPr="003E2DB7" w:rsidRDefault="007A12EE" w:rsidP="003E2DB7">
      <w:pPr>
        <w:suppressAutoHyphens w:val="0"/>
        <w:spacing w:after="60" w:line="240" w:lineRule="auto"/>
        <w:ind w:firstLine="709"/>
        <w:jc w:val="both"/>
        <w:rPr>
          <w:lang w:eastAsia="ru-RU"/>
        </w:rPr>
      </w:pPr>
    </w:p>
    <w:p w:rsidR="003E2DB7" w:rsidRDefault="007A12EE" w:rsidP="007A12EE">
      <w:pPr>
        <w:suppressAutoHyphens w:val="0"/>
        <w:spacing w:line="240" w:lineRule="auto"/>
        <w:ind w:left="1276" w:hanging="567"/>
        <w:contextualSpacing/>
        <w:jc w:val="center"/>
        <w:outlineLvl w:val="0"/>
        <w:rPr>
          <w:rFonts w:eastAsia="Calibri"/>
          <w:b/>
          <w:color w:val="000000"/>
          <w:sz w:val="28"/>
          <w:szCs w:val="28"/>
          <w:lang w:eastAsia="en-US"/>
        </w:rPr>
      </w:pPr>
      <w:bookmarkStart w:id="93" w:name="_Toc197501272"/>
      <w:r>
        <w:rPr>
          <w:rFonts w:eastAsia="Calibri"/>
          <w:b/>
          <w:color w:val="000000"/>
          <w:sz w:val="28"/>
          <w:szCs w:val="28"/>
          <w:lang w:eastAsia="en-US"/>
        </w:rPr>
        <w:t xml:space="preserve">8. </w:t>
      </w:r>
      <w:r w:rsidR="003E2DB7" w:rsidRPr="003E2DB7">
        <w:rPr>
          <w:rFonts w:eastAsia="Calibri"/>
          <w:b/>
          <w:color w:val="000000"/>
          <w:sz w:val="28"/>
          <w:szCs w:val="28"/>
          <w:lang w:eastAsia="en-US"/>
        </w:rPr>
        <w:t>Основные технико-экономические показатели</w:t>
      </w:r>
      <w:bookmarkEnd w:id="93"/>
    </w:p>
    <w:p w:rsidR="007A12EE" w:rsidRPr="003E2DB7" w:rsidRDefault="007A12EE" w:rsidP="007A12EE">
      <w:pPr>
        <w:suppressAutoHyphens w:val="0"/>
        <w:spacing w:line="240" w:lineRule="auto"/>
        <w:ind w:left="1276" w:hanging="567"/>
        <w:contextualSpacing/>
        <w:jc w:val="center"/>
        <w:outlineLvl w:val="0"/>
        <w:rPr>
          <w:rFonts w:eastAsia="Calibri"/>
          <w:b/>
          <w:color w:val="000000"/>
          <w:sz w:val="28"/>
          <w:szCs w:val="28"/>
          <w:lang w:eastAsia="en-US"/>
        </w:rPr>
      </w:pPr>
    </w:p>
    <w:p w:rsidR="003E2DB7" w:rsidRPr="003E2DB7" w:rsidRDefault="007A12EE" w:rsidP="007A12EE">
      <w:pPr>
        <w:suppressAutoHyphens w:val="0"/>
        <w:spacing w:after="120" w:line="240" w:lineRule="auto"/>
        <w:ind w:left="1701" w:hanging="1701"/>
        <w:rPr>
          <w:lang w:eastAsia="ru-RU"/>
        </w:rPr>
      </w:pPr>
      <w:bookmarkStart w:id="94" w:name="_Hlk47094267"/>
      <w:r>
        <w:rPr>
          <w:lang w:eastAsia="ru-RU"/>
        </w:rPr>
        <w:t>Таблица 8</w:t>
      </w:r>
      <w:bookmarkStart w:id="95" w:name="_Hlk53665222"/>
      <w:r>
        <w:rPr>
          <w:lang w:eastAsia="ru-RU"/>
        </w:rPr>
        <w:t>.1.</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90"/>
        <w:gridCol w:w="1896"/>
        <w:gridCol w:w="1698"/>
        <w:gridCol w:w="1421"/>
      </w:tblGrid>
      <w:tr w:rsidR="0053373B" w:rsidRPr="003E2DB7" w:rsidTr="0053373B">
        <w:trPr>
          <w:trHeight w:val="600"/>
          <w:tblHeader/>
        </w:trPr>
        <w:tc>
          <w:tcPr>
            <w:tcW w:w="452" w:type="pct"/>
            <w:shd w:val="clear" w:color="auto" w:fill="auto"/>
            <w:vAlign w:val="center"/>
            <w:hideMark/>
          </w:tcPr>
          <w:p w:rsidR="0053373B" w:rsidRPr="0053373B" w:rsidRDefault="0053373B" w:rsidP="003E2DB7">
            <w:pPr>
              <w:suppressAutoHyphens w:val="0"/>
              <w:spacing w:line="240" w:lineRule="auto"/>
              <w:jc w:val="center"/>
              <w:rPr>
                <w:b/>
                <w:lang w:eastAsia="ru-RU"/>
              </w:rPr>
            </w:pPr>
            <w:r w:rsidRPr="0053373B">
              <w:rPr>
                <w:b/>
                <w:lang w:eastAsia="ru-RU"/>
              </w:rPr>
              <w:t>№</w:t>
            </w:r>
            <w:r w:rsidRPr="0053373B">
              <w:rPr>
                <w:b/>
                <w:lang w:eastAsia="ru-RU"/>
              </w:rPr>
              <w:br/>
              <w:t>п/п</w:t>
            </w:r>
          </w:p>
        </w:tc>
        <w:tc>
          <w:tcPr>
            <w:tcW w:w="1866" w:type="pct"/>
            <w:shd w:val="clear" w:color="auto" w:fill="auto"/>
            <w:vAlign w:val="center"/>
            <w:hideMark/>
          </w:tcPr>
          <w:p w:rsidR="0053373B" w:rsidRPr="0053373B" w:rsidRDefault="0053373B" w:rsidP="003E2DB7">
            <w:pPr>
              <w:suppressAutoHyphens w:val="0"/>
              <w:spacing w:line="240" w:lineRule="auto"/>
              <w:jc w:val="center"/>
              <w:rPr>
                <w:b/>
                <w:lang w:eastAsia="ru-RU"/>
              </w:rPr>
            </w:pPr>
            <w:r w:rsidRPr="0053373B">
              <w:rPr>
                <w:b/>
                <w:lang w:eastAsia="ru-RU"/>
              </w:rPr>
              <w:t>Наименование показателя </w:t>
            </w:r>
          </w:p>
        </w:tc>
        <w:tc>
          <w:tcPr>
            <w:tcW w:w="1014" w:type="pct"/>
            <w:shd w:val="clear" w:color="auto" w:fill="auto"/>
            <w:vAlign w:val="center"/>
            <w:hideMark/>
          </w:tcPr>
          <w:p w:rsidR="0053373B" w:rsidRPr="0053373B" w:rsidRDefault="0053373B" w:rsidP="003E2DB7">
            <w:pPr>
              <w:suppressAutoHyphens w:val="0"/>
              <w:spacing w:line="240" w:lineRule="auto"/>
              <w:jc w:val="center"/>
              <w:rPr>
                <w:b/>
                <w:lang w:eastAsia="ru-RU"/>
              </w:rPr>
            </w:pPr>
            <w:r w:rsidRPr="0053373B">
              <w:rPr>
                <w:b/>
                <w:lang w:eastAsia="ru-RU"/>
              </w:rPr>
              <w:t>Единица</w:t>
            </w:r>
            <w:r w:rsidRPr="0053373B">
              <w:rPr>
                <w:b/>
                <w:lang w:eastAsia="ru-RU"/>
              </w:rPr>
              <w:br/>
              <w:t>измерения</w:t>
            </w:r>
          </w:p>
        </w:tc>
        <w:tc>
          <w:tcPr>
            <w:tcW w:w="908" w:type="pct"/>
            <w:shd w:val="clear" w:color="auto" w:fill="auto"/>
            <w:vAlign w:val="center"/>
            <w:hideMark/>
          </w:tcPr>
          <w:p w:rsidR="0053373B" w:rsidRPr="0053373B" w:rsidRDefault="0053373B" w:rsidP="003E2DB7">
            <w:pPr>
              <w:suppressAutoHyphens w:val="0"/>
              <w:spacing w:line="240" w:lineRule="auto"/>
              <w:jc w:val="center"/>
              <w:rPr>
                <w:b/>
                <w:lang w:eastAsia="ru-RU"/>
              </w:rPr>
            </w:pPr>
            <w:r w:rsidRPr="0053373B">
              <w:rPr>
                <w:b/>
                <w:lang w:eastAsia="ru-RU"/>
              </w:rPr>
              <w:t>Современное состояние</w:t>
            </w:r>
          </w:p>
        </w:tc>
        <w:tc>
          <w:tcPr>
            <w:tcW w:w="760" w:type="pct"/>
            <w:shd w:val="clear" w:color="auto" w:fill="auto"/>
            <w:vAlign w:val="center"/>
            <w:hideMark/>
          </w:tcPr>
          <w:p w:rsidR="0053373B" w:rsidRPr="0053373B" w:rsidRDefault="0053373B" w:rsidP="003E2DB7">
            <w:pPr>
              <w:suppressAutoHyphens w:val="0"/>
              <w:spacing w:line="240" w:lineRule="auto"/>
              <w:jc w:val="center"/>
              <w:rPr>
                <w:b/>
                <w:lang w:eastAsia="ru-RU"/>
              </w:rPr>
            </w:pPr>
            <w:r w:rsidRPr="0053373B">
              <w:rPr>
                <w:b/>
                <w:lang w:eastAsia="ru-RU"/>
              </w:rPr>
              <w:t>Расчетный срок</w:t>
            </w:r>
          </w:p>
        </w:tc>
      </w:tr>
      <w:tr w:rsidR="0053373B" w:rsidRPr="003E2DB7" w:rsidTr="0053373B">
        <w:trPr>
          <w:trHeight w:val="300"/>
        </w:trPr>
        <w:tc>
          <w:tcPr>
            <w:tcW w:w="452" w:type="pct"/>
            <w:shd w:val="clear" w:color="auto" w:fill="auto"/>
            <w:noWrap/>
            <w:hideMark/>
          </w:tcPr>
          <w:p w:rsidR="0053373B" w:rsidRPr="003E2DB7" w:rsidRDefault="0053373B" w:rsidP="003E2DB7">
            <w:pPr>
              <w:suppressAutoHyphens w:val="0"/>
              <w:spacing w:line="240" w:lineRule="auto"/>
              <w:jc w:val="center"/>
              <w:rPr>
                <w:lang w:eastAsia="ru-RU"/>
              </w:rPr>
            </w:pPr>
            <w:r w:rsidRPr="003E2DB7">
              <w:rPr>
                <w:lang w:eastAsia="ru-RU"/>
              </w:rPr>
              <w:t>1</w:t>
            </w:r>
          </w:p>
        </w:tc>
        <w:tc>
          <w:tcPr>
            <w:tcW w:w="1866" w:type="pct"/>
            <w:shd w:val="clear" w:color="auto" w:fill="auto"/>
            <w:noWrap/>
            <w:hideMark/>
          </w:tcPr>
          <w:p w:rsidR="0053373B" w:rsidRPr="003E2DB7" w:rsidRDefault="0053373B" w:rsidP="003E2DB7">
            <w:pPr>
              <w:suppressAutoHyphens w:val="0"/>
              <w:spacing w:line="240" w:lineRule="auto"/>
              <w:jc w:val="center"/>
              <w:rPr>
                <w:lang w:eastAsia="ru-RU"/>
              </w:rPr>
            </w:pPr>
            <w:r w:rsidRPr="003E2DB7">
              <w:rPr>
                <w:lang w:eastAsia="ru-RU"/>
              </w:rPr>
              <w:t>2 </w:t>
            </w:r>
          </w:p>
        </w:tc>
        <w:tc>
          <w:tcPr>
            <w:tcW w:w="1014" w:type="pct"/>
            <w:shd w:val="clear" w:color="auto" w:fill="auto"/>
            <w:noWrap/>
            <w:hideMark/>
          </w:tcPr>
          <w:p w:rsidR="0053373B" w:rsidRPr="003E2DB7" w:rsidRDefault="0053373B" w:rsidP="003E2DB7">
            <w:pPr>
              <w:suppressAutoHyphens w:val="0"/>
              <w:spacing w:line="240" w:lineRule="auto"/>
              <w:jc w:val="center"/>
              <w:rPr>
                <w:lang w:eastAsia="ru-RU"/>
              </w:rPr>
            </w:pPr>
            <w:r w:rsidRPr="003E2DB7">
              <w:rPr>
                <w:lang w:eastAsia="ru-RU"/>
              </w:rPr>
              <w:t>3</w:t>
            </w:r>
          </w:p>
        </w:tc>
        <w:tc>
          <w:tcPr>
            <w:tcW w:w="908" w:type="pct"/>
            <w:shd w:val="clear" w:color="auto" w:fill="auto"/>
            <w:noWrap/>
            <w:hideMark/>
          </w:tcPr>
          <w:p w:rsidR="0053373B" w:rsidRPr="003E2DB7" w:rsidRDefault="0053373B" w:rsidP="003E2DB7">
            <w:pPr>
              <w:suppressAutoHyphens w:val="0"/>
              <w:spacing w:line="240" w:lineRule="auto"/>
              <w:jc w:val="center"/>
              <w:rPr>
                <w:lang w:eastAsia="ru-RU"/>
              </w:rPr>
            </w:pPr>
            <w:r w:rsidRPr="003E2DB7">
              <w:rPr>
                <w:lang w:eastAsia="ru-RU"/>
              </w:rPr>
              <w:t>4.00</w:t>
            </w:r>
          </w:p>
        </w:tc>
        <w:tc>
          <w:tcPr>
            <w:tcW w:w="760" w:type="pct"/>
            <w:shd w:val="clear" w:color="auto" w:fill="auto"/>
            <w:noWrap/>
            <w:hideMark/>
          </w:tcPr>
          <w:p w:rsidR="0053373B" w:rsidRPr="003E2DB7" w:rsidRDefault="0053373B" w:rsidP="003E2DB7">
            <w:pPr>
              <w:suppressAutoHyphens w:val="0"/>
              <w:spacing w:line="240" w:lineRule="auto"/>
              <w:jc w:val="center"/>
              <w:rPr>
                <w:lang w:eastAsia="ru-RU"/>
              </w:rPr>
            </w:pPr>
            <w:r w:rsidRPr="003E2DB7">
              <w:rPr>
                <w:lang w:eastAsia="ru-RU"/>
              </w:rPr>
              <w:t>5.00</w:t>
            </w:r>
          </w:p>
        </w:tc>
      </w:tr>
      <w:tr w:rsidR="0053373B" w:rsidRPr="003E2DB7" w:rsidTr="0053373B">
        <w:trPr>
          <w:trHeight w:val="300"/>
        </w:trPr>
        <w:tc>
          <w:tcPr>
            <w:tcW w:w="452"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I</w:t>
            </w:r>
          </w:p>
        </w:tc>
        <w:tc>
          <w:tcPr>
            <w:tcW w:w="1866"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r>
      <w:tr w:rsidR="0053373B" w:rsidRPr="003E2DB7" w:rsidTr="0053373B">
        <w:trPr>
          <w:trHeight w:val="910"/>
        </w:trPr>
        <w:tc>
          <w:tcPr>
            <w:tcW w:w="452"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w:t>
            </w:r>
          </w:p>
        </w:tc>
        <w:tc>
          <w:tcPr>
            <w:tcW w:w="1866" w:type="pc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Общая площадь земель в границах муниципального образования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га/тыс. км</w:t>
            </w:r>
            <w:r w:rsidRPr="003E2DB7">
              <w:rPr>
                <w:vertAlign w:val="superscript"/>
                <w:lang w:eastAsia="ru-RU"/>
              </w:rPr>
              <w:t>2</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2193.5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2193.5</w:t>
            </w:r>
          </w:p>
        </w:tc>
      </w:tr>
      <w:tr w:rsidR="0053373B" w:rsidRPr="003E2DB7" w:rsidTr="0053373B">
        <w:trPr>
          <w:trHeight w:val="981"/>
        </w:trPr>
        <w:tc>
          <w:tcPr>
            <w:tcW w:w="452"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w:t>
            </w:r>
          </w:p>
        </w:tc>
        <w:tc>
          <w:tcPr>
            <w:tcW w:w="1866" w:type="pc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Общая площадь земель в границах населенных пунктов (по каждому населенному пункту)</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га/тыс. км</w:t>
            </w:r>
            <w:r w:rsidRPr="003E2DB7">
              <w:rPr>
                <w:vertAlign w:val="superscript"/>
                <w:lang w:eastAsia="ru-RU"/>
              </w:rPr>
              <w:t>2</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676.80</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8</w:t>
            </w:r>
            <w:r w:rsidRPr="003E2DB7">
              <w:rPr>
                <w:lang w:val="en-US" w:eastAsia="ru-RU"/>
              </w:rPr>
              <w:t>5</w:t>
            </w:r>
            <w:r w:rsidRPr="003E2DB7">
              <w:rPr>
                <w:lang w:eastAsia="ru-RU"/>
              </w:rPr>
              <w:t>2.84</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 xml:space="preserve">Общая площадь земель в границах застройки (по муниципальному образованию и по каждому населенному </w:t>
            </w:r>
            <w:proofErr w:type="gramStart"/>
            <w:r w:rsidRPr="003E2DB7">
              <w:rPr>
                <w:lang w:eastAsia="ru-RU"/>
              </w:rPr>
              <w:t>пункту)</w:t>
            </w:r>
            <w:r w:rsidRPr="003E2DB7">
              <w:rPr>
                <w:lang w:eastAsia="ru-RU"/>
              </w:rPr>
              <w:br/>
              <w:t>в</w:t>
            </w:r>
            <w:proofErr w:type="gramEnd"/>
            <w:r w:rsidRPr="003E2DB7">
              <w:rPr>
                <w:lang w:eastAsia="ru-RU"/>
              </w:rPr>
              <w:t xml:space="preserve">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531"/>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3.1</w:t>
            </w:r>
          </w:p>
        </w:tc>
        <w:tc>
          <w:tcPr>
            <w:tcW w:w="1866" w:type="pct"/>
            <w:vMerge w:val="restart"/>
            <w:shd w:val="clear" w:color="auto" w:fill="auto"/>
            <w:hideMark/>
          </w:tcPr>
          <w:p w:rsidR="0053373B" w:rsidRPr="003E2DB7" w:rsidRDefault="0053373B" w:rsidP="003E2DB7">
            <w:pPr>
              <w:suppressAutoHyphens w:val="0"/>
              <w:spacing w:line="240" w:lineRule="auto"/>
              <w:rPr>
                <w:b/>
                <w:bCs/>
                <w:lang w:eastAsia="ru-RU"/>
              </w:rPr>
            </w:pPr>
            <w:r w:rsidRPr="003E2DB7">
              <w:rPr>
                <w:b/>
                <w:bCs/>
                <w:lang w:eastAsia="ru-RU"/>
              </w:rPr>
              <w:t>жилая зона</w:t>
            </w:r>
            <w:r w:rsidRPr="003E2DB7">
              <w:rPr>
                <w:b/>
                <w:bCs/>
                <w:lang w:eastAsia="ru-RU"/>
              </w:rPr>
              <w:br/>
            </w:r>
            <w:r w:rsidRPr="003E2DB7">
              <w:rPr>
                <w:b/>
                <w:bCs/>
                <w:lang w:eastAsia="ru-RU"/>
              </w:rPr>
              <w:b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95.75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97,29</w:t>
            </w:r>
          </w:p>
        </w:tc>
      </w:tr>
      <w:tr w:rsidR="0053373B" w:rsidRPr="003E2DB7" w:rsidTr="0053373B">
        <w:trPr>
          <w:trHeight w:val="6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vAlign w:val="center"/>
            <w:hideMark/>
          </w:tcPr>
          <w:p w:rsidR="0053373B" w:rsidRPr="003E2DB7" w:rsidRDefault="0053373B" w:rsidP="003E2DB7">
            <w:pPr>
              <w:suppressAutoHyphens w:val="0"/>
              <w:spacing w:line="240" w:lineRule="auto"/>
              <w:jc w:val="center"/>
              <w:rPr>
                <w:lang w:eastAsia="ru-RU"/>
              </w:rPr>
            </w:pPr>
            <w:r w:rsidRPr="003E2DB7">
              <w:rPr>
                <w:lang w:eastAsia="ru-RU"/>
              </w:rPr>
              <w:t>% от общей площади земель</w:t>
            </w:r>
            <w:r w:rsidRPr="003E2DB7">
              <w:rPr>
                <w:lang w:eastAsia="ru-RU"/>
              </w:rPr>
              <w:br/>
              <w:t>в установленных границах</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14.15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многоэтажной жилой застройки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6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3.1.2</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жилой застройки средней этажности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28.49</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30,2</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29.75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29.75</w:t>
            </w:r>
          </w:p>
        </w:tc>
      </w:tr>
      <w:tr w:rsidR="0053373B" w:rsidRPr="003E2DB7" w:rsidTr="0053373B">
        <w:trPr>
          <w:trHeight w:val="6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3.1.3</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индивидуальной жилой застройки постоянного проживания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63.60</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63.6</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66.42</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66.42</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3.1.4</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индивидуальной жилой застройки сезонного проживания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3.1.5</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временной жилой застройки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3.1.6</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мобильного жилья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673"/>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3.1.7</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застройки малоэтажными жилыми домами (до 4 этажей, включая мансардный)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3.66</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3.66</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3.82</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3.82</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3.2</w:t>
            </w:r>
          </w:p>
        </w:tc>
        <w:tc>
          <w:tcPr>
            <w:tcW w:w="1866" w:type="pct"/>
            <w:vMerge w:val="restart"/>
            <w:shd w:val="clear" w:color="auto" w:fill="auto"/>
            <w:vAlign w:val="bottom"/>
            <w:hideMark/>
          </w:tcPr>
          <w:p w:rsidR="0053373B" w:rsidRPr="003E2DB7" w:rsidRDefault="0053373B" w:rsidP="003E2DB7">
            <w:pPr>
              <w:suppressAutoHyphens w:val="0"/>
              <w:spacing w:line="240" w:lineRule="auto"/>
              <w:rPr>
                <w:b/>
                <w:bCs/>
                <w:u w:val="single"/>
                <w:lang w:eastAsia="ru-RU"/>
              </w:rPr>
            </w:pPr>
            <w:r w:rsidRPr="003E2DB7">
              <w:rPr>
                <w:b/>
                <w:bCs/>
                <w:u w:val="single"/>
                <w:lang w:eastAsia="ru-RU"/>
              </w:rPr>
              <w:t>общественно-деловая зона</w:t>
            </w:r>
            <w:r w:rsidRPr="003E2DB7">
              <w:rPr>
                <w:b/>
                <w:bCs/>
                <w:u w:val="single"/>
                <w:lang w:eastAsia="ru-RU"/>
              </w:rPr>
              <w:br/>
            </w:r>
            <w:r w:rsidRPr="003E2DB7">
              <w:rPr>
                <w:b/>
                <w:bCs/>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22.85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22.85</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3.52</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2.76</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3.2.1</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административно-делового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3.2.2</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социально-бытового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lastRenderedPageBreak/>
              <w:t>3.2.3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торгового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3.2.4</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учебно-образовательного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3.2.5</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культурно-досугового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3.2.6</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спортивного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3.2.7</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здравоохранения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3.2.8</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соцобеспечения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3.2.9</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научно-исследовательского обеспечения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3.2.10</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иные административно-деловые зоны</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3.3</w:t>
            </w:r>
          </w:p>
        </w:tc>
        <w:tc>
          <w:tcPr>
            <w:tcW w:w="1866" w:type="pct"/>
            <w:vMerge w:val="restart"/>
            <w:shd w:val="clear" w:color="auto" w:fill="auto"/>
            <w:vAlign w:val="bottom"/>
            <w:hideMark/>
          </w:tcPr>
          <w:p w:rsidR="0053373B" w:rsidRPr="003E2DB7" w:rsidRDefault="0053373B" w:rsidP="003E2DB7">
            <w:pPr>
              <w:suppressAutoHyphens w:val="0"/>
              <w:spacing w:line="240" w:lineRule="auto"/>
              <w:rPr>
                <w:b/>
                <w:bCs/>
                <w:u w:val="single"/>
                <w:lang w:eastAsia="ru-RU"/>
              </w:rPr>
            </w:pPr>
            <w:r w:rsidRPr="003E2DB7">
              <w:rPr>
                <w:b/>
                <w:bCs/>
                <w:u w:val="single"/>
                <w:lang w:eastAsia="ru-RU"/>
              </w:rPr>
              <w:t>производственная зона</w:t>
            </w:r>
            <w:r w:rsidRPr="003E2DB7">
              <w:rPr>
                <w:b/>
                <w:bCs/>
                <w:u w:val="single"/>
                <w:lang w:eastAsia="ru-RU"/>
              </w:rPr>
              <w:br/>
            </w:r>
            <w:r w:rsidRPr="003E2DB7">
              <w:rPr>
                <w:b/>
                <w:bCs/>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391.46</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396,5</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17.85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17.85</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3.3.1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промышленности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391,46</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394,03 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3.3.2</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коммунально-складского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0</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2,47</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3.3.3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иные производственные зоны</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600"/>
        </w:trPr>
        <w:tc>
          <w:tcPr>
            <w:tcW w:w="452"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3.4</w:t>
            </w:r>
          </w:p>
        </w:tc>
        <w:tc>
          <w:tcPr>
            <w:tcW w:w="1866" w:type="pct"/>
            <w:shd w:val="clear" w:color="auto" w:fill="auto"/>
            <w:vAlign w:val="center"/>
            <w:hideMark/>
          </w:tcPr>
          <w:p w:rsidR="0053373B" w:rsidRPr="003E2DB7" w:rsidRDefault="0053373B" w:rsidP="003E2DB7">
            <w:pPr>
              <w:suppressAutoHyphens w:val="0"/>
              <w:spacing w:line="240" w:lineRule="auto"/>
              <w:rPr>
                <w:b/>
                <w:bCs/>
                <w:u w:val="single"/>
                <w:lang w:eastAsia="ru-RU"/>
              </w:rPr>
            </w:pPr>
            <w:r w:rsidRPr="003E2DB7">
              <w:rPr>
                <w:b/>
                <w:bCs/>
                <w:u w:val="single"/>
                <w:lang w:eastAsia="ru-RU"/>
              </w:rPr>
              <w:t>зона инженерной инфраструктуры</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17,35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17,35</w:t>
            </w:r>
          </w:p>
        </w:tc>
      </w:tr>
      <w:tr w:rsidR="0053373B" w:rsidRPr="003E2DB7" w:rsidTr="0053373B">
        <w:trPr>
          <w:trHeight w:val="300"/>
        </w:trPr>
        <w:tc>
          <w:tcPr>
            <w:tcW w:w="452"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1866" w:type="pct"/>
            <w:shd w:val="clear" w:color="auto" w:fill="auto"/>
            <w:noWrap/>
            <w:vAlign w:val="center"/>
            <w:hideMark/>
          </w:tcPr>
          <w:p w:rsidR="0053373B" w:rsidRPr="003E2DB7" w:rsidRDefault="0053373B" w:rsidP="003E2DB7">
            <w:pPr>
              <w:suppressAutoHyphens w:val="0"/>
              <w:spacing w:line="240" w:lineRule="auto"/>
              <w:rPr>
                <w:lang w:eastAsia="ru-RU"/>
              </w:rPr>
            </w:pPr>
            <w:r w:rsidRPr="003E2DB7">
              <w:rPr>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0.40</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0.40</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3.4.1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энергообеспечения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3.4.2</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водоснабжения и очистки стоков</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3.4.3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связи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3.4.4</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технического обслуживания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3.4.5</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иные зоны инженерной инфраструктуры</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3.5</w:t>
            </w:r>
          </w:p>
        </w:tc>
        <w:tc>
          <w:tcPr>
            <w:tcW w:w="1866" w:type="pct"/>
            <w:vMerge w:val="restart"/>
            <w:shd w:val="clear" w:color="auto" w:fill="auto"/>
            <w:vAlign w:val="bottom"/>
            <w:hideMark/>
          </w:tcPr>
          <w:p w:rsidR="0053373B" w:rsidRPr="003E2DB7" w:rsidRDefault="0053373B" w:rsidP="003E2DB7">
            <w:pPr>
              <w:suppressAutoHyphens w:val="0"/>
              <w:spacing w:line="240" w:lineRule="auto"/>
              <w:rPr>
                <w:b/>
                <w:bCs/>
                <w:u w:val="single"/>
                <w:lang w:eastAsia="ru-RU"/>
              </w:rPr>
            </w:pPr>
            <w:r w:rsidRPr="003E2DB7">
              <w:rPr>
                <w:b/>
                <w:bCs/>
                <w:u w:val="single"/>
                <w:lang w:eastAsia="ru-RU"/>
              </w:rPr>
              <w:t>зона транспортной инфраструктуры</w:t>
            </w:r>
            <w:r w:rsidRPr="003E2DB7">
              <w:rPr>
                <w:b/>
                <w:bCs/>
                <w:u w:val="single"/>
                <w:lang w:eastAsia="ru-RU"/>
              </w:rPr>
              <w:br/>
            </w:r>
            <w:r w:rsidRPr="003E2DB7">
              <w:rPr>
                <w:b/>
                <w:bCs/>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74,00</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74,00</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3.76</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3.76</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3.5.1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внешнего транспорта</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3.5.2</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городского (поселкового) транспорта</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3.5.3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индивидуального транспорта</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3.5.4</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улично-дорожной сети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3.5.5</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иные зоны транспортной инфраструктуры</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3.6</w:t>
            </w:r>
          </w:p>
        </w:tc>
        <w:tc>
          <w:tcPr>
            <w:tcW w:w="1866" w:type="pct"/>
            <w:vMerge w:val="restart"/>
            <w:shd w:val="clear" w:color="auto" w:fill="auto"/>
            <w:vAlign w:val="bottom"/>
            <w:hideMark/>
          </w:tcPr>
          <w:p w:rsidR="0053373B" w:rsidRPr="003E2DB7" w:rsidRDefault="0053373B" w:rsidP="003E2DB7">
            <w:pPr>
              <w:suppressAutoHyphens w:val="0"/>
              <w:spacing w:line="240" w:lineRule="auto"/>
              <w:rPr>
                <w:b/>
                <w:bCs/>
                <w:u w:val="single"/>
                <w:lang w:eastAsia="ru-RU"/>
              </w:rPr>
            </w:pPr>
            <w:r w:rsidRPr="003E2DB7">
              <w:rPr>
                <w:b/>
                <w:bCs/>
                <w:u w:val="single"/>
                <w:lang w:eastAsia="ru-RU"/>
              </w:rPr>
              <w:t>рекреационные зоны</w:t>
            </w:r>
            <w:r w:rsidRPr="003E2DB7">
              <w:rPr>
                <w:b/>
                <w:bCs/>
                <w:u w:val="single"/>
                <w:lang w:eastAsia="ru-RU"/>
              </w:rPr>
              <w:br/>
            </w:r>
            <w:r w:rsidRPr="003E2DB7">
              <w:rPr>
                <w:b/>
                <w:bCs/>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3.6.1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мест общего пользования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3.6.2</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городских (сельских) природных территорий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3.6.3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иные рекреационные зоны</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22"/>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3.7</w:t>
            </w:r>
          </w:p>
        </w:tc>
        <w:tc>
          <w:tcPr>
            <w:tcW w:w="1866" w:type="pct"/>
            <w:vMerge w:val="restart"/>
            <w:shd w:val="clear" w:color="auto" w:fill="auto"/>
            <w:vAlign w:val="center"/>
            <w:hideMark/>
          </w:tcPr>
          <w:p w:rsidR="0053373B" w:rsidRPr="003E2DB7" w:rsidRDefault="0053373B" w:rsidP="003E2DB7">
            <w:pPr>
              <w:suppressAutoHyphens w:val="0"/>
              <w:spacing w:line="240" w:lineRule="auto"/>
              <w:rPr>
                <w:b/>
                <w:bCs/>
                <w:u w:val="single"/>
                <w:lang w:eastAsia="ru-RU"/>
              </w:rPr>
            </w:pPr>
            <w:r w:rsidRPr="003E2DB7">
              <w:rPr>
                <w:b/>
                <w:bCs/>
                <w:u w:val="single"/>
                <w:lang w:eastAsia="ru-RU"/>
              </w:rPr>
              <w:t>зона сельскохозяйственного использования</w:t>
            </w:r>
            <w:r w:rsidRPr="003E2DB7">
              <w:rPr>
                <w:b/>
                <w:bCs/>
                <w:u w:val="single"/>
                <w:lang w:eastAsia="ru-RU"/>
              </w:rPr>
              <w:br/>
            </w:r>
            <w:r w:rsidRPr="003E2DB7">
              <w:rPr>
                <w:b/>
                <w:bCs/>
                <w:lang w:eastAsia="ru-RU"/>
              </w:rPr>
              <w:t>в том числе:</w:t>
            </w:r>
          </w:p>
        </w:tc>
        <w:tc>
          <w:tcPr>
            <w:tcW w:w="1014"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1320.69</w:t>
            </w:r>
          </w:p>
        </w:tc>
        <w:tc>
          <w:tcPr>
            <w:tcW w:w="760"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1320.69</w:t>
            </w:r>
          </w:p>
        </w:tc>
      </w:tr>
      <w:tr w:rsidR="0053373B" w:rsidRPr="003E2DB7" w:rsidTr="0053373B">
        <w:trPr>
          <w:trHeight w:val="458"/>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vMerge/>
            <w:vAlign w:val="center"/>
            <w:hideMark/>
          </w:tcPr>
          <w:p w:rsidR="0053373B" w:rsidRPr="003E2DB7" w:rsidRDefault="0053373B" w:rsidP="003E2DB7">
            <w:pPr>
              <w:suppressAutoHyphens w:val="0"/>
              <w:spacing w:line="240" w:lineRule="auto"/>
              <w:rPr>
                <w:lang w:eastAsia="ru-RU"/>
              </w:rPr>
            </w:pPr>
          </w:p>
        </w:tc>
        <w:tc>
          <w:tcPr>
            <w:tcW w:w="908" w:type="pct"/>
            <w:vMerge/>
            <w:vAlign w:val="center"/>
            <w:hideMark/>
          </w:tcPr>
          <w:p w:rsidR="0053373B" w:rsidRPr="003E2DB7" w:rsidRDefault="0053373B" w:rsidP="003E2DB7">
            <w:pPr>
              <w:suppressAutoHyphens w:val="0"/>
              <w:spacing w:line="240" w:lineRule="auto"/>
              <w:rPr>
                <w:lang w:eastAsia="ru-RU"/>
              </w:rPr>
            </w:pPr>
          </w:p>
        </w:tc>
        <w:tc>
          <w:tcPr>
            <w:tcW w:w="760" w:type="pct"/>
            <w:vMerge/>
            <w:vAlign w:val="center"/>
            <w:hideMark/>
          </w:tcPr>
          <w:p w:rsidR="0053373B" w:rsidRPr="003E2DB7" w:rsidRDefault="0053373B" w:rsidP="003E2DB7">
            <w:pPr>
              <w:suppressAutoHyphens w:val="0"/>
              <w:spacing w:line="240" w:lineRule="auto"/>
              <w:rPr>
                <w:lang w:eastAsia="ru-RU"/>
              </w:rPr>
            </w:pP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3.7.1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сельскохозяйственных угодий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3.7.2</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садоводства, огородничества</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1258,95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1258,95</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95.64</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95,64</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3.7.3</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иные зоны сельскохозяйственного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152,94</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150,37</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11,52</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11,52</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3.8</w:t>
            </w:r>
          </w:p>
        </w:tc>
        <w:tc>
          <w:tcPr>
            <w:tcW w:w="1866" w:type="pct"/>
            <w:vMerge w:val="restart"/>
            <w:shd w:val="clear" w:color="auto" w:fill="auto"/>
            <w:vAlign w:val="bottom"/>
            <w:hideMark/>
          </w:tcPr>
          <w:p w:rsidR="0053373B" w:rsidRPr="003E2DB7" w:rsidRDefault="0053373B" w:rsidP="003E2DB7">
            <w:pPr>
              <w:suppressAutoHyphens w:val="0"/>
              <w:spacing w:line="240" w:lineRule="auto"/>
              <w:rPr>
                <w:u w:val="single"/>
                <w:lang w:eastAsia="ru-RU"/>
              </w:rPr>
            </w:pPr>
            <w:r w:rsidRPr="003E2DB7">
              <w:rPr>
                <w:u w:val="single"/>
                <w:lang w:eastAsia="ru-RU"/>
              </w:rPr>
              <w:t>зона специального назначения</w:t>
            </w:r>
            <w:r w:rsidRPr="003E2DB7">
              <w:rPr>
                <w:u w:val="single"/>
                <w:lang w:eastAsia="ru-RU"/>
              </w:rPr>
              <w:br/>
            </w:r>
            <w:r w:rsidRPr="003E2DB7">
              <w:rPr>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3.8.1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ритуального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3.8.2</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складирования и захоронения отходов</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3.8.3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иные зоны специального назначения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3.9</w:t>
            </w:r>
          </w:p>
        </w:tc>
        <w:tc>
          <w:tcPr>
            <w:tcW w:w="1866" w:type="pct"/>
            <w:vMerge w:val="restart"/>
            <w:shd w:val="clear" w:color="auto" w:fill="auto"/>
            <w:vAlign w:val="bottom"/>
            <w:hideMark/>
          </w:tcPr>
          <w:p w:rsidR="0053373B" w:rsidRPr="003E2DB7" w:rsidRDefault="0053373B" w:rsidP="003E2DB7">
            <w:pPr>
              <w:suppressAutoHyphens w:val="0"/>
              <w:spacing w:line="240" w:lineRule="auto"/>
              <w:rPr>
                <w:u w:val="single"/>
                <w:lang w:eastAsia="ru-RU"/>
              </w:rPr>
            </w:pPr>
            <w:r w:rsidRPr="003E2DB7">
              <w:rPr>
                <w:u w:val="single"/>
                <w:lang w:eastAsia="ru-RU"/>
              </w:rPr>
              <w:t>зона военных объектов и режимных территорий</w:t>
            </w:r>
            <w:r w:rsidRPr="003E2DB7">
              <w:rPr>
                <w:u w:val="single"/>
                <w:lang w:eastAsia="ru-RU"/>
              </w:rPr>
              <w:br/>
            </w:r>
            <w:r w:rsidRPr="003E2DB7">
              <w:rPr>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3.9.1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оборонного значения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3.9.2</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режимных территорий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3.9.3</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иные зоны военных объектов и режимных территорий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3.10</w:t>
            </w:r>
          </w:p>
        </w:tc>
        <w:tc>
          <w:tcPr>
            <w:tcW w:w="1866" w:type="pct"/>
            <w:vMerge w:val="restart"/>
            <w:shd w:val="clear" w:color="auto" w:fill="auto"/>
            <w:vAlign w:val="bottom"/>
            <w:hideMark/>
          </w:tcPr>
          <w:p w:rsidR="0053373B" w:rsidRPr="003E2DB7" w:rsidRDefault="0053373B" w:rsidP="003E2DB7">
            <w:pPr>
              <w:suppressAutoHyphens w:val="0"/>
              <w:spacing w:line="240" w:lineRule="auto"/>
              <w:rPr>
                <w:b/>
                <w:bCs/>
                <w:u w:val="single"/>
                <w:lang w:eastAsia="ru-RU"/>
              </w:rPr>
            </w:pPr>
            <w:r w:rsidRPr="003E2DB7">
              <w:rPr>
                <w:b/>
                <w:bCs/>
                <w:u w:val="single"/>
                <w:lang w:eastAsia="ru-RU"/>
              </w:rPr>
              <w:t>зона акваторий</w:t>
            </w:r>
            <w:r w:rsidRPr="003E2DB7">
              <w:rPr>
                <w:b/>
                <w:bCs/>
                <w:u w:val="single"/>
                <w:lang w:eastAsia="ru-RU"/>
              </w:rPr>
              <w:br/>
            </w:r>
            <w:r w:rsidRPr="003E2DB7">
              <w:rPr>
                <w:b/>
                <w:bCs/>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20,32</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20,32</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0.79</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0.79</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3.10.1</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государственных акваторий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3.10.2</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городские (поселковые) акватории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3.10.3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иные зоны акваторий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3.11</w:t>
            </w:r>
          </w:p>
        </w:tc>
        <w:tc>
          <w:tcPr>
            <w:tcW w:w="1866" w:type="pct"/>
            <w:vMerge w:val="restart"/>
            <w:shd w:val="clear" w:color="auto" w:fill="auto"/>
            <w:vAlign w:val="bottom"/>
            <w:hideMark/>
          </w:tcPr>
          <w:p w:rsidR="0053373B" w:rsidRPr="003E2DB7" w:rsidRDefault="0053373B" w:rsidP="003E2DB7">
            <w:pPr>
              <w:suppressAutoHyphens w:val="0"/>
              <w:spacing w:line="240" w:lineRule="auto"/>
              <w:rPr>
                <w:u w:val="single"/>
                <w:lang w:eastAsia="ru-RU"/>
              </w:rPr>
            </w:pPr>
            <w:r w:rsidRPr="003E2DB7">
              <w:rPr>
                <w:u w:val="single"/>
                <w:lang w:eastAsia="ru-RU"/>
              </w:rPr>
              <w:t>зона фонда перераспределения городских (сельских) земель</w:t>
            </w:r>
            <w:r w:rsidRPr="003E2DB7">
              <w:rPr>
                <w:u w:val="single"/>
                <w:lang w:eastAsia="ru-RU"/>
              </w:rPr>
              <w:br/>
            </w:r>
            <w:r w:rsidRPr="003E2DB7">
              <w:rPr>
                <w:lang w:eastAsia="ru-RU"/>
              </w:rPr>
              <w:t>в том числе: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u w:val="single"/>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3.11.1</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перспективного освоения (по генеральному плану)</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3.11.2</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зона размещения объектов рынка недвижимости</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3.11.3</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зона резервных территорий</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3.11.4</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Иные зоны, в том числе: фонда перераспределения городских (сельских) земель, пригородные зоны и другие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II</w:t>
            </w:r>
          </w:p>
        </w:tc>
        <w:tc>
          <w:tcPr>
            <w:tcW w:w="1866"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НАСЕЛЕНИЕ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w:t>
            </w:r>
          </w:p>
        </w:tc>
        <w:tc>
          <w:tcPr>
            <w:tcW w:w="1866" w:type="pct"/>
            <w:vMerge w:val="restart"/>
            <w:shd w:val="clear" w:color="auto" w:fill="auto"/>
            <w:vAlign w:val="center"/>
            <w:hideMark/>
          </w:tcPr>
          <w:p w:rsidR="0053373B" w:rsidRPr="003E2DB7" w:rsidRDefault="0053373B" w:rsidP="003E2DB7">
            <w:pPr>
              <w:suppressAutoHyphens w:val="0"/>
              <w:spacing w:line="240" w:lineRule="auto"/>
              <w:jc w:val="center"/>
              <w:rPr>
                <w:lang w:eastAsia="ru-RU"/>
              </w:rPr>
            </w:pPr>
            <w:r w:rsidRPr="003E2DB7">
              <w:rPr>
                <w:lang w:eastAsia="ru-RU"/>
              </w:rPr>
              <w:t>общая численность постоянного населения (по муниципальному образованию и по каждому населенному пункту)</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чел.</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10315</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10315 </w:t>
            </w:r>
          </w:p>
        </w:tc>
      </w:tr>
      <w:tr w:rsidR="0053373B" w:rsidRPr="003E2DB7" w:rsidTr="0053373B">
        <w:trPr>
          <w:trHeight w:val="12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vAlign w:val="center"/>
            <w:hideMark/>
          </w:tcPr>
          <w:p w:rsidR="0053373B" w:rsidRPr="003E2DB7" w:rsidRDefault="0053373B" w:rsidP="003E2DB7">
            <w:pPr>
              <w:suppressAutoHyphens w:val="0"/>
              <w:spacing w:line="240" w:lineRule="auto"/>
              <w:jc w:val="center"/>
              <w:rPr>
                <w:lang w:eastAsia="ru-RU"/>
              </w:rPr>
            </w:pPr>
            <w:r w:rsidRPr="003E2DB7">
              <w:rPr>
                <w:lang w:eastAsia="ru-RU"/>
              </w:rPr>
              <w:t>% роста</w:t>
            </w:r>
            <w:r w:rsidRPr="003E2DB7">
              <w:rPr>
                <w:lang w:eastAsia="ru-RU"/>
              </w:rPr>
              <w:br/>
              <w:t>от существующей численности постоянного населения</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2</w:t>
            </w:r>
          </w:p>
        </w:tc>
        <w:tc>
          <w:tcPr>
            <w:tcW w:w="1866" w:type="pct"/>
            <w:shd w:val="clear" w:color="auto" w:fill="auto"/>
            <w:noWrap/>
            <w:vAlign w:val="center"/>
            <w:hideMark/>
          </w:tcPr>
          <w:p w:rsidR="0053373B" w:rsidRPr="003E2DB7" w:rsidRDefault="0053373B" w:rsidP="003E2DB7">
            <w:pPr>
              <w:suppressAutoHyphens w:val="0"/>
              <w:spacing w:line="240" w:lineRule="auto"/>
              <w:rPr>
                <w:lang w:eastAsia="ru-RU"/>
              </w:rPr>
            </w:pPr>
            <w:r w:rsidRPr="003E2DB7">
              <w:rPr>
                <w:lang w:eastAsia="ru-RU"/>
              </w:rPr>
              <w:t>плотность населения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чел. на га</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w:t>
            </w:r>
          </w:p>
        </w:tc>
        <w:tc>
          <w:tcPr>
            <w:tcW w:w="1866" w:type="pct"/>
            <w:shd w:val="clear" w:color="auto" w:fill="auto"/>
            <w:noWrap/>
            <w:vAlign w:val="center"/>
            <w:hideMark/>
          </w:tcPr>
          <w:p w:rsidR="0053373B" w:rsidRPr="003E2DB7" w:rsidRDefault="0053373B" w:rsidP="003E2DB7">
            <w:pPr>
              <w:suppressAutoHyphens w:val="0"/>
              <w:spacing w:line="240" w:lineRule="auto"/>
              <w:rPr>
                <w:lang w:eastAsia="ru-RU"/>
              </w:rPr>
            </w:pPr>
            <w:r w:rsidRPr="003E2DB7">
              <w:rPr>
                <w:lang w:eastAsia="ru-RU"/>
              </w:rPr>
              <w:t>возрастная структура населения:</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3.1</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население младше трудоспособного возраста</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чел.</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3.2</w:t>
            </w:r>
          </w:p>
        </w:tc>
        <w:tc>
          <w:tcPr>
            <w:tcW w:w="1866" w:type="pct"/>
            <w:vMerge w:val="restart"/>
            <w:shd w:val="clear" w:color="auto" w:fill="auto"/>
            <w:vAlign w:val="center"/>
            <w:hideMark/>
          </w:tcPr>
          <w:p w:rsidR="0053373B" w:rsidRPr="003E2DB7" w:rsidRDefault="0053373B" w:rsidP="003E2DB7">
            <w:pPr>
              <w:suppressAutoHyphens w:val="0"/>
              <w:spacing w:line="240" w:lineRule="auto"/>
              <w:rPr>
                <w:lang w:eastAsia="ru-RU"/>
              </w:rPr>
            </w:pPr>
            <w:r w:rsidRPr="003E2DB7">
              <w:rPr>
                <w:lang w:eastAsia="ru-RU"/>
              </w:rPr>
              <w:t>население в трудоспособном возрасте</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чел.</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restar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3.3</w:t>
            </w:r>
          </w:p>
        </w:tc>
        <w:tc>
          <w:tcPr>
            <w:tcW w:w="1866" w:type="pct"/>
            <w:vMerge w:val="restart"/>
            <w:shd w:val="clear" w:color="auto" w:fill="auto"/>
            <w:vAlign w:val="bottom"/>
            <w:hideMark/>
          </w:tcPr>
          <w:p w:rsidR="0053373B" w:rsidRPr="003E2DB7" w:rsidRDefault="0053373B" w:rsidP="003E2DB7">
            <w:pPr>
              <w:suppressAutoHyphens w:val="0"/>
              <w:spacing w:line="240" w:lineRule="auto"/>
              <w:rPr>
                <w:lang w:eastAsia="ru-RU"/>
              </w:rPr>
            </w:pPr>
            <w:r w:rsidRPr="003E2DB7">
              <w:rPr>
                <w:lang w:eastAsia="ru-RU"/>
              </w:rPr>
              <w:t>население старше трудоспособного возраста</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чел.</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vMerge/>
            <w:vAlign w:val="center"/>
            <w:hideMark/>
          </w:tcPr>
          <w:p w:rsidR="0053373B" w:rsidRPr="003E2DB7" w:rsidRDefault="0053373B" w:rsidP="003E2DB7">
            <w:pPr>
              <w:suppressAutoHyphens w:val="0"/>
              <w:spacing w:line="240" w:lineRule="auto"/>
              <w:rPr>
                <w:lang w:eastAsia="ru-RU"/>
              </w:rPr>
            </w:pPr>
          </w:p>
        </w:tc>
        <w:tc>
          <w:tcPr>
            <w:tcW w:w="1866" w:type="pct"/>
            <w:vMerge/>
            <w:vAlign w:val="center"/>
            <w:hideMark/>
          </w:tcPr>
          <w:p w:rsidR="0053373B" w:rsidRPr="003E2DB7" w:rsidRDefault="0053373B" w:rsidP="003E2DB7">
            <w:pPr>
              <w:suppressAutoHyphens w:val="0"/>
              <w:spacing w:line="240" w:lineRule="auto"/>
              <w:rPr>
                <w:lang w:eastAsia="ru-RU"/>
              </w:rPr>
            </w:pPr>
          </w:p>
        </w:tc>
        <w:tc>
          <w:tcPr>
            <w:tcW w:w="1014"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w:t>
            </w:r>
          </w:p>
        </w:tc>
        <w:tc>
          <w:tcPr>
            <w:tcW w:w="908"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lang w:eastAsia="ru-RU"/>
              </w:rPr>
            </w:pPr>
            <w:r w:rsidRPr="003E2DB7">
              <w:rPr>
                <w:lang w:eastAsia="ru-RU"/>
              </w:rPr>
              <w:t> </w:t>
            </w:r>
          </w:p>
        </w:tc>
      </w:tr>
      <w:tr w:rsidR="0053373B" w:rsidRPr="003E2DB7" w:rsidTr="0053373B">
        <w:trPr>
          <w:trHeight w:val="300"/>
        </w:trPr>
        <w:tc>
          <w:tcPr>
            <w:tcW w:w="452"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III</w:t>
            </w:r>
          </w:p>
        </w:tc>
        <w:tc>
          <w:tcPr>
            <w:tcW w:w="1866"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ЖИЛИЩНЫЙ ФОНД</w:t>
            </w:r>
          </w:p>
        </w:tc>
        <w:tc>
          <w:tcPr>
            <w:tcW w:w="1014"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c>
          <w:tcPr>
            <w:tcW w:w="908"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c>
          <w:tcPr>
            <w:tcW w:w="760" w:type="pct"/>
            <w:shd w:val="clear" w:color="auto" w:fill="auto"/>
            <w:noWrap/>
            <w:vAlign w:val="center"/>
            <w:hideMark/>
          </w:tcPr>
          <w:p w:rsidR="0053373B" w:rsidRPr="003E2DB7" w:rsidRDefault="0053373B" w:rsidP="003E2DB7">
            <w:pPr>
              <w:suppressAutoHyphens w:val="0"/>
              <w:spacing w:line="240" w:lineRule="auto"/>
              <w:jc w:val="center"/>
              <w:rPr>
                <w:b/>
                <w:bCs/>
                <w:lang w:eastAsia="ru-RU"/>
              </w:rPr>
            </w:pPr>
            <w:r w:rsidRPr="003E2DB7">
              <w:rPr>
                <w:b/>
                <w:bCs/>
                <w:lang w:eastAsia="ru-RU"/>
              </w:rPr>
              <w:t> </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3</w:t>
            </w:r>
            <w:r w:rsidRPr="003E2DB7">
              <w:rPr>
                <w:rFonts w:eastAsia="Calibri"/>
                <w:lang w:eastAsia="en-US"/>
              </w:rPr>
              <w:t>.1.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Средняя обеспеченность населения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м² на человек</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bCs/>
                <w:lang w:eastAsia="en-US"/>
              </w:rPr>
              <w:t>15,5</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15,5</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3</w:t>
            </w:r>
            <w:r w:rsidRPr="003E2DB7">
              <w:rPr>
                <w:rFonts w:eastAsia="Calibri"/>
                <w:lang w:eastAsia="en-US"/>
              </w:rPr>
              <w:t>.2.</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Общий объем жилищного фонда</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млн. м²</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bCs/>
                <w:lang w:eastAsia="en-US"/>
              </w:rPr>
              <w:t>147295,4</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bCs/>
                <w:lang w:eastAsia="en-US"/>
              </w:rPr>
              <w:t>147295,4</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b/>
                <w:bCs/>
                <w:lang w:eastAsia="ru-RU"/>
              </w:rPr>
              <w:t>I</w:t>
            </w:r>
            <w:r w:rsidRPr="003E2DB7">
              <w:rPr>
                <w:rFonts w:eastAsia="Calibri"/>
                <w:b/>
                <w:bCs/>
                <w:lang w:val="en-US" w:eastAsia="en-US"/>
              </w:rPr>
              <w:t>V</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ОБЪЕКТЫ СОЦИАЛЬНОГО И КУЛЬТУРНО-БЫТОВОГО ОБСЛУЖИВАНИЯ НАСЕЛЕНИЯ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4</w:t>
            </w:r>
            <w:r w:rsidRPr="003E2DB7">
              <w:rPr>
                <w:rFonts w:eastAsia="Calibri"/>
                <w:lang w:eastAsia="en-US"/>
              </w:rPr>
              <w:t>.1.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Объекты учебно-образовательного назначения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4</w:t>
            </w:r>
            <w:r w:rsidRPr="003E2DB7">
              <w:rPr>
                <w:rFonts w:eastAsia="Calibri"/>
                <w:lang w:eastAsia="en-US"/>
              </w:rPr>
              <w:t>.1.1.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Детские дошкольные учреждения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мест/единиц</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569</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569</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lastRenderedPageBreak/>
              <w:t>4</w:t>
            </w:r>
            <w:r w:rsidRPr="003E2DB7">
              <w:rPr>
                <w:rFonts w:eastAsia="Calibri"/>
                <w:lang w:eastAsia="en-US"/>
              </w:rPr>
              <w:t>.1.2.</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Общеобразовательные учреждения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мест/единиц</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864</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864</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4</w:t>
            </w:r>
            <w:r w:rsidRPr="003E2DB7">
              <w:rPr>
                <w:rFonts w:eastAsia="Calibri"/>
                <w:lang w:eastAsia="en-US"/>
              </w:rPr>
              <w:t>.1.3.</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Учреждения дополнительного образования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единиц</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2</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2</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4</w:t>
            </w:r>
            <w:r w:rsidRPr="003E2DB7">
              <w:rPr>
                <w:rFonts w:eastAsia="Calibri"/>
                <w:lang w:eastAsia="en-US"/>
              </w:rPr>
              <w:t>.2.</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Объекты здравоохранения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посещений в смену</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190</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340</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4</w:t>
            </w:r>
            <w:r w:rsidRPr="003E2DB7">
              <w:rPr>
                <w:rFonts w:eastAsia="Calibri"/>
                <w:lang w:eastAsia="en-US"/>
              </w:rPr>
              <w:t>.3.</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Объекты культурно-досугового назначения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4</w:t>
            </w:r>
            <w:r w:rsidRPr="003E2DB7">
              <w:rPr>
                <w:rFonts w:eastAsia="Calibri"/>
                <w:lang w:eastAsia="en-US"/>
              </w:rPr>
              <w:t>.3.1.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Дом культуры, клуб</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единиц</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1424</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1424</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4</w:t>
            </w:r>
            <w:r w:rsidRPr="003E2DB7">
              <w:rPr>
                <w:rFonts w:eastAsia="Calibri"/>
                <w:lang w:eastAsia="en-US"/>
              </w:rPr>
              <w:t>.3.2.</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Библиотеки</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тыс. томов/единиц</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47,5</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47,5</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V</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ТРАНСПОРТНАЯ ИНФРАСТРУКТУРА</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5</w:t>
            </w:r>
            <w:r w:rsidRPr="003E2DB7">
              <w:rPr>
                <w:rFonts w:eastAsia="Calibri"/>
                <w:lang w:eastAsia="en-US"/>
              </w:rPr>
              <w:t>.1.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Протяженность автомобильных дорог общего пользования, всего</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км</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14,16</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18,37</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В том числе:</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федерального значения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км</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6,23</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6,2</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регионального значения</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км</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2,0</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6,24</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улично-дорожной сети</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км</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5</w:t>
            </w:r>
            <w:r w:rsidRPr="003E2DB7">
              <w:rPr>
                <w:rFonts w:eastAsia="Calibri"/>
                <w:lang w:eastAsia="en-US"/>
              </w:rPr>
              <w:t>,</w:t>
            </w:r>
            <w:r w:rsidRPr="003E2DB7">
              <w:rPr>
                <w:rFonts w:eastAsia="Calibri"/>
                <w:lang w:val="en-US" w:eastAsia="en-US"/>
              </w:rPr>
              <w:t>93</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5,93</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VI</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ИНЖЕНЕРНАЯ ИНФРАСТРУКТУРА</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Электроснабжение</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.1.1.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Электрическая нагрузка</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roofErr w:type="spellStart"/>
            <w:r w:rsidRPr="003E2DB7">
              <w:rPr>
                <w:rFonts w:eastAsia="Calibri"/>
                <w:lang w:eastAsia="en-US"/>
              </w:rPr>
              <w:t>кВА</w:t>
            </w:r>
            <w:proofErr w:type="spellEnd"/>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21544</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21544</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.2.</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Теплоснабжение</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.2.1.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Производительность централизованных источников теплоснабжения всего</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Гкал/час</w:t>
            </w: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33,09</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33,09</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.3.</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Водоснабжение</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.3.1.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Водопотребление, всего</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м³/</w:t>
            </w:r>
            <w:proofErr w:type="spellStart"/>
            <w:r w:rsidRPr="003E2DB7">
              <w:rPr>
                <w:rFonts w:eastAsia="Calibri"/>
                <w:lang w:eastAsia="en-US"/>
              </w:rPr>
              <w:t>сут</w:t>
            </w:r>
            <w:proofErr w:type="spellEnd"/>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2193,56</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2193,56</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.3.3.</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Производительность водозаборных сооружений</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roofErr w:type="spellStart"/>
            <w:r w:rsidRPr="003E2DB7">
              <w:rPr>
                <w:rFonts w:eastAsia="Calibri"/>
                <w:lang w:eastAsia="en-US"/>
              </w:rPr>
              <w:t>тыс</w:t>
            </w:r>
            <w:proofErr w:type="spellEnd"/>
            <w:r w:rsidRPr="003E2DB7">
              <w:rPr>
                <w:rFonts w:eastAsia="Calibri"/>
                <w:lang w:eastAsia="en-US"/>
              </w:rPr>
              <w:t xml:space="preserve"> м³/</w:t>
            </w:r>
            <w:proofErr w:type="spellStart"/>
            <w:r w:rsidRPr="003E2DB7">
              <w:rPr>
                <w:rFonts w:eastAsia="Calibri"/>
                <w:lang w:eastAsia="en-US"/>
              </w:rPr>
              <w:t>сут</w:t>
            </w:r>
            <w:proofErr w:type="spellEnd"/>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1,08</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1,08</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rPr>
                <w:lang w:eastAsia="ru-RU"/>
              </w:rPr>
            </w:pPr>
            <w:r w:rsidRPr="003E2DB7">
              <w:rPr>
                <w:lang w:val="en-US" w:eastAsia="ru-RU"/>
              </w:rPr>
              <w:t>6</w:t>
            </w:r>
            <w:r w:rsidRPr="003E2DB7">
              <w:rPr>
                <w:lang w:eastAsia="ru-RU"/>
              </w:rPr>
              <w:t>.3.4.</w:t>
            </w:r>
          </w:p>
          <w:p w:rsidR="0053373B" w:rsidRPr="003E2DB7" w:rsidRDefault="0053373B" w:rsidP="003E2DB7">
            <w:pPr>
              <w:suppressAutoHyphens w:val="0"/>
              <w:spacing w:line="240" w:lineRule="auto"/>
              <w:jc w:val="center"/>
              <w:rPr>
                <w:b/>
                <w:bCs/>
                <w:lang w:eastAsia="ru-RU"/>
              </w:rPr>
            </w:pP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Среднесуточное водопотребление на 1 человека</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л/</w:t>
            </w:r>
            <w:proofErr w:type="spellStart"/>
            <w:r w:rsidRPr="003E2DB7">
              <w:rPr>
                <w:rFonts w:eastAsia="Calibri"/>
                <w:lang w:eastAsia="en-US"/>
              </w:rPr>
              <w:t>сут</w:t>
            </w:r>
            <w:proofErr w:type="spellEnd"/>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50</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50</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В том числе:</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На хозяйственно-питьевые нужды</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л/</w:t>
            </w:r>
            <w:proofErr w:type="spellStart"/>
            <w:r w:rsidRPr="003E2DB7">
              <w:rPr>
                <w:rFonts w:eastAsia="Calibri"/>
                <w:lang w:eastAsia="en-US"/>
              </w:rPr>
              <w:t>сут</w:t>
            </w:r>
            <w:proofErr w:type="spellEnd"/>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1519,36</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1519,36</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.4.</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Водоотведение</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м³/</w:t>
            </w:r>
            <w:proofErr w:type="spellStart"/>
            <w:r w:rsidRPr="003E2DB7">
              <w:rPr>
                <w:rFonts w:eastAsia="Calibri"/>
                <w:lang w:eastAsia="en-US"/>
              </w:rPr>
              <w:t>сут</w:t>
            </w:r>
            <w:proofErr w:type="spellEnd"/>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2193,56</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2193,56</w:t>
            </w:r>
          </w:p>
        </w:tc>
      </w:tr>
      <w:tr w:rsidR="0053373B" w:rsidRPr="003E2DB7" w:rsidTr="0053373B">
        <w:trPr>
          <w:trHeight w:val="300"/>
        </w:trPr>
        <w:tc>
          <w:tcPr>
            <w:tcW w:w="452"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val="en-US" w:eastAsia="en-US"/>
              </w:rPr>
              <w:t>6</w:t>
            </w:r>
            <w:r w:rsidRPr="003E2DB7">
              <w:rPr>
                <w:rFonts w:eastAsia="Calibri"/>
                <w:lang w:eastAsia="en-US"/>
              </w:rPr>
              <w:t>.4.1.</w:t>
            </w:r>
          </w:p>
        </w:tc>
        <w:tc>
          <w:tcPr>
            <w:tcW w:w="1866"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Производительность очистных сооружений канализации</w:t>
            </w:r>
          </w:p>
        </w:tc>
        <w:tc>
          <w:tcPr>
            <w:tcW w:w="1014" w:type="pct"/>
            <w:shd w:val="clear" w:color="auto" w:fill="auto"/>
            <w:noWrap/>
          </w:tcPr>
          <w:p w:rsidR="0053373B" w:rsidRPr="003E2DB7" w:rsidRDefault="0053373B" w:rsidP="003E2DB7">
            <w:pPr>
              <w:suppressAutoHyphens w:val="0"/>
              <w:spacing w:line="240" w:lineRule="auto"/>
              <w:jc w:val="center"/>
              <w:rPr>
                <w:b/>
                <w:bCs/>
                <w:lang w:eastAsia="ru-RU"/>
              </w:rPr>
            </w:pPr>
            <w:proofErr w:type="spellStart"/>
            <w:r w:rsidRPr="003E2DB7">
              <w:rPr>
                <w:rFonts w:eastAsia="Calibri"/>
                <w:lang w:eastAsia="en-US"/>
              </w:rPr>
              <w:t>тыс</w:t>
            </w:r>
            <w:proofErr w:type="spellEnd"/>
            <w:r w:rsidRPr="003E2DB7">
              <w:rPr>
                <w:rFonts w:eastAsia="Calibri"/>
                <w:lang w:eastAsia="en-US"/>
              </w:rPr>
              <w:t xml:space="preserve"> м³/</w:t>
            </w:r>
            <w:proofErr w:type="spellStart"/>
            <w:r w:rsidRPr="003E2DB7">
              <w:rPr>
                <w:rFonts w:eastAsia="Calibri"/>
                <w:lang w:eastAsia="en-US"/>
              </w:rPr>
              <w:t>сут</w:t>
            </w:r>
            <w:proofErr w:type="spellEnd"/>
          </w:p>
        </w:tc>
        <w:tc>
          <w:tcPr>
            <w:tcW w:w="908"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32,62</w:t>
            </w:r>
          </w:p>
        </w:tc>
        <w:tc>
          <w:tcPr>
            <w:tcW w:w="760" w:type="pct"/>
            <w:shd w:val="clear" w:color="auto" w:fill="auto"/>
            <w:noWrap/>
          </w:tcPr>
          <w:p w:rsidR="0053373B" w:rsidRPr="003E2DB7" w:rsidRDefault="0053373B" w:rsidP="003E2DB7">
            <w:pPr>
              <w:suppressAutoHyphens w:val="0"/>
              <w:spacing w:line="240" w:lineRule="auto"/>
              <w:jc w:val="center"/>
              <w:rPr>
                <w:b/>
                <w:bCs/>
                <w:lang w:eastAsia="ru-RU"/>
              </w:rPr>
            </w:pPr>
            <w:r w:rsidRPr="003E2DB7">
              <w:rPr>
                <w:rFonts w:eastAsia="Calibri"/>
                <w:lang w:eastAsia="en-US"/>
              </w:rPr>
              <w:t>32,62</w:t>
            </w:r>
          </w:p>
        </w:tc>
      </w:tr>
      <w:bookmarkEnd w:id="95"/>
    </w:tbl>
    <w:p w:rsidR="003E2DB7" w:rsidRPr="003E2DB7" w:rsidRDefault="003E2DB7" w:rsidP="003E2DB7">
      <w:pPr>
        <w:suppressAutoHyphens w:val="0"/>
        <w:spacing w:before="120" w:after="120" w:line="240" w:lineRule="auto"/>
        <w:jc w:val="center"/>
        <w:rPr>
          <w:lang w:eastAsia="ru-RU"/>
        </w:rPr>
      </w:pPr>
    </w:p>
    <w:p w:rsidR="0053373B" w:rsidRDefault="0053373B" w:rsidP="00092FCF">
      <w:pPr>
        <w:suppressAutoHyphens w:val="0"/>
        <w:spacing w:after="240" w:line="240" w:lineRule="auto"/>
        <w:contextualSpacing/>
        <w:jc w:val="center"/>
        <w:outlineLvl w:val="0"/>
        <w:rPr>
          <w:rFonts w:eastAsia="Calibri"/>
          <w:b/>
          <w:color w:val="000000"/>
          <w:sz w:val="28"/>
          <w:szCs w:val="28"/>
          <w:lang w:eastAsia="en-US"/>
        </w:rPr>
      </w:pPr>
      <w:bookmarkStart w:id="96" w:name="_Toc197501273"/>
      <w:bookmarkEnd w:id="94"/>
    </w:p>
    <w:p w:rsidR="0053373B" w:rsidRDefault="0053373B" w:rsidP="00092FCF">
      <w:pPr>
        <w:suppressAutoHyphens w:val="0"/>
        <w:spacing w:after="240" w:line="240" w:lineRule="auto"/>
        <w:contextualSpacing/>
        <w:jc w:val="center"/>
        <w:outlineLvl w:val="0"/>
        <w:rPr>
          <w:rFonts w:eastAsia="Calibri"/>
          <w:b/>
          <w:color w:val="000000"/>
          <w:sz w:val="28"/>
          <w:szCs w:val="28"/>
          <w:lang w:eastAsia="en-US"/>
        </w:rPr>
      </w:pPr>
    </w:p>
    <w:p w:rsidR="0053373B" w:rsidRDefault="0053373B" w:rsidP="00092FCF">
      <w:pPr>
        <w:suppressAutoHyphens w:val="0"/>
        <w:spacing w:after="240" w:line="240" w:lineRule="auto"/>
        <w:contextualSpacing/>
        <w:jc w:val="center"/>
        <w:outlineLvl w:val="0"/>
        <w:rPr>
          <w:rFonts w:eastAsia="Calibri"/>
          <w:b/>
          <w:color w:val="000000"/>
          <w:sz w:val="28"/>
          <w:szCs w:val="28"/>
          <w:lang w:eastAsia="en-US"/>
        </w:rPr>
      </w:pPr>
    </w:p>
    <w:p w:rsidR="0053373B" w:rsidRDefault="0053373B" w:rsidP="00092FCF">
      <w:pPr>
        <w:suppressAutoHyphens w:val="0"/>
        <w:spacing w:after="240" w:line="240" w:lineRule="auto"/>
        <w:contextualSpacing/>
        <w:jc w:val="center"/>
        <w:outlineLvl w:val="0"/>
        <w:rPr>
          <w:rFonts w:eastAsia="Calibri"/>
          <w:b/>
          <w:color w:val="000000"/>
          <w:sz w:val="28"/>
          <w:szCs w:val="28"/>
          <w:lang w:eastAsia="en-US"/>
        </w:rPr>
      </w:pPr>
    </w:p>
    <w:p w:rsidR="003E2DB7" w:rsidRDefault="0053373B" w:rsidP="00092FCF">
      <w:pPr>
        <w:suppressAutoHyphens w:val="0"/>
        <w:spacing w:after="240" w:line="240" w:lineRule="auto"/>
        <w:contextualSpacing/>
        <w:jc w:val="center"/>
        <w:outlineLvl w:val="0"/>
        <w:rPr>
          <w:rFonts w:eastAsia="Calibri"/>
          <w:b/>
          <w:color w:val="000000"/>
          <w:sz w:val="28"/>
          <w:szCs w:val="28"/>
          <w:lang w:eastAsia="en-US"/>
        </w:rPr>
      </w:pPr>
      <w:r>
        <w:rPr>
          <w:rFonts w:eastAsia="Calibri"/>
          <w:b/>
          <w:color w:val="000000"/>
          <w:sz w:val="28"/>
          <w:szCs w:val="28"/>
          <w:lang w:eastAsia="en-US"/>
        </w:rPr>
        <w:lastRenderedPageBreak/>
        <w:t xml:space="preserve">9. </w:t>
      </w:r>
      <w:r w:rsidR="003E2DB7" w:rsidRPr="003E2DB7">
        <w:rPr>
          <w:rFonts w:eastAsia="Calibri"/>
          <w:b/>
          <w:color w:val="000000"/>
          <w:sz w:val="28"/>
          <w:szCs w:val="28"/>
          <w:lang w:eastAsia="en-US"/>
        </w:rPr>
        <w:t>Перечень и характеристика основных факторов риска возникновения чрезвычайных ситуаций природного и техногенного характера</w:t>
      </w:r>
      <w:bookmarkEnd w:id="96"/>
    </w:p>
    <w:p w:rsidR="00092FCF" w:rsidRPr="003E2DB7" w:rsidRDefault="00092FCF" w:rsidP="00092FCF">
      <w:pPr>
        <w:suppressAutoHyphens w:val="0"/>
        <w:spacing w:after="240" w:line="240" w:lineRule="auto"/>
        <w:contextualSpacing/>
        <w:jc w:val="center"/>
        <w:outlineLvl w:val="0"/>
        <w:rPr>
          <w:rFonts w:eastAsia="Calibri"/>
          <w:b/>
          <w:color w:val="000000"/>
          <w:sz w:val="28"/>
          <w:szCs w:val="28"/>
          <w:lang w:eastAsia="en-US"/>
        </w:rPr>
      </w:pPr>
    </w:p>
    <w:p w:rsidR="003E2DB7" w:rsidRPr="003E2DB7" w:rsidRDefault="003E2DB7" w:rsidP="00F3638A">
      <w:pPr>
        <w:tabs>
          <w:tab w:val="left" w:pos="851"/>
          <w:tab w:val="left" w:pos="13608"/>
        </w:tabs>
        <w:suppressAutoHyphens w:val="0"/>
        <w:spacing w:line="240" w:lineRule="auto"/>
        <w:ind w:firstLine="539"/>
        <w:jc w:val="both"/>
        <w:rPr>
          <w:lang w:eastAsia="ru-RU"/>
        </w:rPr>
      </w:pPr>
      <w:r w:rsidRPr="003E2DB7">
        <w:rPr>
          <w:lang w:eastAsia="ru-RU"/>
        </w:rPr>
        <w:t>Градостроительные решения ИТМ предупреждения ЧС техногенного и природного характера целесообразно разрабатывать с учетом потенциальной опасности указанных ЧС на территории объекта градостроительной деятельности, результатов инженерных изысканий, оценки природных условий и окружающей среды.</w:t>
      </w:r>
    </w:p>
    <w:p w:rsidR="003E2DB7" w:rsidRPr="003E2DB7" w:rsidRDefault="003E2DB7" w:rsidP="00F3638A">
      <w:pPr>
        <w:tabs>
          <w:tab w:val="left" w:pos="851"/>
          <w:tab w:val="left" w:pos="13608"/>
        </w:tabs>
        <w:suppressAutoHyphens w:val="0"/>
        <w:spacing w:line="240" w:lineRule="auto"/>
        <w:ind w:firstLine="539"/>
        <w:jc w:val="both"/>
        <w:rPr>
          <w:lang w:eastAsia="ru-RU"/>
        </w:rPr>
      </w:pPr>
      <w:r w:rsidRPr="003E2DB7">
        <w:rPr>
          <w:lang w:eastAsia="ru-RU"/>
        </w:rPr>
        <w:t>Состав графической части проекта раздела - карты границ территорий, подверженных риску возникновения чрезвычайных ситуаций природного и техногенного характера.</w:t>
      </w:r>
    </w:p>
    <w:p w:rsidR="003E2DB7" w:rsidRPr="003E2DB7" w:rsidRDefault="003E2DB7" w:rsidP="00F3638A">
      <w:pPr>
        <w:tabs>
          <w:tab w:val="left" w:pos="851"/>
          <w:tab w:val="left" w:pos="13608"/>
        </w:tabs>
        <w:suppressAutoHyphens w:val="0"/>
        <w:spacing w:line="240" w:lineRule="auto"/>
        <w:ind w:firstLine="539"/>
        <w:jc w:val="both"/>
        <w:rPr>
          <w:lang w:eastAsia="ru-RU"/>
        </w:rPr>
      </w:pPr>
      <w:r w:rsidRPr="003E2DB7">
        <w:rPr>
          <w:lang w:eastAsia="ru-RU"/>
        </w:rPr>
        <w:t>Графическая часть проекта может включать карту границ территорий, подверженных риску возникновения ЧС природного и техногенного характера, с нанесением на ней соответствующего перечня основных факторов риска возникновения ЧС природного и техногенного характера в привязке к разгруженной картографической подоснове с условными обозначениями и экспликацией, связывающими содержание схем и планов с содержанием текстовых материалов раздела "Перечень основных факторов риска возникновения чрезвычайных ситуаций природного и техногенного характера".</w:t>
      </w:r>
    </w:p>
    <w:p w:rsidR="003E2DB7" w:rsidRPr="003E2DB7" w:rsidRDefault="003E2DB7" w:rsidP="00F3638A">
      <w:pPr>
        <w:tabs>
          <w:tab w:val="left" w:pos="851"/>
          <w:tab w:val="left" w:pos="13608"/>
        </w:tabs>
        <w:suppressAutoHyphens w:val="0"/>
        <w:spacing w:line="240" w:lineRule="auto"/>
        <w:ind w:firstLine="539"/>
        <w:jc w:val="both"/>
        <w:rPr>
          <w:lang w:eastAsia="ru-RU"/>
        </w:rPr>
      </w:pPr>
      <w:r w:rsidRPr="003E2DB7">
        <w:rPr>
          <w:lang w:eastAsia="ru-RU"/>
        </w:rPr>
        <w:t>При разработке графических материалов следует учитывать требования соответствующих ГОСТ, определяющих правила нанесения на карты обстановки о чрезвычайных ситуациях.</w:t>
      </w:r>
    </w:p>
    <w:p w:rsidR="0053373B" w:rsidRDefault="003E2DB7" w:rsidP="00F3638A">
      <w:pPr>
        <w:suppressAutoHyphens w:val="0"/>
        <w:autoSpaceDN w:val="0"/>
        <w:adjustRightInd w:val="0"/>
        <w:spacing w:line="240" w:lineRule="auto"/>
        <w:ind w:firstLine="567"/>
        <w:jc w:val="both"/>
        <w:rPr>
          <w:lang w:eastAsia="ru-RU"/>
        </w:rPr>
      </w:pPr>
      <w:r w:rsidRPr="003E2DB7">
        <w:rPr>
          <w:rFonts w:eastAsia="Calibri"/>
          <w:bCs/>
          <w:lang w:eastAsia="en-US"/>
        </w:rPr>
        <w:t>Настоящий раздел разработан на основании данных, подлежащих учёту при разработке мероприятий по гражданской обороне, мероприятий по предупреждению чрезвычайных ситуаций природного и техногенного характера в составе генерального Плана Панковского городского поселения Новгородского района Новгородской области, выданных Администрацией губернатора Новгородской области от 18.10.2024 № АГ-02-04/3899-И.</w:t>
      </w:r>
      <w:r w:rsidR="0053373B" w:rsidRPr="003E2DB7">
        <w:rPr>
          <w:lang w:eastAsia="ru-RU"/>
        </w:rPr>
        <w:t xml:space="preserve"> </w:t>
      </w:r>
      <w:bookmarkStart w:id="97" w:name="_Toc437783789"/>
      <w:bookmarkStart w:id="98" w:name="_Toc452562998"/>
      <w:bookmarkStart w:id="99" w:name="_Toc470036724"/>
      <w:bookmarkStart w:id="100" w:name="_Toc197501274"/>
    </w:p>
    <w:p w:rsidR="0053373B" w:rsidRDefault="0053373B" w:rsidP="0053373B">
      <w:pPr>
        <w:suppressAutoHyphens w:val="0"/>
        <w:autoSpaceDN w:val="0"/>
        <w:adjustRightInd w:val="0"/>
        <w:spacing w:line="240" w:lineRule="auto"/>
        <w:ind w:firstLine="567"/>
        <w:jc w:val="both"/>
        <w:rPr>
          <w:lang w:eastAsia="ru-RU"/>
        </w:rPr>
      </w:pPr>
    </w:p>
    <w:p w:rsidR="003E2DB7" w:rsidRPr="0053373B" w:rsidRDefault="0053373B" w:rsidP="0053373B">
      <w:pPr>
        <w:suppressAutoHyphens w:val="0"/>
        <w:autoSpaceDN w:val="0"/>
        <w:adjustRightInd w:val="0"/>
        <w:spacing w:after="120" w:line="240" w:lineRule="auto"/>
        <w:ind w:firstLine="567"/>
        <w:jc w:val="both"/>
        <w:rPr>
          <w:rFonts w:eastAsia="Calibri"/>
          <w:b/>
          <w:sz w:val="26"/>
          <w:szCs w:val="26"/>
          <w:lang w:eastAsia="en-US"/>
        </w:rPr>
      </w:pPr>
      <w:r>
        <w:rPr>
          <w:rFonts w:eastAsia="Calibri"/>
          <w:b/>
          <w:sz w:val="26"/>
          <w:szCs w:val="26"/>
          <w:lang w:eastAsia="en-US"/>
        </w:rPr>
        <w:t xml:space="preserve">9.1. </w:t>
      </w:r>
      <w:r w:rsidR="003E2DB7" w:rsidRPr="0053373B">
        <w:rPr>
          <w:rFonts w:eastAsia="Calibri"/>
          <w:b/>
          <w:sz w:val="26"/>
          <w:szCs w:val="26"/>
          <w:lang w:eastAsia="en-US"/>
        </w:rPr>
        <w:t>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bookmarkEnd w:id="97"/>
      <w:bookmarkEnd w:id="98"/>
      <w:bookmarkEnd w:id="99"/>
      <w:bookmarkEnd w:id="100"/>
    </w:p>
    <w:p w:rsidR="003E2DB7" w:rsidRPr="003E2DB7" w:rsidRDefault="003E2DB7" w:rsidP="0053373B">
      <w:pPr>
        <w:tabs>
          <w:tab w:val="left" w:pos="851"/>
          <w:tab w:val="left" w:pos="13608"/>
        </w:tabs>
        <w:suppressAutoHyphens w:val="0"/>
        <w:spacing w:line="240" w:lineRule="auto"/>
        <w:ind w:firstLine="539"/>
        <w:jc w:val="both"/>
        <w:rPr>
          <w:lang w:eastAsia="ru-RU"/>
        </w:rPr>
      </w:pPr>
      <w:r w:rsidRPr="003E2DB7">
        <w:rPr>
          <w:lang w:eastAsia="ru-RU"/>
        </w:rPr>
        <w:t>Сегодня на застраиваемой территории имеют место опасности и угрозы различного характера, которые обуславливают необходимость принятия мер по защите от них населения и территорий. Планирование и реализация этих мер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3E2DB7" w:rsidRPr="003E2DB7" w:rsidRDefault="003E2DB7" w:rsidP="0053373B">
      <w:pPr>
        <w:tabs>
          <w:tab w:val="left" w:pos="851"/>
          <w:tab w:val="left" w:pos="13608"/>
        </w:tabs>
        <w:suppressAutoHyphens w:val="0"/>
        <w:spacing w:line="240" w:lineRule="auto"/>
        <w:ind w:firstLine="539"/>
        <w:jc w:val="both"/>
        <w:rPr>
          <w:lang w:eastAsia="ru-RU"/>
        </w:rPr>
      </w:pPr>
      <w:r w:rsidRPr="003E2DB7">
        <w:rPr>
          <w:lang w:eastAsia="ru-RU"/>
        </w:rPr>
        <w:t>На застраиваемой территории отсутствуют атомные электростанции, заводы фосфорных удобрений и другие предприятия, сырье, процессы производства или готовая продукция которых связаны с радиоактивным излучением. Тем не менее, в рамках проектных предложений, необходимо предусмотреть регулярный контроль на территории поселения за радиационным фоном.</w:t>
      </w:r>
    </w:p>
    <w:p w:rsidR="003E2DB7" w:rsidRPr="003E2DB7" w:rsidRDefault="003E2DB7" w:rsidP="0053373B">
      <w:pPr>
        <w:tabs>
          <w:tab w:val="left" w:pos="851"/>
          <w:tab w:val="left" w:pos="13608"/>
        </w:tabs>
        <w:suppressAutoHyphens w:val="0"/>
        <w:spacing w:line="240" w:lineRule="auto"/>
        <w:ind w:firstLine="539"/>
        <w:jc w:val="both"/>
        <w:rPr>
          <w:lang w:eastAsia="ru-RU"/>
        </w:rPr>
      </w:pPr>
      <w:r w:rsidRPr="003E2DB7">
        <w:rPr>
          <w:lang w:eastAsia="ru-RU"/>
        </w:rPr>
        <w:t xml:space="preserve">Территория имеет широкую сеть автомобильных и железных дорог, по которым ежегодно транспортируется значительное количество опасных веществ в связи с этим сохраняется вероятность транспортной аварии с последующим развитием чрезвычайных ситуаций. </w:t>
      </w:r>
    </w:p>
    <w:p w:rsidR="003E2DB7" w:rsidRPr="003E2DB7" w:rsidRDefault="003E2DB7" w:rsidP="0053373B">
      <w:pPr>
        <w:tabs>
          <w:tab w:val="left" w:pos="851"/>
          <w:tab w:val="left" w:pos="13608"/>
        </w:tabs>
        <w:suppressAutoHyphens w:val="0"/>
        <w:spacing w:line="240" w:lineRule="auto"/>
        <w:ind w:firstLine="539"/>
        <w:jc w:val="both"/>
        <w:rPr>
          <w:lang w:eastAsia="ru-RU"/>
        </w:rPr>
      </w:pPr>
      <w:r w:rsidRPr="003E2DB7">
        <w:rPr>
          <w:lang w:eastAsia="ru-RU"/>
        </w:rPr>
        <w:t>Статистические данные указывают на тенденцию снижения количества аварий на производстве при одновременном существенном росте ущерба. Значение индивидуального риска находится в допустимых пределах.</w:t>
      </w:r>
    </w:p>
    <w:p w:rsidR="003E2DB7" w:rsidRPr="003E2DB7" w:rsidRDefault="003E2DB7" w:rsidP="0053373B">
      <w:pPr>
        <w:tabs>
          <w:tab w:val="left" w:pos="851"/>
          <w:tab w:val="left" w:pos="13608"/>
        </w:tabs>
        <w:suppressAutoHyphens w:val="0"/>
        <w:spacing w:line="240" w:lineRule="auto"/>
        <w:ind w:firstLine="539"/>
        <w:jc w:val="both"/>
        <w:rPr>
          <w:lang w:eastAsia="ru-RU"/>
        </w:rPr>
      </w:pPr>
      <w:r w:rsidRPr="003E2DB7">
        <w:rPr>
          <w:lang w:eastAsia="ru-RU"/>
        </w:rPr>
        <w:t xml:space="preserve">Особую озабоченность вызывают аварии на транспорте и пожары. </w:t>
      </w:r>
    </w:p>
    <w:p w:rsidR="003E2DB7" w:rsidRPr="003E2DB7" w:rsidRDefault="003E2DB7" w:rsidP="0053373B">
      <w:pPr>
        <w:tabs>
          <w:tab w:val="left" w:pos="851"/>
          <w:tab w:val="left" w:pos="13608"/>
        </w:tabs>
        <w:suppressAutoHyphens w:val="0"/>
        <w:spacing w:line="240" w:lineRule="auto"/>
        <w:ind w:firstLine="539"/>
        <w:jc w:val="both"/>
        <w:rPr>
          <w:lang w:eastAsia="ru-RU"/>
        </w:rPr>
      </w:pPr>
      <w:r w:rsidRPr="003E2DB7">
        <w:rPr>
          <w:lang w:eastAsia="ru-RU"/>
        </w:rPr>
        <w:t xml:space="preserve">Транспортные аварии имеют тенденцию к росту как общего числа аварий, так и числа погибших и раненых. Значение индивидуального риска находится в недопустимых пределах. </w:t>
      </w:r>
    </w:p>
    <w:p w:rsidR="003E2DB7" w:rsidRPr="003E2DB7" w:rsidRDefault="003E2DB7" w:rsidP="0053373B">
      <w:pPr>
        <w:tabs>
          <w:tab w:val="left" w:pos="851"/>
          <w:tab w:val="left" w:pos="13608"/>
        </w:tabs>
        <w:suppressAutoHyphens w:val="0"/>
        <w:spacing w:line="240" w:lineRule="auto"/>
        <w:ind w:firstLine="539"/>
        <w:jc w:val="both"/>
        <w:rPr>
          <w:lang w:eastAsia="ru-RU"/>
        </w:rPr>
      </w:pPr>
      <w:r w:rsidRPr="003E2DB7">
        <w:rPr>
          <w:lang w:eastAsia="ru-RU"/>
        </w:rPr>
        <w:lastRenderedPageBreak/>
        <w:t>Общее число пожаров в год несколько снижается, однако наблюдается существенный рост ущерба. Значения индивидуального риска находится на неприемлемом уровне.</w:t>
      </w:r>
    </w:p>
    <w:p w:rsidR="003E2DB7" w:rsidRDefault="003E2DB7" w:rsidP="00F3638A">
      <w:pPr>
        <w:tabs>
          <w:tab w:val="left" w:pos="851"/>
          <w:tab w:val="left" w:pos="13608"/>
        </w:tabs>
        <w:suppressAutoHyphens w:val="0"/>
        <w:spacing w:line="240" w:lineRule="auto"/>
        <w:ind w:firstLine="539"/>
        <w:jc w:val="both"/>
        <w:rPr>
          <w:lang w:eastAsia="ru-RU"/>
        </w:rPr>
      </w:pPr>
      <w:r w:rsidRPr="003E2DB7">
        <w:rPr>
          <w:lang w:eastAsia="ru-RU"/>
        </w:rPr>
        <w:t>Территория расположена в зоне приемлемого риска. По отношению к источникам ЧС природного характера (гололед, морозы, штормовые ветра, весенние паводки, смерчи и т.д.) территория попадает в зону контроля, где требуется оценка целесообразности мер по снижению риска возникновения ущерба от указанных источников ЧС.</w:t>
      </w:r>
    </w:p>
    <w:p w:rsidR="00F3638A" w:rsidRPr="003E2DB7" w:rsidRDefault="00F3638A" w:rsidP="00F3638A">
      <w:pPr>
        <w:tabs>
          <w:tab w:val="left" w:pos="851"/>
          <w:tab w:val="left" w:pos="13608"/>
        </w:tabs>
        <w:suppressAutoHyphens w:val="0"/>
        <w:spacing w:line="240" w:lineRule="auto"/>
        <w:ind w:firstLine="539"/>
        <w:jc w:val="both"/>
        <w:rPr>
          <w:lang w:eastAsia="ru-RU"/>
        </w:rPr>
      </w:pPr>
    </w:p>
    <w:p w:rsidR="003E2DB7" w:rsidRPr="00F3638A" w:rsidRDefault="003E2DB7" w:rsidP="00F3638A">
      <w:pPr>
        <w:suppressAutoHyphens w:val="0"/>
        <w:spacing w:after="120" w:line="240" w:lineRule="auto"/>
        <w:rPr>
          <w:iCs/>
          <w:lang w:eastAsia="ru-RU"/>
        </w:rPr>
      </w:pPr>
      <w:r w:rsidRPr="00F3638A">
        <w:rPr>
          <w:iCs/>
          <w:lang w:eastAsia="ru-RU"/>
        </w:rPr>
        <w:t>Таблица 9.1</w:t>
      </w:r>
      <w:r w:rsidR="00F3638A" w:rsidRPr="00F3638A">
        <w:rPr>
          <w:iCs/>
          <w:lang w:eastAsia="ru-RU"/>
        </w:rPr>
        <w:t xml:space="preserve">. </w:t>
      </w:r>
      <w:r w:rsidRPr="00F3638A">
        <w:rPr>
          <w:lang w:eastAsia="ru-RU"/>
        </w:rPr>
        <w:t>Перечень потенциально-опасных объектов</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521"/>
        <w:gridCol w:w="3780"/>
        <w:gridCol w:w="1440"/>
      </w:tblGrid>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w:t>
            </w:r>
          </w:p>
          <w:p w:rsidR="003E2DB7" w:rsidRPr="003E2DB7" w:rsidRDefault="003E2DB7" w:rsidP="003E2DB7">
            <w:pPr>
              <w:suppressAutoHyphens w:val="0"/>
              <w:spacing w:line="240" w:lineRule="auto"/>
              <w:jc w:val="center"/>
              <w:rPr>
                <w:b/>
                <w:bCs/>
                <w:sz w:val="22"/>
                <w:szCs w:val="20"/>
                <w:lang w:eastAsia="ru-RU"/>
              </w:rPr>
            </w:pPr>
          </w:p>
        </w:tc>
        <w:tc>
          <w:tcPr>
            <w:tcW w:w="3521"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 объекта</w:t>
            </w:r>
          </w:p>
        </w:tc>
        <w:tc>
          <w:tcPr>
            <w:tcW w:w="378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Местонахождение объекта</w:t>
            </w:r>
          </w:p>
          <w:p w:rsidR="003E2DB7" w:rsidRPr="003E2DB7" w:rsidRDefault="003E2DB7" w:rsidP="003E2DB7">
            <w:pPr>
              <w:suppressAutoHyphens w:val="0"/>
              <w:spacing w:line="240" w:lineRule="auto"/>
              <w:jc w:val="center"/>
              <w:rPr>
                <w:b/>
                <w:bCs/>
                <w:sz w:val="22"/>
                <w:szCs w:val="20"/>
                <w:lang w:eastAsia="ru-RU"/>
              </w:rPr>
            </w:pPr>
          </w:p>
        </w:tc>
        <w:tc>
          <w:tcPr>
            <w:tcW w:w="1440" w:type="dxa"/>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Класс опасности по </w:t>
            </w:r>
            <w:proofErr w:type="spellStart"/>
            <w:r w:rsidRPr="003E2DB7">
              <w:rPr>
                <w:b/>
                <w:bCs/>
                <w:sz w:val="22"/>
                <w:szCs w:val="20"/>
                <w:lang w:eastAsia="ru-RU"/>
              </w:rPr>
              <w:t>СанПин</w:t>
            </w:r>
            <w:proofErr w:type="spellEnd"/>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 xml:space="preserve">ОАО «Аэродромные машины» </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proofErr w:type="gramStart"/>
            <w:r w:rsidRPr="003E2DB7">
              <w:rPr>
                <w:sz w:val="22"/>
                <w:szCs w:val="22"/>
                <w:lang w:val="en-US" w:eastAsia="ru-RU"/>
              </w:rPr>
              <w:t>у</w:t>
            </w:r>
            <w:r w:rsidRPr="003E2DB7">
              <w:rPr>
                <w:sz w:val="22"/>
                <w:szCs w:val="22"/>
                <w:lang w:eastAsia="ru-RU"/>
              </w:rPr>
              <w:t>л</w:t>
            </w:r>
            <w:proofErr w:type="gramEnd"/>
            <w:r w:rsidRPr="003E2DB7">
              <w:rPr>
                <w:sz w:val="22"/>
                <w:szCs w:val="22"/>
                <w:lang w:eastAsia="ru-RU"/>
              </w:rPr>
              <w:t>. Индустриальная, д.18</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«Северо-западный вектор»</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д.21а</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ЗАО «Завод металлоконструкций»</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д.13</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Новокс</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val="en-US" w:eastAsia="ru-RU"/>
              </w:rPr>
            </w:pPr>
            <w:r w:rsidRPr="003E2DB7">
              <w:rPr>
                <w:sz w:val="22"/>
                <w:szCs w:val="22"/>
                <w:lang w:eastAsia="ru-RU"/>
              </w:rPr>
              <w:t>ул. Промышленная, д.</w:t>
            </w:r>
            <w:r w:rsidRPr="003E2DB7">
              <w:rPr>
                <w:sz w:val="22"/>
                <w:szCs w:val="22"/>
                <w:lang w:val="en-US" w:eastAsia="ru-RU"/>
              </w:rPr>
              <w:t>19</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«НОВПЕТРОИН-ВЕСТ»</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д.14</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Трансфорест</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д.26</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«НОВВЕНТ ПЛЮС»</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д.13</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8</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«НОВГОРОДСКАЯ ПМК-1»</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w:t>
            </w:r>
            <w:r w:rsidRPr="003E2DB7">
              <w:rPr>
                <w:sz w:val="22"/>
                <w:szCs w:val="22"/>
                <w:lang w:val="en-US" w:eastAsia="ru-RU"/>
              </w:rPr>
              <w:t>1</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9</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Металлодекор</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д.13</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«Новгород-вентиляция»</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д.26</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11</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Акрилан</w:t>
            </w:r>
            <w:proofErr w:type="spellEnd"/>
            <w:r w:rsidRPr="003E2DB7">
              <w:rPr>
                <w:sz w:val="22"/>
                <w:szCs w:val="22"/>
                <w:lang w:eastAsia="ru-RU"/>
              </w:rPr>
              <w:t xml:space="preserve"> ВН»</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Заводская, д.92</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12</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«Форсаж»</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д.26</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13</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«ВЕРСИЯ»</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д.19</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14</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«ШЛАНГЕНЗ»</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д.18</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15</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«ЭСКОЛЛО-НОВГОРОД»</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д.6</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16</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«Новгородский лесоперерабатывающий комбинат»</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proofErr w:type="gramStart"/>
            <w:r w:rsidRPr="003E2DB7">
              <w:rPr>
                <w:sz w:val="22"/>
                <w:szCs w:val="22"/>
                <w:lang w:val="en-US" w:eastAsia="ru-RU"/>
              </w:rPr>
              <w:t>у</w:t>
            </w:r>
            <w:r w:rsidRPr="003E2DB7">
              <w:rPr>
                <w:sz w:val="22"/>
                <w:szCs w:val="22"/>
                <w:lang w:eastAsia="ru-RU"/>
              </w:rPr>
              <w:t>л</w:t>
            </w:r>
            <w:proofErr w:type="gramEnd"/>
            <w:r w:rsidRPr="003E2DB7">
              <w:rPr>
                <w:sz w:val="22"/>
                <w:szCs w:val="22"/>
                <w:lang w:eastAsia="ru-RU"/>
              </w:rPr>
              <w:t>. Индустриальная, д.19</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17</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gramStart"/>
            <w:r w:rsidRPr="003E2DB7">
              <w:rPr>
                <w:sz w:val="22"/>
                <w:szCs w:val="22"/>
                <w:lang w:eastAsia="ru-RU"/>
              </w:rPr>
              <w:t>Асфальтобетон-</w:t>
            </w:r>
            <w:proofErr w:type="spellStart"/>
            <w:r w:rsidRPr="003E2DB7">
              <w:rPr>
                <w:sz w:val="22"/>
                <w:szCs w:val="22"/>
                <w:lang w:eastAsia="ru-RU"/>
              </w:rPr>
              <w:t>ный</w:t>
            </w:r>
            <w:proofErr w:type="spellEnd"/>
            <w:proofErr w:type="gramEnd"/>
            <w:r w:rsidRPr="003E2DB7">
              <w:rPr>
                <w:sz w:val="22"/>
                <w:szCs w:val="22"/>
                <w:lang w:eastAsia="ru-RU"/>
              </w:rPr>
              <w:t xml:space="preserve"> завод»</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д.27б</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18</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ЛесФортэ</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val="en-US" w:eastAsia="ru-RU"/>
              </w:rPr>
            </w:pPr>
            <w:r w:rsidRPr="003E2DB7">
              <w:rPr>
                <w:sz w:val="22"/>
                <w:szCs w:val="22"/>
                <w:lang w:eastAsia="ru-RU"/>
              </w:rPr>
              <w:t>ул. Индустриальная, д.26</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19</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«ИЛМЕР»</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д.19</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20</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«Торгово-промышленная компания «ДАН»</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д.13</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21</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«Панковка-Гранит»</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д.27б</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22</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«НОВГОРОД-ГРАНИТ»</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д.27б</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23</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«Благое дело»</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д.7а</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24</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«Стройдеталь»</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д.6</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25</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«Е.Ф.Р»</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w:t>
            </w:r>
            <w:r w:rsidRPr="003E2DB7">
              <w:rPr>
                <w:sz w:val="22"/>
                <w:szCs w:val="22"/>
                <w:lang w:val="en-US" w:eastAsia="ru-RU"/>
              </w:rPr>
              <w:t>1</w:t>
            </w:r>
            <w:r w:rsidRPr="003E2DB7">
              <w:rPr>
                <w:sz w:val="22"/>
                <w:szCs w:val="22"/>
                <w:lang w:eastAsia="ru-RU"/>
              </w:rPr>
              <w:t>5</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26</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Сварожич</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д.15а</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27</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«САША»</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д.19</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28</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«СК-</w:t>
            </w:r>
            <w:proofErr w:type="spellStart"/>
            <w:r w:rsidRPr="003E2DB7">
              <w:rPr>
                <w:sz w:val="22"/>
                <w:szCs w:val="22"/>
                <w:lang w:eastAsia="ru-RU"/>
              </w:rPr>
              <w:t>Антикор</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д.4</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29</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«Комбинат общественного питания»</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 д.17</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30</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Пауэрз</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д.18</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31</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Дионикс</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Пионерская, д.10</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32</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Компенз-вибро</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Индустриальная, д.18</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III</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33</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«Новгородский технопарк»</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Строительная, д.9а</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r w:rsidR="003E2DB7" w:rsidRPr="003E2DB7" w:rsidTr="00285BF3">
        <w:trPr>
          <w:trHeight w:val="57"/>
          <w:jc w:val="center"/>
        </w:trPr>
        <w:tc>
          <w:tcPr>
            <w:tcW w:w="5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34</w:t>
            </w:r>
          </w:p>
        </w:tc>
        <w:tc>
          <w:tcPr>
            <w:tcW w:w="3521"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ООО «</w:t>
            </w:r>
            <w:proofErr w:type="spellStart"/>
            <w:r w:rsidRPr="003E2DB7">
              <w:rPr>
                <w:sz w:val="22"/>
                <w:szCs w:val="22"/>
                <w:lang w:eastAsia="ru-RU"/>
              </w:rPr>
              <w:t>Санни</w:t>
            </w:r>
            <w:proofErr w:type="spellEnd"/>
            <w:r w:rsidRPr="003E2DB7">
              <w:rPr>
                <w:sz w:val="22"/>
                <w:szCs w:val="22"/>
                <w:lang w:eastAsia="ru-RU"/>
              </w:rPr>
              <w:t>»</w:t>
            </w:r>
          </w:p>
        </w:tc>
        <w:tc>
          <w:tcPr>
            <w:tcW w:w="378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ул. Промышленная, д.15</w:t>
            </w:r>
          </w:p>
        </w:tc>
        <w:tc>
          <w:tcPr>
            <w:tcW w:w="1440" w:type="dxa"/>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val="en-US" w:eastAsia="ru-RU"/>
              </w:rPr>
              <w:t>IV</w:t>
            </w:r>
          </w:p>
        </w:tc>
      </w:tr>
    </w:tbl>
    <w:p w:rsidR="003E2DB7" w:rsidRPr="003E2DB7" w:rsidRDefault="003E2DB7" w:rsidP="00400315">
      <w:pPr>
        <w:tabs>
          <w:tab w:val="left" w:pos="851"/>
          <w:tab w:val="left" w:pos="13608"/>
        </w:tabs>
        <w:suppressAutoHyphens w:val="0"/>
        <w:spacing w:line="240" w:lineRule="auto"/>
        <w:ind w:firstLine="539"/>
        <w:jc w:val="both"/>
        <w:rPr>
          <w:lang w:eastAsia="ru-RU"/>
        </w:rPr>
      </w:pPr>
    </w:p>
    <w:p w:rsidR="003E2DB7" w:rsidRPr="00F3638A" w:rsidRDefault="00F3638A" w:rsidP="00F3638A">
      <w:pPr>
        <w:numPr>
          <w:ilvl w:val="2"/>
          <w:numId w:val="0"/>
        </w:numPr>
        <w:suppressAutoHyphens w:val="0"/>
        <w:spacing w:line="240" w:lineRule="auto"/>
        <w:ind w:firstLine="709"/>
        <w:contextualSpacing/>
        <w:outlineLvl w:val="2"/>
        <w:rPr>
          <w:rFonts w:eastAsia="Calibri"/>
          <w:b/>
          <w:lang w:eastAsia="en-US"/>
        </w:rPr>
      </w:pPr>
      <w:bookmarkStart w:id="101" w:name="_Toc437783791"/>
      <w:bookmarkStart w:id="102" w:name="_Toc452562999"/>
      <w:bookmarkStart w:id="103" w:name="_Toc470036725"/>
      <w:r w:rsidRPr="00F3638A">
        <w:rPr>
          <w:rFonts w:eastAsia="Calibri"/>
          <w:b/>
          <w:lang w:eastAsia="en-US"/>
        </w:rPr>
        <w:t>9.1.1.</w:t>
      </w:r>
      <w:r w:rsidR="003E2DB7" w:rsidRPr="00F3638A">
        <w:rPr>
          <w:rFonts w:eastAsia="Calibri"/>
          <w:b/>
          <w:lang w:eastAsia="en-US"/>
        </w:rPr>
        <w:t xml:space="preserve"> </w:t>
      </w:r>
      <w:bookmarkStart w:id="104" w:name="_Toc197501275"/>
      <w:r w:rsidR="003E2DB7" w:rsidRPr="00F3638A">
        <w:rPr>
          <w:rFonts w:eastAsia="Calibri"/>
          <w:b/>
          <w:lang w:eastAsia="en-US"/>
        </w:rPr>
        <w:t>Перечень возможных ис</w:t>
      </w:r>
      <w:r>
        <w:rPr>
          <w:rFonts w:eastAsia="Calibri"/>
          <w:b/>
          <w:lang w:eastAsia="en-US"/>
        </w:rPr>
        <w:t xml:space="preserve">точников чрезвычайных ситуаций </w:t>
      </w:r>
      <w:r w:rsidR="003E2DB7" w:rsidRPr="00F3638A">
        <w:rPr>
          <w:rFonts w:eastAsia="Calibri"/>
          <w:b/>
          <w:lang w:eastAsia="en-US"/>
        </w:rPr>
        <w:t>природного характера</w:t>
      </w:r>
      <w:bookmarkEnd w:id="101"/>
      <w:bookmarkEnd w:id="102"/>
      <w:bookmarkEnd w:id="103"/>
      <w:bookmarkEnd w:id="104"/>
    </w:p>
    <w:p w:rsidR="003E2DB7" w:rsidRPr="003E2DB7" w:rsidRDefault="003E2DB7" w:rsidP="003E2DB7">
      <w:pPr>
        <w:tabs>
          <w:tab w:val="left" w:pos="851"/>
        </w:tabs>
        <w:suppressAutoHyphens w:val="0"/>
        <w:spacing w:before="120" w:after="120" w:line="240" w:lineRule="auto"/>
        <w:ind w:firstLine="709"/>
        <w:jc w:val="both"/>
        <w:rPr>
          <w:b/>
          <w:bCs/>
          <w:lang w:eastAsia="ru-RU"/>
        </w:rPr>
      </w:pPr>
      <w:r w:rsidRPr="003E2DB7">
        <w:rPr>
          <w:b/>
          <w:bCs/>
          <w:lang w:eastAsia="ru-RU"/>
        </w:rPr>
        <w:t>1. Опасные геологические процессы.</w:t>
      </w:r>
    </w:p>
    <w:p w:rsidR="00A876EF" w:rsidRDefault="003E2DB7" w:rsidP="00A876EF">
      <w:pPr>
        <w:tabs>
          <w:tab w:val="left" w:pos="851"/>
          <w:tab w:val="left" w:pos="13608"/>
        </w:tabs>
        <w:suppressAutoHyphens w:val="0"/>
        <w:spacing w:line="240" w:lineRule="auto"/>
        <w:ind w:firstLine="539"/>
        <w:jc w:val="both"/>
        <w:rPr>
          <w:lang w:eastAsia="ru-RU"/>
        </w:rPr>
      </w:pPr>
      <w:r w:rsidRPr="003E2DB7">
        <w:rPr>
          <w:lang w:eastAsia="ru-RU"/>
        </w:rPr>
        <w:t xml:space="preserve">Согласно "Карте опасных природных и </w:t>
      </w:r>
      <w:proofErr w:type="spellStart"/>
      <w:r w:rsidRPr="003E2DB7">
        <w:rPr>
          <w:lang w:eastAsia="ru-RU"/>
        </w:rPr>
        <w:t>техноприродных</w:t>
      </w:r>
      <w:proofErr w:type="spellEnd"/>
      <w:r w:rsidRPr="003E2DB7">
        <w:rPr>
          <w:lang w:eastAsia="ru-RU"/>
        </w:rPr>
        <w:t xml:space="preserve"> процессов в России", разработанной Институтом геоэкологии РАН, природные явления, способные привести к возникновению чрезвычайных ситуаций на территории Новгородской област</w:t>
      </w:r>
      <w:r w:rsidR="00A876EF">
        <w:rPr>
          <w:lang w:eastAsia="ru-RU"/>
        </w:rPr>
        <w:t>и, приведены в таблице 9.1.1.1.</w:t>
      </w:r>
    </w:p>
    <w:p w:rsidR="00A876EF" w:rsidRDefault="00A876EF" w:rsidP="00A876EF">
      <w:pPr>
        <w:tabs>
          <w:tab w:val="left" w:pos="851"/>
          <w:tab w:val="left" w:pos="13608"/>
        </w:tabs>
        <w:suppressAutoHyphens w:val="0"/>
        <w:spacing w:line="240" w:lineRule="auto"/>
        <w:ind w:firstLine="539"/>
        <w:jc w:val="both"/>
        <w:rPr>
          <w:lang w:eastAsia="ru-RU"/>
        </w:rPr>
      </w:pPr>
    </w:p>
    <w:p w:rsidR="003E2DB7" w:rsidRPr="00A876EF" w:rsidRDefault="00A876EF" w:rsidP="00A876EF">
      <w:pPr>
        <w:tabs>
          <w:tab w:val="left" w:pos="851"/>
          <w:tab w:val="left" w:pos="13608"/>
        </w:tabs>
        <w:suppressAutoHyphens w:val="0"/>
        <w:spacing w:after="120" w:line="240" w:lineRule="auto"/>
        <w:ind w:firstLine="539"/>
        <w:jc w:val="both"/>
        <w:rPr>
          <w:lang w:eastAsia="ru-RU"/>
        </w:rPr>
      </w:pPr>
      <w:r w:rsidRPr="00A876EF">
        <w:rPr>
          <w:iCs/>
          <w:lang w:eastAsia="ru-RU"/>
        </w:rPr>
        <w:t>Таблица 9</w:t>
      </w:r>
      <w:r w:rsidR="003E2DB7" w:rsidRPr="00A876EF">
        <w:rPr>
          <w:iCs/>
          <w:lang w:eastAsia="ru-RU"/>
        </w:rPr>
        <w:t>.1.1.1</w:t>
      </w:r>
      <w:r w:rsidR="00400315">
        <w:rPr>
          <w:iCs/>
          <w:lang w:eastAsia="ru-RU"/>
        </w:rPr>
        <w:t>.</w:t>
      </w:r>
      <w:r>
        <w:rPr>
          <w:lang w:eastAsia="ru-RU"/>
        </w:rPr>
        <w:t xml:space="preserve"> </w:t>
      </w:r>
      <w:r w:rsidR="003E2DB7" w:rsidRPr="00A876EF">
        <w:rPr>
          <w:lang w:eastAsia="ru-RU"/>
        </w:rPr>
        <w:t xml:space="preserve">Опасные природные (геологические) процессы на территории Панковского городского поселения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4922"/>
        <w:gridCol w:w="3818"/>
      </w:tblGrid>
      <w:tr w:rsidR="003E2DB7" w:rsidRPr="003E2DB7" w:rsidTr="00285BF3">
        <w:trPr>
          <w:trHeight w:val="248"/>
          <w:tblHeader/>
          <w:jc w:val="center"/>
        </w:trPr>
        <w:tc>
          <w:tcPr>
            <w:tcW w:w="323" w:type="pc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 xml:space="preserve">№ </w:t>
            </w:r>
            <w:proofErr w:type="spellStart"/>
            <w:r w:rsidRPr="003E2DB7">
              <w:rPr>
                <w:b/>
                <w:bCs/>
                <w:sz w:val="22"/>
                <w:szCs w:val="20"/>
                <w:lang w:eastAsia="ru-RU"/>
              </w:rPr>
              <w:t>пп</w:t>
            </w:r>
            <w:proofErr w:type="spellEnd"/>
          </w:p>
        </w:tc>
        <w:tc>
          <w:tcPr>
            <w:tcW w:w="2634" w:type="pc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Наименование опасных природных процессов</w:t>
            </w:r>
          </w:p>
        </w:tc>
        <w:tc>
          <w:tcPr>
            <w:tcW w:w="2043" w:type="pct"/>
            <w:shd w:val="clear" w:color="auto" w:fill="auto"/>
          </w:tcPr>
          <w:p w:rsidR="003E2DB7" w:rsidRPr="003E2DB7" w:rsidRDefault="003E2DB7" w:rsidP="003E2DB7">
            <w:pPr>
              <w:suppressAutoHyphens w:val="0"/>
              <w:spacing w:line="240" w:lineRule="auto"/>
              <w:jc w:val="center"/>
              <w:rPr>
                <w:b/>
                <w:bCs/>
                <w:sz w:val="22"/>
                <w:szCs w:val="20"/>
                <w:lang w:eastAsia="ru-RU"/>
              </w:rPr>
            </w:pPr>
            <w:r w:rsidRPr="003E2DB7">
              <w:rPr>
                <w:b/>
                <w:bCs/>
                <w:sz w:val="22"/>
                <w:szCs w:val="20"/>
                <w:lang w:eastAsia="ru-RU"/>
              </w:rPr>
              <w:t>Риск возникновения процесса</w:t>
            </w:r>
          </w:p>
        </w:tc>
      </w:tr>
      <w:tr w:rsidR="003E2DB7" w:rsidRPr="003E2DB7" w:rsidTr="00285BF3">
        <w:trPr>
          <w:trHeight w:val="78"/>
          <w:jc w:val="center"/>
        </w:trPr>
        <w:tc>
          <w:tcPr>
            <w:tcW w:w="32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w:t>
            </w:r>
          </w:p>
        </w:tc>
        <w:tc>
          <w:tcPr>
            <w:tcW w:w="2634"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Оползни</w:t>
            </w:r>
          </w:p>
        </w:tc>
        <w:tc>
          <w:tcPr>
            <w:tcW w:w="204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нет</w:t>
            </w:r>
          </w:p>
        </w:tc>
      </w:tr>
      <w:tr w:rsidR="003E2DB7" w:rsidRPr="003E2DB7" w:rsidTr="00285BF3">
        <w:trPr>
          <w:trHeight w:val="82"/>
          <w:jc w:val="center"/>
        </w:trPr>
        <w:tc>
          <w:tcPr>
            <w:tcW w:w="32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2.</w:t>
            </w:r>
          </w:p>
        </w:tc>
        <w:tc>
          <w:tcPr>
            <w:tcW w:w="2634"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Подтопление</w:t>
            </w:r>
          </w:p>
        </w:tc>
        <w:tc>
          <w:tcPr>
            <w:tcW w:w="204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1,0 х10-4 год-1</w:t>
            </w:r>
          </w:p>
        </w:tc>
      </w:tr>
      <w:tr w:rsidR="003E2DB7" w:rsidRPr="003E2DB7" w:rsidTr="00285BF3">
        <w:trPr>
          <w:trHeight w:val="240"/>
          <w:jc w:val="center"/>
        </w:trPr>
        <w:tc>
          <w:tcPr>
            <w:tcW w:w="32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3.</w:t>
            </w:r>
          </w:p>
        </w:tc>
        <w:tc>
          <w:tcPr>
            <w:tcW w:w="2634"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Переработка берегов</w:t>
            </w:r>
          </w:p>
        </w:tc>
        <w:tc>
          <w:tcPr>
            <w:tcW w:w="204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нет</w:t>
            </w:r>
          </w:p>
        </w:tc>
      </w:tr>
      <w:tr w:rsidR="003E2DB7" w:rsidRPr="003E2DB7" w:rsidTr="00285BF3">
        <w:trPr>
          <w:trHeight w:val="240"/>
          <w:jc w:val="center"/>
        </w:trPr>
        <w:tc>
          <w:tcPr>
            <w:tcW w:w="32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4.</w:t>
            </w:r>
          </w:p>
        </w:tc>
        <w:tc>
          <w:tcPr>
            <w:tcW w:w="2634"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Обвалы</w:t>
            </w:r>
          </w:p>
        </w:tc>
        <w:tc>
          <w:tcPr>
            <w:tcW w:w="204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нет</w:t>
            </w:r>
          </w:p>
        </w:tc>
      </w:tr>
      <w:tr w:rsidR="003E2DB7" w:rsidRPr="003E2DB7" w:rsidTr="00285BF3">
        <w:trPr>
          <w:trHeight w:val="240"/>
          <w:jc w:val="center"/>
        </w:trPr>
        <w:tc>
          <w:tcPr>
            <w:tcW w:w="32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5.</w:t>
            </w:r>
          </w:p>
        </w:tc>
        <w:tc>
          <w:tcPr>
            <w:tcW w:w="2634"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Селевые потоки</w:t>
            </w:r>
          </w:p>
        </w:tc>
        <w:tc>
          <w:tcPr>
            <w:tcW w:w="204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нет</w:t>
            </w:r>
          </w:p>
        </w:tc>
      </w:tr>
      <w:tr w:rsidR="003E2DB7" w:rsidRPr="003E2DB7" w:rsidTr="00285BF3">
        <w:trPr>
          <w:trHeight w:val="240"/>
          <w:jc w:val="center"/>
        </w:trPr>
        <w:tc>
          <w:tcPr>
            <w:tcW w:w="32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6.</w:t>
            </w:r>
          </w:p>
        </w:tc>
        <w:tc>
          <w:tcPr>
            <w:tcW w:w="2634"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Лавины снежные</w:t>
            </w:r>
          </w:p>
        </w:tc>
        <w:tc>
          <w:tcPr>
            <w:tcW w:w="204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нет</w:t>
            </w:r>
          </w:p>
        </w:tc>
      </w:tr>
      <w:tr w:rsidR="003E2DB7" w:rsidRPr="003E2DB7" w:rsidTr="00285BF3">
        <w:trPr>
          <w:trHeight w:val="240"/>
          <w:jc w:val="center"/>
        </w:trPr>
        <w:tc>
          <w:tcPr>
            <w:tcW w:w="32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7.</w:t>
            </w:r>
          </w:p>
        </w:tc>
        <w:tc>
          <w:tcPr>
            <w:tcW w:w="2634"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Карст</w:t>
            </w:r>
          </w:p>
        </w:tc>
        <w:tc>
          <w:tcPr>
            <w:tcW w:w="2043" w:type="pct"/>
            <w:shd w:val="clear" w:color="auto" w:fill="auto"/>
          </w:tcPr>
          <w:p w:rsidR="003E2DB7" w:rsidRPr="003E2DB7" w:rsidRDefault="003E2DB7" w:rsidP="003E2DB7">
            <w:pPr>
              <w:suppressAutoHyphens w:val="0"/>
              <w:spacing w:line="240" w:lineRule="auto"/>
              <w:rPr>
                <w:sz w:val="22"/>
                <w:szCs w:val="22"/>
                <w:lang w:eastAsia="ru-RU"/>
              </w:rPr>
            </w:pPr>
            <w:r w:rsidRPr="003E2DB7">
              <w:rPr>
                <w:sz w:val="22"/>
                <w:szCs w:val="22"/>
                <w:lang w:eastAsia="ru-RU"/>
              </w:rPr>
              <w:t>нет</w:t>
            </w:r>
          </w:p>
        </w:tc>
      </w:tr>
    </w:tbl>
    <w:p w:rsidR="003E2DB7" w:rsidRPr="003E2DB7" w:rsidRDefault="003E2DB7" w:rsidP="00A876EF">
      <w:pPr>
        <w:tabs>
          <w:tab w:val="left" w:pos="851"/>
          <w:tab w:val="left" w:pos="13608"/>
        </w:tabs>
        <w:suppressAutoHyphens w:val="0"/>
        <w:spacing w:line="240" w:lineRule="auto"/>
        <w:ind w:firstLine="539"/>
        <w:jc w:val="both"/>
        <w:rPr>
          <w:lang w:eastAsia="ru-RU"/>
        </w:rPr>
      </w:pPr>
    </w:p>
    <w:p w:rsidR="003E2DB7" w:rsidRPr="003E2DB7" w:rsidRDefault="003E2DB7" w:rsidP="00A876EF">
      <w:pPr>
        <w:tabs>
          <w:tab w:val="left" w:pos="851"/>
          <w:tab w:val="left" w:pos="13608"/>
        </w:tabs>
        <w:suppressAutoHyphens w:val="0"/>
        <w:spacing w:after="60" w:line="240" w:lineRule="auto"/>
        <w:ind w:firstLine="709"/>
        <w:jc w:val="both"/>
        <w:rPr>
          <w:lang w:eastAsia="ru-RU"/>
        </w:rPr>
      </w:pPr>
      <w:r w:rsidRPr="003E2DB7">
        <w:rPr>
          <w:lang w:eastAsia="ru-RU"/>
        </w:rPr>
        <w:t>В целом же на рассматриваемой территории отсутствуют опасные процессы природного характера, и с точки зрения инженерно-геологических условий, территория относится к районам пригодным для строительства.</w:t>
      </w:r>
    </w:p>
    <w:p w:rsidR="003E2DB7" w:rsidRPr="003E2DB7" w:rsidRDefault="003E2DB7" w:rsidP="00A876EF">
      <w:pPr>
        <w:tabs>
          <w:tab w:val="left" w:pos="851"/>
        </w:tabs>
        <w:suppressAutoHyphens w:val="0"/>
        <w:spacing w:before="120" w:after="120" w:line="240" w:lineRule="auto"/>
        <w:ind w:firstLine="709"/>
        <w:jc w:val="both"/>
        <w:rPr>
          <w:b/>
          <w:bCs/>
          <w:lang w:eastAsia="ru-RU"/>
        </w:rPr>
      </w:pPr>
      <w:r w:rsidRPr="003E2DB7">
        <w:rPr>
          <w:b/>
          <w:bCs/>
          <w:lang w:eastAsia="ru-RU"/>
        </w:rPr>
        <w:t>2. Опасные гидрологические явления и процессы.</w:t>
      </w:r>
    </w:p>
    <w:p w:rsidR="003E2DB7" w:rsidRPr="003E2DB7" w:rsidRDefault="003E2DB7" w:rsidP="00A876EF">
      <w:pPr>
        <w:tabs>
          <w:tab w:val="left" w:pos="851"/>
          <w:tab w:val="left" w:pos="13608"/>
        </w:tabs>
        <w:suppressAutoHyphens w:val="0"/>
        <w:spacing w:before="120" w:after="60" w:line="240" w:lineRule="auto"/>
        <w:ind w:firstLine="709"/>
        <w:jc w:val="both"/>
        <w:rPr>
          <w:lang w:eastAsia="ru-RU"/>
        </w:rPr>
      </w:pPr>
      <w:r w:rsidRPr="003E2DB7">
        <w:rPr>
          <w:lang w:eastAsia="ru-RU"/>
        </w:rPr>
        <w:t xml:space="preserve">Подтопление - это распространенное явление на застроенной части рассматриваемой территории. Этот процесс может быть связан как с общими изменениями водного баланса, так и с техногенным нарушением поверхностного стока и утечками из </w:t>
      </w:r>
      <w:proofErr w:type="spellStart"/>
      <w:r w:rsidRPr="003E2DB7">
        <w:rPr>
          <w:lang w:eastAsia="ru-RU"/>
        </w:rPr>
        <w:t>водонесущих</w:t>
      </w:r>
      <w:proofErr w:type="spellEnd"/>
      <w:r w:rsidRPr="003E2DB7">
        <w:rPr>
          <w:lang w:eastAsia="ru-RU"/>
        </w:rPr>
        <w:t xml:space="preserve"> коммуникаций.</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 xml:space="preserve">Уровень опасности наводнений в период весеннего половодья и дождевых паводков на реке </w:t>
      </w:r>
      <w:proofErr w:type="spellStart"/>
      <w:r w:rsidRPr="003E2DB7">
        <w:rPr>
          <w:lang w:eastAsia="ru-RU"/>
        </w:rPr>
        <w:t>Веряжа</w:t>
      </w:r>
      <w:proofErr w:type="spellEnd"/>
      <w:r w:rsidRPr="003E2DB7">
        <w:rPr>
          <w:lang w:eastAsia="ru-RU"/>
        </w:rPr>
        <w:t>:</w:t>
      </w:r>
    </w:p>
    <w:p w:rsidR="003E2DB7" w:rsidRPr="003E2DB7" w:rsidRDefault="003E2DB7" w:rsidP="00A876EF">
      <w:pPr>
        <w:numPr>
          <w:ilvl w:val="0"/>
          <w:numId w:val="108"/>
        </w:numPr>
        <w:tabs>
          <w:tab w:val="left" w:pos="13608"/>
        </w:tabs>
        <w:suppressAutoHyphens w:val="0"/>
        <w:spacing w:line="240" w:lineRule="auto"/>
        <w:jc w:val="both"/>
        <w:rPr>
          <w:lang w:eastAsia="ru-RU"/>
        </w:rPr>
      </w:pPr>
      <w:r w:rsidRPr="003E2DB7">
        <w:rPr>
          <w:lang w:eastAsia="ru-RU"/>
        </w:rPr>
        <w:t>при начальном уровне подтопления территории поселения (до 20-й отметки в Балтийской системе высот) подтапливается садово-дачные товарищества;</w:t>
      </w:r>
    </w:p>
    <w:p w:rsidR="003E2DB7" w:rsidRPr="003E2DB7" w:rsidRDefault="003E2DB7" w:rsidP="00A876EF">
      <w:pPr>
        <w:numPr>
          <w:ilvl w:val="0"/>
          <w:numId w:val="108"/>
        </w:numPr>
        <w:tabs>
          <w:tab w:val="left" w:pos="13608"/>
        </w:tabs>
        <w:suppressAutoHyphens w:val="0"/>
        <w:spacing w:line="240" w:lineRule="auto"/>
        <w:jc w:val="both"/>
        <w:rPr>
          <w:lang w:eastAsia="ru-RU"/>
        </w:rPr>
      </w:pPr>
      <w:r w:rsidRPr="003E2DB7">
        <w:rPr>
          <w:lang w:eastAsia="ru-RU"/>
        </w:rPr>
        <w:t>при среднем уровне весеннего половодья (до 21-й отметки в Балтийской системе высот) подтапливаются садово-дачные товарищества;</w:t>
      </w:r>
    </w:p>
    <w:p w:rsidR="003E2DB7" w:rsidRPr="003E2DB7" w:rsidRDefault="003E2DB7" w:rsidP="00A876EF">
      <w:pPr>
        <w:numPr>
          <w:ilvl w:val="0"/>
          <w:numId w:val="108"/>
        </w:numPr>
        <w:tabs>
          <w:tab w:val="left" w:pos="13608"/>
        </w:tabs>
        <w:suppressAutoHyphens w:val="0"/>
        <w:spacing w:line="240" w:lineRule="auto"/>
        <w:jc w:val="both"/>
        <w:rPr>
          <w:lang w:eastAsia="ru-RU"/>
        </w:rPr>
      </w:pPr>
      <w:r w:rsidRPr="003E2DB7">
        <w:rPr>
          <w:lang w:eastAsia="ru-RU"/>
        </w:rPr>
        <w:t xml:space="preserve">при более высоком уровне воды (до 23-й отметки в Балтийской системе высот) подтапливаются садово-дачные товарищества, частично жилая застройка и территории промышленных предприятий. </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Мероприятия по предупреждению чрезвычайных ситуаций:</w:t>
      </w:r>
    </w:p>
    <w:p w:rsidR="003E2DB7" w:rsidRPr="003E2DB7" w:rsidRDefault="003E2DB7" w:rsidP="00A876EF">
      <w:pPr>
        <w:numPr>
          <w:ilvl w:val="0"/>
          <w:numId w:val="96"/>
        </w:numPr>
        <w:tabs>
          <w:tab w:val="left" w:pos="13608"/>
        </w:tabs>
        <w:suppressAutoHyphens w:val="0"/>
        <w:spacing w:line="240" w:lineRule="auto"/>
        <w:jc w:val="both"/>
        <w:rPr>
          <w:lang w:eastAsia="ru-RU"/>
        </w:rPr>
      </w:pPr>
      <w:r w:rsidRPr="003E2DB7">
        <w:rPr>
          <w:lang w:eastAsia="ru-RU"/>
        </w:rPr>
        <w:t xml:space="preserve">проведение </w:t>
      </w:r>
      <w:proofErr w:type="spellStart"/>
      <w:r w:rsidRPr="003E2DB7">
        <w:rPr>
          <w:lang w:eastAsia="ru-RU"/>
        </w:rPr>
        <w:t>противопаводковых</w:t>
      </w:r>
      <w:proofErr w:type="spellEnd"/>
      <w:r w:rsidRPr="003E2DB7">
        <w:rPr>
          <w:lang w:eastAsia="ru-RU"/>
        </w:rPr>
        <w:t xml:space="preserve"> мероприятий;</w:t>
      </w:r>
    </w:p>
    <w:p w:rsidR="003E2DB7" w:rsidRPr="003E2DB7" w:rsidRDefault="003E2DB7" w:rsidP="00A876EF">
      <w:pPr>
        <w:numPr>
          <w:ilvl w:val="0"/>
          <w:numId w:val="96"/>
        </w:numPr>
        <w:tabs>
          <w:tab w:val="left" w:pos="13608"/>
        </w:tabs>
        <w:suppressAutoHyphens w:val="0"/>
        <w:spacing w:line="240" w:lineRule="auto"/>
        <w:jc w:val="both"/>
        <w:rPr>
          <w:lang w:eastAsia="ru-RU"/>
        </w:rPr>
      </w:pPr>
      <w:r w:rsidRPr="003E2DB7">
        <w:rPr>
          <w:lang w:eastAsia="ru-RU"/>
        </w:rPr>
        <w:t xml:space="preserve">при угрозе наводнения: создание системы непрерывного наблюдения за гидрологической обстановкой на реках и </w:t>
      </w:r>
      <w:proofErr w:type="gramStart"/>
      <w:r w:rsidRPr="003E2DB7">
        <w:rPr>
          <w:lang w:eastAsia="ru-RU"/>
        </w:rPr>
        <w:t>водоемах,  заблаговременного</w:t>
      </w:r>
      <w:proofErr w:type="gramEnd"/>
      <w:r w:rsidRPr="003E2DB7">
        <w:rPr>
          <w:lang w:eastAsia="ru-RU"/>
        </w:rPr>
        <w:t xml:space="preserve"> и оперативного предупреждения об опасности наводнения;</w:t>
      </w:r>
    </w:p>
    <w:p w:rsidR="003E2DB7" w:rsidRPr="003E2DB7" w:rsidRDefault="003E2DB7" w:rsidP="00A876EF">
      <w:pPr>
        <w:numPr>
          <w:ilvl w:val="0"/>
          <w:numId w:val="96"/>
        </w:numPr>
        <w:tabs>
          <w:tab w:val="left" w:pos="13608"/>
        </w:tabs>
        <w:suppressAutoHyphens w:val="0"/>
        <w:spacing w:line="240" w:lineRule="auto"/>
        <w:jc w:val="both"/>
        <w:rPr>
          <w:lang w:eastAsia="ru-RU"/>
        </w:rPr>
      </w:pPr>
      <w:r w:rsidRPr="003E2DB7">
        <w:rPr>
          <w:lang w:eastAsia="ru-RU"/>
        </w:rPr>
        <w:t>подготовка и проведение мероприятий по эвакуации населения и материальных ценностей из зон возможного затопления; Подготовка и проведение мероприятий по эвакуации населения и материальных ценностей из зон возможного затопления;</w:t>
      </w:r>
    </w:p>
    <w:p w:rsidR="003E2DB7" w:rsidRPr="003E2DB7" w:rsidRDefault="003E2DB7" w:rsidP="00A876EF">
      <w:pPr>
        <w:numPr>
          <w:ilvl w:val="0"/>
          <w:numId w:val="96"/>
        </w:numPr>
        <w:tabs>
          <w:tab w:val="left" w:pos="13608"/>
        </w:tabs>
        <w:suppressAutoHyphens w:val="0"/>
        <w:spacing w:line="240" w:lineRule="auto"/>
        <w:jc w:val="both"/>
        <w:rPr>
          <w:lang w:eastAsia="ru-RU"/>
        </w:rPr>
      </w:pPr>
      <w:r w:rsidRPr="003E2DB7">
        <w:rPr>
          <w:lang w:eastAsia="ru-RU"/>
        </w:rPr>
        <w:t xml:space="preserve">создание берегозащитных сооружений, дамб, плотин и других гидротехнических сооружений в целях предотвращения аварий гидродинамического характера; </w:t>
      </w:r>
    </w:p>
    <w:p w:rsidR="003E2DB7" w:rsidRPr="003E2DB7" w:rsidRDefault="003E2DB7" w:rsidP="00A876EF">
      <w:pPr>
        <w:numPr>
          <w:ilvl w:val="0"/>
          <w:numId w:val="96"/>
        </w:numPr>
        <w:tabs>
          <w:tab w:val="left" w:pos="13608"/>
        </w:tabs>
        <w:suppressAutoHyphens w:val="0"/>
        <w:spacing w:line="240" w:lineRule="auto"/>
        <w:jc w:val="both"/>
        <w:rPr>
          <w:lang w:eastAsia="ru-RU"/>
        </w:rPr>
      </w:pPr>
      <w:r w:rsidRPr="003E2DB7">
        <w:rPr>
          <w:lang w:eastAsia="ru-RU"/>
        </w:rPr>
        <w:lastRenderedPageBreak/>
        <w:t>подготовка к аварийному отводу паводковых вод, дноуглубительные и русло выпрямительные работы на речных перекатах и отм</w:t>
      </w:r>
      <w:r w:rsidR="00A876EF">
        <w:rPr>
          <w:lang w:eastAsia="ru-RU"/>
        </w:rPr>
        <w:t>елях с целью противодействия об</w:t>
      </w:r>
      <w:r w:rsidRPr="003E2DB7">
        <w:rPr>
          <w:lang w:eastAsia="ru-RU"/>
        </w:rPr>
        <w:t>разованию ледяных заторов и зажоров;</w:t>
      </w:r>
    </w:p>
    <w:p w:rsidR="003E2DB7" w:rsidRPr="003E2DB7" w:rsidRDefault="003E2DB7" w:rsidP="00A876EF">
      <w:pPr>
        <w:numPr>
          <w:ilvl w:val="0"/>
          <w:numId w:val="96"/>
        </w:numPr>
        <w:tabs>
          <w:tab w:val="left" w:pos="13608"/>
        </w:tabs>
        <w:suppressAutoHyphens w:val="0"/>
        <w:spacing w:line="240" w:lineRule="auto"/>
        <w:jc w:val="both"/>
        <w:rPr>
          <w:lang w:eastAsia="ru-RU"/>
        </w:rPr>
      </w:pPr>
      <w:r w:rsidRPr="003E2DB7">
        <w:rPr>
          <w:lang w:eastAsia="ru-RU"/>
        </w:rPr>
        <w:t>укрепление автомобильных дорог, попадающ</w:t>
      </w:r>
      <w:r w:rsidR="00A876EF">
        <w:rPr>
          <w:lang w:eastAsia="ru-RU"/>
        </w:rPr>
        <w:t>их в зоны возможного затопления</w:t>
      </w:r>
      <w:r w:rsidRPr="003E2DB7">
        <w:rPr>
          <w:lang w:eastAsia="ru-RU"/>
        </w:rPr>
        <w:t>, подготовка временных объездных путей.</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Мероприятия по защите территорий от затоплений и подтоплений должны включать:</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 xml:space="preserve">искусственное повышение поверхности территорий; </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 xml:space="preserve">устройство дамб обвалования; </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 xml:space="preserve">строительство набережных и берегозащитных сооружений; </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регулирование стока и отвода поверхностных и подземных вод</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устройство дренажных систем и отдельных дренажей;</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регулирование русел и стока рек;</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ледорезные работы;</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 xml:space="preserve">обследование </w:t>
      </w:r>
      <w:proofErr w:type="spellStart"/>
      <w:r w:rsidRPr="003E2DB7">
        <w:rPr>
          <w:lang w:eastAsia="ru-RU"/>
        </w:rPr>
        <w:t>паводкоопасных</w:t>
      </w:r>
      <w:proofErr w:type="spellEnd"/>
      <w:r w:rsidRPr="003E2DB7">
        <w:rPr>
          <w:lang w:eastAsia="ru-RU"/>
        </w:rPr>
        <w:t xml:space="preserve"> территорий;</w:t>
      </w:r>
    </w:p>
    <w:p w:rsidR="003E2DB7" w:rsidRPr="003E2DB7" w:rsidRDefault="003E2DB7" w:rsidP="00A876EF">
      <w:pPr>
        <w:numPr>
          <w:ilvl w:val="0"/>
          <w:numId w:val="89"/>
        </w:numPr>
        <w:tabs>
          <w:tab w:val="left" w:pos="851"/>
          <w:tab w:val="left" w:pos="13608"/>
        </w:tabs>
        <w:suppressAutoHyphens w:val="0"/>
        <w:spacing w:line="240" w:lineRule="auto"/>
        <w:ind w:left="1390"/>
        <w:jc w:val="both"/>
        <w:rPr>
          <w:lang w:eastAsia="ru-RU"/>
        </w:rPr>
      </w:pPr>
      <w:proofErr w:type="spellStart"/>
      <w:r w:rsidRPr="003E2DB7">
        <w:rPr>
          <w:lang w:eastAsia="ru-RU"/>
        </w:rPr>
        <w:t>агролесомелиорацию</w:t>
      </w:r>
      <w:proofErr w:type="spellEnd"/>
      <w:r w:rsidRPr="003E2DB7">
        <w:rPr>
          <w:lang w:eastAsia="ru-RU"/>
        </w:rPr>
        <w:t>;</w:t>
      </w:r>
    </w:p>
    <w:p w:rsidR="003E2DB7" w:rsidRDefault="003E2DB7" w:rsidP="00A876EF">
      <w:pPr>
        <w:numPr>
          <w:ilvl w:val="0"/>
          <w:numId w:val="89"/>
        </w:numPr>
        <w:tabs>
          <w:tab w:val="left" w:pos="851"/>
          <w:tab w:val="left" w:pos="13608"/>
        </w:tabs>
        <w:suppressAutoHyphens w:val="0"/>
        <w:spacing w:line="240" w:lineRule="auto"/>
        <w:ind w:left="1390"/>
        <w:jc w:val="both"/>
        <w:rPr>
          <w:lang w:eastAsia="ru-RU"/>
        </w:rPr>
      </w:pPr>
      <w:r w:rsidRPr="003E2DB7">
        <w:rPr>
          <w:lang w:eastAsia="ru-RU"/>
        </w:rPr>
        <w:t>создание локальных систем оповещения населения.</w:t>
      </w:r>
    </w:p>
    <w:p w:rsidR="00A876EF" w:rsidRPr="003E2DB7" w:rsidRDefault="00A876EF" w:rsidP="00A876EF">
      <w:pPr>
        <w:tabs>
          <w:tab w:val="left" w:pos="851"/>
          <w:tab w:val="left" w:pos="13608"/>
        </w:tabs>
        <w:suppressAutoHyphens w:val="0"/>
        <w:spacing w:line="240" w:lineRule="auto"/>
        <w:ind w:left="1390"/>
        <w:jc w:val="both"/>
        <w:rPr>
          <w:lang w:eastAsia="ru-RU"/>
        </w:rPr>
      </w:pPr>
    </w:p>
    <w:p w:rsidR="003E2DB7" w:rsidRPr="003E2DB7" w:rsidRDefault="003E2DB7" w:rsidP="00A876EF">
      <w:pPr>
        <w:tabs>
          <w:tab w:val="left" w:pos="851"/>
        </w:tabs>
        <w:suppressAutoHyphens w:val="0"/>
        <w:spacing w:line="240" w:lineRule="auto"/>
        <w:ind w:firstLine="709"/>
        <w:jc w:val="both"/>
        <w:rPr>
          <w:b/>
          <w:bCs/>
          <w:lang w:eastAsia="ru-RU"/>
        </w:rPr>
      </w:pPr>
      <w:r w:rsidRPr="003E2DB7">
        <w:rPr>
          <w:b/>
          <w:bCs/>
          <w:lang w:eastAsia="ru-RU"/>
        </w:rPr>
        <w:t>3. Опасные метеорологические явления и процессы.</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Наиболее опасными явлениями погоды, характерными для Новгородской области:</w:t>
      </w:r>
    </w:p>
    <w:p w:rsidR="003E2DB7" w:rsidRPr="003E2DB7" w:rsidRDefault="003E2DB7" w:rsidP="00AC6690">
      <w:pPr>
        <w:numPr>
          <w:ilvl w:val="0"/>
          <w:numId w:val="109"/>
        </w:numPr>
        <w:tabs>
          <w:tab w:val="left" w:pos="13608"/>
        </w:tabs>
        <w:suppressAutoHyphens w:val="0"/>
        <w:spacing w:line="240" w:lineRule="auto"/>
        <w:jc w:val="both"/>
        <w:rPr>
          <w:lang w:eastAsia="ru-RU"/>
        </w:rPr>
      </w:pPr>
      <w:r w:rsidRPr="003E2DB7">
        <w:rPr>
          <w:lang w:eastAsia="ru-RU"/>
        </w:rPr>
        <w:t>сильные ветры (шквал) со скоростью 25 м/с и более. Для области характерны ураганы со скоростями ветра 23 м/с - один раз в пять лет, 27 м/с - один раз в двадцать пять лет и 31 м/с - один раз в пятьдесят лет;</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смерч - наличие явления;</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грозы (40-60 часов в год);</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град с диаметром частиц </w:t>
      </w:r>
      <w:smartTag w:uri="urn:schemas-microsoft-com:office:smarttags" w:element="metricconverter">
        <w:smartTagPr>
          <w:attr w:name="ProductID" w:val="20 мм"/>
        </w:smartTagPr>
        <w:r w:rsidRPr="003E2DB7">
          <w:rPr>
            <w:lang w:eastAsia="ru-RU"/>
          </w:rPr>
          <w:t>20 мм</w:t>
        </w:r>
      </w:smartTag>
      <w:r w:rsidRPr="003E2DB7">
        <w:rPr>
          <w:lang w:eastAsia="ru-RU"/>
        </w:rPr>
        <w:t xml:space="preserve">; </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сильные ливни с интенсивностью </w:t>
      </w:r>
      <w:smartTag w:uri="urn:schemas-microsoft-com:office:smarttags" w:element="metricconverter">
        <w:smartTagPr>
          <w:attr w:name="ProductID" w:val="30 мм"/>
        </w:smartTagPr>
        <w:r w:rsidRPr="003E2DB7">
          <w:rPr>
            <w:lang w:eastAsia="ru-RU"/>
          </w:rPr>
          <w:t>30 мм</w:t>
        </w:r>
      </w:smartTag>
      <w:r w:rsidRPr="003E2DB7">
        <w:rPr>
          <w:lang w:eastAsia="ru-RU"/>
        </w:rPr>
        <w:t xml:space="preserve"> в час и более;</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сильные снег с дождем - </w:t>
      </w:r>
      <w:smartTag w:uri="urn:schemas-microsoft-com:office:smarttags" w:element="metricconverter">
        <w:smartTagPr>
          <w:attr w:name="ProductID" w:val="50 мм"/>
        </w:smartTagPr>
        <w:r w:rsidRPr="003E2DB7">
          <w:rPr>
            <w:lang w:eastAsia="ru-RU"/>
          </w:rPr>
          <w:t>50 мм</w:t>
        </w:r>
      </w:smartTag>
      <w:r w:rsidRPr="003E2DB7">
        <w:rPr>
          <w:lang w:eastAsia="ru-RU"/>
        </w:rPr>
        <w:t xml:space="preserve"> в час;</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продолжительные дожди - 120 часов и более;</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сильные продолжительные морозы (около - 40 </w:t>
      </w:r>
      <w:proofErr w:type="spellStart"/>
      <w:r w:rsidRPr="003E2DB7">
        <w:rPr>
          <w:vertAlign w:val="superscript"/>
          <w:lang w:eastAsia="ru-RU"/>
        </w:rPr>
        <w:t>о</w:t>
      </w:r>
      <w:r w:rsidRPr="003E2DB7">
        <w:rPr>
          <w:lang w:eastAsia="ru-RU"/>
        </w:rPr>
        <w:t>С</w:t>
      </w:r>
      <w:proofErr w:type="spellEnd"/>
      <w:r w:rsidRPr="003E2DB7">
        <w:rPr>
          <w:lang w:eastAsia="ru-RU"/>
        </w:rPr>
        <w:t xml:space="preserve"> и ниже);</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снегопады, превышающие </w:t>
      </w:r>
      <w:smartTag w:uri="urn:schemas-microsoft-com:office:smarttags" w:element="metricconverter">
        <w:smartTagPr>
          <w:attr w:name="ProductID" w:val="20 мм"/>
        </w:smartTagPr>
        <w:r w:rsidRPr="003E2DB7">
          <w:rPr>
            <w:lang w:eastAsia="ru-RU"/>
          </w:rPr>
          <w:t>20 мм</w:t>
        </w:r>
      </w:smartTag>
      <w:r w:rsidRPr="003E2DB7">
        <w:rPr>
          <w:lang w:eastAsia="ru-RU"/>
        </w:rPr>
        <w:t xml:space="preserve"> за 24 часа; </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сильная низовая метель при преобладающей скорости ветра более 15 м/с.;</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вес снежного покрова - более 100 кг/м</w:t>
      </w:r>
      <w:r w:rsidRPr="003E2DB7">
        <w:rPr>
          <w:vertAlign w:val="superscript"/>
          <w:lang w:eastAsia="ru-RU"/>
        </w:rPr>
        <w:t>2</w:t>
      </w:r>
      <w:r w:rsidRPr="003E2DB7">
        <w:rPr>
          <w:lang w:eastAsia="ru-RU"/>
        </w:rPr>
        <w:t>;</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гололед с диаметром отложений </w:t>
      </w:r>
      <w:smartTag w:uri="urn:schemas-microsoft-com:office:smarttags" w:element="metricconverter">
        <w:smartTagPr>
          <w:attr w:name="ProductID" w:val="20 мм"/>
        </w:smartTagPr>
        <w:r w:rsidRPr="003E2DB7">
          <w:rPr>
            <w:lang w:eastAsia="ru-RU"/>
          </w:rPr>
          <w:t>20 мм</w:t>
        </w:r>
      </w:smartTag>
      <w:r w:rsidRPr="003E2DB7">
        <w:rPr>
          <w:lang w:eastAsia="ru-RU"/>
        </w:rPr>
        <w:t>;</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сложные отложения и налипания мокрого снега - </w:t>
      </w:r>
      <w:smartTag w:uri="urn:schemas-microsoft-com:office:smarttags" w:element="metricconverter">
        <w:smartTagPr>
          <w:attr w:name="ProductID" w:val="35 мм"/>
        </w:smartTagPr>
        <w:r w:rsidRPr="003E2DB7">
          <w:rPr>
            <w:lang w:eastAsia="ru-RU"/>
          </w:rPr>
          <w:t>35 мм</w:t>
        </w:r>
      </w:smartTag>
      <w:r w:rsidRPr="003E2DB7">
        <w:rPr>
          <w:lang w:eastAsia="ru-RU"/>
        </w:rPr>
        <w:t xml:space="preserve"> и более;</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наибольшая глубина промерзания грунтов на открытой оголенной от снега площадке - </w:t>
      </w:r>
      <w:smartTag w:uri="urn:schemas-microsoft-com:office:smarttags" w:element="metricconverter">
        <w:smartTagPr>
          <w:attr w:name="ProductID" w:val="168 см"/>
        </w:smartTagPr>
        <w:r w:rsidRPr="003E2DB7">
          <w:rPr>
            <w:lang w:eastAsia="ru-RU"/>
          </w:rPr>
          <w:t>168 см</w:t>
        </w:r>
      </w:smartTag>
      <w:r w:rsidRPr="003E2DB7">
        <w:rPr>
          <w:lang w:eastAsia="ru-RU"/>
        </w:rPr>
        <w:t>;</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сильные продолжительные туманы с видимостью менее </w:t>
      </w:r>
      <w:smartTag w:uri="urn:schemas-microsoft-com:office:smarttags" w:element="metricconverter">
        <w:smartTagPr>
          <w:attr w:name="ProductID" w:val="100 м"/>
        </w:smartTagPr>
        <w:r w:rsidRPr="003E2DB7">
          <w:rPr>
            <w:lang w:eastAsia="ru-RU"/>
          </w:rPr>
          <w:t>100 м</w:t>
        </w:r>
      </w:smartTag>
      <w:r w:rsidRPr="003E2DB7">
        <w:rPr>
          <w:lang w:eastAsia="ru-RU"/>
        </w:rPr>
        <w:t>;</w:t>
      </w:r>
    </w:p>
    <w:p w:rsidR="003E2DB7" w:rsidRPr="003E2DB7" w:rsidRDefault="003E2DB7" w:rsidP="00AC6690">
      <w:pPr>
        <w:numPr>
          <w:ilvl w:val="0"/>
          <w:numId w:val="97"/>
        </w:numPr>
        <w:tabs>
          <w:tab w:val="left" w:pos="13608"/>
        </w:tabs>
        <w:suppressAutoHyphens w:val="0"/>
        <w:spacing w:line="240" w:lineRule="auto"/>
        <w:jc w:val="both"/>
        <w:rPr>
          <w:lang w:eastAsia="ru-RU"/>
        </w:rPr>
      </w:pPr>
      <w:r w:rsidRPr="003E2DB7">
        <w:rPr>
          <w:lang w:eastAsia="ru-RU"/>
        </w:rPr>
        <w:t xml:space="preserve">жара умеренная - температура воздуха + 25 </w:t>
      </w:r>
      <w:proofErr w:type="spellStart"/>
      <w:r w:rsidRPr="003E2DB7">
        <w:rPr>
          <w:vertAlign w:val="superscript"/>
          <w:lang w:eastAsia="ru-RU"/>
        </w:rPr>
        <w:t>о</w:t>
      </w:r>
      <w:r w:rsidRPr="003E2DB7">
        <w:rPr>
          <w:lang w:eastAsia="ru-RU"/>
        </w:rPr>
        <w:t>С</w:t>
      </w:r>
      <w:proofErr w:type="spellEnd"/>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lastRenderedPageBreak/>
        <w:t>Наиболее опасными природными факторами, влияющими на процесс функционирования проектируемых и существующих объектов - являются морозы, ветры и грозы.</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Показатели риска природных чрезвычайных ситуаций следующие:</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1) Уровень опасности и риск сильных дождей - высокий риск (повторяемость интенсивных осадков </w:t>
      </w:r>
      <w:smartTag w:uri="urn:schemas-microsoft-com:office:smarttags" w:element="metricconverter">
        <w:smartTagPr>
          <w:attr w:name="ProductID" w:val="20 мм"/>
        </w:smartTagPr>
        <w:r w:rsidRPr="003E2DB7">
          <w:rPr>
            <w:lang w:eastAsia="ru-RU"/>
          </w:rPr>
          <w:t>20 мм</w:t>
        </w:r>
      </w:smartTag>
      <w:r w:rsidRPr="003E2DB7">
        <w:rPr>
          <w:lang w:eastAsia="ru-RU"/>
        </w:rPr>
        <w:t xml:space="preserve"> и более в сутки - более 1,0 раза в год); наблюдаемое максимальное суточное количество осадков - </w:t>
      </w:r>
      <w:smartTag w:uri="urn:schemas-microsoft-com:office:smarttags" w:element="metricconverter">
        <w:smartTagPr>
          <w:attr w:name="ProductID" w:val="89 мм"/>
        </w:smartTagPr>
        <w:r w:rsidRPr="003E2DB7">
          <w:rPr>
            <w:lang w:eastAsia="ru-RU"/>
          </w:rPr>
          <w:t>89 мм</w:t>
        </w:r>
      </w:smartTag>
      <w:r w:rsidRPr="003E2DB7">
        <w:rPr>
          <w:lang w:eastAsia="ru-RU"/>
        </w:rPr>
        <w:t xml:space="preserve">; возможны чрезвычайные ситуации локального уровня. В результате сильных и ливневых дождей повреждаются дороги общего пользования, </w:t>
      </w:r>
      <w:proofErr w:type="spellStart"/>
      <w:r w:rsidRPr="003E2DB7">
        <w:rPr>
          <w:lang w:eastAsia="ru-RU"/>
        </w:rPr>
        <w:t>трубопереезды</w:t>
      </w:r>
      <w:proofErr w:type="spellEnd"/>
      <w:r w:rsidRPr="003E2DB7">
        <w:rPr>
          <w:lang w:eastAsia="ru-RU"/>
        </w:rPr>
        <w:t xml:space="preserve">, мосты; внутрихозяйственные дороги.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Для снижения риска возникновения природных чрезвычайных ситуаций вследствие воздействия источников чрезвычайных ситуаций (подтопления и затопления территории при весеннем половодье, резком таянии снега и проливных дождях), требуется проектирование мероприятий по инженерной защите территории муниципальных образований с учётом п.п.1.2, 1.4-1.6, 1.8-1.11, 1.15-1.17 СНиП 2.06.15-85.</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2) Уровень опасности и риск сильных снегопадов - высокий риск (среднее многолетнее число дней за год со снегопадами интенсивностью </w:t>
      </w:r>
      <w:smartTag w:uri="urn:schemas-microsoft-com:office:smarttags" w:element="metricconverter">
        <w:smartTagPr>
          <w:attr w:name="ProductID" w:val="20 мм"/>
        </w:smartTagPr>
        <w:r w:rsidRPr="003E2DB7">
          <w:rPr>
            <w:lang w:eastAsia="ru-RU"/>
          </w:rPr>
          <w:t>20 мм</w:t>
        </w:r>
      </w:smartTag>
      <w:r w:rsidRPr="003E2DB7">
        <w:rPr>
          <w:lang w:eastAsia="ru-RU"/>
        </w:rPr>
        <w:t xml:space="preserve"> и более в сутки – 0,1- 1,0, наблюдаемое максимальное значение прироста снежного покрова за сутки - </w:t>
      </w:r>
      <w:smartTag w:uri="urn:schemas-microsoft-com:office:smarttags" w:element="metricconverter">
        <w:smartTagPr>
          <w:attr w:name="ProductID" w:val="22 см"/>
        </w:smartTagPr>
        <w:r w:rsidRPr="003E2DB7">
          <w:rPr>
            <w:lang w:eastAsia="ru-RU"/>
          </w:rPr>
          <w:t>22 см</w:t>
        </w:r>
      </w:smartTag>
      <w:r w:rsidRPr="003E2DB7">
        <w:rPr>
          <w:lang w:eastAsia="ru-RU"/>
        </w:rPr>
        <w:t xml:space="preserve">), возможны чрезвычайные ситуации локального уровня.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Сильный снегопад и ветра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3) Уровень опасности и риск градобитий - степень опасности градобитий - 1 балл (частота выпадения губительного града диаметром </w:t>
      </w:r>
      <w:smartTag w:uri="urn:schemas-microsoft-com:office:smarttags" w:element="metricconverter">
        <w:smartTagPr>
          <w:attr w:name="ProductID" w:val="20 мм"/>
        </w:smartTagPr>
        <w:r w:rsidRPr="003E2DB7">
          <w:rPr>
            <w:lang w:eastAsia="ru-RU"/>
          </w:rPr>
          <w:t>20 мм</w:t>
        </w:r>
      </w:smartTag>
      <w:r w:rsidRPr="003E2DB7">
        <w:rPr>
          <w:lang w:eastAsia="ru-RU"/>
        </w:rPr>
        <w:t xml:space="preserve"> и более - менее 1 дня в год), возможно ЧС локального уровня.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4) Уровень опасности и риск </w:t>
      </w:r>
      <w:proofErr w:type="spellStart"/>
      <w:r w:rsidRPr="003E2DB7">
        <w:rPr>
          <w:lang w:eastAsia="ru-RU"/>
        </w:rPr>
        <w:t>гололедно-изморозевых</w:t>
      </w:r>
      <w:proofErr w:type="spellEnd"/>
      <w:r w:rsidRPr="003E2DB7">
        <w:rPr>
          <w:lang w:eastAsia="ru-RU"/>
        </w:rPr>
        <w:t xml:space="preserve"> явлений - степень опасности - незначительный риск, градация толщины гололедной стенки, возможной за 5 лет - </w:t>
      </w:r>
      <w:smartTag w:uri="urn:schemas-microsoft-com:office:smarttags" w:element="metricconverter">
        <w:smartTagPr>
          <w:attr w:name="ProductID" w:val="3 мм"/>
        </w:smartTagPr>
        <w:r w:rsidRPr="003E2DB7">
          <w:rPr>
            <w:lang w:eastAsia="ru-RU"/>
          </w:rPr>
          <w:t>3 мм</w:t>
        </w:r>
      </w:smartTag>
      <w:r w:rsidRPr="003E2DB7">
        <w:rPr>
          <w:lang w:eastAsia="ru-RU"/>
        </w:rPr>
        <w:t xml:space="preserve">), возможны чрезвычайные ситуации локального уровня.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5) Уровень опасности и риск экстремально низких температур воздуха - высокий риск (среднее число дней за год с температурой на 20 </w:t>
      </w:r>
      <w:proofErr w:type="spellStart"/>
      <w:r w:rsidRPr="003E2DB7">
        <w:rPr>
          <w:vertAlign w:val="superscript"/>
          <w:lang w:eastAsia="ru-RU"/>
        </w:rPr>
        <w:t>о</w:t>
      </w:r>
      <w:r w:rsidRPr="003E2DB7">
        <w:rPr>
          <w:lang w:eastAsia="ru-RU"/>
        </w:rPr>
        <w:t>С</w:t>
      </w:r>
      <w:proofErr w:type="spellEnd"/>
      <w:r w:rsidRPr="003E2DB7">
        <w:rPr>
          <w:lang w:eastAsia="ru-RU"/>
        </w:rPr>
        <w:t xml:space="preserve"> ниже средней январской - 0.1-1.0; абсолютная минимальная температура воздуха - -36 </w:t>
      </w:r>
      <w:proofErr w:type="spellStart"/>
      <w:r w:rsidRPr="003E2DB7">
        <w:rPr>
          <w:vertAlign w:val="superscript"/>
          <w:lang w:eastAsia="ru-RU"/>
        </w:rPr>
        <w:t>о</w:t>
      </w:r>
      <w:r w:rsidRPr="003E2DB7">
        <w:rPr>
          <w:lang w:eastAsia="ru-RU"/>
        </w:rPr>
        <w:t>С</w:t>
      </w:r>
      <w:proofErr w:type="spellEnd"/>
      <w:r w:rsidRPr="003E2DB7">
        <w:rPr>
          <w:lang w:eastAsia="ru-RU"/>
        </w:rPr>
        <w:t>), возможны чрезвычайные ситуации регионального уровня.</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6) Уровень опасности и риск экстремально высоких температур воздуха - средний риск (среднее число дней за год с температурой на 20 </w:t>
      </w:r>
      <w:proofErr w:type="spellStart"/>
      <w:r w:rsidRPr="003E2DB7">
        <w:rPr>
          <w:vertAlign w:val="superscript"/>
          <w:lang w:eastAsia="ru-RU"/>
        </w:rPr>
        <w:t>о</w:t>
      </w:r>
      <w:r w:rsidRPr="003E2DB7">
        <w:rPr>
          <w:lang w:eastAsia="ru-RU"/>
        </w:rPr>
        <w:t>С</w:t>
      </w:r>
      <w:proofErr w:type="spellEnd"/>
      <w:r w:rsidRPr="003E2DB7">
        <w:rPr>
          <w:lang w:eastAsia="ru-RU"/>
        </w:rPr>
        <w:t xml:space="preserve"> выше средней июльской - 0.1-0.5; абсолютная максимальная температура воздуха 33 </w:t>
      </w:r>
      <w:proofErr w:type="spellStart"/>
      <w:r w:rsidRPr="003E2DB7">
        <w:rPr>
          <w:vertAlign w:val="superscript"/>
          <w:lang w:eastAsia="ru-RU"/>
        </w:rPr>
        <w:t>о</w:t>
      </w:r>
      <w:r w:rsidRPr="003E2DB7">
        <w:rPr>
          <w:lang w:eastAsia="ru-RU"/>
        </w:rPr>
        <w:t>С</w:t>
      </w:r>
      <w:proofErr w:type="spellEnd"/>
      <w:r w:rsidRPr="003E2DB7">
        <w:rPr>
          <w:lang w:eastAsia="ru-RU"/>
        </w:rPr>
        <w:t>), возможны чрезвычайные ситуации локального уровня.</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7) Уровень опасности и риск сильных ветров - очень высокий риск (степень опасности ветров - 2 балла, среднее многолетнее число дней за год с сильным ветром 23 м/с. и более - более 1,0), возможны чрезвычайные ситуации муниципального/межмуниципального уровня.</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Повторяемость сильных ветров средней скоростью 17 м/с в среднем 1 раз в 5 лет. При этом имеют место повал деревьев, падение их на провода линий электропередач, обрывы их и отключение населенных пунктов от электроснабжения.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При усилении ветра до 20-24 м/с случается </w:t>
      </w:r>
      <w:proofErr w:type="spellStart"/>
      <w:r w:rsidRPr="003E2DB7">
        <w:rPr>
          <w:lang w:eastAsia="ru-RU"/>
        </w:rPr>
        <w:t>перехлёстывание</w:t>
      </w:r>
      <w:proofErr w:type="spellEnd"/>
      <w:r w:rsidRPr="003E2DB7">
        <w:rPr>
          <w:lang w:eastAsia="ru-RU"/>
        </w:rPr>
        <w:t xml:space="preserve"> проводов и падение деревьев на линии электропередач, отключение от электроснабжения населенных пунктов. Повторяемость смерчей со скоростью ветра 18-30 м/с 1 раз в 20 лет. Средняя продолжительность до 10 мин, ширина полосы разрушений до </w:t>
      </w:r>
      <w:smartTag w:uri="urn:schemas-microsoft-com:office:smarttags" w:element="metricconverter">
        <w:smartTagPr>
          <w:attr w:name="ProductID" w:val="100 м"/>
        </w:smartTagPr>
        <w:r w:rsidRPr="003E2DB7">
          <w:rPr>
            <w:lang w:eastAsia="ru-RU"/>
          </w:rPr>
          <w:t>100 м</w:t>
        </w:r>
      </w:smartTag>
      <w:r w:rsidRPr="003E2DB7">
        <w:rPr>
          <w:lang w:eastAsia="ru-RU"/>
        </w:rPr>
        <w:t xml:space="preserve">, длина до </w:t>
      </w:r>
      <w:smartTag w:uri="urn:schemas-microsoft-com:office:smarttags" w:element="metricconverter">
        <w:smartTagPr>
          <w:attr w:name="ProductID" w:val="1 км"/>
        </w:smartTagPr>
        <w:r w:rsidRPr="003E2DB7">
          <w:rPr>
            <w:lang w:eastAsia="ru-RU"/>
          </w:rPr>
          <w:t>1 км</w:t>
        </w:r>
      </w:smartTag>
      <w:r w:rsidRPr="003E2DB7">
        <w:rPr>
          <w:lang w:eastAsia="ru-RU"/>
        </w:rPr>
        <w:t xml:space="preserve">.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lastRenderedPageBreak/>
        <w:t xml:space="preserve">В соответствии с картой районирования по </w:t>
      </w:r>
      <w:proofErr w:type="spellStart"/>
      <w:r w:rsidRPr="003E2DB7">
        <w:rPr>
          <w:lang w:eastAsia="ru-RU"/>
        </w:rPr>
        <w:t>смерчеопасности</w:t>
      </w:r>
      <w:proofErr w:type="spellEnd"/>
      <w:r w:rsidRPr="003E2DB7">
        <w:rPr>
          <w:lang w:eastAsia="ru-RU"/>
        </w:rPr>
        <w:t xml:space="preserve"> район находится в зоне, для которой расчетное значение класса интенсивности смерча по классификации </w:t>
      </w:r>
      <w:proofErr w:type="spellStart"/>
      <w:r w:rsidRPr="003E2DB7">
        <w:rPr>
          <w:lang w:eastAsia="ru-RU"/>
        </w:rPr>
        <w:t>Фуджиты</w:t>
      </w:r>
      <w:proofErr w:type="spellEnd"/>
      <w:r w:rsidRPr="003E2DB7">
        <w:rPr>
          <w:lang w:eastAsia="ru-RU"/>
        </w:rPr>
        <w:t xml:space="preserve"> может быть принят 3.58.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Непосредственной угрозы для проектируемых объектов строительства данное стихийное явление природы не представляет, возможны слабые разрушения непосредственно в полосе смерча.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8) Уровень опасности и риск сильных гроз - степень опасности гроз - 1 балл, среднее многолетнее число дней с грозой - менее 5 возможны чрезвычайные ситуации локального уровня.</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Все проектируемые здания и сооружения подлежат </w:t>
      </w:r>
      <w:proofErr w:type="spellStart"/>
      <w:r w:rsidRPr="003E2DB7">
        <w:rPr>
          <w:lang w:eastAsia="ru-RU"/>
        </w:rPr>
        <w:t>молниезащите</w:t>
      </w:r>
      <w:proofErr w:type="spellEnd"/>
      <w:r w:rsidRPr="003E2DB7">
        <w:rPr>
          <w:lang w:eastAsia="ru-RU"/>
        </w:rPr>
        <w:t>.</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Устройства </w:t>
      </w:r>
      <w:proofErr w:type="spellStart"/>
      <w:r w:rsidRPr="003E2DB7">
        <w:rPr>
          <w:lang w:eastAsia="ru-RU"/>
        </w:rPr>
        <w:t>молниезащиты</w:t>
      </w:r>
      <w:proofErr w:type="spellEnd"/>
      <w:r w:rsidRPr="003E2DB7">
        <w:rPr>
          <w:lang w:eastAsia="ru-RU"/>
        </w:rPr>
        <w:t xml:space="preserve"> зданий и сооружений должны быть приняты и введены в эксплуатацию до начала комплексного опробования технологического оборудования.</w:t>
      </w:r>
    </w:p>
    <w:p w:rsidR="003E2DB7" w:rsidRPr="003E2DB7" w:rsidRDefault="003E2DB7" w:rsidP="003E2DB7">
      <w:pPr>
        <w:tabs>
          <w:tab w:val="left" w:pos="851"/>
        </w:tabs>
        <w:suppressAutoHyphens w:val="0"/>
        <w:spacing w:before="120" w:after="120" w:line="240" w:lineRule="auto"/>
        <w:ind w:firstLine="709"/>
        <w:jc w:val="both"/>
        <w:rPr>
          <w:b/>
          <w:bCs/>
          <w:lang w:eastAsia="ru-RU"/>
        </w:rPr>
      </w:pPr>
      <w:r w:rsidRPr="003E2DB7">
        <w:rPr>
          <w:b/>
          <w:bCs/>
          <w:lang w:eastAsia="ru-RU"/>
        </w:rPr>
        <w:t>4. Природные пожары.</w:t>
      </w:r>
    </w:p>
    <w:p w:rsidR="003E2DB7" w:rsidRDefault="003E2DB7" w:rsidP="00400315">
      <w:pPr>
        <w:tabs>
          <w:tab w:val="left" w:pos="851"/>
          <w:tab w:val="left" w:pos="13608"/>
        </w:tabs>
        <w:suppressAutoHyphens w:val="0"/>
        <w:spacing w:line="240" w:lineRule="auto"/>
        <w:ind w:firstLine="539"/>
        <w:jc w:val="both"/>
        <w:rPr>
          <w:lang w:eastAsia="ru-RU"/>
        </w:rPr>
      </w:pPr>
      <w:r w:rsidRPr="003E2DB7">
        <w:rPr>
          <w:lang w:eastAsia="ru-RU"/>
        </w:rPr>
        <w:t xml:space="preserve">В связи с отсутствием в поселении и на прилегающих территориях лесных массивов риск возникновения природных пожаров отсутствует. </w:t>
      </w:r>
    </w:p>
    <w:p w:rsidR="00AC6690" w:rsidRPr="003E2DB7" w:rsidRDefault="00AC6690" w:rsidP="00AC6690">
      <w:pPr>
        <w:tabs>
          <w:tab w:val="left" w:pos="851"/>
          <w:tab w:val="left" w:pos="13608"/>
        </w:tabs>
        <w:suppressAutoHyphens w:val="0"/>
        <w:spacing w:line="240" w:lineRule="auto"/>
        <w:ind w:firstLine="539"/>
        <w:jc w:val="both"/>
        <w:rPr>
          <w:lang w:eastAsia="ru-RU"/>
        </w:rPr>
      </w:pPr>
    </w:p>
    <w:p w:rsidR="003E2DB7" w:rsidRPr="00400315" w:rsidRDefault="003E2DB7" w:rsidP="00400315">
      <w:pPr>
        <w:numPr>
          <w:ilvl w:val="2"/>
          <w:numId w:val="0"/>
        </w:numPr>
        <w:suppressAutoHyphens w:val="0"/>
        <w:spacing w:line="240" w:lineRule="auto"/>
        <w:ind w:firstLine="709"/>
        <w:contextualSpacing/>
        <w:jc w:val="both"/>
        <w:outlineLvl w:val="2"/>
        <w:rPr>
          <w:rFonts w:eastAsia="Calibri"/>
          <w:b/>
          <w:lang w:eastAsia="en-US"/>
        </w:rPr>
      </w:pPr>
      <w:bookmarkStart w:id="105" w:name="_Toc437783792"/>
      <w:bookmarkStart w:id="106" w:name="_Toc452563000"/>
      <w:bookmarkStart w:id="107" w:name="_Toc470036726"/>
      <w:r w:rsidRPr="00400315">
        <w:rPr>
          <w:rFonts w:eastAsia="Calibri"/>
          <w:b/>
          <w:lang w:eastAsia="en-US"/>
        </w:rPr>
        <w:t xml:space="preserve"> </w:t>
      </w:r>
      <w:bookmarkStart w:id="108" w:name="_Toc197501276"/>
      <w:r w:rsidR="00AC6690" w:rsidRPr="00400315">
        <w:rPr>
          <w:rFonts w:eastAsia="Calibri"/>
          <w:b/>
          <w:lang w:eastAsia="en-US"/>
        </w:rPr>
        <w:t xml:space="preserve">9.1.2. </w:t>
      </w:r>
      <w:r w:rsidRPr="00400315">
        <w:rPr>
          <w:rFonts w:eastAsia="Calibri"/>
          <w:b/>
          <w:lang w:eastAsia="en-US"/>
        </w:rPr>
        <w:t>Перечень возможных источников чрезвычайных ситуаций техногенного характера</w:t>
      </w:r>
      <w:bookmarkEnd w:id="105"/>
      <w:bookmarkEnd w:id="106"/>
      <w:bookmarkEnd w:id="107"/>
      <w:bookmarkEnd w:id="108"/>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К возникновению наиболее масштабных чрезвычайных ситуаций на территории застройки могут привести аварии (технические инциденты) на линиях электроснабжения, тепловых, водопроводных сетях и </w:t>
      </w:r>
      <w:proofErr w:type="gramStart"/>
      <w:r w:rsidRPr="003E2DB7">
        <w:rPr>
          <w:lang w:eastAsia="ru-RU"/>
        </w:rPr>
        <w:t>взрывы</w:t>
      </w:r>
      <w:proofErr w:type="gramEnd"/>
      <w:r w:rsidRPr="003E2DB7">
        <w:rPr>
          <w:lang w:eastAsia="ru-RU"/>
        </w:rPr>
        <w:t xml:space="preserve"> и выбросы химических веществ на потенциально-опасных объектах (ПОО), аварийные ситуации на транспортных магистралях, сопровождающиеся разливом АХОВ и взрывом горюче-смазочных материалов, СУГ.</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Основным следствием этих аварий (технических инцидентов) по признаку отнесения к чрезвычайной ситуации является нарушение условий жизнедеятельности населения, материальный ущерб, ущерб здоровью граждан, нанесение ущерба природной среде.</w:t>
      </w:r>
    </w:p>
    <w:p w:rsidR="003E2DB7" w:rsidRPr="003E2DB7" w:rsidRDefault="003E2DB7" w:rsidP="00400315">
      <w:pPr>
        <w:tabs>
          <w:tab w:val="left" w:pos="851"/>
          <w:tab w:val="left" w:pos="13608"/>
        </w:tabs>
        <w:suppressAutoHyphens w:val="0"/>
        <w:spacing w:after="120" w:line="240" w:lineRule="auto"/>
        <w:ind w:firstLine="539"/>
        <w:jc w:val="both"/>
        <w:rPr>
          <w:lang w:eastAsia="ru-RU"/>
        </w:rPr>
      </w:pPr>
      <w:r w:rsidRPr="003E2DB7">
        <w:rPr>
          <w:lang w:eastAsia="ru-RU"/>
        </w:rPr>
        <w:t>Анализ сведений об известных авариях, позволяет отметить некоторые общие закономерности их возникновения. Как правило, аварийные ситуации возникали по следующим причинам:</w:t>
      </w:r>
    </w:p>
    <w:p w:rsidR="003E2DB7" w:rsidRPr="003E2DB7" w:rsidRDefault="003E2DB7" w:rsidP="00AC6690">
      <w:pPr>
        <w:numPr>
          <w:ilvl w:val="0"/>
          <w:numId w:val="98"/>
        </w:numPr>
        <w:tabs>
          <w:tab w:val="left" w:pos="13608"/>
        </w:tabs>
        <w:suppressAutoHyphens w:val="0"/>
        <w:spacing w:line="240" w:lineRule="auto"/>
        <w:jc w:val="both"/>
        <w:rPr>
          <w:lang w:eastAsia="ru-RU"/>
        </w:rPr>
      </w:pPr>
      <w:r w:rsidRPr="003E2DB7">
        <w:rPr>
          <w:lang w:eastAsia="ru-RU"/>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3E2DB7" w:rsidRPr="003E2DB7" w:rsidRDefault="003E2DB7" w:rsidP="00AC6690">
      <w:pPr>
        <w:numPr>
          <w:ilvl w:val="0"/>
          <w:numId w:val="98"/>
        </w:numPr>
        <w:tabs>
          <w:tab w:val="left" w:pos="13608"/>
        </w:tabs>
        <w:suppressAutoHyphens w:val="0"/>
        <w:spacing w:line="240" w:lineRule="auto"/>
        <w:jc w:val="both"/>
        <w:rPr>
          <w:lang w:eastAsia="ru-RU"/>
        </w:rPr>
      </w:pPr>
      <w:r w:rsidRPr="003E2DB7">
        <w:rPr>
          <w:lang w:eastAsia="ru-RU"/>
        </w:rPr>
        <w:t>неосторожное обращение с огнем при производстве ремонтных работ;</w:t>
      </w:r>
    </w:p>
    <w:p w:rsidR="003E2DB7" w:rsidRPr="003E2DB7" w:rsidRDefault="003E2DB7" w:rsidP="00AC6690">
      <w:pPr>
        <w:numPr>
          <w:ilvl w:val="0"/>
          <w:numId w:val="98"/>
        </w:numPr>
        <w:tabs>
          <w:tab w:val="left" w:pos="13608"/>
        </w:tabs>
        <w:suppressAutoHyphens w:val="0"/>
        <w:spacing w:line="240" w:lineRule="auto"/>
        <w:jc w:val="both"/>
        <w:rPr>
          <w:lang w:eastAsia="ru-RU"/>
        </w:rPr>
      </w:pPr>
      <w:r w:rsidRPr="003E2DB7">
        <w:rPr>
          <w:lang w:eastAsia="ru-RU"/>
        </w:rPr>
        <w:t>события, связанные с человеческим фактором: неправильные действия, неверные организационные или проектные решения, постороннее вмешательство (диверсии) и так далее;</w:t>
      </w:r>
    </w:p>
    <w:p w:rsidR="003E2DB7" w:rsidRPr="003E2DB7" w:rsidRDefault="003E2DB7" w:rsidP="00AC6690">
      <w:pPr>
        <w:numPr>
          <w:ilvl w:val="0"/>
          <w:numId w:val="98"/>
        </w:numPr>
        <w:tabs>
          <w:tab w:val="left" w:pos="13608"/>
        </w:tabs>
        <w:suppressAutoHyphens w:val="0"/>
        <w:spacing w:after="120" w:line="240" w:lineRule="auto"/>
        <w:jc w:val="both"/>
        <w:rPr>
          <w:lang w:eastAsia="ru-RU"/>
        </w:rPr>
      </w:pPr>
      <w:r w:rsidRPr="003E2DB7">
        <w:rPr>
          <w:lang w:eastAsia="ru-RU"/>
        </w:rPr>
        <w:t xml:space="preserve">внешнее воздействие техногенного или природного характера: аварии на соседних объектах, ураганы, землетрясения, пожары.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1. Химически опасные объекты - аварии с угрозой выброса аварийно-химически опасных веществ (АХОВ).</w:t>
      </w:r>
    </w:p>
    <w:p w:rsidR="003E2DB7" w:rsidRPr="003E2DB7" w:rsidRDefault="003E2DB7" w:rsidP="00AC6690">
      <w:pPr>
        <w:tabs>
          <w:tab w:val="left" w:pos="851"/>
          <w:tab w:val="left" w:pos="13608"/>
        </w:tabs>
        <w:suppressAutoHyphens w:val="0"/>
        <w:spacing w:after="120" w:line="240" w:lineRule="auto"/>
        <w:ind w:firstLine="539"/>
        <w:jc w:val="both"/>
        <w:rPr>
          <w:lang w:eastAsia="ru-RU"/>
        </w:rPr>
      </w:pPr>
      <w:r w:rsidRPr="003E2DB7">
        <w:rPr>
          <w:lang w:eastAsia="ru-RU"/>
        </w:rPr>
        <w:t>На территории Панковского городского поселения не расположены химически-опасные промышленные предприятия и объекты.</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2. </w:t>
      </w:r>
      <w:proofErr w:type="spellStart"/>
      <w:r w:rsidRPr="003E2DB7">
        <w:rPr>
          <w:lang w:eastAsia="ru-RU"/>
        </w:rPr>
        <w:t>Пожаро</w:t>
      </w:r>
      <w:proofErr w:type="spellEnd"/>
      <w:r w:rsidRPr="003E2DB7">
        <w:rPr>
          <w:lang w:eastAsia="ru-RU"/>
        </w:rPr>
        <w:t>-взрывоопасные объекты - пожары и взрывы</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К потенциально-опасным объектам, аварии на которых могут привести к образованию зон чрезвычайной ситуации на территории поселения, относятся автозаправочные станции и котельные.</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lastRenderedPageBreak/>
        <w:t>Возможными источниками чрезвычайных ситуаций на объектах различного назначения могут являться неисправности (отказ) или грубые нарушения правил пожарной безопасности, нарушения при эксплуатации систем электро-, газоснабжения, повышающие вероятность поражения людей электрическим током и возникновение пожара и взрывов.</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Чрезвычайная ситуация возможна при пожаре вследствие неисправности электрооборудования или грубых нарушений правил пожарной безопасности на объектах и их территориях.</w:t>
      </w:r>
    </w:p>
    <w:p w:rsidR="003E2DB7" w:rsidRPr="003E2DB7" w:rsidRDefault="003E2DB7" w:rsidP="00AC6690">
      <w:pPr>
        <w:tabs>
          <w:tab w:val="left" w:pos="851"/>
          <w:tab w:val="left" w:pos="13608"/>
        </w:tabs>
        <w:suppressAutoHyphens w:val="0"/>
        <w:spacing w:after="120" w:line="240" w:lineRule="auto"/>
        <w:ind w:firstLine="539"/>
        <w:jc w:val="both"/>
        <w:rPr>
          <w:lang w:eastAsia="ru-RU"/>
        </w:rPr>
      </w:pPr>
      <w:r w:rsidRPr="003E2DB7">
        <w:rPr>
          <w:lang w:eastAsia="ru-RU"/>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3. Радиационно-опасные объекты - аварии с угрозой выброса радиоактивных веществ</w:t>
      </w:r>
    </w:p>
    <w:p w:rsid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На территории муниципального образования – Панковское городское поселение радиационно-опасных объектов нет.</w:t>
      </w:r>
    </w:p>
    <w:p w:rsidR="00AC6690" w:rsidRPr="003E2DB7" w:rsidRDefault="00AC6690" w:rsidP="00AC6690">
      <w:pPr>
        <w:tabs>
          <w:tab w:val="left" w:pos="851"/>
          <w:tab w:val="left" w:pos="13608"/>
        </w:tabs>
        <w:suppressAutoHyphens w:val="0"/>
        <w:spacing w:line="240" w:lineRule="auto"/>
        <w:ind w:firstLine="539"/>
        <w:jc w:val="both"/>
        <w:rPr>
          <w:lang w:eastAsia="ru-RU"/>
        </w:rPr>
      </w:pPr>
    </w:p>
    <w:p w:rsidR="003E2DB7" w:rsidRPr="00400315" w:rsidRDefault="00AC6690" w:rsidP="00AC6690">
      <w:pPr>
        <w:numPr>
          <w:ilvl w:val="2"/>
          <w:numId w:val="0"/>
        </w:numPr>
        <w:suppressAutoHyphens w:val="0"/>
        <w:spacing w:before="180" w:after="120" w:line="240" w:lineRule="auto"/>
        <w:ind w:firstLine="709"/>
        <w:contextualSpacing/>
        <w:jc w:val="both"/>
        <w:outlineLvl w:val="2"/>
        <w:rPr>
          <w:rFonts w:eastAsia="Calibri"/>
          <w:b/>
          <w:lang w:eastAsia="en-US"/>
        </w:rPr>
      </w:pPr>
      <w:bookmarkStart w:id="109" w:name="_Toc437783793"/>
      <w:bookmarkStart w:id="110" w:name="_Toc452563001"/>
      <w:bookmarkStart w:id="111" w:name="_Toc470036727"/>
      <w:bookmarkStart w:id="112" w:name="_Toc197501277"/>
      <w:r w:rsidRPr="00400315">
        <w:rPr>
          <w:rFonts w:eastAsia="Calibri"/>
          <w:b/>
          <w:lang w:eastAsia="en-US"/>
        </w:rPr>
        <w:t xml:space="preserve">9.1.3. </w:t>
      </w:r>
      <w:proofErr w:type="spellStart"/>
      <w:r w:rsidR="003E2DB7" w:rsidRPr="00400315">
        <w:rPr>
          <w:rFonts w:eastAsia="Calibri"/>
          <w:b/>
          <w:lang w:eastAsia="en-US"/>
        </w:rPr>
        <w:t>Гидродинамически</w:t>
      </w:r>
      <w:proofErr w:type="spellEnd"/>
      <w:r w:rsidR="003E2DB7" w:rsidRPr="00400315">
        <w:rPr>
          <w:rFonts w:eastAsia="Calibri"/>
          <w:b/>
          <w:lang w:eastAsia="en-US"/>
        </w:rPr>
        <w:t xml:space="preserve"> опасные объекты - аварии, связанные с разрушением сооружений напорного фронта гидротехнических сооружений (плотин, дамб и других)</w:t>
      </w:r>
      <w:bookmarkEnd w:id="109"/>
      <w:bookmarkEnd w:id="110"/>
      <w:bookmarkEnd w:id="111"/>
      <w:bookmarkEnd w:id="112"/>
    </w:p>
    <w:p w:rsidR="003E2DB7" w:rsidRPr="003E2DB7" w:rsidRDefault="003E2DB7" w:rsidP="00AC6690">
      <w:pPr>
        <w:tabs>
          <w:tab w:val="left" w:pos="851"/>
          <w:tab w:val="left" w:pos="13608"/>
        </w:tabs>
        <w:suppressAutoHyphens w:val="0"/>
        <w:spacing w:before="120" w:line="240" w:lineRule="auto"/>
        <w:ind w:firstLine="539"/>
        <w:jc w:val="both"/>
        <w:rPr>
          <w:lang w:eastAsia="ru-RU"/>
        </w:rPr>
      </w:pPr>
      <w:r w:rsidRPr="003E2DB7">
        <w:rPr>
          <w:lang w:eastAsia="ru-RU"/>
        </w:rPr>
        <w:t xml:space="preserve">На территории Панковского городского поселения гидротехнических сооружений, представляющих угрозу населению нет. </w:t>
      </w:r>
    </w:p>
    <w:p w:rsidR="00AC6690" w:rsidRDefault="00AC6690" w:rsidP="00AC6690">
      <w:pPr>
        <w:numPr>
          <w:ilvl w:val="2"/>
          <w:numId w:val="0"/>
        </w:numPr>
        <w:suppressAutoHyphens w:val="0"/>
        <w:spacing w:line="240" w:lineRule="auto"/>
        <w:ind w:left="1429" w:hanging="709"/>
        <w:contextualSpacing/>
        <w:outlineLvl w:val="2"/>
        <w:rPr>
          <w:rFonts w:eastAsia="Calibri"/>
          <w:b/>
          <w:sz w:val="26"/>
          <w:szCs w:val="26"/>
          <w:lang w:eastAsia="en-US"/>
        </w:rPr>
      </w:pPr>
      <w:bookmarkStart w:id="113" w:name="_Toc437783794"/>
      <w:bookmarkStart w:id="114" w:name="_Toc452563002"/>
      <w:bookmarkStart w:id="115" w:name="_Toc470036728"/>
      <w:bookmarkStart w:id="116" w:name="_Toc197501278"/>
    </w:p>
    <w:p w:rsidR="003E2DB7" w:rsidRPr="00400315" w:rsidRDefault="00AC6690" w:rsidP="00AC6690">
      <w:pPr>
        <w:numPr>
          <w:ilvl w:val="2"/>
          <w:numId w:val="0"/>
        </w:numPr>
        <w:suppressAutoHyphens w:val="0"/>
        <w:spacing w:line="240" w:lineRule="auto"/>
        <w:ind w:firstLine="709"/>
        <w:contextualSpacing/>
        <w:jc w:val="both"/>
        <w:outlineLvl w:val="2"/>
        <w:rPr>
          <w:rFonts w:eastAsia="Calibri"/>
          <w:b/>
          <w:lang w:eastAsia="en-US"/>
        </w:rPr>
      </w:pPr>
      <w:r w:rsidRPr="00400315">
        <w:rPr>
          <w:rFonts w:eastAsia="Calibri"/>
          <w:b/>
          <w:lang w:eastAsia="en-US"/>
        </w:rPr>
        <w:t xml:space="preserve">9.1.4. </w:t>
      </w:r>
      <w:r w:rsidR="003E2DB7" w:rsidRPr="00400315">
        <w:rPr>
          <w:rFonts w:eastAsia="Calibri"/>
          <w:b/>
          <w:lang w:eastAsia="en-US"/>
        </w:rPr>
        <w:t>Опасные происшеств</w:t>
      </w:r>
      <w:r w:rsidRPr="00400315">
        <w:rPr>
          <w:rFonts w:eastAsia="Calibri"/>
          <w:b/>
          <w:lang w:eastAsia="en-US"/>
        </w:rPr>
        <w:t xml:space="preserve">ия на транспорте при перевозке </w:t>
      </w:r>
      <w:r w:rsidR="003E2DB7" w:rsidRPr="00400315">
        <w:rPr>
          <w:rFonts w:eastAsia="Calibri"/>
          <w:b/>
          <w:lang w:eastAsia="en-US"/>
        </w:rPr>
        <w:t>опасных грузов</w:t>
      </w:r>
      <w:bookmarkEnd w:id="113"/>
      <w:bookmarkEnd w:id="114"/>
      <w:bookmarkEnd w:id="115"/>
      <w:bookmarkEnd w:id="116"/>
    </w:p>
    <w:p w:rsidR="003E2DB7" w:rsidRPr="003E2DB7" w:rsidRDefault="003E2DB7" w:rsidP="00400315">
      <w:pPr>
        <w:tabs>
          <w:tab w:val="left" w:pos="851"/>
          <w:tab w:val="left" w:pos="13608"/>
        </w:tabs>
        <w:suppressAutoHyphens w:val="0"/>
        <w:spacing w:after="120" w:line="240" w:lineRule="auto"/>
        <w:ind w:firstLine="539"/>
        <w:jc w:val="both"/>
        <w:rPr>
          <w:lang w:eastAsia="ru-RU"/>
        </w:rPr>
      </w:pPr>
      <w:r w:rsidRPr="003E2DB7">
        <w:rPr>
          <w:lang w:eastAsia="ru-RU"/>
        </w:rPr>
        <w:t>При транспортировке опасных грузов автомобильным и железнодорожным транспортом возможны аварии, сопровождающиеся выбросом наиболее часто перевозимых АХОВ - аммиака и хлора, а также взрывопожароопасных веществ ГСМ, СУГ.</w:t>
      </w:r>
    </w:p>
    <w:p w:rsidR="00400315" w:rsidRDefault="00400315" w:rsidP="00AC6690">
      <w:pPr>
        <w:tabs>
          <w:tab w:val="left" w:pos="851"/>
        </w:tabs>
        <w:suppressAutoHyphens w:val="0"/>
        <w:spacing w:line="240" w:lineRule="auto"/>
        <w:ind w:firstLine="709"/>
        <w:jc w:val="both"/>
        <w:rPr>
          <w:b/>
          <w:bCs/>
          <w:lang w:eastAsia="ru-RU"/>
        </w:rPr>
      </w:pPr>
    </w:p>
    <w:p w:rsidR="003E2DB7" w:rsidRPr="003E2DB7" w:rsidRDefault="003E2DB7" w:rsidP="00AC6690">
      <w:pPr>
        <w:tabs>
          <w:tab w:val="left" w:pos="851"/>
        </w:tabs>
        <w:suppressAutoHyphens w:val="0"/>
        <w:spacing w:line="240" w:lineRule="auto"/>
        <w:ind w:firstLine="709"/>
        <w:jc w:val="both"/>
        <w:rPr>
          <w:b/>
          <w:bCs/>
          <w:lang w:eastAsia="ru-RU"/>
        </w:rPr>
      </w:pPr>
      <w:r w:rsidRPr="003E2DB7">
        <w:rPr>
          <w:b/>
          <w:bCs/>
          <w:lang w:eastAsia="ru-RU"/>
        </w:rPr>
        <w:t>Аварии на автомобильном транспорте при перевозке опасных грузов</w:t>
      </w:r>
    </w:p>
    <w:p w:rsidR="003E2DB7" w:rsidRPr="003E2DB7" w:rsidRDefault="003E2DB7" w:rsidP="00AC6690">
      <w:pPr>
        <w:tabs>
          <w:tab w:val="left" w:pos="851"/>
          <w:tab w:val="left" w:pos="13608"/>
        </w:tabs>
        <w:suppressAutoHyphens w:val="0"/>
        <w:spacing w:line="240" w:lineRule="auto"/>
        <w:ind w:firstLine="709"/>
        <w:jc w:val="both"/>
        <w:rPr>
          <w:lang w:eastAsia="ru-RU"/>
        </w:rPr>
      </w:pPr>
      <w:r w:rsidRPr="003E2DB7">
        <w:rPr>
          <w:lang w:eastAsia="ru-RU"/>
        </w:rPr>
        <w:t>По территории Панковского городского поселения не проходят транспортные пути с перевозкой опасных грузов.</w:t>
      </w:r>
    </w:p>
    <w:p w:rsidR="003E2DB7" w:rsidRPr="003E2DB7" w:rsidRDefault="003E2DB7" w:rsidP="00AC6690">
      <w:pPr>
        <w:tabs>
          <w:tab w:val="left" w:pos="851"/>
        </w:tabs>
        <w:suppressAutoHyphens w:val="0"/>
        <w:spacing w:line="240" w:lineRule="auto"/>
        <w:ind w:firstLine="709"/>
        <w:jc w:val="both"/>
        <w:rPr>
          <w:b/>
          <w:bCs/>
          <w:lang w:eastAsia="ru-RU"/>
        </w:rPr>
      </w:pPr>
      <w:r w:rsidRPr="003E2DB7">
        <w:rPr>
          <w:b/>
          <w:bCs/>
          <w:lang w:eastAsia="ru-RU"/>
        </w:rPr>
        <w:t>Аварии на трубопроводном транспорте при транспортировке опасных веществ</w:t>
      </w:r>
    </w:p>
    <w:p w:rsidR="003E2DB7" w:rsidRPr="003E2DB7" w:rsidRDefault="003E2DB7" w:rsidP="00AC6690">
      <w:pPr>
        <w:tabs>
          <w:tab w:val="left" w:pos="851"/>
          <w:tab w:val="left" w:pos="13608"/>
        </w:tabs>
        <w:suppressAutoHyphens w:val="0"/>
        <w:spacing w:line="240" w:lineRule="auto"/>
        <w:ind w:firstLine="709"/>
        <w:jc w:val="both"/>
        <w:rPr>
          <w:lang w:eastAsia="ru-RU"/>
        </w:rPr>
      </w:pPr>
      <w:r w:rsidRPr="003E2DB7">
        <w:rPr>
          <w:lang w:eastAsia="ru-RU"/>
        </w:rPr>
        <w:t>Аварийные ситуации на распределительном газопроводе.</w:t>
      </w:r>
    </w:p>
    <w:p w:rsidR="003E2DB7" w:rsidRPr="003E2DB7" w:rsidRDefault="003E2DB7" w:rsidP="00AC6690">
      <w:pPr>
        <w:tabs>
          <w:tab w:val="left" w:pos="851"/>
          <w:tab w:val="left" w:pos="13608"/>
        </w:tabs>
        <w:suppressAutoHyphens w:val="0"/>
        <w:spacing w:line="240" w:lineRule="auto"/>
        <w:ind w:firstLine="709"/>
        <w:jc w:val="both"/>
        <w:rPr>
          <w:lang w:eastAsia="ru-RU"/>
        </w:rPr>
      </w:pPr>
      <w:r w:rsidRPr="003E2DB7">
        <w:rPr>
          <w:lang w:eastAsia="ru-RU"/>
        </w:rPr>
        <w:t>Газоснабжение природным газом осуществляется от газопровода среднего давления, питающегося от газовых сетей Великого Новгорода.</w:t>
      </w:r>
    </w:p>
    <w:p w:rsidR="003E2DB7" w:rsidRPr="003E2DB7" w:rsidRDefault="003E2DB7" w:rsidP="00AC6690">
      <w:pPr>
        <w:tabs>
          <w:tab w:val="left" w:pos="851"/>
          <w:tab w:val="left" w:pos="13608"/>
        </w:tabs>
        <w:suppressAutoHyphens w:val="0"/>
        <w:spacing w:line="240" w:lineRule="auto"/>
        <w:ind w:firstLine="709"/>
        <w:jc w:val="both"/>
        <w:rPr>
          <w:lang w:eastAsia="ru-RU"/>
        </w:rPr>
      </w:pPr>
      <w:r w:rsidRPr="003E2DB7">
        <w:rPr>
          <w:lang w:eastAsia="ru-RU"/>
        </w:rPr>
        <w:t>Возможными причинами возникновения аварий, непосредственно связанных с выбросом газа, приводящим к возникновению ЧС, могут явиться следующие события:</w:t>
      </w:r>
    </w:p>
    <w:p w:rsidR="003E2DB7" w:rsidRPr="003E2DB7" w:rsidRDefault="003E2DB7" w:rsidP="00AC6690">
      <w:pPr>
        <w:numPr>
          <w:ilvl w:val="0"/>
          <w:numId w:val="99"/>
        </w:numPr>
        <w:tabs>
          <w:tab w:val="left" w:pos="13608"/>
        </w:tabs>
        <w:suppressAutoHyphens w:val="0"/>
        <w:spacing w:line="240" w:lineRule="auto"/>
        <w:ind w:left="0" w:firstLine="709"/>
        <w:jc w:val="both"/>
        <w:rPr>
          <w:lang w:eastAsia="ru-RU"/>
        </w:rPr>
      </w:pPr>
      <w:r w:rsidRPr="003E2DB7">
        <w:rPr>
          <w:lang w:eastAsia="ru-RU"/>
        </w:rPr>
        <w:t>разрушение (полное или частичное) газопроводов;</w:t>
      </w:r>
    </w:p>
    <w:p w:rsidR="003E2DB7" w:rsidRPr="003E2DB7" w:rsidRDefault="003E2DB7" w:rsidP="00AC6690">
      <w:pPr>
        <w:numPr>
          <w:ilvl w:val="0"/>
          <w:numId w:val="99"/>
        </w:numPr>
        <w:tabs>
          <w:tab w:val="left" w:pos="13608"/>
        </w:tabs>
        <w:suppressAutoHyphens w:val="0"/>
        <w:spacing w:line="240" w:lineRule="auto"/>
        <w:ind w:left="0" w:firstLine="709"/>
        <w:jc w:val="both"/>
        <w:rPr>
          <w:lang w:eastAsia="ru-RU"/>
        </w:rPr>
      </w:pPr>
      <w:r w:rsidRPr="003E2DB7">
        <w:rPr>
          <w:lang w:eastAsia="ru-RU"/>
        </w:rPr>
        <w:t>разрушение или частичный выход из строя запорной арматуры.</w:t>
      </w:r>
    </w:p>
    <w:p w:rsidR="003E2DB7" w:rsidRPr="003E2DB7" w:rsidRDefault="003E2DB7" w:rsidP="00AC6690">
      <w:pPr>
        <w:tabs>
          <w:tab w:val="left" w:pos="851"/>
          <w:tab w:val="left" w:pos="13608"/>
        </w:tabs>
        <w:suppressAutoHyphens w:val="0"/>
        <w:spacing w:line="240" w:lineRule="auto"/>
        <w:ind w:firstLine="709"/>
        <w:jc w:val="both"/>
        <w:rPr>
          <w:lang w:eastAsia="ru-RU"/>
        </w:rPr>
      </w:pPr>
      <w:r w:rsidRPr="003E2DB7">
        <w:rPr>
          <w:lang w:eastAsia="ru-RU"/>
        </w:rPr>
        <w:t xml:space="preserve">При застройке территории и расширении селитебной зоны населенных пунктов, не застраивать территории, попадающие в зоны поражающих факторов при авариях </w:t>
      </w:r>
      <w:proofErr w:type="gramStart"/>
      <w:r w:rsidRPr="003E2DB7">
        <w:rPr>
          <w:lang w:eastAsia="ru-RU"/>
        </w:rPr>
        <w:t>на магистральном газопроводах</w:t>
      </w:r>
      <w:proofErr w:type="gramEnd"/>
      <w:r w:rsidRPr="003E2DB7">
        <w:rPr>
          <w:lang w:eastAsia="ru-RU"/>
        </w:rPr>
        <w:t>.</w:t>
      </w:r>
    </w:p>
    <w:p w:rsidR="003E2DB7" w:rsidRPr="003E2DB7" w:rsidRDefault="003E2DB7" w:rsidP="00AC6690">
      <w:pPr>
        <w:tabs>
          <w:tab w:val="left" w:pos="851"/>
          <w:tab w:val="left" w:pos="13608"/>
        </w:tabs>
        <w:suppressAutoHyphens w:val="0"/>
        <w:spacing w:line="240" w:lineRule="auto"/>
        <w:ind w:firstLine="709"/>
        <w:jc w:val="both"/>
        <w:rPr>
          <w:lang w:eastAsia="ru-RU"/>
        </w:rPr>
      </w:pPr>
      <w:r w:rsidRPr="003E2DB7">
        <w:rPr>
          <w:lang w:eastAsia="ru-RU"/>
        </w:rPr>
        <w:t xml:space="preserve">В случае аварии на газопроводе среднего давления в непосредственной близости от надземной части газопровода, возможно повреждение надземных элементов газопровода (выход из строя ГРП, ГРПШ). </w:t>
      </w:r>
    </w:p>
    <w:p w:rsidR="003E2DB7" w:rsidRPr="00AC6690" w:rsidRDefault="003E2DB7" w:rsidP="003E2DB7">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117" w:name="_Toc437783795"/>
      <w:bookmarkStart w:id="118" w:name="_Toc452563003"/>
      <w:bookmarkStart w:id="119" w:name="_Toc470036729"/>
      <w:r w:rsidRPr="003E2DB7">
        <w:rPr>
          <w:rFonts w:eastAsia="Calibri"/>
          <w:b/>
          <w:sz w:val="28"/>
          <w:szCs w:val="28"/>
          <w:lang w:eastAsia="en-US"/>
        </w:rPr>
        <w:t xml:space="preserve"> </w:t>
      </w:r>
      <w:bookmarkStart w:id="120" w:name="_Toc197501279"/>
      <w:r w:rsidR="00AC6690" w:rsidRPr="00AC6690">
        <w:rPr>
          <w:rFonts w:eastAsia="Calibri"/>
          <w:b/>
          <w:sz w:val="26"/>
          <w:szCs w:val="26"/>
          <w:lang w:eastAsia="en-US"/>
        </w:rPr>
        <w:t xml:space="preserve">9.2. </w:t>
      </w:r>
      <w:r w:rsidRPr="00AC6690">
        <w:rPr>
          <w:rFonts w:eastAsia="Calibri"/>
          <w:b/>
          <w:sz w:val="26"/>
          <w:szCs w:val="26"/>
          <w:lang w:eastAsia="en-US"/>
        </w:rPr>
        <w:t>Перечень возможных источников чрезвычайных ситуаций биолого-социального характера</w:t>
      </w:r>
      <w:bookmarkEnd w:id="117"/>
      <w:bookmarkEnd w:id="118"/>
      <w:bookmarkEnd w:id="119"/>
      <w:bookmarkEnd w:id="120"/>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Возможные источники социального характера:</w:t>
      </w:r>
    </w:p>
    <w:p w:rsidR="003E2DB7" w:rsidRPr="003E2DB7" w:rsidRDefault="003E2DB7" w:rsidP="00AC6690">
      <w:pPr>
        <w:numPr>
          <w:ilvl w:val="0"/>
          <w:numId w:val="100"/>
        </w:numPr>
        <w:tabs>
          <w:tab w:val="left" w:pos="13608"/>
        </w:tabs>
        <w:suppressAutoHyphens w:val="0"/>
        <w:spacing w:line="240" w:lineRule="auto"/>
        <w:jc w:val="both"/>
        <w:rPr>
          <w:lang w:eastAsia="ru-RU"/>
        </w:rPr>
      </w:pPr>
      <w:r w:rsidRPr="003E2DB7">
        <w:rPr>
          <w:lang w:eastAsia="ru-RU"/>
        </w:rPr>
        <w:t>кладбища и скотомогильники;</w:t>
      </w:r>
    </w:p>
    <w:p w:rsidR="003E2DB7" w:rsidRPr="003E2DB7" w:rsidRDefault="003E2DB7" w:rsidP="00AC6690">
      <w:pPr>
        <w:numPr>
          <w:ilvl w:val="0"/>
          <w:numId w:val="100"/>
        </w:numPr>
        <w:tabs>
          <w:tab w:val="left" w:pos="13608"/>
        </w:tabs>
        <w:suppressAutoHyphens w:val="0"/>
        <w:spacing w:line="240" w:lineRule="auto"/>
        <w:jc w:val="both"/>
        <w:rPr>
          <w:lang w:eastAsia="ru-RU"/>
        </w:rPr>
      </w:pPr>
      <w:r w:rsidRPr="003E2DB7">
        <w:rPr>
          <w:lang w:eastAsia="ru-RU"/>
        </w:rPr>
        <w:lastRenderedPageBreak/>
        <w:t>"несанкционированные" свалки и места временного хранения твёрдых бытовых отходов;</w:t>
      </w:r>
    </w:p>
    <w:p w:rsidR="003E2DB7" w:rsidRPr="003E2DB7" w:rsidRDefault="003E2DB7" w:rsidP="00AC6690">
      <w:pPr>
        <w:numPr>
          <w:ilvl w:val="0"/>
          <w:numId w:val="100"/>
        </w:numPr>
        <w:tabs>
          <w:tab w:val="left" w:pos="13608"/>
        </w:tabs>
        <w:suppressAutoHyphens w:val="0"/>
        <w:spacing w:line="240" w:lineRule="auto"/>
        <w:jc w:val="both"/>
        <w:rPr>
          <w:lang w:eastAsia="ru-RU"/>
        </w:rPr>
      </w:pPr>
      <w:r w:rsidRPr="003E2DB7">
        <w:rPr>
          <w:lang w:eastAsia="ru-RU"/>
        </w:rPr>
        <w:t>энергетика;</w:t>
      </w:r>
    </w:p>
    <w:p w:rsidR="003E2DB7" w:rsidRPr="003E2DB7" w:rsidRDefault="003E2DB7" w:rsidP="00AC6690">
      <w:pPr>
        <w:numPr>
          <w:ilvl w:val="0"/>
          <w:numId w:val="100"/>
        </w:numPr>
        <w:tabs>
          <w:tab w:val="left" w:pos="13608"/>
        </w:tabs>
        <w:suppressAutoHyphens w:val="0"/>
        <w:spacing w:line="240" w:lineRule="auto"/>
        <w:jc w:val="both"/>
        <w:rPr>
          <w:lang w:eastAsia="ru-RU"/>
        </w:rPr>
      </w:pPr>
      <w:r w:rsidRPr="003E2DB7">
        <w:rPr>
          <w:lang w:eastAsia="ru-RU"/>
        </w:rPr>
        <w:t>транспортно-дорожный комплекс и связь;</w:t>
      </w:r>
    </w:p>
    <w:p w:rsidR="003E2DB7" w:rsidRPr="003E2DB7" w:rsidRDefault="003E2DB7" w:rsidP="00AC6690">
      <w:pPr>
        <w:numPr>
          <w:ilvl w:val="0"/>
          <w:numId w:val="100"/>
        </w:numPr>
        <w:tabs>
          <w:tab w:val="left" w:pos="13608"/>
        </w:tabs>
        <w:suppressAutoHyphens w:val="0"/>
        <w:spacing w:line="240" w:lineRule="auto"/>
        <w:jc w:val="both"/>
        <w:rPr>
          <w:lang w:eastAsia="ru-RU"/>
        </w:rPr>
      </w:pPr>
      <w:r w:rsidRPr="003E2DB7">
        <w:rPr>
          <w:lang w:eastAsia="ru-RU"/>
        </w:rPr>
        <w:t>сельское хозяйство;</w:t>
      </w:r>
    </w:p>
    <w:p w:rsidR="003E2DB7" w:rsidRPr="003E2DB7" w:rsidRDefault="003E2DB7" w:rsidP="00AC6690">
      <w:pPr>
        <w:numPr>
          <w:ilvl w:val="0"/>
          <w:numId w:val="100"/>
        </w:numPr>
        <w:tabs>
          <w:tab w:val="left" w:pos="13608"/>
        </w:tabs>
        <w:suppressAutoHyphens w:val="0"/>
        <w:spacing w:after="120" w:line="240" w:lineRule="auto"/>
        <w:jc w:val="both"/>
        <w:rPr>
          <w:lang w:eastAsia="ru-RU"/>
        </w:rPr>
      </w:pPr>
      <w:r w:rsidRPr="003E2DB7">
        <w:rPr>
          <w:lang w:eastAsia="ru-RU"/>
        </w:rPr>
        <w:t>биолого-социальные ЧС обуславливаются наличием на территории области природных очагов инфекций, а также недостаточностью мер по профилактике заболеваний людей, животных и растений.</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С целью обеспечения безопасности от биолого-социальных ЧС в Новгородской области </w:t>
      </w:r>
      <w:proofErr w:type="spellStart"/>
      <w:proofErr w:type="gramStart"/>
      <w:r w:rsidRPr="003E2DB7">
        <w:rPr>
          <w:lang w:eastAsia="ru-RU"/>
        </w:rPr>
        <w:t>области</w:t>
      </w:r>
      <w:proofErr w:type="spellEnd"/>
      <w:r w:rsidRPr="003E2DB7">
        <w:rPr>
          <w:lang w:eastAsia="ru-RU"/>
        </w:rPr>
        <w:t xml:space="preserve">  проводятся</w:t>
      </w:r>
      <w:proofErr w:type="gramEnd"/>
      <w:r w:rsidRPr="003E2DB7">
        <w:rPr>
          <w:lang w:eastAsia="ru-RU"/>
        </w:rPr>
        <w:t xml:space="preserve"> следующие мероприятия:</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осуществляется постоянный мониторинг за состоянием природных очагов инфекций;</w:t>
      </w:r>
    </w:p>
    <w:p w:rsid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усиливается предупредительная работа среди населения.</w:t>
      </w:r>
    </w:p>
    <w:p w:rsidR="00AC6690" w:rsidRPr="003E2DB7" w:rsidRDefault="00AC6690" w:rsidP="00AC6690">
      <w:pPr>
        <w:tabs>
          <w:tab w:val="left" w:pos="851"/>
          <w:tab w:val="left" w:pos="13608"/>
        </w:tabs>
        <w:suppressAutoHyphens w:val="0"/>
        <w:spacing w:line="240" w:lineRule="auto"/>
        <w:ind w:firstLine="539"/>
        <w:jc w:val="both"/>
        <w:rPr>
          <w:lang w:eastAsia="ru-RU"/>
        </w:rPr>
      </w:pPr>
    </w:p>
    <w:p w:rsidR="003E2DB7" w:rsidRPr="003E2DB7" w:rsidRDefault="003E2DB7" w:rsidP="00AC6690">
      <w:pPr>
        <w:tabs>
          <w:tab w:val="left" w:pos="851"/>
        </w:tabs>
        <w:suppressAutoHyphens w:val="0"/>
        <w:spacing w:line="240" w:lineRule="auto"/>
        <w:ind w:firstLine="709"/>
        <w:jc w:val="both"/>
        <w:rPr>
          <w:b/>
          <w:bCs/>
          <w:lang w:eastAsia="ru-RU"/>
        </w:rPr>
      </w:pPr>
      <w:r w:rsidRPr="003E2DB7">
        <w:rPr>
          <w:b/>
          <w:bCs/>
          <w:lang w:eastAsia="ru-RU"/>
        </w:rPr>
        <w:t>Воинские (братские) захоронения и мемориалы на территории Панковского городского поселения:</w:t>
      </w:r>
    </w:p>
    <w:p w:rsidR="003E2DB7" w:rsidRPr="003E2DB7" w:rsidRDefault="003E2DB7" w:rsidP="00AC6690">
      <w:pPr>
        <w:tabs>
          <w:tab w:val="left" w:pos="851"/>
          <w:tab w:val="left" w:pos="13608"/>
        </w:tabs>
        <w:suppressAutoHyphens w:val="0"/>
        <w:spacing w:after="120" w:line="240" w:lineRule="auto"/>
        <w:ind w:firstLine="539"/>
        <w:jc w:val="both"/>
        <w:rPr>
          <w:lang w:eastAsia="ru-RU"/>
        </w:rPr>
      </w:pPr>
      <w:r w:rsidRPr="003E2DB7">
        <w:rPr>
          <w:lang w:eastAsia="ru-RU"/>
        </w:rPr>
        <w:t>1. Братская могила советских воинов, погибших в годы Великой Отечественной войны 1941-1945гг., в центральной части поселка.</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На территории Панковского городского поселения скотомогильники, биотермические ямы, а также природные очаги инфекционных болезней отсутствуют.</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На территории имеются "стихийные" несанкционированные свалки. Они также являются источниками загрязнения природных вод, почв и атмосферного воздуха, снижают ценность и привлекательность природных ландшафтов территории. </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Несанкционированные свалки состоят в основном из отходов, связанных с деятельностью дачников, садоводов-любителей и туристов, а также местных жителей.</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Сбор и удаление твёрдых бытовых отходов предусматривается по централизованной планово-регулярной системе, в которую должна быть вовлечена, в том числе, и вся индивидуальная застройка.</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Экологическая ситуация данной территории находится под воздействием автомобильных дорог.</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 xml:space="preserve">Все вышеперечисленные антропогенные факторы, не могут не оказывать отрицательного влияния на здоровье человека. Поэтому генеральным планом ставится задача: </w:t>
      </w:r>
    </w:p>
    <w:p w:rsidR="003E2DB7" w:rsidRPr="003E2DB7" w:rsidRDefault="003E2DB7" w:rsidP="00AC6690">
      <w:pPr>
        <w:numPr>
          <w:ilvl w:val="0"/>
          <w:numId w:val="101"/>
        </w:numPr>
        <w:tabs>
          <w:tab w:val="left" w:pos="13608"/>
        </w:tabs>
        <w:suppressAutoHyphens w:val="0"/>
        <w:spacing w:line="240" w:lineRule="auto"/>
        <w:jc w:val="both"/>
        <w:rPr>
          <w:lang w:eastAsia="ru-RU"/>
        </w:rPr>
      </w:pPr>
      <w:r w:rsidRPr="003E2DB7">
        <w:rPr>
          <w:lang w:eastAsia="ru-RU"/>
        </w:rPr>
        <w:t>снижение техногенной нагрузки на окружающую среду от выбросов и сбросов загрязняющих веществ;</w:t>
      </w:r>
    </w:p>
    <w:p w:rsidR="003E2DB7" w:rsidRPr="003E2DB7" w:rsidRDefault="003E2DB7" w:rsidP="00AC6690">
      <w:pPr>
        <w:numPr>
          <w:ilvl w:val="0"/>
          <w:numId w:val="101"/>
        </w:numPr>
        <w:tabs>
          <w:tab w:val="left" w:pos="13608"/>
        </w:tabs>
        <w:suppressAutoHyphens w:val="0"/>
        <w:spacing w:line="240" w:lineRule="auto"/>
        <w:jc w:val="both"/>
        <w:rPr>
          <w:lang w:eastAsia="ru-RU"/>
        </w:rPr>
      </w:pPr>
      <w:r w:rsidRPr="003E2DB7">
        <w:rPr>
          <w:lang w:eastAsia="ru-RU"/>
        </w:rPr>
        <w:t xml:space="preserve">повышение эффективности использования водных ресурсов; </w:t>
      </w:r>
    </w:p>
    <w:p w:rsidR="003E2DB7" w:rsidRPr="003E2DB7" w:rsidRDefault="003E2DB7" w:rsidP="00AC6690">
      <w:pPr>
        <w:numPr>
          <w:ilvl w:val="0"/>
          <w:numId w:val="101"/>
        </w:numPr>
        <w:tabs>
          <w:tab w:val="left" w:pos="13608"/>
        </w:tabs>
        <w:suppressAutoHyphens w:val="0"/>
        <w:spacing w:line="240" w:lineRule="auto"/>
        <w:jc w:val="both"/>
        <w:rPr>
          <w:lang w:eastAsia="ru-RU"/>
        </w:rPr>
      </w:pPr>
      <w:r w:rsidRPr="003E2DB7">
        <w:rPr>
          <w:lang w:eastAsia="ru-RU"/>
        </w:rPr>
        <w:t>организация современной системы сбора и утилизации отходов;</w:t>
      </w:r>
    </w:p>
    <w:p w:rsidR="003E2DB7" w:rsidRPr="003E2DB7" w:rsidRDefault="003E2DB7" w:rsidP="00AC6690">
      <w:pPr>
        <w:numPr>
          <w:ilvl w:val="0"/>
          <w:numId w:val="101"/>
        </w:numPr>
        <w:tabs>
          <w:tab w:val="left" w:pos="13608"/>
        </w:tabs>
        <w:suppressAutoHyphens w:val="0"/>
        <w:spacing w:line="240" w:lineRule="auto"/>
        <w:jc w:val="both"/>
        <w:rPr>
          <w:lang w:eastAsia="ru-RU"/>
        </w:rPr>
      </w:pPr>
      <w:r w:rsidRPr="003E2DB7">
        <w:rPr>
          <w:lang w:eastAsia="ru-RU"/>
        </w:rPr>
        <w:t>создание благоприятных условий жизнедеятельности и охрана здоровья населения;</w:t>
      </w:r>
    </w:p>
    <w:p w:rsidR="003E2DB7" w:rsidRPr="003E2DB7" w:rsidRDefault="003E2DB7" w:rsidP="00AC6690">
      <w:pPr>
        <w:numPr>
          <w:ilvl w:val="0"/>
          <w:numId w:val="101"/>
        </w:numPr>
        <w:tabs>
          <w:tab w:val="left" w:pos="13608"/>
        </w:tabs>
        <w:suppressAutoHyphens w:val="0"/>
        <w:spacing w:line="240" w:lineRule="auto"/>
        <w:jc w:val="both"/>
        <w:rPr>
          <w:lang w:eastAsia="ru-RU"/>
        </w:rPr>
      </w:pPr>
      <w:r w:rsidRPr="003E2DB7">
        <w:rPr>
          <w:lang w:eastAsia="ru-RU"/>
        </w:rPr>
        <w:t>создание единой территориальной системы экологического мониторинга;</w:t>
      </w:r>
    </w:p>
    <w:p w:rsidR="003E2DB7" w:rsidRPr="003E2DB7" w:rsidRDefault="003E2DB7" w:rsidP="00AC6690">
      <w:pPr>
        <w:numPr>
          <w:ilvl w:val="0"/>
          <w:numId w:val="101"/>
        </w:numPr>
        <w:tabs>
          <w:tab w:val="left" w:pos="13608"/>
        </w:tabs>
        <w:suppressAutoHyphens w:val="0"/>
        <w:spacing w:line="240" w:lineRule="auto"/>
        <w:jc w:val="both"/>
        <w:rPr>
          <w:lang w:eastAsia="ru-RU"/>
        </w:rPr>
      </w:pPr>
      <w:r w:rsidRPr="003E2DB7">
        <w:rPr>
          <w:lang w:eastAsia="ru-RU"/>
        </w:rPr>
        <w:t>создание эффективной системы организации, управления и контроля в природоохранной деятельности;</w:t>
      </w:r>
    </w:p>
    <w:p w:rsidR="003E2DB7" w:rsidRPr="003E2DB7" w:rsidRDefault="003E2DB7" w:rsidP="00AC6690">
      <w:pPr>
        <w:numPr>
          <w:ilvl w:val="0"/>
          <w:numId w:val="101"/>
        </w:numPr>
        <w:tabs>
          <w:tab w:val="left" w:pos="13608"/>
        </w:tabs>
        <w:suppressAutoHyphens w:val="0"/>
        <w:spacing w:line="240" w:lineRule="auto"/>
        <w:jc w:val="both"/>
        <w:rPr>
          <w:lang w:eastAsia="ru-RU"/>
        </w:rPr>
      </w:pPr>
      <w:r w:rsidRPr="003E2DB7">
        <w:rPr>
          <w:lang w:eastAsia="ru-RU"/>
        </w:rPr>
        <w:t>создание условий, при которых охрана окружающей среды становится выгодным делом за счет эффективного использования налогов и эффективных схем утилизации отходов.</w:t>
      </w:r>
    </w:p>
    <w:p w:rsidR="00AC6690" w:rsidRDefault="00AC6690" w:rsidP="003E2DB7">
      <w:pPr>
        <w:suppressAutoHyphens w:val="0"/>
        <w:spacing w:after="240" w:line="312" w:lineRule="auto"/>
        <w:ind w:left="1276" w:hanging="567"/>
        <w:contextualSpacing/>
        <w:outlineLvl w:val="0"/>
        <w:rPr>
          <w:rFonts w:eastAsia="Calibri"/>
          <w:b/>
          <w:color w:val="000000"/>
          <w:sz w:val="28"/>
          <w:szCs w:val="28"/>
          <w:lang w:eastAsia="en-US"/>
        </w:rPr>
      </w:pPr>
      <w:bookmarkStart w:id="121" w:name="_Toc452563004"/>
      <w:bookmarkStart w:id="122" w:name="_Toc470036730"/>
      <w:bookmarkStart w:id="123" w:name="_Toc197501280"/>
    </w:p>
    <w:p w:rsidR="00AC6690" w:rsidRDefault="00AC6690" w:rsidP="003E2DB7">
      <w:pPr>
        <w:suppressAutoHyphens w:val="0"/>
        <w:spacing w:after="240" w:line="312" w:lineRule="auto"/>
        <w:ind w:left="1276" w:hanging="567"/>
        <w:contextualSpacing/>
        <w:outlineLvl w:val="0"/>
        <w:rPr>
          <w:rFonts w:eastAsia="Calibri"/>
          <w:b/>
          <w:color w:val="000000"/>
          <w:sz w:val="28"/>
          <w:szCs w:val="28"/>
          <w:lang w:eastAsia="en-US"/>
        </w:rPr>
      </w:pPr>
    </w:p>
    <w:p w:rsidR="00AC6690" w:rsidRDefault="00AC6690" w:rsidP="003E2DB7">
      <w:pPr>
        <w:suppressAutoHyphens w:val="0"/>
        <w:spacing w:after="240" w:line="312" w:lineRule="auto"/>
        <w:ind w:left="1276" w:hanging="567"/>
        <w:contextualSpacing/>
        <w:outlineLvl w:val="0"/>
        <w:rPr>
          <w:rFonts w:eastAsia="Calibri"/>
          <w:b/>
          <w:color w:val="000000"/>
          <w:sz w:val="28"/>
          <w:szCs w:val="28"/>
          <w:lang w:eastAsia="en-US"/>
        </w:rPr>
      </w:pPr>
    </w:p>
    <w:p w:rsidR="00AC6690" w:rsidRDefault="00AC6690" w:rsidP="003E2DB7">
      <w:pPr>
        <w:suppressAutoHyphens w:val="0"/>
        <w:spacing w:after="240" w:line="312" w:lineRule="auto"/>
        <w:ind w:left="1276" w:hanging="567"/>
        <w:contextualSpacing/>
        <w:outlineLvl w:val="0"/>
        <w:rPr>
          <w:rFonts w:eastAsia="Calibri"/>
          <w:b/>
          <w:color w:val="000000"/>
          <w:sz w:val="28"/>
          <w:szCs w:val="28"/>
          <w:lang w:eastAsia="en-US"/>
        </w:rPr>
      </w:pPr>
    </w:p>
    <w:p w:rsidR="00AC6690" w:rsidRDefault="00AC6690" w:rsidP="003E2DB7">
      <w:pPr>
        <w:suppressAutoHyphens w:val="0"/>
        <w:spacing w:after="240" w:line="312" w:lineRule="auto"/>
        <w:ind w:left="1276" w:hanging="567"/>
        <w:contextualSpacing/>
        <w:outlineLvl w:val="0"/>
        <w:rPr>
          <w:rFonts w:eastAsia="Calibri"/>
          <w:b/>
          <w:color w:val="000000"/>
          <w:sz w:val="28"/>
          <w:szCs w:val="28"/>
          <w:lang w:eastAsia="en-US"/>
        </w:rPr>
      </w:pPr>
    </w:p>
    <w:p w:rsidR="00AC6690" w:rsidRDefault="00AC6690" w:rsidP="003E2DB7">
      <w:pPr>
        <w:suppressAutoHyphens w:val="0"/>
        <w:spacing w:after="240" w:line="312" w:lineRule="auto"/>
        <w:ind w:left="1276" w:hanging="567"/>
        <w:contextualSpacing/>
        <w:outlineLvl w:val="0"/>
        <w:rPr>
          <w:rFonts w:eastAsia="Calibri"/>
          <w:b/>
          <w:color w:val="000000"/>
          <w:sz w:val="28"/>
          <w:szCs w:val="28"/>
          <w:lang w:eastAsia="en-US"/>
        </w:rPr>
      </w:pPr>
    </w:p>
    <w:p w:rsidR="00AC6690" w:rsidRDefault="00AC6690"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3E2DB7" w:rsidRPr="003E2DB7" w:rsidRDefault="00AC6690" w:rsidP="00400315">
      <w:pPr>
        <w:suppressAutoHyphens w:val="0"/>
        <w:spacing w:line="240" w:lineRule="auto"/>
        <w:contextualSpacing/>
        <w:jc w:val="center"/>
        <w:outlineLvl w:val="0"/>
        <w:rPr>
          <w:rFonts w:eastAsia="Calibri"/>
          <w:b/>
          <w:color w:val="000000"/>
          <w:sz w:val="28"/>
          <w:szCs w:val="28"/>
          <w:lang w:eastAsia="en-US"/>
        </w:rPr>
      </w:pPr>
      <w:r>
        <w:rPr>
          <w:rFonts w:eastAsia="Calibri"/>
          <w:b/>
          <w:color w:val="000000"/>
          <w:sz w:val="28"/>
          <w:szCs w:val="28"/>
          <w:lang w:eastAsia="en-US"/>
        </w:rPr>
        <w:t xml:space="preserve">10. </w:t>
      </w:r>
      <w:r w:rsidR="003E2DB7" w:rsidRPr="003E2DB7">
        <w:rPr>
          <w:rFonts w:eastAsia="Calibri"/>
          <w:b/>
          <w:color w:val="000000"/>
          <w:sz w:val="28"/>
          <w:szCs w:val="28"/>
          <w:lang w:eastAsia="en-US"/>
        </w:rPr>
        <w:t>Мероприятия по гражданской обороне, защите населения и территорий от чрезвычайных ситуаций.</w:t>
      </w:r>
      <w:bookmarkEnd w:id="121"/>
      <w:bookmarkEnd w:id="122"/>
      <w:bookmarkEnd w:id="123"/>
    </w:p>
    <w:p w:rsidR="00AC6690" w:rsidRDefault="00AC6690" w:rsidP="00AC6690">
      <w:pPr>
        <w:numPr>
          <w:ilvl w:val="1"/>
          <w:numId w:val="0"/>
        </w:numPr>
        <w:suppressAutoHyphens w:val="0"/>
        <w:spacing w:line="240" w:lineRule="auto"/>
        <w:ind w:firstLine="709"/>
        <w:jc w:val="both"/>
        <w:outlineLvl w:val="1"/>
        <w:rPr>
          <w:rFonts w:eastAsia="Calibri"/>
          <w:b/>
          <w:sz w:val="28"/>
          <w:szCs w:val="28"/>
          <w:lang w:eastAsia="en-US"/>
        </w:rPr>
      </w:pPr>
      <w:bookmarkStart w:id="124" w:name="_Toc452563005"/>
      <w:bookmarkStart w:id="125" w:name="_Toc470036731"/>
      <w:bookmarkStart w:id="126" w:name="_Toc197501281"/>
    </w:p>
    <w:p w:rsidR="003E2DB7" w:rsidRPr="00AC6690" w:rsidRDefault="00AC6690" w:rsidP="00AC6690">
      <w:pPr>
        <w:numPr>
          <w:ilvl w:val="1"/>
          <w:numId w:val="0"/>
        </w:numPr>
        <w:suppressAutoHyphens w:val="0"/>
        <w:spacing w:after="120" w:line="240" w:lineRule="auto"/>
        <w:ind w:firstLine="709"/>
        <w:jc w:val="both"/>
        <w:outlineLvl w:val="1"/>
        <w:rPr>
          <w:rFonts w:eastAsia="Calibri"/>
          <w:b/>
          <w:sz w:val="26"/>
          <w:szCs w:val="26"/>
          <w:lang w:eastAsia="en-US"/>
        </w:rPr>
      </w:pPr>
      <w:r w:rsidRPr="00AC6690">
        <w:rPr>
          <w:rFonts w:eastAsia="Calibri"/>
          <w:b/>
          <w:sz w:val="26"/>
          <w:szCs w:val="26"/>
          <w:lang w:eastAsia="en-US"/>
        </w:rPr>
        <w:t xml:space="preserve">10.1. </w:t>
      </w:r>
      <w:r w:rsidR="003E2DB7" w:rsidRPr="00AC6690">
        <w:rPr>
          <w:rFonts w:eastAsia="Calibri"/>
          <w:b/>
          <w:sz w:val="26"/>
          <w:szCs w:val="26"/>
          <w:lang w:eastAsia="en-US"/>
        </w:rPr>
        <w:t>Требования к ЗСГО (в том числе по СНиП II-11-77)</w:t>
      </w:r>
      <w:bookmarkEnd w:id="124"/>
      <w:bookmarkEnd w:id="125"/>
      <w:bookmarkEnd w:id="126"/>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Защита населения от современных средств поражения в ЗС осуществляется путем планомерного накопления необходимого фонда ЗС, которые должны использоваться для нужд народного хозяйства и обслуживания населения.</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Защитные сооружения должны приводиться в готовность для приема укрываемых в сроки, не превышающие 12 часов, а на химически опасных объектах должны содержаться в готовности к немедленному приему укрываемых.</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Защита рабочих и служащих (наибольшей работающей смены) объектов первой и второй категории по гражданской обороне и других объектов народного хозяйства, расположенных за пределами зон возможных сильных разрушений должна предусматриваться в противорадиационных укрытиях (ПРУ).</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в районах жилой застройки.</w:t>
      </w:r>
    </w:p>
    <w:p w:rsidR="003E2DB7" w:rsidRPr="003E2DB7" w:rsidRDefault="003E2DB7" w:rsidP="00AC6690">
      <w:pPr>
        <w:tabs>
          <w:tab w:val="left" w:pos="851"/>
          <w:tab w:val="left" w:pos="13608"/>
        </w:tabs>
        <w:suppressAutoHyphens w:val="0"/>
        <w:spacing w:line="240" w:lineRule="auto"/>
        <w:ind w:firstLine="539"/>
        <w:jc w:val="both"/>
        <w:rPr>
          <w:lang w:eastAsia="ru-RU"/>
        </w:rPr>
      </w:pPr>
      <w:r w:rsidRPr="003E2DB7">
        <w:rPr>
          <w:lang w:eastAsia="ru-RU"/>
        </w:rPr>
        <w:t>Защита больных, медицинского и обслуживающего персонала учреждений здравоохранения, располагающихся на территории, а также лечебных учреждений, развертываемых в военное время, должна предусматриваться в противорадиационных укрытиях, которые следует проектировать на полный численный состав учреждений по условиям их функционирования в мирное время.</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В защитных сооружениях учреждений здравоохранения, действующих в мирное время и имеющих в своем составе коечный фонд, и лечебных учреждений, развертываемых в военное время, 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Создание фонда защитных сооружений осуществляется заблаговременно, в мирное время, путем:</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а)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3E2DB7" w:rsidRPr="003E2DB7" w:rsidRDefault="003E2DB7" w:rsidP="00193132">
      <w:pPr>
        <w:numPr>
          <w:ilvl w:val="0"/>
          <w:numId w:val="90"/>
        </w:numPr>
        <w:tabs>
          <w:tab w:val="left" w:pos="13608"/>
        </w:tabs>
        <w:suppressAutoHyphens w:val="0"/>
        <w:spacing w:line="240" w:lineRule="auto"/>
        <w:jc w:val="both"/>
        <w:rPr>
          <w:lang w:eastAsia="ru-RU"/>
        </w:rPr>
      </w:pPr>
      <w:r w:rsidRPr="003E2DB7">
        <w:rPr>
          <w:lang w:eastAsia="ru-RU"/>
        </w:rPr>
        <w:t>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3E2DB7" w:rsidRPr="003E2DB7" w:rsidRDefault="003E2DB7" w:rsidP="00193132">
      <w:pPr>
        <w:numPr>
          <w:ilvl w:val="0"/>
          <w:numId w:val="90"/>
        </w:numPr>
        <w:tabs>
          <w:tab w:val="left" w:pos="13608"/>
        </w:tabs>
        <w:suppressAutoHyphens w:val="0"/>
        <w:spacing w:line="240" w:lineRule="auto"/>
        <w:jc w:val="both"/>
        <w:rPr>
          <w:lang w:eastAsia="ru-RU"/>
        </w:rPr>
      </w:pPr>
      <w:r w:rsidRPr="003E2DB7">
        <w:rPr>
          <w:lang w:eastAsia="ru-RU"/>
        </w:rPr>
        <w:t>приспособления под защитные сооружения вновь строящихся и существующих отдельно стоящих заглубленных сооружении различного назначения;</w:t>
      </w:r>
    </w:p>
    <w:p w:rsidR="003E2DB7" w:rsidRPr="003E2DB7" w:rsidRDefault="003E2DB7" w:rsidP="00193132">
      <w:pPr>
        <w:numPr>
          <w:ilvl w:val="0"/>
          <w:numId w:val="90"/>
        </w:numPr>
        <w:tabs>
          <w:tab w:val="left" w:pos="13608"/>
        </w:tabs>
        <w:suppressAutoHyphens w:val="0"/>
        <w:spacing w:line="240" w:lineRule="auto"/>
        <w:jc w:val="both"/>
        <w:rPr>
          <w:lang w:eastAsia="ru-RU"/>
        </w:rPr>
      </w:pPr>
      <w:r w:rsidRPr="003E2DB7">
        <w:rPr>
          <w:lang w:eastAsia="ru-RU"/>
        </w:rPr>
        <w:t>приспособления для защиты населения подземных горных выработок, пещер и других подземных полостей;</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б)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3E2DB7" w:rsidRPr="00193132" w:rsidRDefault="003E2DB7" w:rsidP="003E2DB7">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127" w:name="_Toc452563006"/>
      <w:bookmarkStart w:id="128" w:name="_Toc470036732"/>
      <w:r w:rsidRPr="003E2DB7">
        <w:rPr>
          <w:rFonts w:eastAsia="Calibri"/>
          <w:b/>
          <w:sz w:val="28"/>
          <w:szCs w:val="28"/>
          <w:lang w:eastAsia="en-US"/>
        </w:rPr>
        <w:t xml:space="preserve"> </w:t>
      </w:r>
      <w:bookmarkStart w:id="129" w:name="_Toc197501282"/>
      <w:r w:rsidR="00193132" w:rsidRPr="00193132">
        <w:rPr>
          <w:rFonts w:eastAsia="Calibri"/>
          <w:b/>
          <w:sz w:val="26"/>
          <w:szCs w:val="26"/>
          <w:lang w:eastAsia="en-US"/>
        </w:rPr>
        <w:t xml:space="preserve">10.2. </w:t>
      </w:r>
      <w:r w:rsidRPr="00193132">
        <w:rPr>
          <w:rFonts w:eastAsia="Calibri"/>
          <w:b/>
          <w:sz w:val="26"/>
          <w:szCs w:val="26"/>
          <w:lang w:eastAsia="en-US"/>
        </w:rPr>
        <w:t>Требования по системе оповещения ГО</w:t>
      </w:r>
      <w:bookmarkEnd w:id="127"/>
      <w:bookmarkEnd w:id="128"/>
      <w:bookmarkEnd w:id="129"/>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В соответствии с Постановлением Администрации Новгородской области от 23.06.2010 №294 Филиалу федерального государственного унитарного предприятия "Российская телевизионная и радиовещательная сеть" "Новгородский областной радиотелевизионный передающий центр" обеспечивать техническую готовность средств </w:t>
      </w:r>
      <w:r w:rsidRPr="003E2DB7">
        <w:rPr>
          <w:lang w:eastAsia="ru-RU"/>
        </w:rPr>
        <w:lastRenderedPageBreak/>
        <w:t>телерадиовещания, используемых в системе оповещения, для передачи сигналов оповещения и речевой информации;</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 Филиалу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w:t>
      </w:r>
      <w:proofErr w:type="spellStart"/>
      <w:r w:rsidRPr="003E2DB7">
        <w:rPr>
          <w:lang w:eastAsia="ru-RU"/>
        </w:rPr>
        <w:t>Славия</w:t>
      </w:r>
      <w:proofErr w:type="spellEnd"/>
      <w:r w:rsidRPr="003E2DB7">
        <w:rPr>
          <w:lang w:eastAsia="ru-RU"/>
        </w:rPr>
        <w:t>":</w:t>
      </w:r>
    </w:p>
    <w:p w:rsidR="003E2DB7" w:rsidRPr="003E2DB7" w:rsidRDefault="003E2DB7" w:rsidP="00193132">
      <w:pPr>
        <w:numPr>
          <w:ilvl w:val="0"/>
          <w:numId w:val="91"/>
        </w:numPr>
        <w:tabs>
          <w:tab w:val="left" w:pos="13608"/>
        </w:tabs>
        <w:suppressAutoHyphens w:val="0"/>
        <w:spacing w:line="240" w:lineRule="auto"/>
        <w:jc w:val="both"/>
        <w:rPr>
          <w:lang w:eastAsia="ru-RU"/>
        </w:rPr>
      </w:pPr>
      <w:r w:rsidRPr="003E2DB7">
        <w:rPr>
          <w:lang w:eastAsia="ru-RU"/>
        </w:rPr>
        <w:t>обеспечивать техническую готовность средств телерадиовещания, используемых в системе оповещения, для передачи сигналов оповещения и речевой информации;</w:t>
      </w:r>
    </w:p>
    <w:p w:rsidR="003E2DB7" w:rsidRPr="003E2DB7" w:rsidRDefault="003E2DB7" w:rsidP="00193132">
      <w:pPr>
        <w:numPr>
          <w:ilvl w:val="0"/>
          <w:numId w:val="91"/>
        </w:numPr>
        <w:tabs>
          <w:tab w:val="left" w:pos="13608"/>
        </w:tabs>
        <w:suppressAutoHyphens w:val="0"/>
        <w:spacing w:line="240" w:lineRule="auto"/>
        <w:jc w:val="both"/>
        <w:rPr>
          <w:lang w:eastAsia="ru-RU"/>
        </w:rPr>
      </w:pPr>
      <w:r w:rsidRPr="003E2DB7">
        <w:rPr>
          <w:lang w:eastAsia="ru-RU"/>
        </w:rPr>
        <w:t>своевременно производить запись речевых сообщений для оповещения населения на магнитные и иные носители информации в зависимости от используемой аппаратуры;</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 Органам местного самоуправления области осуществлять в установленном порядке мероприятия по поддержанию в состоянии постоянной готовности к использованию системы оповещения и информирования населения об опасностях, возникающих при ведении военных действий или вследствие этих действий.</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В исключительных, не терпящих отлагательства, случаях допускается передача с целью оповещения кратких речевых сообщений способом прямой передачи или в магнитной записи непосредственно с рабочего места оперативным дежурным ФКУ "ЦУКС ГУ МЧС России по Новгородской области".</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ГУ МЧС России по Новгородской области в пределах своих полномочий:</w:t>
      </w:r>
    </w:p>
    <w:p w:rsidR="003E2DB7" w:rsidRPr="003E2DB7" w:rsidRDefault="003E2DB7" w:rsidP="00193132">
      <w:pPr>
        <w:numPr>
          <w:ilvl w:val="0"/>
          <w:numId w:val="92"/>
        </w:numPr>
        <w:tabs>
          <w:tab w:val="left" w:pos="13608"/>
        </w:tabs>
        <w:suppressAutoHyphens w:val="0"/>
        <w:spacing w:line="240" w:lineRule="auto"/>
        <w:jc w:val="both"/>
        <w:rPr>
          <w:lang w:eastAsia="ru-RU"/>
        </w:rPr>
      </w:pPr>
      <w:r w:rsidRPr="003E2DB7">
        <w:rPr>
          <w:lang w:eastAsia="ru-RU"/>
        </w:rPr>
        <w:t>разрабатывает тексты речевых сообщений для оповещения и информирования населения об угрозе или о возникновении чрезвычайных ситуаций, организовывает их запись на магнитные носители;</w:t>
      </w:r>
    </w:p>
    <w:p w:rsidR="003E2DB7" w:rsidRPr="003E2DB7" w:rsidRDefault="003E2DB7" w:rsidP="00193132">
      <w:pPr>
        <w:numPr>
          <w:ilvl w:val="0"/>
          <w:numId w:val="92"/>
        </w:numPr>
        <w:tabs>
          <w:tab w:val="left" w:pos="13608"/>
        </w:tabs>
        <w:suppressAutoHyphens w:val="0"/>
        <w:spacing w:line="240" w:lineRule="auto"/>
        <w:jc w:val="both"/>
        <w:rPr>
          <w:lang w:eastAsia="ru-RU"/>
        </w:rPr>
      </w:pPr>
      <w:r w:rsidRPr="003E2DB7">
        <w:rPr>
          <w:lang w:eastAsia="ru-RU"/>
        </w:rPr>
        <w:t>организует работу по установке на объектах вещания специальной аппаратуры для ввода условных сигналов и речевой информации в программы вещания;</w:t>
      </w:r>
    </w:p>
    <w:p w:rsidR="003E2DB7" w:rsidRPr="003E2DB7" w:rsidRDefault="003E2DB7" w:rsidP="00193132">
      <w:pPr>
        <w:numPr>
          <w:ilvl w:val="0"/>
          <w:numId w:val="92"/>
        </w:numPr>
        <w:tabs>
          <w:tab w:val="left" w:pos="13608"/>
        </w:tabs>
        <w:suppressAutoHyphens w:val="0"/>
        <w:spacing w:line="240" w:lineRule="auto"/>
        <w:jc w:val="both"/>
        <w:rPr>
          <w:lang w:eastAsia="ru-RU"/>
        </w:rPr>
      </w:pPr>
      <w:r w:rsidRPr="003E2DB7">
        <w:rPr>
          <w:lang w:eastAsia="ru-RU"/>
        </w:rPr>
        <w:t>обеспечивает в пределах своей компетенции подготовку обслуживающего персонала объектов вещания к действиям в чрезвычайных ситуациях;</w:t>
      </w:r>
    </w:p>
    <w:p w:rsidR="003E2DB7" w:rsidRPr="003E2DB7" w:rsidRDefault="003E2DB7" w:rsidP="00193132">
      <w:pPr>
        <w:numPr>
          <w:ilvl w:val="0"/>
          <w:numId w:val="92"/>
        </w:numPr>
        <w:tabs>
          <w:tab w:val="left" w:pos="13608"/>
        </w:tabs>
        <w:suppressAutoHyphens w:val="0"/>
        <w:spacing w:line="240" w:lineRule="auto"/>
        <w:jc w:val="both"/>
        <w:rPr>
          <w:lang w:eastAsia="ru-RU"/>
        </w:rPr>
      </w:pPr>
      <w:r w:rsidRPr="003E2DB7">
        <w:rPr>
          <w:lang w:eastAsia="ru-RU"/>
        </w:rPr>
        <w:t>планирует и проводит совместно с организациями связи области тренировки по передаче речевой информации и условных сигналов.</w:t>
      </w:r>
    </w:p>
    <w:p w:rsidR="003E2DB7" w:rsidRPr="00193132" w:rsidRDefault="003E2DB7" w:rsidP="003E2DB7">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130" w:name="_Toc452563007"/>
      <w:bookmarkStart w:id="131" w:name="_Toc470036733"/>
      <w:r w:rsidRPr="003E2DB7">
        <w:rPr>
          <w:rFonts w:eastAsia="Calibri"/>
          <w:b/>
          <w:sz w:val="28"/>
          <w:szCs w:val="28"/>
          <w:lang w:eastAsia="en-US"/>
        </w:rPr>
        <w:t xml:space="preserve"> </w:t>
      </w:r>
      <w:bookmarkStart w:id="132" w:name="_Toc197501283"/>
      <w:r w:rsidR="00193132" w:rsidRPr="00193132">
        <w:rPr>
          <w:rFonts w:eastAsia="Calibri"/>
          <w:b/>
          <w:sz w:val="26"/>
          <w:szCs w:val="26"/>
          <w:lang w:eastAsia="en-US"/>
        </w:rPr>
        <w:t xml:space="preserve">10.3. </w:t>
      </w:r>
      <w:r w:rsidRPr="00193132">
        <w:rPr>
          <w:rFonts w:eastAsia="Calibri"/>
          <w:b/>
          <w:sz w:val="26"/>
          <w:szCs w:val="26"/>
          <w:lang w:eastAsia="en-US"/>
        </w:rPr>
        <w:t xml:space="preserve">Мероприятия по защите населения и </w:t>
      </w:r>
      <w:r w:rsidR="00193132" w:rsidRPr="00193132">
        <w:rPr>
          <w:rFonts w:eastAsia="Calibri"/>
          <w:b/>
          <w:sz w:val="26"/>
          <w:szCs w:val="26"/>
          <w:lang w:eastAsia="en-US"/>
        </w:rPr>
        <w:t>территорий от</w:t>
      </w:r>
      <w:r w:rsidRPr="00193132">
        <w:rPr>
          <w:rFonts w:eastAsia="Calibri"/>
          <w:b/>
          <w:sz w:val="26"/>
          <w:szCs w:val="26"/>
          <w:lang w:eastAsia="en-US"/>
        </w:rPr>
        <w:t xml:space="preserve"> чрезвычайных ситуаций.</w:t>
      </w:r>
      <w:bookmarkEnd w:id="130"/>
      <w:bookmarkEnd w:id="131"/>
      <w:bookmarkEnd w:id="132"/>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 xml:space="preserve">Согласно подпрограмме «Обеспечение реализации государственной программы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2020-2025 </w:t>
      </w:r>
      <w:r w:rsidR="00193132" w:rsidRPr="003E2DB7">
        <w:rPr>
          <w:lang w:eastAsia="ru-RU"/>
        </w:rPr>
        <w:t>годы», предусмотрены</w:t>
      </w:r>
      <w:r w:rsidRPr="003E2DB7">
        <w:rPr>
          <w:lang w:eastAsia="ru-RU"/>
        </w:rPr>
        <w:t xml:space="preserve"> следующие мероприятия </w:t>
      </w:r>
      <w:r w:rsidR="00193132" w:rsidRPr="003E2DB7">
        <w:rPr>
          <w:lang w:eastAsia="ru-RU"/>
        </w:rPr>
        <w:t>по обеспечению</w:t>
      </w:r>
      <w:r w:rsidRPr="003E2DB7">
        <w:rPr>
          <w:lang w:eastAsia="ru-RU"/>
        </w:rPr>
        <w:t xml:space="preserve"> защиты населения от чрезвычайных ситуаций:</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1. Участие в создании резервов финансовых и материальных ресурсов для предупреждения и ликвидации чрезвычайных ситуаций межмуниципального и регионального характера, определении порядка их использования;</w:t>
      </w:r>
    </w:p>
    <w:p w:rsidR="003E2DB7" w:rsidRPr="003E2DB7" w:rsidRDefault="003E2DB7" w:rsidP="003E2DB7">
      <w:pPr>
        <w:numPr>
          <w:ilvl w:val="0"/>
          <w:numId w:val="93"/>
        </w:numPr>
        <w:tabs>
          <w:tab w:val="left" w:pos="13608"/>
        </w:tabs>
        <w:suppressAutoHyphens w:val="0"/>
        <w:spacing w:before="120" w:after="60" w:line="240" w:lineRule="auto"/>
        <w:jc w:val="both"/>
        <w:rPr>
          <w:lang w:eastAsia="ru-RU"/>
        </w:rPr>
      </w:pPr>
      <w:r w:rsidRPr="003E2DB7">
        <w:rPr>
          <w:lang w:eastAsia="ru-RU"/>
        </w:rPr>
        <w:t>координация деятельности поисково-спасательных и аварийно-спасательных служб (формирований), организаций, имеющих уставные задачи по проведению аварийно-спасательных работ и действующих на территории области;</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2. Участие в организации и осуществлении:</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проведения мероприятий по гражданской обороне, включая меры по поддержанию сил и средств гражданской обороны в состоянии постоянной готовности;</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lastRenderedPageBreak/>
        <w:t>проведения аварийно-спасательных и других неотложных работ при чрезвычайных ситуациях межмуниципального и регионального характера;</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работы учреждений сети наблюдения и лабораторного контроля в интересах гражданской обороны, по прогнозированию чрезвычайных ситуаций межмуниципального и регионального характера и пожаров, районированию территорий по наличию объектов повышенного риска (потенциально опасных объектов) и угрозы возникновения стихийных бедствий;</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сбор, обобщение и анализ информации в области защиты населения и территорий от чрезвычайных ситуаций межмуниципального и регионального характера;</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привлечения организаций, общественных объединений и нештатных аварийно-спасательных формирований к мероприятиям по предупреждению и ликвидации чрезвычайных ситуаций межмуниципального и регионального характера, тушению пожаров;</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оповещения и информирования органов исполнительной власти области и местного самоуправления, подразделений противопожарной службы области, населения о приведении в готовность системы гражданской обороны, о возникновении (угрозе возникновения) чрезвычайных ситуаций, пожаров и ходе ликвидации их последствий, об угрозе нападения противника и применения им средств массового поражения;</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разработки плана гражданской обороны и защиты населения области, внесения предложений Губернатору Новгородской области о введении его в действие в полном объеме или частично;</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связи с общественностью и средствами массовой информации по вопросам своей деятельности;</w:t>
      </w:r>
    </w:p>
    <w:p w:rsidR="003E2DB7" w:rsidRPr="003E2DB7" w:rsidRDefault="003E2DB7" w:rsidP="00400315">
      <w:pPr>
        <w:numPr>
          <w:ilvl w:val="0"/>
          <w:numId w:val="93"/>
        </w:numPr>
        <w:tabs>
          <w:tab w:val="left" w:pos="13608"/>
        </w:tabs>
        <w:suppressAutoHyphens w:val="0"/>
        <w:spacing w:line="240" w:lineRule="auto"/>
        <w:jc w:val="both"/>
        <w:rPr>
          <w:lang w:eastAsia="ru-RU"/>
        </w:rPr>
      </w:pPr>
      <w:r w:rsidRPr="003E2DB7">
        <w:rPr>
          <w:lang w:eastAsia="ru-RU"/>
        </w:rPr>
        <w:t>участие в подготовке организаций по гражданской обороне, защите населения и территорий от чрезвычайных ситуаций;</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3. Участие в подготовке предложений по:</w:t>
      </w:r>
    </w:p>
    <w:p w:rsidR="003E2DB7" w:rsidRPr="003E2DB7" w:rsidRDefault="003E2DB7" w:rsidP="00400315">
      <w:pPr>
        <w:numPr>
          <w:ilvl w:val="0"/>
          <w:numId w:val="94"/>
        </w:numPr>
        <w:tabs>
          <w:tab w:val="left" w:pos="13608"/>
        </w:tabs>
        <w:suppressAutoHyphens w:val="0"/>
        <w:spacing w:line="240" w:lineRule="auto"/>
        <w:jc w:val="both"/>
        <w:rPr>
          <w:lang w:eastAsia="ru-RU"/>
        </w:rPr>
      </w:pPr>
      <w:r w:rsidRPr="003E2DB7">
        <w:rPr>
          <w:lang w:eastAsia="ru-RU"/>
        </w:rPr>
        <w:t>созданию убежищ и иных объектов гражданской обороны, накоплению, хранению и использованию в целях гражданской обороны запасов материально-технических, продовольственных, медицинских и иных средств;</w:t>
      </w:r>
    </w:p>
    <w:p w:rsidR="003E2DB7" w:rsidRPr="003E2DB7" w:rsidRDefault="003E2DB7" w:rsidP="00400315">
      <w:pPr>
        <w:numPr>
          <w:ilvl w:val="0"/>
          <w:numId w:val="94"/>
        </w:numPr>
        <w:tabs>
          <w:tab w:val="left" w:pos="13608"/>
        </w:tabs>
        <w:suppressAutoHyphens w:val="0"/>
        <w:spacing w:line="240" w:lineRule="auto"/>
        <w:jc w:val="both"/>
        <w:rPr>
          <w:lang w:eastAsia="ru-RU"/>
        </w:rPr>
      </w:pPr>
      <w:r w:rsidRPr="003E2DB7">
        <w:rPr>
          <w:lang w:eastAsia="ru-RU"/>
        </w:rPr>
        <w:t>подготовке и проведению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rsidR="003E2DB7" w:rsidRPr="003E2DB7" w:rsidRDefault="003E2DB7" w:rsidP="00400315">
      <w:pPr>
        <w:numPr>
          <w:ilvl w:val="0"/>
          <w:numId w:val="94"/>
        </w:numPr>
        <w:tabs>
          <w:tab w:val="left" w:pos="13608"/>
        </w:tabs>
        <w:suppressAutoHyphens w:val="0"/>
        <w:spacing w:line="240" w:lineRule="auto"/>
        <w:jc w:val="both"/>
        <w:rPr>
          <w:lang w:eastAsia="ru-RU"/>
        </w:rPr>
      </w:pPr>
      <w:r w:rsidRPr="003E2DB7">
        <w:rPr>
          <w:lang w:eastAsia="ru-RU"/>
        </w:rPr>
        <w:t>созданию и поддержанию в состоянии постоянной готовности к использованию технических систем управления гражданской обороной и системы оповещения населения об опасностях, возникающих при ведении военных действий или вследствие этих действий, об угрозе возникновения чрезвычайных ситуаций межмуниципального и регионального характера;</w:t>
      </w:r>
    </w:p>
    <w:p w:rsidR="003E2DB7" w:rsidRPr="003E2DB7" w:rsidRDefault="003E2DB7" w:rsidP="00400315">
      <w:pPr>
        <w:numPr>
          <w:ilvl w:val="0"/>
          <w:numId w:val="94"/>
        </w:numPr>
        <w:tabs>
          <w:tab w:val="left" w:pos="13608"/>
        </w:tabs>
        <w:suppressAutoHyphens w:val="0"/>
        <w:spacing w:line="240" w:lineRule="auto"/>
        <w:jc w:val="both"/>
        <w:rPr>
          <w:lang w:eastAsia="ru-RU"/>
        </w:rPr>
      </w:pPr>
      <w:r w:rsidRPr="003E2DB7">
        <w:rPr>
          <w:lang w:eastAsia="ru-RU"/>
        </w:rPr>
        <w:t>выпуску из областного чрезвычайного материального резерва материальных ценностей, предназначенных для обеспечения аварийно-спасательных и других неотложных работ при ликвидации чрезвычайных ситуаций межмуниципального и регионального характера и тушения пожаров.</w:t>
      </w:r>
    </w:p>
    <w:p w:rsidR="00193132" w:rsidRDefault="00193132" w:rsidP="003E2DB7">
      <w:pPr>
        <w:suppressAutoHyphens w:val="0"/>
        <w:spacing w:after="240" w:line="312" w:lineRule="auto"/>
        <w:ind w:left="1276" w:hanging="567"/>
        <w:contextualSpacing/>
        <w:outlineLvl w:val="0"/>
        <w:rPr>
          <w:rFonts w:eastAsia="Calibri"/>
          <w:b/>
          <w:color w:val="000000"/>
          <w:sz w:val="28"/>
          <w:szCs w:val="28"/>
          <w:lang w:eastAsia="en-US"/>
        </w:rPr>
      </w:pPr>
      <w:bookmarkStart w:id="133" w:name="_Toc452546541"/>
      <w:bookmarkStart w:id="134" w:name="_Toc452560224"/>
      <w:bookmarkStart w:id="135" w:name="_Toc452563008"/>
      <w:bookmarkStart w:id="136" w:name="_Toc470036734"/>
      <w:bookmarkStart w:id="137" w:name="_Toc197501284"/>
    </w:p>
    <w:p w:rsidR="00193132" w:rsidRDefault="00193132" w:rsidP="003E2DB7">
      <w:pPr>
        <w:suppressAutoHyphens w:val="0"/>
        <w:spacing w:after="240" w:line="312" w:lineRule="auto"/>
        <w:ind w:left="1276" w:hanging="567"/>
        <w:contextualSpacing/>
        <w:outlineLvl w:val="0"/>
        <w:rPr>
          <w:rFonts w:eastAsia="Calibri"/>
          <w:b/>
          <w:color w:val="000000"/>
          <w:sz w:val="28"/>
          <w:szCs w:val="28"/>
          <w:lang w:eastAsia="en-US"/>
        </w:rPr>
      </w:pPr>
    </w:p>
    <w:p w:rsidR="00193132" w:rsidRDefault="00193132" w:rsidP="003E2DB7">
      <w:pPr>
        <w:suppressAutoHyphens w:val="0"/>
        <w:spacing w:after="240" w:line="312" w:lineRule="auto"/>
        <w:ind w:left="1276" w:hanging="567"/>
        <w:contextualSpacing/>
        <w:outlineLvl w:val="0"/>
        <w:rPr>
          <w:rFonts w:eastAsia="Calibri"/>
          <w:b/>
          <w:color w:val="000000"/>
          <w:sz w:val="28"/>
          <w:szCs w:val="28"/>
          <w:lang w:eastAsia="en-US"/>
        </w:rPr>
      </w:pPr>
    </w:p>
    <w:p w:rsidR="00193132" w:rsidRDefault="00193132" w:rsidP="003E2DB7">
      <w:pPr>
        <w:suppressAutoHyphens w:val="0"/>
        <w:spacing w:after="240" w:line="312" w:lineRule="auto"/>
        <w:ind w:left="1276" w:hanging="567"/>
        <w:contextualSpacing/>
        <w:outlineLvl w:val="0"/>
        <w:rPr>
          <w:rFonts w:eastAsia="Calibri"/>
          <w:b/>
          <w:color w:val="000000"/>
          <w:sz w:val="28"/>
          <w:szCs w:val="28"/>
          <w:lang w:eastAsia="en-US"/>
        </w:rPr>
      </w:pPr>
    </w:p>
    <w:p w:rsidR="00193132" w:rsidRDefault="00193132" w:rsidP="003E2DB7">
      <w:pPr>
        <w:suppressAutoHyphens w:val="0"/>
        <w:spacing w:after="240" w:line="312" w:lineRule="auto"/>
        <w:ind w:left="1276" w:hanging="567"/>
        <w:contextualSpacing/>
        <w:outlineLvl w:val="0"/>
        <w:rPr>
          <w:rFonts w:eastAsia="Calibri"/>
          <w:b/>
          <w:color w:val="000000"/>
          <w:sz w:val="28"/>
          <w:szCs w:val="28"/>
          <w:lang w:eastAsia="en-US"/>
        </w:rPr>
      </w:pPr>
    </w:p>
    <w:p w:rsidR="00193132" w:rsidRDefault="00193132"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400315" w:rsidRDefault="00400315" w:rsidP="003E2DB7">
      <w:pPr>
        <w:suppressAutoHyphens w:val="0"/>
        <w:spacing w:after="240" w:line="312" w:lineRule="auto"/>
        <w:ind w:left="1276" w:hanging="567"/>
        <w:contextualSpacing/>
        <w:outlineLvl w:val="0"/>
        <w:rPr>
          <w:rFonts w:eastAsia="Calibri"/>
          <w:b/>
          <w:color w:val="000000"/>
          <w:sz w:val="28"/>
          <w:szCs w:val="28"/>
          <w:lang w:eastAsia="en-US"/>
        </w:rPr>
      </w:pPr>
    </w:p>
    <w:p w:rsidR="003E2DB7" w:rsidRDefault="00193132" w:rsidP="00400315">
      <w:pPr>
        <w:suppressAutoHyphens w:val="0"/>
        <w:spacing w:line="240" w:lineRule="auto"/>
        <w:contextualSpacing/>
        <w:jc w:val="center"/>
        <w:outlineLvl w:val="0"/>
        <w:rPr>
          <w:rFonts w:eastAsia="Calibri"/>
          <w:b/>
          <w:color w:val="000000"/>
          <w:sz w:val="28"/>
          <w:szCs w:val="28"/>
          <w:lang w:eastAsia="en-US"/>
        </w:rPr>
      </w:pPr>
      <w:r>
        <w:rPr>
          <w:rFonts w:eastAsia="Calibri"/>
          <w:b/>
          <w:color w:val="000000"/>
          <w:sz w:val="28"/>
          <w:szCs w:val="28"/>
          <w:lang w:eastAsia="en-US"/>
        </w:rPr>
        <w:t xml:space="preserve">11. </w:t>
      </w:r>
      <w:r w:rsidR="003E2DB7" w:rsidRPr="003E2DB7">
        <w:rPr>
          <w:rFonts w:eastAsia="Calibri"/>
          <w:b/>
          <w:color w:val="000000"/>
          <w:sz w:val="28"/>
          <w:szCs w:val="28"/>
          <w:lang w:eastAsia="en-US"/>
        </w:rPr>
        <w:t>Мероприятия по обеспечению пожарной безопасности.</w:t>
      </w:r>
      <w:bookmarkEnd w:id="133"/>
      <w:bookmarkEnd w:id="134"/>
      <w:bookmarkEnd w:id="135"/>
      <w:bookmarkEnd w:id="136"/>
      <w:bookmarkEnd w:id="137"/>
    </w:p>
    <w:p w:rsidR="00193132" w:rsidRPr="003E2DB7" w:rsidRDefault="00193132" w:rsidP="00193132">
      <w:pPr>
        <w:suppressAutoHyphens w:val="0"/>
        <w:spacing w:line="240" w:lineRule="auto"/>
        <w:ind w:firstLine="709"/>
        <w:contextualSpacing/>
        <w:outlineLvl w:val="0"/>
        <w:rPr>
          <w:rFonts w:eastAsia="Calibri"/>
          <w:b/>
          <w:color w:val="000000"/>
          <w:sz w:val="28"/>
          <w:szCs w:val="28"/>
          <w:lang w:eastAsia="en-US"/>
        </w:rPr>
      </w:pP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Для обеспечения пожарной и взрывопожарной безопасности муниципального образования «Панковское городское </w:t>
      </w:r>
      <w:r w:rsidR="00193132" w:rsidRPr="003E2DB7">
        <w:rPr>
          <w:lang w:eastAsia="ru-RU"/>
        </w:rPr>
        <w:t>поселение» Новгородского</w:t>
      </w:r>
      <w:r w:rsidRPr="003E2DB7">
        <w:rPr>
          <w:lang w:eastAsia="ru-RU"/>
        </w:rPr>
        <w:t xml:space="preserve"> муниципального района </w:t>
      </w:r>
      <w:r w:rsidRPr="003E2DB7">
        <w:rPr>
          <w:lang w:eastAsia="ru-RU"/>
        </w:rPr>
        <w:lastRenderedPageBreak/>
        <w:t>при реализации проектных предложений Генерального плана был разработан раздел «Мероприятия по обеспечению пожарной безопасности».</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Проектом предусматривается размещение зданий и сооружений на проектируемой территории с соблюдением противопожарных разрывов в соответствии с требованиями действующих норм. При планировке территории предусматриваются участки зеленых насаждений и свободных от застройки территорий, обеспечивающие членение территории противопожарными разрывами на участки нормативной площади.</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планируются с учетом обеспечения возможности доступа аварийно-спасательных команд во все помещения зданий.</w:t>
      </w:r>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Для наружного пожаротушения применяются пожарные гидранты, установленные на кольцевых сетях водоснабжения.</w:t>
      </w:r>
    </w:p>
    <w:p w:rsidR="003E2DB7" w:rsidRPr="003E2DB7" w:rsidRDefault="003E2DB7" w:rsidP="003E2DB7">
      <w:pPr>
        <w:tabs>
          <w:tab w:val="left" w:pos="851"/>
          <w:tab w:val="left" w:pos="13608"/>
        </w:tabs>
        <w:suppressAutoHyphens w:val="0"/>
        <w:spacing w:before="120" w:after="60" w:line="240" w:lineRule="auto"/>
        <w:ind w:firstLine="539"/>
        <w:jc w:val="center"/>
        <w:rPr>
          <w:b/>
          <w:lang w:eastAsia="ru-RU"/>
        </w:rPr>
      </w:pPr>
      <w:r w:rsidRPr="003E2DB7">
        <w:rPr>
          <w:b/>
          <w:lang w:eastAsia="ru-RU"/>
        </w:rPr>
        <w:t>Адреса расположения пожарных гидрантов</w:t>
      </w:r>
    </w:p>
    <w:tbl>
      <w:tblPr>
        <w:tblStyle w:val="62"/>
        <w:tblW w:w="0" w:type="auto"/>
        <w:jc w:val="center"/>
        <w:tblLook w:val="04A0" w:firstRow="1" w:lastRow="0" w:firstColumn="1" w:lastColumn="0" w:noHBand="0" w:noVBand="1"/>
      </w:tblPr>
      <w:tblGrid>
        <w:gridCol w:w="861"/>
        <w:gridCol w:w="5403"/>
      </w:tblGrid>
      <w:tr w:rsidR="003E2DB7" w:rsidRPr="00193132" w:rsidTr="00285BF3">
        <w:trPr>
          <w:jc w:val="center"/>
        </w:trPr>
        <w:tc>
          <w:tcPr>
            <w:tcW w:w="0" w:type="auto"/>
          </w:tcPr>
          <w:p w:rsidR="003E2DB7" w:rsidRPr="00400315" w:rsidRDefault="003E2DB7" w:rsidP="00400315">
            <w:pPr>
              <w:suppressAutoHyphens w:val="0"/>
              <w:spacing w:line="240" w:lineRule="auto"/>
              <w:jc w:val="center"/>
              <w:rPr>
                <w:rFonts w:ascii="Times New Roman" w:eastAsia="Calibri" w:hAnsi="Times New Roman"/>
                <w:b/>
                <w:lang w:eastAsia="en-US"/>
              </w:rPr>
            </w:pPr>
            <w:r w:rsidRPr="00400315">
              <w:rPr>
                <w:rFonts w:ascii="Times New Roman" w:eastAsia="Calibri" w:hAnsi="Times New Roman"/>
                <w:b/>
                <w:lang w:eastAsia="en-US"/>
              </w:rPr>
              <w:t>№ п/п</w:t>
            </w:r>
          </w:p>
        </w:tc>
        <w:tc>
          <w:tcPr>
            <w:tcW w:w="0" w:type="auto"/>
          </w:tcPr>
          <w:p w:rsidR="003E2DB7" w:rsidRPr="00400315" w:rsidRDefault="003E2DB7" w:rsidP="00400315">
            <w:pPr>
              <w:suppressAutoHyphens w:val="0"/>
              <w:spacing w:line="240" w:lineRule="auto"/>
              <w:jc w:val="center"/>
              <w:rPr>
                <w:rFonts w:ascii="Times New Roman" w:eastAsia="Calibri" w:hAnsi="Times New Roman"/>
                <w:b/>
                <w:lang w:eastAsia="en-US"/>
              </w:rPr>
            </w:pPr>
            <w:r w:rsidRPr="00400315">
              <w:rPr>
                <w:rFonts w:ascii="Times New Roman" w:eastAsia="Calibri" w:hAnsi="Times New Roman"/>
                <w:b/>
                <w:lang w:eastAsia="en-US"/>
              </w:rPr>
              <w:t>Место нахождения</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Дорожников д.4</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2</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proofErr w:type="spellStart"/>
            <w:r w:rsidRPr="00193132">
              <w:rPr>
                <w:rFonts w:ascii="Times New Roman" w:eastAsia="Calibri" w:hAnsi="Times New Roman"/>
                <w:lang w:eastAsia="en-US"/>
              </w:rPr>
              <w:t>ул.Заводская</w:t>
            </w:r>
            <w:proofErr w:type="spellEnd"/>
            <w:r w:rsidRPr="00193132">
              <w:rPr>
                <w:rFonts w:ascii="Times New Roman" w:eastAsia="Calibri" w:hAnsi="Times New Roman"/>
                <w:lang w:eastAsia="en-US"/>
              </w:rPr>
              <w:t xml:space="preserve"> д.89</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3</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Заводская д.84</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4</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Индустриальная д.5</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5</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Заводская д.100</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6</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Индустриальная д.2</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7</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Индустриальная д.4 к.1</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8</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proofErr w:type="spellStart"/>
            <w:r w:rsidRPr="00193132">
              <w:rPr>
                <w:rFonts w:ascii="Times New Roman" w:eastAsia="Calibri" w:hAnsi="Times New Roman"/>
                <w:lang w:eastAsia="en-US"/>
              </w:rPr>
              <w:t>ул.Строительная</w:t>
            </w:r>
            <w:proofErr w:type="spellEnd"/>
            <w:r w:rsidRPr="00193132">
              <w:rPr>
                <w:rFonts w:ascii="Times New Roman" w:eastAsia="Calibri" w:hAnsi="Times New Roman"/>
                <w:lang w:eastAsia="en-US"/>
              </w:rPr>
              <w:t xml:space="preserve"> д.7б</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9</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Первомайская</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10</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 xml:space="preserve">ул. Заводская (поворот на 261 </w:t>
            </w:r>
            <w:proofErr w:type="spellStart"/>
            <w:r w:rsidRPr="00193132">
              <w:rPr>
                <w:rFonts w:ascii="Times New Roman" w:eastAsia="Calibri" w:hAnsi="Times New Roman"/>
                <w:lang w:eastAsia="en-US"/>
              </w:rPr>
              <w:t>р.з</w:t>
            </w:r>
            <w:proofErr w:type="spellEnd"/>
            <w:r w:rsidRPr="00193132">
              <w:rPr>
                <w:rFonts w:ascii="Times New Roman" w:eastAsia="Calibri" w:hAnsi="Times New Roman"/>
                <w:lang w:eastAsia="en-US"/>
              </w:rPr>
              <w:t>)</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11</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Индустриальная д.25а</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12</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Пионерская д.10</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13</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Советская д.6</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14</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Советская д.6</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15</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Октябрьская д.5</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16</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Октябрьская д.5</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17</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Пионерская д.4</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18</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Промышленная д.7а</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19</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Промышленная (ПУ-26)</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20</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 xml:space="preserve">Пересечение </w:t>
            </w:r>
            <w:proofErr w:type="spellStart"/>
            <w:r w:rsidRPr="00193132">
              <w:rPr>
                <w:rFonts w:ascii="Times New Roman" w:eastAsia="Calibri" w:hAnsi="Times New Roman"/>
                <w:lang w:eastAsia="en-US"/>
              </w:rPr>
              <w:t>ул.Промышленная</w:t>
            </w:r>
            <w:proofErr w:type="spellEnd"/>
            <w:r w:rsidRPr="00193132">
              <w:rPr>
                <w:rFonts w:ascii="Times New Roman" w:eastAsia="Calibri" w:hAnsi="Times New Roman"/>
                <w:lang w:eastAsia="en-US"/>
              </w:rPr>
              <w:t xml:space="preserve"> и ул. Октябрьская</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21</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Промышленная д.11 к.1</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22</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Промышленная д.11 к.3</w:t>
            </w:r>
          </w:p>
        </w:tc>
      </w:tr>
      <w:tr w:rsidR="003E2DB7" w:rsidRPr="00193132" w:rsidTr="00285BF3">
        <w:trPr>
          <w:jc w:val="center"/>
        </w:trPr>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23</w:t>
            </w:r>
          </w:p>
        </w:tc>
        <w:tc>
          <w:tcPr>
            <w:tcW w:w="0" w:type="auto"/>
          </w:tcPr>
          <w:p w:rsidR="003E2DB7" w:rsidRPr="00193132" w:rsidRDefault="003E2DB7" w:rsidP="003E2DB7">
            <w:pPr>
              <w:suppressAutoHyphens w:val="0"/>
              <w:spacing w:line="240" w:lineRule="auto"/>
              <w:rPr>
                <w:rFonts w:ascii="Times New Roman" w:eastAsia="Calibri" w:hAnsi="Times New Roman"/>
                <w:lang w:eastAsia="en-US"/>
              </w:rPr>
            </w:pPr>
            <w:r w:rsidRPr="00193132">
              <w:rPr>
                <w:rFonts w:ascii="Times New Roman" w:eastAsia="Calibri" w:hAnsi="Times New Roman"/>
                <w:lang w:eastAsia="en-US"/>
              </w:rPr>
              <w:t>ул. Промышленная д.9</w:t>
            </w:r>
          </w:p>
        </w:tc>
      </w:tr>
    </w:tbl>
    <w:p w:rsidR="00193132" w:rsidRDefault="00193132" w:rsidP="00193132">
      <w:pPr>
        <w:tabs>
          <w:tab w:val="left" w:pos="851"/>
          <w:tab w:val="left" w:pos="13608"/>
        </w:tabs>
        <w:suppressAutoHyphens w:val="0"/>
        <w:spacing w:line="240" w:lineRule="auto"/>
        <w:ind w:firstLine="539"/>
        <w:jc w:val="both"/>
        <w:rPr>
          <w:lang w:eastAsia="ru-RU"/>
        </w:rPr>
      </w:pP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Необходимость устройства пожарного водопровода и других стационарных средств пожаротушения предусматривается в зависимости от степени огнестойкости, конструктивной и функциональной пожарной опасности зданий, величины и </w:t>
      </w:r>
      <w:proofErr w:type="spellStart"/>
      <w:r w:rsidRPr="003E2DB7">
        <w:rPr>
          <w:lang w:eastAsia="ru-RU"/>
        </w:rPr>
        <w:t>пожаро</w:t>
      </w:r>
      <w:proofErr w:type="spellEnd"/>
      <w:r w:rsidRPr="003E2DB7">
        <w:rPr>
          <w:lang w:eastAsia="ru-RU"/>
        </w:rPr>
        <w:t>–взрывоопасности временной пожарной нагрузки.</w:t>
      </w:r>
    </w:p>
    <w:p w:rsid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В настоящее время на территории муниципального образования «Панковское городское поселение» Новгородского муниципального района отсутствует пожарная часть. Поселение обслуживает пожарная часть Великого Новгорода. Согласно </w:t>
      </w:r>
      <w:proofErr w:type="gramStart"/>
      <w:r w:rsidRPr="003E2DB7">
        <w:rPr>
          <w:lang w:eastAsia="ru-RU"/>
        </w:rPr>
        <w:t>информации</w:t>
      </w:r>
      <w:proofErr w:type="gramEnd"/>
      <w:r w:rsidRPr="003E2DB7">
        <w:rPr>
          <w:lang w:eastAsia="ru-RU"/>
        </w:rPr>
        <w:t xml:space="preserve"> предоставленной Главным управлением МЧС России по Новгородской области Панковское городское поселение находится в районе выезда 2 пожарно-спасательной части 1 пожарно-спасательного отряда федеральной противопожарной службы Государственной </w:t>
      </w:r>
      <w:r w:rsidRPr="003E2DB7">
        <w:rPr>
          <w:lang w:eastAsia="ru-RU"/>
        </w:rPr>
        <w:lastRenderedPageBreak/>
        <w:t xml:space="preserve">противопожарной службы Главного управления МЧС России по Новгородской области, расположенной по адресу: Новгородская область, </w:t>
      </w:r>
      <w:proofErr w:type="spellStart"/>
      <w:r w:rsidRPr="003E2DB7">
        <w:rPr>
          <w:lang w:eastAsia="ru-RU"/>
        </w:rPr>
        <w:t>г.о.Великий</w:t>
      </w:r>
      <w:proofErr w:type="spellEnd"/>
      <w:r w:rsidRPr="003E2DB7">
        <w:rPr>
          <w:lang w:eastAsia="ru-RU"/>
        </w:rPr>
        <w:t xml:space="preserve"> Новгород, </w:t>
      </w:r>
      <w:proofErr w:type="spellStart"/>
      <w:r w:rsidRPr="003E2DB7">
        <w:rPr>
          <w:lang w:eastAsia="ru-RU"/>
        </w:rPr>
        <w:t>ул.Псковская</w:t>
      </w:r>
      <w:proofErr w:type="spellEnd"/>
      <w:r w:rsidRPr="003E2DB7">
        <w:rPr>
          <w:lang w:eastAsia="ru-RU"/>
        </w:rPr>
        <w:t>, д.171, к.3. Здание пожарного депо 2011 года постройки. Время прибытия первого пожарно-спасательного подразделения для проведения действий по тушению пожаров и аварийно-спасательных работ не превышает 20 минут. Дежурный караул в состав</w:t>
      </w:r>
      <w:r w:rsidR="00193132">
        <w:rPr>
          <w:lang w:eastAsia="ru-RU"/>
        </w:rPr>
        <w:t>е 8 человек и 2 единиц техники.</w:t>
      </w:r>
    </w:p>
    <w:p w:rsidR="00193132" w:rsidRPr="003E2DB7" w:rsidRDefault="00193132" w:rsidP="00193132">
      <w:pPr>
        <w:tabs>
          <w:tab w:val="left" w:pos="851"/>
          <w:tab w:val="left" w:pos="13608"/>
        </w:tabs>
        <w:suppressAutoHyphens w:val="0"/>
        <w:spacing w:line="240" w:lineRule="auto"/>
        <w:ind w:firstLine="539"/>
        <w:jc w:val="both"/>
        <w:rPr>
          <w:lang w:eastAsia="ru-RU"/>
        </w:rPr>
      </w:pPr>
    </w:p>
    <w:p w:rsidR="003E2DB7" w:rsidRPr="00193132" w:rsidRDefault="00193132" w:rsidP="00193132">
      <w:pPr>
        <w:numPr>
          <w:ilvl w:val="1"/>
          <w:numId w:val="0"/>
        </w:numPr>
        <w:suppressAutoHyphens w:val="0"/>
        <w:spacing w:line="240" w:lineRule="auto"/>
        <w:ind w:firstLine="709"/>
        <w:jc w:val="both"/>
        <w:outlineLvl w:val="1"/>
        <w:rPr>
          <w:rFonts w:eastAsia="Calibri"/>
          <w:b/>
          <w:sz w:val="26"/>
          <w:szCs w:val="26"/>
          <w:lang w:eastAsia="en-US"/>
        </w:rPr>
      </w:pPr>
      <w:bookmarkStart w:id="138" w:name="_Toc430813086"/>
      <w:bookmarkStart w:id="139" w:name="_Toc452546542"/>
      <w:bookmarkStart w:id="140" w:name="_Toc452560225"/>
      <w:bookmarkStart w:id="141" w:name="_Toc452563009"/>
      <w:bookmarkStart w:id="142" w:name="_Toc470036735"/>
      <w:bookmarkStart w:id="143" w:name="_Toc197501285"/>
      <w:r w:rsidRPr="00193132">
        <w:rPr>
          <w:rFonts w:eastAsia="Calibri"/>
          <w:b/>
          <w:sz w:val="26"/>
          <w:szCs w:val="26"/>
          <w:lang w:eastAsia="en-US"/>
        </w:rPr>
        <w:t xml:space="preserve">11.1. </w:t>
      </w:r>
      <w:r w:rsidR="003E2DB7" w:rsidRPr="00193132">
        <w:rPr>
          <w:rFonts w:eastAsia="Calibri"/>
          <w:b/>
          <w:sz w:val="26"/>
          <w:szCs w:val="26"/>
          <w:lang w:eastAsia="en-US"/>
        </w:rPr>
        <w:t>Подходы, проезды и подъезды к зданиям, сооружениям и строениям</w:t>
      </w:r>
      <w:bookmarkEnd w:id="138"/>
      <w:bookmarkEnd w:id="139"/>
      <w:bookmarkEnd w:id="140"/>
      <w:bookmarkEnd w:id="141"/>
      <w:bookmarkEnd w:id="142"/>
      <w:bookmarkEnd w:id="143"/>
    </w:p>
    <w:p w:rsidR="003E2DB7" w:rsidRPr="003E2DB7" w:rsidRDefault="003E2DB7" w:rsidP="00193132">
      <w:pPr>
        <w:tabs>
          <w:tab w:val="left" w:pos="851"/>
          <w:tab w:val="left" w:pos="13608"/>
        </w:tabs>
        <w:suppressAutoHyphens w:val="0"/>
        <w:spacing w:after="120" w:line="240" w:lineRule="auto"/>
        <w:ind w:firstLine="539"/>
        <w:jc w:val="both"/>
        <w:rPr>
          <w:lang w:eastAsia="ru-RU"/>
        </w:rPr>
      </w:pPr>
      <w:r w:rsidRPr="003E2DB7">
        <w:rPr>
          <w:lang w:eastAsia="ru-RU"/>
        </w:rPr>
        <w:t>Проходы, проезды и подъезды к зданиям, сооружениям и строениям принимаются в соответствии с положениями статьи 67 «Технического регламента о требованиях пожарной безопасности» № 123-ФЗ от 22 июля 2008 года.</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Подъезд пожарных автомобилей обеспечивается: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 -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 </w:t>
      </w:r>
    </w:p>
    <w:p w:rsidR="003E2DB7" w:rsidRPr="003E2DB7" w:rsidRDefault="003E2DB7" w:rsidP="00193132">
      <w:pPr>
        <w:tabs>
          <w:tab w:val="left" w:pos="851"/>
          <w:tab w:val="left" w:pos="13608"/>
        </w:tabs>
        <w:suppressAutoHyphens w:val="0"/>
        <w:spacing w:after="120" w:line="240" w:lineRule="auto"/>
        <w:ind w:firstLine="539"/>
        <w:jc w:val="both"/>
        <w:rPr>
          <w:lang w:eastAsia="ru-RU"/>
        </w:rPr>
      </w:pPr>
      <w:r w:rsidRPr="003E2DB7">
        <w:rPr>
          <w:lang w:eastAsia="ru-RU"/>
        </w:rPr>
        <w:t xml:space="preserve"> -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К зданиям, сооружениям и строениям производственных объектов по всей их длине обеспечивается подъезд пожарных автомобилей: </w:t>
      </w:r>
    </w:p>
    <w:p w:rsidR="003E2DB7" w:rsidRPr="003E2DB7" w:rsidRDefault="003E2DB7" w:rsidP="00193132">
      <w:pPr>
        <w:numPr>
          <w:ilvl w:val="0"/>
          <w:numId w:val="102"/>
        </w:numPr>
        <w:tabs>
          <w:tab w:val="left" w:pos="13608"/>
        </w:tabs>
        <w:suppressAutoHyphens w:val="0"/>
        <w:spacing w:line="240" w:lineRule="auto"/>
        <w:jc w:val="both"/>
        <w:rPr>
          <w:lang w:eastAsia="ru-RU"/>
        </w:rPr>
      </w:pPr>
      <w:r w:rsidRPr="003E2DB7">
        <w:rPr>
          <w:lang w:eastAsia="ru-RU"/>
        </w:rPr>
        <w:t xml:space="preserve">с одной стороны – при ширине здания, сооружения или строения не более </w:t>
      </w:r>
      <w:smartTag w:uri="urn:schemas-microsoft-com:office:smarttags" w:element="metricconverter">
        <w:smartTagPr>
          <w:attr w:name="ProductID" w:val="18 м"/>
        </w:smartTagPr>
        <w:r w:rsidRPr="003E2DB7">
          <w:rPr>
            <w:lang w:eastAsia="ru-RU"/>
          </w:rPr>
          <w:t>18 м</w:t>
        </w:r>
      </w:smartTag>
      <w:r w:rsidRPr="003E2DB7">
        <w:rPr>
          <w:lang w:eastAsia="ru-RU"/>
        </w:rPr>
        <w:t xml:space="preserve">; </w:t>
      </w:r>
    </w:p>
    <w:p w:rsidR="003E2DB7" w:rsidRPr="003E2DB7" w:rsidRDefault="003E2DB7" w:rsidP="00193132">
      <w:pPr>
        <w:numPr>
          <w:ilvl w:val="0"/>
          <w:numId w:val="102"/>
        </w:numPr>
        <w:tabs>
          <w:tab w:val="left" w:pos="13608"/>
        </w:tabs>
        <w:suppressAutoHyphens w:val="0"/>
        <w:spacing w:line="240" w:lineRule="auto"/>
        <w:jc w:val="both"/>
        <w:rPr>
          <w:lang w:eastAsia="ru-RU"/>
        </w:rPr>
      </w:pPr>
      <w:r w:rsidRPr="003E2DB7">
        <w:rPr>
          <w:lang w:eastAsia="ru-RU"/>
        </w:rPr>
        <w:t xml:space="preserve">с двух сторон – при ширине здания, сооружения или строения более </w:t>
      </w:r>
      <w:smartTag w:uri="urn:schemas-microsoft-com:office:smarttags" w:element="metricconverter">
        <w:smartTagPr>
          <w:attr w:name="ProductID" w:val="18 м"/>
        </w:smartTagPr>
        <w:r w:rsidRPr="003E2DB7">
          <w:rPr>
            <w:lang w:eastAsia="ru-RU"/>
          </w:rPr>
          <w:t>18 м</w:t>
        </w:r>
      </w:smartTag>
      <w:r w:rsidRPr="003E2DB7">
        <w:rPr>
          <w:lang w:eastAsia="ru-RU"/>
        </w:rPr>
        <w:t xml:space="preserve">, а также при устройстве замкнутых и полузамкнутых дворов.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Допускается предусматривать подъезд пожарных автомобилей только с одной стороны к зданиям, сооружениям и строениям в случаях: </w:t>
      </w:r>
    </w:p>
    <w:p w:rsidR="003E2DB7" w:rsidRPr="003E2DB7" w:rsidRDefault="003E2DB7" w:rsidP="00193132">
      <w:pPr>
        <w:numPr>
          <w:ilvl w:val="0"/>
          <w:numId w:val="103"/>
        </w:numPr>
        <w:tabs>
          <w:tab w:val="left" w:pos="13608"/>
        </w:tabs>
        <w:suppressAutoHyphens w:val="0"/>
        <w:spacing w:line="240" w:lineRule="auto"/>
        <w:jc w:val="both"/>
        <w:rPr>
          <w:lang w:eastAsia="ru-RU"/>
        </w:rPr>
      </w:pPr>
      <w:r w:rsidRPr="003E2DB7">
        <w:rPr>
          <w:lang w:eastAsia="ru-RU"/>
        </w:rPr>
        <w:t xml:space="preserve">меньшей этажности, чем указано   </w:t>
      </w:r>
      <w:proofErr w:type="gramStart"/>
      <w:r w:rsidRPr="003E2DB7">
        <w:rPr>
          <w:lang w:eastAsia="ru-RU"/>
        </w:rPr>
        <w:t>в  пункте</w:t>
      </w:r>
      <w:proofErr w:type="gramEnd"/>
      <w:r w:rsidRPr="003E2DB7">
        <w:rPr>
          <w:lang w:eastAsia="ru-RU"/>
        </w:rPr>
        <w:t xml:space="preserve"> 1 части 1 статьи 67 «Технического регламента о требованиях пожарной безопасности»; </w:t>
      </w:r>
    </w:p>
    <w:p w:rsidR="003E2DB7" w:rsidRPr="003E2DB7" w:rsidRDefault="003E2DB7" w:rsidP="00193132">
      <w:pPr>
        <w:numPr>
          <w:ilvl w:val="0"/>
          <w:numId w:val="103"/>
        </w:numPr>
        <w:tabs>
          <w:tab w:val="left" w:pos="13608"/>
        </w:tabs>
        <w:suppressAutoHyphens w:val="0"/>
        <w:spacing w:line="240" w:lineRule="auto"/>
        <w:jc w:val="both"/>
        <w:rPr>
          <w:lang w:eastAsia="ru-RU"/>
        </w:rPr>
      </w:pPr>
      <w:r w:rsidRPr="003E2DB7">
        <w:rPr>
          <w:lang w:eastAsia="ru-RU"/>
        </w:rPr>
        <w:t xml:space="preserve">двусторонней ориентации квартир или помещений; </w:t>
      </w:r>
    </w:p>
    <w:p w:rsidR="003E2DB7" w:rsidRPr="003E2DB7" w:rsidRDefault="003E2DB7" w:rsidP="00193132">
      <w:pPr>
        <w:numPr>
          <w:ilvl w:val="0"/>
          <w:numId w:val="103"/>
        </w:numPr>
        <w:tabs>
          <w:tab w:val="left" w:pos="13608"/>
        </w:tabs>
        <w:suppressAutoHyphens w:val="0"/>
        <w:spacing w:after="120" w:line="240" w:lineRule="auto"/>
        <w:jc w:val="both"/>
        <w:rPr>
          <w:lang w:eastAsia="ru-RU"/>
        </w:rPr>
      </w:pPr>
      <w:r w:rsidRPr="003E2DB7">
        <w:rPr>
          <w:lang w:eastAsia="ru-RU"/>
        </w:rPr>
        <w:t xml:space="preserve">устройства наружных открытых лестниц, связывающих лоджии и балконы смежных этажей между собой, или лестниц 3-го типа при коридорной планировке зданий.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Ширина проездов для пожарной техники составляет не менее </w:t>
      </w:r>
      <w:smartTag w:uri="urn:schemas-microsoft-com:office:smarttags" w:element="metricconverter">
        <w:smartTagPr>
          <w:attr w:name="ProductID" w:val="6 м"/>
        </w:smartTagPr>
        <w:r w:rsidRPr="003E2DB7">
          <w:rPr>
            <w:lang w:eastAsia="ru-RU"/>
          </w:rPr>
          <w:t>6 м</w:t>
        </w:r>
      </w:smartTag>
      <w:r w:rsidRPr="003E2DB7">
        <w:rPr>
          <w:lang w:eastAsia="ru-RU"/>
        </w:rPr>
        <w:t xml:space="preserve">.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В общую ширину противопожарного проезда, совмещенного с основным подъездом к зданию, сооружению и строению, допускается включение тротуаров, примыкающих к проезду.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Расстояние от внутреннего края подъезда до стены здания, сооружения и строения: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для зданий высотой не более </w:t>
      </w:r>
      <w:smartTag w:uri="urn:schemas-microsoft-com:office:smarttags" w:element="metricconverter">
        <w:smartTagPr>
          <w:attr w:name="ProductID" w:val="28 м"/>
        </w:smartTagPr>
        <w:r w:rsidRPr="003E2DB7">
          <w:rPr>
            <w:lang w:eastAsia="ru-RU"/>
          </w:rPr>
          <w:t>28 м</w:t>
        </w:r>
      </w:smartTag>
      <w:r w:rsidRPr="003E2DB7">
        <w:rPr>
          <w:lang w:eastAsia="ru-RU"/>
        </w:rPr>
        <w:t xml:space="preserve"> – не более </w:t>
      </w:r>
      <w:smartTag w:uri="urn:schemas-microsoft-com:office:smarttags" w:element="metricconverter">
        <w:smartTagPr>
          <w:attr w:name="ProductID" w:val="8 м"/>
        </w:smartTagPr>
        <w:r w:rsidRPr="003E2DB7">
          <w:rPr>
            <w:lang w:eastAsia="ru-RU"/>
          </w:rPr>
          <w:t>8 м</w:t>
        </w:r>
      </w:smartTag>
      <w:r w:rsidRPr="003E2DB7">
        <w:rPr>
          <w:lang w:eastAsia="ru-RU"/>
        </w:rPr>
        <w:t xml:space="preserve">;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для зданий высотой более </w:t>
      </w:r>
      <w:smartTag w:uri="urn:schemas-microsoft-com:office:smarttags" w:element="metricconverter">
        <w:smartTagPr>
          <w:attr w:name="ProductID" w:val="28 м"/>
        </w:smartTagPr>
        <w:r w:rsidRPr="003E2DB7">
          <w:rPr>
            <w:lang w:eastAsia="ru-RU"/>
          </w:rPr>
          <w:t>28 м</w:t>
        </w:r>
      </w:smartTag>
      <w:r w:rsidRPr="003E2DB7">
        <w:rPr>
          <w:lang w:eastAsia="ru-RU"/>
        </w:rPr>
        <w:t xml:space="preserve"> – не более </w:t>
      </w:r>
      <w:smartTag w:uri="urn:schemas-microsoft-com:office:smarttags" w:element="metricconverter">
        <w:smartTagPr>
          <w:attr w:name="ProductID" w:val="16 м"/>
        </w:smartTagPr>
        <w:r w:rsidRPr="003E2DB7">
          <w:rPr>
            <w:lang w:eastAsia="ru-RU"/>
          </w:rPr>
          <w:t>16 м</w:t>
        </w:r>
      </w:smartTag>
      <w:r w:rsidRPr="003E2DB7">
        <w:rPr>
          <w:lang w:eastAsia="ru-RU"/>
        </w:rPr>
        <w:t xml:space="preserve">.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Конструкция дорожной одежды проездов для пожарной техники рассчитывается на нагрузку от пожарных автомобилей.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lastRenderedPageBreak/>
        <w:t xml:space="preserve">Тупиковые проезды заканчиваются площадками для разворота пожарной техники размером не менее чем 15×15 м. Максимальная протяженность тупикового проезда не должна превышать </w:t>
      </w:r>
      <w:smartTag w:uri="urn:schemas-microsoft-com:office:smarttags" w:element="metricconverter">
        <w:smartTagPr>
          <w:attr w:name="ProductID" w:val="150 м"/>
        </w:smartTagPr>
        <w:r w:rsidRPr="003E2DB7">
          <w:rPr>
            <w:lang w:eastAsia="ru-RU"/>
          </w:rPr>
          <w:t>150 м</w:t>
        </w:r>
      </w:smartTag>
      <w:r w:rsidRPr="003E2DB7">
        <w:rPr>
          <w:lang w:eastAsia="ru-RU"/>
        </w:rPr>
        <w:t xml:space="preserve">.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К рекам и водоемам должна будет предусмотрена возможность подъезда для забора воды пожарной техникой в соответствии с требованиями нормативных документов по пожарной безопасности.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Планировочное решение малоэтажной жилой застройки (до 3 этажей включительно) будут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
        </w:smartTagPr>
        <w:r w:rsidRPr="003E2DB7">
          <w:rPr>
            <w:lang w:eastAsia="ru-RU"/>
          </w:rPr>
          <w:t>50 м</w:t>
        </w:r>
      </w:smartTag>
      <w:r w:rsidRPr="003E2DB7">
        <w:rPr>
          <w:lang w:eastAsia="ru-RU"/>
        </w:rPr>
        <w:t xml:space="preserve">.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объединённым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w:t>
      </w:r>
      <w:smartTag w:uri="urn:schemas-microsoft-com:office:smarttags" w:element="metricconverter">
        <w:smartTagPr>
          <w:attr w:name="ProductID" w:val="7 м"/>
        </w:smartTagPr>
        <w:r w:rsidRPr="003E2DB7">
          <w:rPr>
            <w:lang w:eastAsia="ru-RU"/>
          </w:rPr>
          <w:t>7 м</w:t>
        </w:r>
      </w:smartTag>
      <w:r w:rsidRPr="003E2DB7">
        <w:rPr>
          <w:lang w:eastAsia="ru-RU"/>
        </w:rPr>
        <w:t xml:space="preserve">, проездов – не менее </w:t>
      </w:r>
      <w:smartTag w:uri="urn:schemas-microsoft-com:office:smarttags" w:element="metricconverter">
        <w:smartTagPr>
          <w:attr w:name="ProductID" w:val="3,5 м"/>
        </w:smartTagPr>
        <w:r w:rsidRPr="003E2DB7">
          <w:rPr>
            <w:lang w:eastAsia="ru-RU"/>
          </w:rPr>
          <w:t>3,5 м</w:t>
        </w:r>
      </w:smartTag>
      <w:r w:rsidRPr="003E2DB7">
        <w:rPr>
          <w:lang w:eastAsia="ru-RU"/>
        </w:rPr>
        <w:t>.</w:t>
      </w:r>
    </w:p>
    <w:p w:rsidR="003E2DB7" w:rsidRPr="00193132" w:rsidRDefault="00193132" w:rsidP="003E2DB7">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144" w:name="_Toc430813087"/>
      <w:bookmarkStart w:id="145" w:name="_Toc452546543"/>
      <w:bookmarkStart w:id="146" w:name="_Toc452560226"/>
      <w:bookmarkStart w:id="147" w:name="_Toc452563010"/>
      <w:bookmarkStart w:id="148" w:name="_Toc470036736"/>
      <w:bookmarkStart w:id="149" w:name="_Toc197501286"/>
      <w:r w:rsidRPr="00193132">
        <w:rPr>
          <w:rFonts w:eastAsia="Calibri"/>
          <w:b/>
          <w:sz w:val="26"/>
          <w:szCs w:val="26"/>
          <w:lang w:eastAsia="en-US"/>
        </w:rPr>
        <w:t xml:space="preserve">11.2. </w:t>
      </w:r>
      <w:r w:rsidR="003E2DB7" w:rsidRPr="00193132">
        <w:rPr>
          <w:rFonts w:eastAsia="Calibri"/>
          <w:b/>
          <w:sz w:val="26"/>
          <w:szCs w:val="26"/>
          <w:lang w:eastAsia="en-US"/>
        </w:rPr>
        <w:t>Противопожарное водоснабжение</w:t>
      </w:r>
      <w:bookmarkEnd w:id="144"/>
      <w:bookmarkEnd w:id="145"/>
      <w:bookmarkEnd w:id="146"/>
      <w:bookmarkEnd w:id="147"/>
      <w:bookmarkEnd w:id="148"/>
      <w:bookmarkEnd w:id="149"/>
    </w:p>
    <w:p w:rsidR="003E2DB7" w:rsidRPr="003E2DB7" w:rsidRDefault="003E2DB7" w:rsidP="003E2DB7">
      <w:pPr>
        <w:tabs>
          <w:tab w:val="left" w:pos="851"/>
          <w:tab w:val="left" w:pos="13608"/>
        </w:tabs>
        <w:suppressAutoHyphens w:val="0"/>
        <w:spacing w:before="120" w:after="60" w:line="240" w:lineRule="auto"/>
        <w:ind w:firstLine="539"/>
        <w:jc w:val="both"/>
        <w:rPr>
          <w:lang w:eastAsia="ru-RU"/>
        </w:rPr>
      </w:pPr>
      <w:r w:rsidRPr="003E2DB7">
        <w:rPr>
          <w:lang w:eastAsia="ru-RU"/>
        </w:rPr>
        <w:t>Противопожарное водоснабжение принимается в соответствии с положениями статьи 68 «Технического регламента о требованиях пожарной безопасности» № 123-ФЗ от 22 июля 2008 года и СП 8.13130.2009 «Источники наружного противопожарного водоснабжения».</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К источникам наружного противопожарного водоснабжения относятся: </w:t>
      </w:r>
    </w:p>
    <w:p w:rsidR="003E2DB7" w:rsidRPr="003E2DB7" w:rsidRDefault="003E2DB7" w:rsidP="00193132">
      <w:pPr>
        <w:numPr>
          <w:ilvl w:val="0"/>
          <w:numId w:val="104"/>
        </w:numPr>
        <w:tabs>
          <w:tab w:val="left" w:pos="13608"/>
        </w:tabs>
        <w:suppressAutoHyphens w:val="0"/>
        <w:spacing w:line="240" w:lineRule="auto"/>
        <w:jc w:val="both"/>
        <w:rPr>
          <w:lang w:eastAsia="ru-RU"/>
        </w:rPr>
      </w:pPr>
      <w:r w:rsidRPr="003E2DB7">
        <w:rPr>
          <w:lang w:eastAsia="ru-RU"/>
        </w:rPr>
        <w:t xml:space="preserve">наружные водопроводные сети с пожарными гидрантами; </w:t>
      </w:r>
    </w:p>
    <w:p w:rsidR="003E2DB7" w:rsidRPr="003E2DB7" w:rsidRDefault="003E2DB7" w:rsidP="00193132">
      <w:pPr>
        <w:numPr>
          <w:ilvl w:val="0"/>
          <w:numId w:val="104"/>
        </w:numPr>
        <w:tabs>
          <w:tab w:val="left" w:pos="13608"/>
        </w:tabs>
        <w:suppressAutoHyphens w:val="0"/>
        <w:spacing w:line="240" w:lineRule="auto"/>
        <w:jc w:val="both"/>
        <w:rPr>
          <w:lang w:eastAsia="ru-RU"/>
        </w:rPr>
      </w:pPr>
      <w:r w:rsidRPr="003E2DB7">
        <w:rPr>
          <w:lang w:eastAsia="ru-RU"/>
        </w:rPr>
        <w:t xml:space="preserve">водные объекты, используемые для целей пожаротушения в соответствии с законодательством Российской Федерации.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Поселения (населенные пункты) оборудуются противопожарным водопроводом. При этом противопожарный водопровод объединяется с хозяйственно-питьевым или производственным водопроводом.</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Расход воды на пожаротушение принят по СП 8.13130.2009 и СП 10.13130.2009 и составляет 15 л/сек.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Установка пожарных гидрантов предусматривается вдоль автомобильных дорог на расстоянии не более </w:t>
      </w:r>
      <w:smartTag w:uri="urn:schemas-microsoft-com:office:smarttags" w:element="metricconverter">
        <w:smartTagPr>
          <w:attr w:name="ProductID" w:val="2,5 м"/>
        </w:smartTagPr>
        <w:r w:rsidRPr="003E2DB7">
          <w:rPr>
            <w:lang w:eastAsia="ru-RU"/>
          </w:rPr>
          <w:t>2,5 м</w:t>
        </w:r>
      </w:smartTag>
      <w:r w:rsidRPr="003E2DB7">
        <w:rPr>
          <w:lang w:eastAsia="ru-RU"/>
        </w:rPr>
        <w:t xml:space="preserve"> от края проезжей части, но не менее </w:t>
      </w:r>
      <w:smartTag w:uri="urn:schemas-microsoft-com:office:smarttags" w:element="metricconverter">
        <w:smartTagPr>
          <w:attr w:name="ProductID" w:val="5 м"/>
        </w:smartTagPr>
        <w:r w:rsidRPr="003E2DB7">
          <w:rPr>
            <w:lang w:eastAsia="ru-RU"/>
          </w:rPr>
          <w:t>5 м</w:t>
        </w:r>
      </w:smartTag>
      <w:r w:rsidRPr="003E2DB7">
        <w:rPr>
          <w:lang w:eastAsia="ru-RU"/>
        </w:rPr>
        <w:t xml:space="preserve">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Расстановка пожарных гидрантов на водопроводной сети обеспечивает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л/с – 1 гидрант. Максимальное расстояние от зданий и сооружений до ближайшего пожарного гидранта принимается не более </w:t>
      </w:r>
      <w:smartTag w:uri="urn:schemas-microsoft-com:office:smarttags" w:element="metricconverter">
        <w:smartTagPr>
          <w:attr w:name="ProductID" w:val="200 м"/>
        </w:smartTagPr>
        <w:r w:rsidRPr="003E2DB7">
          <w:rPr>
            <w:lang w:eastAsia="ru-RU"/>
          </w:rPr>
          <w:t>200 м</w:t>
        </w:r>
      </w:smartTag>
      <w:r w:rsidRPr="003E2DB7">
        <w:rPr>
          <w:lang w:eastAsia="ru-RU"/>
        </w:rPr>
        <w:t xml:space="preserve"> по дорогам с твердым покрытием.</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К пожарным резервуарам, водоемам и приемным колодцам должен быть обеспечен свободный подъезд пожарных машин.</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У мест расположения пожарных резервуаров и водоемов должны быть количество пожарных резервуаров или водоемов должно быть не менее двух, при этом в каждом из них должно храниться 50 % объема воды на пожаротушение.</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Пожарные резервуары или водоемы надлежит размещать из условия обслуживания ими зданий, находящихся в радиусе:</w:t>
      </w:r>
    </w:p>
    <w:p w:rsidR="003E2DB7" w:rsidRPr="003E2DB7" w:rsidRDefault="003E2DB7" w:rsidP="00193132">
      <w:pPr>
        <w:numPr>
          <w:ilvl w:val="0"/>
          <w:numId w:val="105"/>
        </w:numPr>
        <w:tabs>
          <w:tab w:val="left" w:pos="13608"/>
        </w:tabs>
        <w:suppressAutoHyphens w:val="0"/>
        <w:spacing w:line="240" w:lineRule="auto"/>
        <w:jc w:val="both"/>
        <w:rPr>
          <w:lang w:eastAsia="ru-RU"/>
        </w:rPr>
      </w:pPr>
      <w:r w:rsidRPr="003E2DB7">
        <w:rPr>
          <w:lang w:eastAsia="ru-RU"/>
        </w:rPr>
        <w:t xml:space="preserve">при наличии автонасосов — </w:t>
      </w:r>
      <w:smartTag w:uri="urn:schemas-microsoft-com:office:smarttags" w:element="metricconverter">
        <w:smartTagPr>
          <w:attr w:name="ProductID" w:val="200 м"/>
        </w:smartTagPr>
        <w:r w:rsidRPr="003E2DB7">
          <w:rPr>
            <w:lang w:eastAsia="ru-RU"/>
          </w:rPr>
          <w:t>200 м</w:t>
        </w:r>
      </w:smartTag>
      <w:r w:rsidRPr="003E2DB7">
        <w:rPr>
          <w:lang w:eastAsia="ru-RU"/>
        </w:rPr>
        <w:t xml:space="preserve">; </w:t>
      </w:r>
    </w:p>
    <w:p w:rsidR="003E2DB7" w:rsidRPr="003E2DB7" w:rsidRDefault="003E2DB7" w:rsidP="00193132">
      <w:pPr>
        <w:numPr>
          <w:ilvl w:val="0"/>
          <w:numId w:val="105"/>
        </w:numPr>
        <w:tabs>
          <w:tab w:val="left" w:pos="13608"/>
        </w:tabs>
        <w:suppressAutoHyphens w:val="0"/>
        <w:spacing w:line="240" w:lineRule="auto"/>
        <w:jc w:val="both"/>
        <w:rPr>
          <w:lang w:eastAsia="ru-RU"/>
        </w:rPr>
      </w:pPr>
      <w:r w:rsidRPr="003E2DB7">
        <w:rPr>
          <w:lang w:eastAsia="ru-RU"/>
        </w:rPr>
        <w:lastRenderedPageBreak/>
        <w:t xml:space="preserve">при наличии мотопомп — 100 - </w:t>
      </w:r>
      <w:smartTag w:uri="urn:schemas-microsoft-com:office:smarttags" w:element="metricconverter">
        <w:smartTagPr>
          <w:attr w:name="ProductID" w:val="150 м"/>
        </w:smartTagPr>
        <w:r w:rsidRPr="003E2DB7">
          <w:rPr>
            <w:lang w:eastAsia="ru-RU"/>
          </w:rPr>
          <w:t>150 м</w:t>
        </w:r>
      </w:smartTag>
      <w:r w:rsidRPr="003E2DB7">
        <w:rPr>
          <w:lang w:eastAsia="ru-RU"/>
        </w:rPr>
        <w:t xml:space="preserve"> в зависимости от типа мотопомп.</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Для увеличения радиуса обслуживания допускается прокладка от резервуаров или водоемов тупиковых трубопроводов длиной не более </w:t>
      </w:r>
      <w:smartTag w:uri="urn:schemas-microsoft-com:office:smarttags" w:element="metricconverter">
        <w:smartTagPr>
          <w:attr w:name="ProductID" w:val="200 м"/>
        </w:smartTagPr>
        <w:r w:rsidRPr="003E2DB7">
          <w:rPr>
            <w:lang w:eastAsia="ru-RU"/>
          </w:rPr>
          <w:t>200 м</w:t>
        </w:r>
      </w:smartTag>
      <w:r w:rsidRPr="003E2DB7">
        <w:rPr>
          <w:lang w:eastAsia="ru-RU"/>
        </w:rPr>
        <w:t xml:space="preserve"> с учетом требований.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При наличии на территории объекта или вблизи его (в радиусе </w:t>
      </w:r>
      <w:smartTag w:uri="urn:schemas-microsoft-com:office:smarttags" w:element="metricconverter">
        <w:smartTagPr>
          <w:attr w:name="ProductID" w:val="200 м"/>
        </w:smartTagPr>
        <w:r w:rsidRPr="003E2DB7">
          <w:rPr>
            <w:lang w:eastAsia="ru-RU"/>
          </w:rPr>
          <w:t>200 м</w:t>
        </w:r>
      </w:smartTag>
      <w:r w:rsidRPr="003E2DB7">
        <w:rPr>
          <w:lang w:eastAsia="ru-RU"/>
        </w:rPr>
        <w:t xml:space="preserve">) естественных или искусственных </w:t>
      </w:r>
      <w:proofErr w:type="spellStart"/>
      <w:r w:rsidRPr="003E2DB7">
        <w:rPr>
          <w:lang w:eastAsia="ru-RU"/>
        </w:rPr>
        <w:t>водоисточников</w:t>
      </w:r>
      <w:proofErr w:type="spellEnd"/>
      <w:r w:rsidRPr="003E2DB7">
        <w:rPr>
          <w:lang w:eastAsia="ru-RU"/>
        </w:rPr>
        <w:t xml:space="preserve"> (реки, озера, бассейны, градирни и тому подобные), к ним должны быть устроены подъезды с площадками (пирсами) с твердым покрытием размерами не менее 12×12 м для установки пожарных автомобилей и забора воды в любое время год (п. 94 ППБ 01-03).</w:t>
      </w:r>
    </w:p>
    <w:p w:rsid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должны предусматриваться противопожарные водоемы или резервуары вместимостью не менее </w:t>
      </w:r>
      <w:smartTag w:uri="urn:schemas-microsoft-com:office:smarttags" w:element="metricconverter">
        <w:smartTagPr>
          <w:attr w:name="ProductID" w:val="25 м3"/>
        </w:smartTagPr>
        <w:r w:rsidRPr="003E2DB7">
          <w:rPr>
            <w:lang w:eastAsia="ru-RU"/>
          </w:rPr>
          <w:t>25 м3</w:t>
        </w:r>
      </w:smartTag>
      <w:r w:rsidRPr="003E2DB7">
        <w:rPr>
          <w:lang w:eastAsia="ru-RU"/>
        </w:rPr>
        <w:t xml:space="preserve"> при числе участков до 300 и не менее </w:t>
      </w:r>
      <w:smartTag w:uri="urn:schemas-microsoft-com:office:smarttags" w:element="metricconverter">
        <w:smartTagPr>
          <w:attr w:name="ProductID" w:val="60 м3"/>
        </w:smartTagPr>
        <w:r w:rsidRPr="003E2DB7">
          <w:rPr>
            <w:lang w:eastAsia="ru-RU"/>
          </w:rPr>
          <w:t>60 м3</w:t>
        </w:r>
      </w:smartTag>
      <w:r w:rsidRPr="003E2DB7">
        <w:rPr>
          <w:lang w:eastAsia="ru-RU"/>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 (ч. 18 ст. 68 «Технического регламента о требованиях пожарной безопасности»).</w:t>
      </w:r>
    </w:p>
    <w:p w:rsidR="00193132" w:rsidRPr="003E2DB7" w:rsidRDefault="00193132" w:rsidP="00193132">
      <w:pPr>
        <w:tabs>
          <w:tab w:val="left" w:pos="851"/>
          <w:tab w:val="left" w:pos="13608"/>
        </w:tabs>
        <w:suppressAutoHyphens w:val="0"/>
        <w:spacing w:line="240" w:lineRule="auto"/>
        <w:ind w:firstLine="539"/>
        <w:jc w:val="both"/>
        <w:rPr>
          <w:lang w:eastAsia="ru-RU"/>
        </w:rPr>
      </w:pPr>
    </w:p>
    <w:p w:rsidR="003E2DB7" w:rsidRDefault="00193132" w:rsidP="00193132">
      <w:pPr>
        <w:numPr>
          <w:ilvl w:val="1"/>
          <w:numId w:val="0"/>
        </w:numPr>
        <w:suppressAutoHyphens w:val="0"/>
        <w:spacing w:line="240" w:lineRule="auto"/>
        <w:ind w:firstLine="709"/>
        <w:jc w:val="both"/>
        <w:outlineLvl w:val="1"/>
        <w:rPr>
          <w:rFonts w:eastAsia="Calibri"/>
          <w:b/>
          <w:sz w:val="26"/>
          <w:szCs w:val="26"/>
          <w:lang w:eastAsia="en-US"/>
        </w:rPr>
      </w:pPr>
      <w:bookmarkStart w:id="150" w:name="_Toc382406356"/>
      <w:bookmarkStart w:id="151" w:name="_Toc430813089"/>
      <w:bookmarkStart w:id="152" w:name="_Toc452546544"/>
      <w:bookmarkStart w:id="153" w:name="_Toc452560227"/>
      <w:bookmarkStart w:id="154" w:name="_Toc452563011"/>
      <w:bookmarkStart w:id="155" w:name="_Toc470036737"/>
      <w:bookmarkStart w:id="156" w:name="_Toc197501287"/>
      <w:r w:rsidRPr="00193132">
        <w:rPr>
          <w:rFonts w:eastAsia="Calibri"/>
          <w:b/>
          <w:sz w:val="26"/>
          <w:szCs w:val="26"/>
          <w:lang w:eastAsia="en-US"/>
        </w:rPr>
        <w:t xml:space="preserve">11.3. </w:t>
      </w:r>
      <w:r w:rsidR="003E2DB7" w:rsidRPr="00193132">
        <w:rPr>
          <w:rFonts w:eastAsia="Calibri"/>
          <w:b/>
          <w:sz w:val="26"/>
          <w:szCs w:val="26"/>
          <w:lang w:eastAsia="en-US"/>
        </w:rPr>
        <w:t>Размещение подразделений пожарной охраны в границах поселения</w:t>
      </w:r>
      <w:bookmarkEnd w:id="150"/>
      <w:bookmarkEnd w:id="151"/>
      <w:bookmarkEnd w:id="152"/>
      <w:bookmarkEnd w:id="153"/>
      <w:bookmarkEnd w:id="154"/>
      <w:bookmarkEnd w:id="155"/>
      <w:bookmarkEnd w:id="156"/>
    </w:p>
    <w:p w:rsidR="00193132" w:rsidRPr="00193132" w:rsidRDefault="00193132" w:rsidP="00193132">
      <w:pPr>
        <w:numPr>
          <w:ilvl w:val="1"/>
          <w:numId w:val="0"/>
        </w:numPr>
        <w:suppressAutoHyphens w:val="0"/>
        <w:spacing w:line="240" w:lineRule="auto"/>
        <w:ind w:firstLine="709"/>
        <w:jc w:val="both"/>
        <w:outlineLvl w:val="1"/>
        <w:rPr>
          <w:rFonts w:eastAsia="Calibri"/>
          <w:b/>
          <w:sz w:val="26"/>
          <w:szCs w:val="26"/>
          <w:lang w:eastAsia="en-US"/>
        </w:rPr>
      </w:pP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В соответствии со ст. 3 Федерального закона № 69-ФЗ от 21 декабря 1994 года «О пожарной безопасности» одной из функций системы обеспечения пожарной безопасности является создание пожарной охраны и организация ее деятельности по тушению пожаров и проведению аварийно-спасательных работ.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не должно превышать 10 мин.</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 xml:space="preserve">Время прибытия к месту пожара напрямую зависит от места нахождения водителя пожарной машины и зачастую составляет до 30 минут, а в зимнее время ввиду отсутствия утепленных боксов для стоянки техники значительно возрастает (заправка водой, установка аккумуляторной батарей и т.п.). </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Сокращение времени оперативного реагирования непосредственно влияет на последствия пожара (сокращение числа погибших, пострадавших, а также уменьшение материального ущерба).</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Организация тушения пожаров, как составная часть пожарной тактики, тесно связана с организационными мероприятиями, направленными на обеспечение условий для успешных боевых действий по тушению пожаров. К таким мероприятиям необходимо отнести:</w:t>
      </w:r>
    </w:p>
    <w:p w:rsidR="003E2DB7" w:rsidRPr="003E2DB7" w:rsidRDefault="003E2DB7" w:rsidP="00193132">
      <w:pPr>
        <w:numPr>
          <w:ilvl w:val="0"/>
          <w:numId w:val="106"/>
        </w:numPr>
        <w:tabs>
          <w:tab w:val="left" w:pos="13608"/>
        </w:tabs>
        <w:suppressAutoHyphens w:val="0"/>
        <w:spacing w:line="240" w:lineRule="auto"/>
        <w:jc w:val="both"/>
        <w:rPr>
          <w:lang w:eastAsia="ru-RU"/>
        </w:rPr>
      </w:pPr>
      <w:r w:rsidRPr="003E2DB7">
        <w:rPr>
          <w:lang w:eastAsia="ru-RU"/>
        </w:rPr>
        <w:t>создание подразделений пожарной охраны с учетом прибытия на место пожара в начальной стадии, когда для ликвидации горения требуются минимальные силы и средства. Как показывают исследования, для снижения гибели людей при пожарах в России примерно на 4 тыс. человек в год необходимо сократить среднее время сообщения о пожаре и среднее время следования на пожар на 15 минут от существующего в настоящее время;</w:t>
      </w:r>
    </w:p>
    <w:p w:rsidR="003E2DB7" w:rsidRPr="003E2DB7" w:rsidRDefault="003E2DB7" w:rsidP="00193132">
      <w:pPr>
        <w:numPr>
          <w:ilvl w:val="0"/>
          <w:numId w:val="106"/>
        </w:numPr>
        <w:tabs>
          <w:tab w:val="left" w:pos="13608"/>
        </w:tabs>
        <w:suppressAutoHyphens w:val="0"/>
        <w:spacing w:line="240" w:lineRule="auto"/>
        <w:jc w:val="both"/>
        <w:rPr>
          <w:lang w:eastAsia="ru-RU"/>
        </w:rPr>
      </w:pPr>
      <w:r w:rsidRPr="003E2DB7">
        <w:rPr>
          <w:lang w:eastAsia="ru-RU"/>
        </w:rPr>
        <w:t>оснащение пожарных подразделений основными и специальными пожарными автомобилями, пожарно-техническим и аварийно-спасательным вооружением, исходя из особенностей охраняемого района;</w:t>
      </w:r>
    </w:p>
    <w:p w:rsidR="003E2DB7" w:rsidRPr="003E2DB7" w:rsidRDefault="003E2DB7" w:rsidP="00193132">
      <w:pPr>
        <w:numPr>
          <w:ilvl w:val="0"/>
          <w:numId w:val="106"/>
        </w:numPr>
        <w:tabs>
          <w:tab w:val="left" w:pos="13608"/>
        </w:tabs>
        <w:suppressAutoHyphens w:val="0"/>
        <w:spacing w:line="240" w:lineRule="auto"/>
        <w:jc w:val="both"/>
        <w:rPr>
          <w:lang w:eastAsia="ru-RU"/>
        </w:rPr>
      </w:pPr>
      <w:r w:rsidRPr="003E2DB7">
        <w:rPr>
          <w:lang w:eastAsia="ru-RU"/>
        </w:rPr>
        <w:t xml:space="preserve">комплектование подразделений подготовленным личным составом, в количестве, способном самостоятельно выполнять отдельные задачи по спасанию людей, материальных ценностей и тушению пожара. Сокращение времени локализации и </w:t>
      </w:r>
      <w:r w:rsidRPr="003E2DB7">
        <w:rPr>
          <w:lang w:eastAsia="ru-RU"/>
        </w:rPr>
        <w:lastRenderedPageBreak/>
        <w:t>ликвидации пожара на 1 минуту позволяет снизить ущерб от пожара в среднем на 300 рублей в расчете на 1 квадратный метр;</w:t>
      </w:r>
    </w:p>
    <w:p w:rsidR="003E2DB7" w:rsidRPr="003E2DB7" w:rsidRDefault="003E2DB7" w:rsidP="00193132">
      <w:pPr>
        <w:numPr>
          <w:ilvl w:val="0"/>
          <w:numId w:val="106"/>
        </w:numPr>
        <w:tabs>
          <w:tab w:val="left" w:pos="13608"/>
        </w:tabs>
        <w:suppressAutoHyphens w:val="0"/>
        <w:spacing w:line="240" w:lineRule="auto"/>
        <w:jc w:val="both"/>
        <w:rPr>
          <w:lang w:eastAsia="ru-RU"/>
        </w:rPr>
      </w:pPr>
      <w:r w:rsidRPr="003E2DB7">
        <w:rPr>
          <w:lang w:eastAsia="ru-RU"/>
        </w:rPr>
        <w:t>поддержание высокой боевой готовности пожарных подразделений.</w:t>
      </w:r>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В настоящее время на территории Панковского городского поселения» отсутствует пожарное депо.</w:t>
      </w:r>
    </w:p>
    <w:p w:rsidR="003E2DB7" w:rsidRPr="00193132" w:rsidRDefault="00193132" w:rsidP="003E2DB7">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157" w:name="_Toc452546546"/>
      <w:bookmarkStart w:id="158" w:name="_Toc452560228"/>
      <w:bookmarkStart w:id="159" w:name="_Toc452563012"/>
      <w:bookmarkStart w:id="160" w:name="_Toc470036738"/>
      <w:bookmarkStart w:id="161" w:name="_Toc197501288"/>
      <w:r w:rsidRPr="00193132">
        <w:rPr>
          <w:rFonts w:eastAsia="Calibri"/>
          <w:b/>
          <w:sz w:val="26"/>
          <w:szCs w:val="26"/>
          <w:lang w:eastAsia="en-US"/>
        </w:rPr>
        <w:t xml:space="preserve">11.4. </w:t>
      </w:r>
      <w:r w:rsidR="003E2DB7" w:rsidRPr="00193132">
        <w:rPr>
          <w:rFonts w:eastAsia="Calibri"/>
          <w:b/>
          <w:sz w:val="26"/>
          <w:szCs w:val="26"/>
          <w:lang w:eastAsia="en-US"/>
        </w:rPr>
        <w:t>Мероприятия по обеспечению пожарной безопасности</w:t>
      </w:r>
      <w:bookmarkEnd w:id="157"/>
      <w:bookmarkEnd w:id="158"/>
      <w:bookmarkEnd w:id="159"/>
      <w:bookmarkEnd w:id="160"/>
      <w:bookmarkEnd w:id="161"/>
    </w:p>
    <w:p w:rsidR="003E2DB7" w:rsidRPr="003E2DB7" w:rsidRDefault="003E2DB7" w:rsidP="00193132">
      <w:pPr>
        <w:tabs>
          <w:tab w:val="left" w:pos="851"/>
          <w:tab w:val="left" w:pos="13608"/>
        </w:tabs>
        <w:suppressAutoHyphens w:val="0"/>
        <w:spacing w:line="240" w:lineRule="auto"/>
        <w:ind w:firstLine="539"/>
        <w:jc w:val="both"/>
        <w:rPr>
          <w:lang w:eastAsia="ru-RU"/>
        </w:rPr>
      </w:pPr>
      <w:r w:rsidRPr="003E2DB7">
        <w:rPr>
          <w:lang w:eastAsia="ru-RU"/>
        </w:rPr>
        <w:t>Согласно подпрограмме «Обеспечение реализации государственной программы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2014-2017 годы</w:t>
      </w:r>
      <w:proofErr w:type="gramStart"/>
      <w:r w:rsidRPr="003E2DB7">
        <w:rPr>
          <w:lang w:eastAsia="ru-RU"/>
        </w:rPr>
        <w:t>»</w:t>
      </w:r>
      <w:proofErr w:type="gramEnd"/>
      <w:r w:rsidRPr="003E2DB7">
        <w:rPr>
          <w:lang w:eastAsia="ru-RU"/>
        </w:rPr>
        <w:t xml:space="preserve"> предусмотрены следующие мероприятия в области пожарной безопасности: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исследование причин, условий и последствий чрезвычайных ситуаций межмуниципального и регионального характера, пожаров, разработка мер, направленных на создание условий для успешной их ликвидации и тушения;</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подготовка организаций по пожарной безопасности;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подготовка предложений по привлечению сил и средств областной территориальной подсистемы РСЧС к ликвидации чрезвычайных ситуаций межмуниципального и регионального характера, тушению пожаров;</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проведение контроля за осуществлением первичных мер пожарной безопасности;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проведение профилактики, тушения пожаров (за исключением лесных пожаров, пожаров в закрытых административно-территориальных образованиях,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а также мероприятий федерального уровня с массовым сосредоточением людей) и проведение аварийно-спасательных работ на территории области;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разработка планов привлечения сил и средств, в том числе и других видов пожарной охраны, по тушению пожаров на территории области;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проведение мероприятий по подготовке и содержанию в состоянии готовности сил и средств, предназначенных для организации тушения пожаров;</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обеспечение профессиональной подготовки, переподготовки и повышения квалификации личного состава противопожарной службы области;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проведение мониторинга состояния пожарной безопасности на территории области;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проведение противопожарной пропаганды и обучения населения мерам пожарной безопасности;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ведение учета по пожарам и их последствиям на территории области;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подготовка предложений по заказу пожарной техники, средств и оборудования огнетушения, пожарно-технического имущества, а также форменной одежды и средств индивидуальной защиты для личного состава противопожарной службы области;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содействие деятельности добровольных пожарных и привлечению населения к обеспечению пожарной безопасности;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lastRenderedPageBreak/>
        <w:t>выполнение работ и оказание услуг в области пожарной безопасности;</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организация и осуществление информирования населения и пропаганды знаний в области гражданской обороны;</w:t>
      </w:r>
    </w:p>
    <w:p w:rsidR="003E2DB7" w:rsidRPr="003E2DB7" w:rsidRDefault="003E2DB7" w:rsidP="00193132">
      <w:pPr>
        <w:numPr>
          <w:ilvl w:val="0"/>
          <w:numId w:val="107"/>
        </w:numPr>
        <w:tabs>
          <w:tab w:val="left" w:pos="13608"/>
        </w:tabs>
        <w:suppressAutoHyphens w:val="0"/>
        <w:spacing w:line="240" w:lineRule="auto"/>
        <w:jc w:val="both"/>
        <w:rPr>
          <w:lang w:eastAsia="ru-RU"/>
        </w:rPr>
      </w:pPr>
      <w:r w:rsidRPr="003E2DB7">
        <w:rPr>
          <w:lang w:eastAsia="ru-RU"/>
        </w:rPr>
        <w:t>оказание методической помощи в проведении мероприятий по организации деятельности подразделений пожарной охраны организациям, в которых в обязательном порядке создается пожарная охрана, содержащаяся за счет средств областного бюджета.</w:t>
      </w:r>
    </w:p>
    <w:p w:rsidR="003E2DB7" w:rsidRPr="003E2DB7" w:rsidRDefault="003E2DB7" w:rsidP="003E2DB7">
      <w:pPr>
        <w:suppressAutoHyphens w:val="0"/>
        <w:spacing w:line="240" w:lineRule="auto"/>
        <w:ind w:firstLine="709"/>
        <w:rPr>
          <w:rFonts w:eastAsia="Calibri"/>
          <w:sz w:val="28"/>
          <w:szCs w:val="22"/>
          <w:lang w:eastAsia="en-US"/>
        </w:rPr>
      </w:pPr>
    </w:p>
    <w:p w:rsidR="003E2DB7" w:rsidRPr="003E2DB7" w:rsidRDefault="003E2DB7" w:rsidP="003E2DB7">
      <w:pPr>
        <w:suppressAutoHyphens w:val="0"/>
        <w:spacing w:after="200" w:line="276" w:lineRule="auto"/>
        <w:rPr>
          <w:rFonts w:eastAsia="Calibri"/>
          <w:b/>
          <w:color w:val="000000"/>
          <w:sz w:val="28"/>
          <w:szCs w:val="28"/>
          <w:lang w:eastAsia="en-US"/>
        </w:rPr>
      </w:pPr>
      <w:r w:rsidRPr="003E2DB7">
        <w:rPr>
          <w:rFonts w:eastAsia="Calibri"/>
          <w:sz w:val="28"/>
          <w:szCs w:val="22"/>
          <w:lang w:eastAsia="en-US"/>
        </w:rPr>
        <w:br w:type="page"/>
      </w:r>
    </w:p>
    <w:p w:rsidR="003E2DB7" w:rsidRDefault="00193132" w:rsidP="00193132">
      <w:pPr>
        <w:suppressAutoHyphens w:val="0"/>
        <w:spacing w:line="240" w:lineRule="auto"/>
        <w:contextualSpacing/>
        <w:jc w:val="center"/>
        <w:outlineLvl w:val="0"/>
        <w:rPr>
          <w:rFonts w:eastAsia="Calibri"/>
          <w:b/>
          <w:color w:val="000000"/>
          <w:sz w:val="28"/>
          <w:szCs w:val="28"/>
          <w:lang w:eastAsia="en-US"/>
        </w:rPr>
      </w:pPr>
      <w:bookmarkStart w:id="162" w:name="_Toc197501289"/>
      <w:r>
        <w:rPr>
          <w:rFonts w:eastAsia="Calibri"/>
          <w:b/>
          <w:color w:val="000000"/>
          <w:sz w:val="28"/>
          <w:szCs w:val="28"/>
          <w:lang w:eastAsia="en-US"/>
        </w:rPr>
        <w:lastRenderedPageBreak/>
        <w:t xml:space="preserve">12. </w:t>
      </w:r>
      <w:r w:rsidR="003E2DB7" w:rsidRPr="003E2DB7">
        <w:rPr>
          <w:rFonts w:eastAsia="Calibri"/>
          <w:b/>
          <w:color w:val="000000"/>
          <w:sz w:val="28"/>
          <w:szCs w:val="28"/>
          <w:lang w:eastAsia="en-US"/>
        </w:rPr>
        <w:t>Сведения об утверждённых предметах охраны и границах территорий исторических поселений федерального значения и исторических поселения регионального значения.</w:t>
      </w:r>
      <w:bookmarkEnd w:id="162"/>
    </w:p>
    <w:p w:rsidR="00193132" w:rsidRPr="003E2DB7" w:rsidRDefault="00193132" w:rsidP="00193132">
      <w:pPr>
        <w:suppressAutoHyphens w:val="0"/>
        <w:spacing w:line="240" w:lineRule="auto"/>
        <w:contextualSpacing/>
        <w:jc w:val="center"/>
        <w:outlineLvl w:val="0"/>
        <w:rPr>
          <w:rFonts w:eastAsia="Calibri"/>
          <w:b/>
          <w:color w:val="000000"/>
          <w:sz w:val="28"/>
          <w:szCs w:val="28"/>
          <w:lang w:eastAsia="en-US"/>
        </w:rPr>
      </w:pPr>
    </w:p>
    <w:p w:rsidR="003E2DB7" w:rsidRPr="003E2DB7" w:rsidRDefault="003E2DB7" w:rsidP="003E2DB7">
      <w:pPr>
        <w:suppressAutoHyphens w:val="0"/>
        <w:spacing w:after="200" w:line="276" w:lineRule="auto"/>
        <w:ind w:firstLine="567"/>
        <w:rPr>
          <w:rFonts w:eastAsia="Calibri"/>
          <w:b/>
          <w:color w:val="000000"/>
          <w:sz w:val="28"/>
          <w:szCs w:val="28"/>
          <w:lang w:eastAsia="en-US"/>
        </w:rPr>
      </w:pPr>
      <w:r w:rsidRPr="003E2DB7">
        <w:rPr>
          <w:rFonts w:eastAsia="Calibri"/>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городского поселения отсутствуют.</w:t>
      </w:r>
    </w:p>
    <w:p w:rsidR="003E2DB7" w:rsidRPr="003E2DB7" w:rsidRDefault="003E2DB7" w:rsidP="003E2DB7">
      <w:pPr>
        <w:suppressAutoHyphens w:val="0"/>
        <w:spacing w:after="200" w:line="276" w:lineRule="auto"/>
        <w:ind w:firstLine="567"/>
        <w:rPr>
          <w:rFonts w:eastAsia="Calibri"/>
          <w:sz w:val="28"/>
          <w:szCs w:val="22"/>
          <w:lang w:eastAsia="en-US"/>
        </w:rPr>
      </w:pPr>
      <w:r w:rsidRPr="003E2DB7">
        <w:rPr>
          <w:rFonts w:eastAsia="Calibri"/>
          <w:sz w:val="28"/>
          <w:szCs w:val="22"/>
          <w:lang w:eastAsia="en-US"/>
        </w:rPr>
        <w:br w:type="page"/>
      </w:r>
    </w:p>
    <w:p w:rsidR="003E2DB7" w:rsidRPr="003E2DB7" w:rsidRDefault="003E2DB7" w:rsidP="003E2DB7">
      <w:pPr>
        <w:suppressAutoHyphens w:val="0"/>
        <w:spacing w:after="200" w:line="276" w:lineRule="auto"/>
        <w:ind w:firstLine="567"/>
        <w:rPr>
          <w:rFonts w:eastAsia="Calibri"/>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p>
    <w:p w:rsidR="003E2DB7" w:rsidRPr="003E2DB7" w:rsidRDefault="003E2DB7" w:rsidP="003E2DB7">
      <w:pPr>
        <w:suppressAutoHyphens w:val="0"/>
        <w:spacing w:line="240" w:lineRule="auto"/>
        <w:jc w:val="center"/>
        <w:rPr>
          <w:rFonts w:eastAsia="Calibri"/>
          <w:b/>
          <w:sz w:val="32"/>
          <w:szCs w:val="32"/>
          <w:lang w:eastAsia="en-US"/>
        </w:rPr>
      </w:pPr>
      <w:r w:rsidRPr="003E2DB7">
        <w:rPr>
          <w:rFonts w:eastAsia="Calibri"/>
          <w:b/>
          <w:sz w:val="32"/>
          <w:szCs w:val="32"/>
          <w:lang w:eastAsia="en-US"/>
        </w:rPr>
        <w:t>ПРИЛОЖЕНИЯ</w:t>
      </w:r>
    </w:p>
    <w:p w:rsidR="003E2DB7" w:rsidRPr="003E2DB7" w:rsidRDefault="003E2DB7" w:rsidP="003E2DB7">
      <w:pPr>
        <w:suppressAutoHyphens w:val="0"/>
        <w:spacing w:line="240" w:lineRule="auto"/>
        <w:jc w:val="center"/>
        <w:rPr>
          <w:rFonts w:eastAsia="Calibri"/>
          <w:sz w:val="28"/>
          <w:szCs w:val="22"/>
          <w:lang w:eastAsia="en-US"/>
        </w:rPr>
      </w:pPr>
    </w:p>
    <w:p w:rsidR="003E2DB7" w:rsidRPr="003E2DB7" w:rsidRDefault="003E2DB7" w:rsidP="003E2DB7">
      <w:pPr>
        <w:suppressAutoHyphens w:val="0"/>
        <w:spacing w:line="360" w:lineRule="auto"/>
        <w:jc w:val="center"/>
        <w:rPr>
          <w:rFonts w:eastAsia="Calibri"/>
          <w:sz w:val="28"/>
          <w:szCs w:val="22"/>
          <w:lang w:eastAsia="en-US"/>
        </w:rPr>
      </w:pPr>
      <w:r w:rsidRPr="003E2DB7">
        <w:rPr>
          <w:rFonts w:eastAsia="Calibri"/>
          <w:sz w:val="28"/>
          <w:szCs w:val="22"/>
          <w:lang w:eastAsia="en-US"/>
        </w:rPr>
        <w:t>к материалам по обоснованию</w:t>
      </w:r>
    </w:p>
    <w:p w:rsidR="003E2DB7" w:rsidRPr="003E2DB7" w:rsidRDefault="003E2DB7" w:rsidP="003E2DB7">
      <w:pPr>
        <w:suppressAutoHyphens w:val="0"/>
        <w:spacing w:line="360" w:lineRule="auto"/>
        <w:jc w:val="center"/>
        <w:rPr>
          <w:rFonts w:eastAsia="Calibri"/>
          <w:sz w:val="28"/>
          <w:szCs w:val="22"/>
          <w:lang w:eastAsia="en-US"/>
        </w:rPr>
      </w:pPr>
      <w:r w:rsidRPr="003E2DB7">
        <w:rPr>
          <w:rFonts w:eastAsia="Calibri"/>
          <w:sz w:val="28"/>
          <w:szCs w:val="22"/>
          <w:lang w:eastAsia="en-US"/>
        </w:rPr>
        <w:t>Проекта внесения изменений в Генеральный план</w:t>
      </w:r>
    </w:p>
    <w:p w:rsidR="003E2DB7" w:rsidRPr="003E2DB7" w:rsidRDefault="003E2DB7" w:rsidP="003E2DB7">
      <w:pPr>
        <w:suppressAutoHyphens w:val="0"/>
        <w:spacing w:line="360" w:lineRule="auto"/>
        <w:jc w:val="center"/>
        <w:rPr>
          <w:rFonts w:eastAsia="Calibri"/>
          <w:sz w:val="28"/>
          <w:szCs w:val="22"/>
          <w:lang w:eastAsia="en-US"/>
        </w:rPr>
      </w:pPr>
      <w:r w:rsidRPr="003E2DB7">
        <w:rPr>
          <w:rFonts w:eastAsia="Calibri"/>
          <w:sz w:val="28"/>
          <w:szCs w:val="22"/>
          <w:lang w:eastAsia="en-US"/>
        </w:rPr>
        <w:t>Панковского городского поселения</w:t>
      </w:r>
    </w:p>
    <w:p w:rsidR="003E2DB7" w:rsidRPr="003E2DB7" w:rsidRDefault="003E2DB7" w:rsidP="003E2DB7">
      <w:pPr>
        <w:suppressAutoHyphens w:val="0"/>
        <w:spacing w:line="360" w:lineRule="auto"/>
        <w:jc w:val="center"/>
        <w:rPr>
          <w:rFonts w:eastAsia="Calibri"/>
          <w:sz w:val="28"/>
          <w:szCs w:val="22"/>
          <w:lang w:eastAsia="en-US"/>
        </w:rPr>
      </w:pPr>
      <w:r w:rsidRPr="003E2DB7">
        <w:rPr>
          <w:rFonts w:eastAsia="Calibri"/>
          <w:sz w:val="28"/>
          <w:szCs w:val="22"/>
          <w:lang w:eastAsia="en-US"/>
        </w:rPr>
        <w:t>Новгородского района Новгородской области</w:t>
      </w:r>
    </w:p>
    <w:p w:rsidR="003E2DB7" w:rsidRPr="003E2DB7" w:rsidRDefault="003E2DB7" w:rsidP="003E2DB7">
      <w:pPr>
        <w:suppressAutoHyphens w:val="0"/>
        <w:spacing w:line="360" w:lineRule="auto"/>
        <w:jc w:val="center"/>
        <w:rPr>
          <w:rFonts w:eastAsia="Calibri"/>
          <w:sz w:val="28"/>
          <w:szCs w:val="22"/>
          <w:lang w:eastAsia="en-US"/>
        </w:rPr>
      </w:pPr>
    </w:p>
    <w:p w:rsidR="003E2DB7" w:rsidRPr="003E2DB7" w:rsidRDefault="003E2DB7" w:rsidP="003E2DB7">
      <w:pPr>
        <w:suppressAutoHyphens w:val="0"/>
        <w:spacing w:line="240" w:lineRule="auto"/>
        <w:rPr>
          <w:rFonts w:eastAsia="Calibri"/>
          <w:sz w:val="28"/>
          <w:szCs w:val="22"/>
          <w:lang w:eastAsia="en-US"/>
        </w:rPr>
      </w:pPr>
      <w:r w:rsidRPr="003E2DB7">
        <w:rPr>
          <w:rFonts w:eastAsia="Calibri"/>
          <w:sz w:val="28"/>
          <w:szCs w:val="22"/>
          <w:lang w:eastAsia="en-US"/>
        </w:rPr>
        <w:br w:type="page"/>
      </w:r>
    </w:p>
    <w:p w:rsidR="003E2DB7" w:rsidRPr="003E2DB7" w:rsidRDefault="003E2DB7" w:rsidP="003E2DB7">
      <w:pPr>
        <w:shd w:val="clear" w:color="auto" w:fill="FFFFFF"/>
        <w:tabs>
          <w:tab w:val="left" w:pos="6521"/>
          <w:tab w:val="left" w:pos="7230"/>
          <w:tab w:val="left" w:pos="9072"/>
        </w:tabs>
        <w:suppressAutoHyphens w:val="0"/>
        <w:spacing w:line="240" w:lineRule="auto"/>
        <w:ind w:firstLine="1134"/>
        <w:jc w:val="right"/>
        <w:rPr>
          <w:rFonts w:eastAsia="Calibri"/>
          <w:lang w:eastAsia="en-US"/>
        </w:rPr>
      </w:pPr>
      <w:r w:rsidRPr="003E2DB7">
        <w:rPr>
          <w:rFonts w:eastAsia="Calibri"/>
          <w:lang w:eastAsia="en-US"/>
        </w:rPr>
        <w:lastRenderedPageBreak/>
        <w:t xml:space="preserve">Приложение № 1 </w:t>
      </w:r>
    </w:p>
    <w:p w:rsidR="003E2DB7" w:rsidRPr="003E2DB7" w:rsidRDefault="003E2DB7" w:rsidP="003E2DB7">
      <w:pPr>
        <w:shd w:val="clear" w:color="auto" w:fill="FFFFFF"/>
        <w:tabs>
          <w:tab w:val="left" w:pos="2190"/>
          <w:tab w:val="left" w:pos="7230"/>
          <w:tab w:val="left" w:pos="9072"/>
        </w:tabs>
        <w:suppressAutoHyphens w:val="0"/>
        <w:spacing w:line="240" w:lineRule="auto"/>
        <w:jc w:val="right"/>
        <w:rPr>
          <w:rFonts w:eastAsia="Calibri"/>
          <w:lang w:eastAsia="en-US"/>
        </w:rPr>
      </w:pPr>
      <w:r w:rsidRPr="003E2DB7">
        <w:rPr>
          <w:rFonts w:eastAsia="Calibri"/>
          <w:lang w:eastAsia="en-US"/>
        </w:rPr>
        <w:t xml:space="preserve">к муниципальному контракту </w:t>
      </w:r>
    </w:p>
    <w:p w:rsidR="003E2DB7" w:rsidRPr="003E2DB7" w:rsidRDefault="003E2DB7" w:rsidP="003E2DB7">
      <w:pPr>
        <w:shd w:val="clear" w:color="auto" w:fill="FFFFFF"/>
        <w:tabs>
          <w:tab w:val="left" w:pos="2190"/>
          <w:tab w:val="left" w:pos="7230"/>
          <w:tab w:val="left" w:pos="9072"/>
        </w:tabs>
        <w:suppressAutoHyphens w:val="0"/>
        <w:spacing w:line="240" w:lineRule="auto"/>
        <w:jc w:val="right"/>
        <w:rPr>
          <w:rFonts w:eastAsia="Calibri"/>
          <w:lang w:eastAsia="en-US"/>
        </w:rPr>
      </w:pPr>
      <w:r w:rsidRPr="003E2DB7">
        <w:rPr>
          <w:rFonts w:eastAsia="Calibri"/>
          <w:lang w:eastAsia="en-US"/>
        </w:rPr>
        <w:t>№ 0350300036923000013-01</w:t>
      </w:r>
    </w:p>
    <w:p w:rsidR="003E2DB7" w:rsidRPr="003E2DB7" w:rsidRDefault="003E2DB7" w:rsidP="003E2DB7">
      <w:pPr>
        <w:shd w:val="clear" w:color="auto" w:fill="FFFFFF"/>
        <w:tabs>
          <w:tab w:val="left" w:pos="2190"/>
          <w:tab w:val="left" w:pos="7230"/>
          <w:tab w:val="left" w:pos="9072"/>
        </w:tabs>
        <w:suppressAutoHyphens w:val="0"/>
        <w:spacing w:line="240" w:lineRule="auto"/>
        <w:jc w:val="right"/>
        <w:rPr>
          <w:rFonts w:eastAsia="Calibri"/>
          <w:lang w:eastAsia="en-US"/>
        </w:rPr>
      </w:pPr>
      <w:r w:rsidRPr="003E2DB7">
        <w:rPr>
          <w:rFonts w:eastAsia="Calibri"/>
          <w:lang w:eastAsia="en-US"/>
        </w:rPr>
        <w:t>от _____________________2023 г.</w:t>
      </w:r>
    </w:p>
    <w:p w:rsidR="003E2DB7" w:rsidRPr="003E2DB7" w:rsidRDefault="003E2DB7" w:rsidP="003E2DB7">
      <w:pPr>
        <w:suppressAutoHyphens w:val="0"/>
        <w:spacing w:line="240" w:lineRule="auto"/>
        <w:rPr>
          <w:rFonts w:eastAsia="Calibri"/>
          <w:b/>
        </w:rPr>
      </w:pPr>
    </w:p>
    <w:p w:rsidR="003E2DB7" w:rsidRPr="003E2DB7" w:rsidRDefault="003E2DB7" w:rsidP="003E2DB7">
      <w:pPr>
        <w:suppressAutoHyphens w:val="0"/>
        <w:spacing w:line="240" w:lineRule="auto"/>
        <w:jc w:val="center"/>
        <w:rPr>
          <w:rFonts w:eastAsia="Calibri"/>
          <w:b/>
        </w:rPr>
      </w:pPr>
      <w:r w:rsidRPr="003E2DB7">
        <w:rPr>
          <w:rFonts w:eastAsia="Calibri"/>
          <w:b/>
          <w:lang w:eastAsia="en-US"/>
        </w:rPr>
        <w:t>Техническое задание</w:t>
      </w:r>
    </w:p>
    <w:p w:rsidR="003E2DB7" w:rsidRPr="003E2DB7" w:rsidRDefault="003E2DB7" w:rsidP="003E2DB7">
      <w:pPr>
        <w:suppressAutoHyphens w:val="0"/>
        <w:spacing w:line="240" w:lineRule="auto"/>
        <w:rPr>
          <w:rFonts w:eastAsia="Calibri"/>
          <w:sz w:val="28"/>
          <w:szCs w:val="22"/>
          <w:lang w:eastAsia="en-U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2327"/>
        <w:gridCol w:w="6248"/>
      </w:tblGrid>
      <w:tr w:rsidR="003E2DB7" w:rsidRPr="003E2DB7" w:rsidTr="00167122">
        <w:trPr>
          <w:trHeight w:val="20"/>
          <w:tblHeader/>
          <w:jc w:val="center"/>
        </w:trPr>
        <w:tc>
          <w:tcPr>
            <w:tcW w:w="776" w:type="dxa"/>
            <w:vAlign w:val="center"/>
          </w:tcPr>
          <w:p w:rsidR="003E2DB7" w:rsidRPr="003E2DB7" w:rsidRDefault="003E2DB7" w:rsidP="003E2DB7">
            <w:pPr>
              <w:suppressAutoHyphens w:val="0"/>
              <w:spacing w:line="240" w:lineRule="auto"/>
              <w:jc w:val="center"/>
              <w:rPr>
                <w:rFonts w:eastAsia="Calibri"/>
                <w:b/>
                <w:sz w:val="22"/>
                <w:szCs w:val="22"/>
                <w:lang w:eastAsia="en-US"/>
              </w:rPr>
            </w:pPr>
            <w:r w:rsidRPr="003E2DB7">
              <w:rPr>
                <w:rFonts w:eastAsia="Calibri"/>
                <w:b/>
                <w:sz w:val="22"/>
                <w:szCs w:val="22"/>
                <w:lang w:eastAsia="en-US"/>
              </w:rPr>
              <w:t>№</w:t>
            </w:r>
          </w:p>
          <w:p w:rsidR="003E2DB7" w:rsidRPr="003E2DB7" w:rsidRDefault="003E2DB7" w:rsidP="003E2DB7">
            <w:pPr>
              <w:suppressAutoHyphens w:val="0"/>
              <w:spacing w:line="240" w:lineRule="auto"/>
              <w:jc w:val="center"/>
              <w:rPr>
                <w:rFonts w:eastAsia="Calibri"/>
                <w:sz w:val="22"/>
                <w:szCs w:val="22"/>
                <w:lang w:eastAsia="en-US"/>
              </w:rPr>
            </w:pPr>
            <w:r w:rsidRPr="003E2DB7">
              <w:rPr>
                <w:rFonts w:eastAsia="Calibri"/>
                <w:b/>
                <w:sz w:val="22"/>
                <w:szCs w:val="22"/>
                <w:lang w:eastAsia="en-US"/>
              </w:rPr>
              <w:t>п/п</w:t>
            </w:r>
          </w:p>
        </w:tc>
        <w:tc>
          <w:tcPr>
            <w:tcW w:w="2327" w:type="dxa"/>
            <w:vAlign w:val="center"/>
          </w:tcPr>
          <w:p w:rsidR="003E2DB7" w:rsidRPr="003E2DB7" w:rsidRDefault="003E2DB7" w:rsidP="003E2DB7">
            <w:pPr>
              <w:suppressAutoHyphens w:val="0"/>
              <w:spacing w:line="240" w:lineRule="auto"/>
              <w:jc w:val="center"/>
              <w:rPr>
                <w:rFonts w:eastAsia="Calibri"/>
                <w:b/>
                <w:sz w:val="22"/>
                <w:szCs w:val="22"/>
                <w:lang w:eastAsia="en-US"/>
              </w:rPr>
            </w:pPr>
            <w:r w:rsidRPr="003E2DB7">
              <w:rPr>
                <w:rFonts w:eastAsia="Calibri"/>
                <w:b/>
                <w:sz w:val="22"/>
                <w:szCs w:val="22"/>
                <w:lang w:eastAsia="en-US"/>
              </w:rPr>
              <w:t>Перечень</w:t>
            </w:r>
          </w:p>
          <w:p w:rsidR="003E2DB7" w:rsidRPr="003E2DB7" w:rsidRDefault="003E2DB7" w:rsidP="003E2DB7">
            <w:pPr>
              <w:suppressAutoHyphens w:val="0"/>
              <w:spacing w:line="240" w:lineRule="auto"/>
              <w:jc w:val="center"/>
              <w:rPr>
                <w:rFonts w:eastAsia="Calibri"/>
                <w:sz w:val="22"/>
                <w:szCs w:val="22"/>
                <w:lang w:eastAsia="en-US"/>
              </w:rPr>
            </w:pPr>
            <w:r w:rsidRPr="003E2DB7">
              <w:rPr>
                <w:rFonts w:eastAsia="Calibri"/>
                <w:b/>
                <w:sz w:val="22"/>
                <w:szCs w:val="22"/>
                <w:lang w:eastAsia="en-US"/>
              </w:rPr>
              <w:t>основных требований</w:t>
            </w:r>
          </w:p>
        </w:tc>
        <w:tc>
          <w:tcPr>
            <w:tcW w:w="6248" w:type="dxa"/>
            <w:vAlign w:val="center"/>
          </w:tcPr>
          <w:p w:rsidR="003E2DB7" w:rsidRPr="003E2DB7" w:rsidRDefault="003E2DB7" w:rsidP="003E2DB7">
            <w:pPr>
              <w:suppressAutoHyphens w:val="0"/>
              <w:spacing w:line="240" w:lineRule="auto"/>
              <w:jc w:val="center"/>
              <w:rPr>
                <w:rFonts w:eastAsia="Calibri"/>
                <w:sz w:val="22"/>
                <w:szCs w:val="22"/>
                <w:lang w:eastAsia="en-US"/>
              </w:rPr>
            </w:pPr>
            <w:r w:rsidRPr="003E2DB7">
              <w:rPr>
                <w:rFonts w:eastAsia="Calibri"/>
                <w:b/>
                <w:sz w:val="22"/>
                <w:szCs w:val="22"/>
                <w:lang w:eastAsia="en-US"/>
              </w:rPr>
              <w:t>Содержание требований</w:t>
            </w:r>
          </w:p>
        </w:tc>
      </w:tr>
      <w:tr w:rsidR="003E2DB7" w:rsidRPr="003E2DB7" w:rsidTr="00167122">
        <w:trPr>
          <w:trHeight w:val="20"/>
          <w:tblHeader/>
          <w:jc w:val="center"/>
        </w:trPr>
        <w:tc>
          <w:tcPr>
            <w:tcW w:w="776" w:type="dxa"/>
          </w:tcPr>
          <w:p w:rsidR="003E2DB7" w:rsidRPr="003E2DB7" w:rsidRDefault="003E2DB7" w:rsidP="003E2DB7">
            <w:pPr>
              <w:suppressAutoHyphens w:val="0"/>
              <w:spacing w:line="240" w:lineRule="auto"/>
              <w:jc w:val="center"/>
              <w:rPr>
                <w:rFonts w:eastAsia="Calibri"/>
                <w:sz w:val="22"/>
                <w:szCs w:val="22"/>
                <w:lang w:eastAsia="en-US"/>
              </w:rPr>
            </w:pPr>
            <w:r w:rsidRPr="003E2DB7">
              <w:rPr>
                <w:rFonts w:eastAsia="Calibri"/>
                <w:sz w:val="22"/>
                <w:szCs w:val="22"/>
                <w:lang w:eastAsia="en-US"/>
              </w:rPr>
              <w:t>1</w:t>
            </w:r>
          </w:p>
        </w:tc>
        <w:tc>
          <w:tcPr>
            <w:tcW w:w="2327" w:type="dxa"/>
          </w:tcPr>
          <w:p w:rsidR="003E2DB7" w:rsidRPr="003E2DB7" w:rsidRDefault="003E2DB7" w:rsidP="003E2DB7">
            <w:pPr>
              <w:suppressAutoHyphens w:val="0"/>
              <w:spacing w:line="240" w:lineRule="auto"/>
              <w:jc w:val="center"/>
              <w:rPr>
                <w:rFonts w:eastAsia="Calibri"/>
                <w:sz w:val="22"/>
                <w:szCs w:val="22"/>
                <w:lang w:eastAsia="en-US"/>
              </w:rPr>
            </w:pPr>
            <w:r w:rsidRPr="003E2DB7">
              <w:rPr>
                <w:rFonts w:eastAsia="Calibri"/>
                <w:sz w:val="22"/>
                <w:szCs w:val="22"/>
                <w:lang w:eastAsia="en-US"/>
              </w:rPr>
              <w:t>2</w:t>
            </w:r>
          </w:p>
        </w:tc>
        <w:tc>
          <w:tcPr>
            <w:tcW w:w="6248" w:type="dxa"/>
          </w:tcPr>
          <w:p w:rsidR="003E2DB7" w:rsidRPr="003E2DB7" w:rsidRDefault="003E2DB7" w:rsidP="003E2DB7">
            <w:pPr>
              <w:suppressAutoHyphens w:val="0"/>
              <w:spacing w:line="240" w:lineRule="auto"/>
              <w:jc w:val="center"/>
              <w:rPr>
                <w:rFonts w:eastAsia="Calibri"/>
                <w:sz w:val="22"/>
                <w:szCs w:val="22"/>
                <w:lang w:eastAsia="en-US"/>
              </w:rPr>
            </w:pPr>
            <w:r w:rsidRPr="003E2DB7">
              <w:rPr>
                <w:rFonts w:eastAsia="Calibri"/>
                <w:sz w:val="22"/>
                <w:szCs w:val="22"/>
                <w:lang w:eastAsia="en-US"/>
              </w:rPr>
              <w:t>3</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w:t>
            </w:r>
          </w:p>
        </w:tc>
        <w:tc>
          <w:tcPr>
            <w:tcW w:w="2327" w:type="dxa"/>
          </w:tcPr>
          <w:p w:rsidR="003E2DB7" w:rsidRPr="003E2DB7" w:rsidRDefault="003E2DB7" w:rsidP="003E2DB7">
            <w:pPr>
              <w:tabs>
                <w:tab w:val="left" w:pos="318"/>
                <w:tab w:val="left" w:pos="460"/>
              </w:tabs>
              <w:suppressAutoHyphens w:val="0"/>
              <w:spacing w:line="240" w:lineRule="auto"/>
              <w:jc w:val="both"/>
              <w:rPr>
                <w:rFonts w:eastAsia="Calibri"/>
                <w:sz w:val="22"/>
                <w:szCs w:val="22"/>
              </w:rPr>
            </w:pPr>
            <w:r w:rsidRPr="003E2DB7">
              <w:rPr>
                <w:rFonts w:eastAsia="Calibri"/>
                <w:sz w:val="22"/>
                <w:szCs w:val="22"/>
              </w:rPr>
              <w:t xml:space="preserve">Вид </w:t>
            </w:r>
            <w:r w:rsidRPr="003E2DB7">
              <w:rPr>
                <w:rFonts w:eastAsia="Calibri"/>
                <w:sz w:val="22"/>
                <w:szCs w:val="22"/>
                <w:lang w:eastAsia="en-US"/>
              </w:rPr>
              <w:t>документа</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Внесение изменений в генеральный план Панковского городского поселения Новгородского района Новгородской области (далее – ГП)</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2.</w:t>
            </w:r>
          </w:p>
        </w:tc>
        <w:tc>
          <w:tcPr>
            <w:tcW w:w="2327" w:type="dxa"/>
          </w:tcPr>
          <w:p w:rsidR="003E2DB7" w:rsidRPr="003E2DB7" w:rsidRDefault="003E2DB7" w:rsidP="003E2DB7">
            <w:pPr>
              <w:tabs>
                <w:tab w:val="left" w:pos="318"/>
                <w:tab w:val="left" w:pos="460"/>
              </w:tabs>
              <w:suppressAutoHyphens w:val="0"/>
              <w:spacing w:line="240" w:lineRule="auto"/>
              <w:jc w:val="both"/>
              <w:rPr>
                <w:rFonts w:eastAsia="Calibri"/>
                <w:sz w:val="22"/>
                <w:szCs w:val="22"/>
                <w:lang w:eastAsia="en-US"/>
              </w:rPr>
            </w:pPr>
            <w:r w:rsidRPr="003E2DB7">
              <w:rPr>
                <w:rFonts w:eastAsia="Calibri"/>
                <w:sz w:val="22"/>
                <w:szCs w:val="22"/>
                <w:lang w:eastAsia="en-US"/>
              </w:rPr>
              <w:t>Основание для подготовки ГП</w:t>
            </w:r>
          </w:p>
          <w:p w:rsidR="003E2DB7" w:rsidRPr="003E2DB7" w:rsidRDefault="003E2DB7" w:rsidP="003E2DB7">
            <w:pPr>
              <w:tabs>
                <w:tab w:val="left" w:pos="318"/>
                <w:tab w:val="left" w:pos="460"/>
              </w:tabs>
              <w:suppressAutoHyphens w:val="0"/>
              <w:spacing w:line="240" w:lineRule="auto"/>
              <w:jc w:val="both"/>
              <w:rPr>
                <w:rFonts w:eastAsia="Calibri"/>
                <w:sz w:val="22"/>
                <w:szCs w:val="22"/>
                <w:lang w:eastAsia="en-US"/>
              </w:rPr>
            </w:pP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-Градостроительный кодекс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-Земельный кодекс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-Водный кодекс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-Лесной кодекс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-Закон Российской Федерации от 21 июля 1993г. </w:t>
            </w:r>
            <w:r w:rsidRPr="003E2DB7">
              <w:rPr>
                <w:rFonts w:eastAsia="Calibri"/>
                <w:sz w:val="22"/>
                <w:szCs w:val="22"/>
                <w:lang w:eastAsia="en-US"/>
              </w:rPr>
              <w:br/>
              <w:t>№ 5485-1 «О государственной тайне»;</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-Федеральный закон от 21 декабря 1994г. </w:t>
            </w:r>
            <w:r w:rsidRPr="003E2DB7">
              <w:rPr>
                <w:rFonts w:eastAsia="Calibri"/>
                <w:sz w:val="22"/>
                <w:szCs w:val="22"/>
                <w:lang w:eastAsia="en-US"/>
              </w:rPr>
              <w:br/>
              <w:t>№ 68-ФЗ «О защите населения и территорий от чрезвычайных ситуаций природного и техногенного характера»;</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-Федеральный закон от 14 марта 1995г. № 33-ФЗ «Об особо охраняемых природных территориях»;</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-Федеральный закон от 24 июня 1998г. № 89-ФЗ «Об отходах производства и потребления»;</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-Федеральный закон от 30 марта 1999г.  № 52-ФЗ «О </w:t>
            </w:r>
            <w:proofErr w:type="spellStart"/>
            <w:r w:rsidRPr="003E2DB7">
              <w:rPr>
                <w:rFonts w:eastAsia="Calibri"/>
                <w:sz w:val="22"/>
                <w:szCs w:val="22"/>
                <w:lang w:eastAsia="en-US"/>
              </w:rPr>
              <w:t>санитарно</w:t>
            </w:r>
            <w:proofErr w:type="spellEnd"/>
            <w:r w:rsidRPr="003E2DB7">
              <w:rPr>
                <w:rFonts w:eastAsia="Calibri"/>
                <w:sz w:val="22"/>
                <w:szCs w:val="22"/>
                <w:lang w:eastAsia="en-US"/>
              </w:rPr>
              <w:t xml:space="preserve"> - эпидемиологическом благополучии населения»;</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-Федеральный закон от 10 января 2002г. № 7-ФЗ «Об охране окружающей среды»;</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-Федеральный закон от 18 июня 2001г. № 78-ФЗ «О землеустройстве»;</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-Федеральный закон от 25 июня 2002г. № 73-ФЗ «Об объектах культурного наследия (памятники истории и культуры) народов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-Федеральный закон от 06 октября 2003г. </w:t>
            </w:r>
            <w:r w:rsidRPr="003E2DB7">
              <w:rPr>
                <w:rFonts w:eastAsia="Calibri"/>
                <w:sz w:val="22"/>
                <w:szCs w:val="22"/>
                <w:lang w:eastAsia="en-US"/>
              </w:rPr>
              <w:br/>
              <w:t>№ 131-ФЗ «Об общих принципах организации местного самоуправления в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-Федеральный закон от 21 декабря 2004г. </w:t>
            </w:r>
            <w:r w:rsidRPr="003E2DB7">
              <w:rPr>
                <w:rFonts w:eastAsia="Calibri"/>
                <w:sz w:val="22"/>
                <w:szCs w:val="22"/>
                <w:lang w:eastAsia="en-US"/>
              </w:rPr>
              <w:br/>
              <w:t>№ 172-ФЗ «О переводе земель или земельных участков из одной категории в другую»;</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-Федеральный закон от 28 июня 2014г. № 172-ФЗ «О стратегическом планировании в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-Федеральный закон от 13 июля 2015г. № 218-ФЗ «О государственной регистрации недвижимости»;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-Указ Президента Российской Федерации от 30 ноября 1995г. № 1203 «Об утверждении Перечня сведений, отнесенных к государственной тайне»;</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-Постановление Правительства Российской Федерации от 31 декабря 2015г.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-Постановление Правительства Российской Федерации от 13 марта 2020г. № 279 «Об информационном обеспечении градостроительной деятельности»;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-Приказ Министерства регионального развития Российской Федерации от 26.05.2011г. № 244 «Об утверждении Методических рекомендаций по разработке проектов генеральных планов поселений и городских округов»;</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-Приказ Министерства экономического развития Российской Федерации от 21.07.2016г. </w:t>
            </w:r>
            <w:r w:rsidRPr="003E2DB7">
              <w:rPr>
                <w:rFonts w:eastAsia="Calibri"/>
                <w:sz w:val="22"/>
                <w:szCs w:val="22"/>
                <w:lang w:eastAsia="en-US"/>
              </w:rPr>
              <w:br/>
              <w:t>№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-Приказ Министерства экономического развития Российской Федерации от 09.01.2018г.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01.12.2016 №793»;</w:t>
            </w:r>
          </w:p>
          <w:p w:rsidR="003E2DB7" w:rsidRPr="003E2DB7" w:rsidRDefault="003E2DB7" w:rsidP="003E2DB7">
            <w:pPr>
              <w:suppressAutoHyphens w:val="0"/>
              <w:autoSpaceDE w:val="0"/>
              <w:spacing w:line="240" w:lineRule="auto"/>
              <w:jc w:val="both"/>
              <w:rPr>
                <w:rFonts w:eastAsia="Calibri"/>
                <w:sz w:val="22"/>
                <w:szCs w:val="22"/>
                <w:lang w:eastAsia="en-US"/>
              </w:rPr>
            </w:pPr>
            <w:r w:rsidRPr="003E2DB7">
              <w:rPr>
                <w:rFonts w:eastAsia="Calibri"/>
                <w:sz w:val="22"/>
                <w:szCs w:val="22"/>
                <w:lang w:eastAsia="en-US"/>
              </w:rPr>
              <w:t>-Приказ Министерства экономического развития Российской Федерации от 23.11.2018г.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2016г. № 163 и от 4 мая 2018 г. № 236»;</w:t>
            </w:r>
          </w:p>
          <w:p w:rsidR="003E2DB7" w:rsidRPr="003E2DB7" w:rsidRDefault="003E2DB7" w:rsidP="003E2DB7">
            <w:pPr>
              <w:suppressAutoHyphens w:val="0"/>
              <w:autoSpaceDE w:val="0"/>
              <w:spacing w:line="240" w:lineRule="auto"/>
              <w:jc w:val="both"/>
              <w:rPr>
                <w:rFonts w:eastAsia="Calibri"/>
                <w:sz w:val="22"/>
                <w:szCs w:val="22"/>
                <w:lang w:eastAsia="en-US"/>
              </w:rPr>
            </w:pPr>
            <w:r w:rsidRPr="003E2DB7">
              <w:rPr>
                <w:rFonts w:eastAsia="Calibri"/>
                <w:sz w:val="22"/>
                <w:szCs w:val="22"/>
                <w:lang w:eastAsia="en-US"/>
              </w:rPr>
              <w:t>-Устав Панковского городского поселения;</w:t>
            </w:r>
          </w:p>
          <w:p w:rsidR="003E2DB7" w:rsidRPr="003E2DB7" w:rsidRDefault="003E2DB7" w:rsidP="003E2DB7">
            <w:pPr>
              <w:suppressAutoHyphens w:val="0"/>
              <w:autoSpaceDE w:val="0"/>
              <w:spacing w:line="240" w:lineRule="auto"/>
              <w:jc w:val="both"/>
              <w:rPr>
                <w:rFonts w:eastAsia="Calibri"/>
                <w:sz w:val="22"/>
                <w:szCs w:val="22"/>
                <w:lang w:eastAsia="en-US"/>
              </w:rPr>
            </w:pPr>
            <w:r w:rsidRPr="003E2DB7">
              <w:rPr>
                <w:rFonts w:eastAsia="Calibri"/>
                <w:sz w:val="22"/>
                <w:szCs w:val="22"/>
                <w:lang w:eastAsia="en-US"/>
              </w:rPr>
              <w:t>- Местные нормативы градостроительного проектирования Панковского городского поселения Новгородского муниципального района Новгородской области;</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3.</w:t>
            </w:r>
          </w:p>
        </w:tc>
        <w:tc>
          <w:tcPr>
            <w:tcW w:w="2327" w:type="dxa"/>
          </w:tcPr>
          <w:p w:rsidR="003E2DB7" w:rsidRPr="003E2DB7" w:rsidRDefault="003E2DB7" w:rsidP="003E2DB7">
            <w:pPr>
              <w:tabs>
                <w:tab w:val="left" w:pos="318"/>
                <w:tab w:val="left" w:pos="460"/>
              </w:tabs>
              <w:suppressAutoHyphens w:val="0"/>
              <w:spacing w:line="240" w:lineRule="auto"/>
              <w:jc w:val="both"/>
              <w:rPr>
                <w:rFonts w:eastAsia="Calibri"/>
                <w:sz w:val="22"/>
                <w:szCs w:val="22"/>
                <w:lang w:eastAsia="en-US"/>
              </w:rPr>
            </w:pPr>
            <w:r w:rsidRPr="003E2DB7">
              <w:rPr>
                <w:rFonts w:eastAsia="Calibri"/>
                <w:sz w:val="22"/>
                <w:szCs w:val="22"/>
                <w:lang w:eastAsia="en-US"/>
              </w:rPr>
              <w:t xml:space="preserve">Цели работы </w:t>
            </w:r>
          </w:p>
        </w:tc>
        <w:tc>
          <w:tcPr>
            <w:tcW w:w="6248"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Цели разработки изменений в ГП:</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приведение Генерального плана Панковского городского поселения Новгородского района Новгородской области в соответствие с действующим градостроительным законодательством;</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создание правовых гарантий и условий для устойчивого развития территории Панковского городского поселения, сохранение окружающей среды и объектов культурного наследия;</w:t>
            </w:r>
          </w:p>
          <w:p w:rsidR="003E2DB7" w:rsidRPr="003E2DB7" w:rsidRDefault="003E2DB7" w:rsidP="003E2DB7">
            <w:pPr>
              <w:suppressAutoHyphens w:val="0"/>
              <w:spacing w:line="240" w:lineRule="auto"/>
              <w:jc w:val="both"/>
              <w:rPr>
                <w:rFonts w:eastAsia="Calibri"/>
                <w:color w:val="000000"/>
                <w:sz w:val="22"/>
                <w:szCs w:val="22"/>
                <w:lang w:eastAsia="en-US"/>
              </w:rPr>
            </w:pPr>
            <w:r w:rsidRPr="003E2DB7">
              <w:rPr>
                <w:rFonts w:eastAsia="Calibri"/>
                <w:color w:val="000000"/>
                <w:sz w:val="22"/>
                <w:szCs w:val="22"/>
                <w:lang w:eastAsia="en-US"/>
              </w:rPr>
              <w:t>повышение эффективности функционального использования территорий и создание условий для привлечения инвестиций;</w:t>
            </w:r>
          </w:p>
          <w:p w:rsidR="003E2DB7" w:rsidRPr="003E2DB7" w:rsidRDefault="003E2DB7" w:rsidP="003E2DB7">
            <w:pPr>
              <w:suppressAutoHyphens w:val="0"/>
              <w:spacing w:line="240" w:lineRule="auto"/>
              <w:jc w:val="both"/>
              <w:rPr>
                <w:rFonts w:eastAsia="Calibri"/>
                <w:color w:val="000000"/>
                <w:sz w:val="22"/>
                <w:szCs w:val="22"/>
                <w:lang w:eastAsia="en-US"/>
              </w:rPr>
            </w:pPr>
            <w:r w:rsidRPr="003E2DB7">
              <w:rPr>
                <w:rFonts w:eastAsia="Calibri"/>
                <w:color w:val="000000"/>
                <w:sz w:val="22"/>
                <w:szCs w:val="22"/>
                <w:lang w:eastAsia="en-US"/>
              </w:rPr>
              <w:t>развитие инженерной, социальной, транспортной инфраструктур Панковского городского поселения</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4.</w:t>
            </w:r>
          </w:p>
        </w:tc>
        <w:tc>
          <w:tcPr>
            <w:tcW w:w="2327" w:type="dxa"/>
          </w:tcPr>
          <w:p w:rsidR="003E2DB7" w:rsidRPr="003E2DB7" w:rsidRDefault="003E2DB7" w:rsidP="003E2DB7">
            <w:pPr>
              <w:tabs>
                <w:tab w:val="left" w:pos="318"/>
                <w:tab w:val="left" w:pos="460"/>
              </w:tabs>
              <w:suppressAutoHyphens w:val="0"/>
              <w:spacing w:line="240" w:lineRule="auto"/>
              <w:jc w:val="both"/>
              <w:rPr>
                <w:rFonts w:eastAsia="Calibri"/>
                <w:sz w:val="22"/>
                <w:szCs w:val="22"/>
                <w:lang w:eastAsia="en-US"/>
              </w:rPr>
            </w:pPr>
            <w:r w:rsidRPr="003E2DB7">
              <w:rPr>
                <w:rFonts w:eastAsia="Calibri"/>
                <w:sz w:val="22"/>
                <w:szCs w:val="22"/>
                <w:lang w:eastAsia="en-US"/>
              </w:rPr>
              <w:t>Задачи работы</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Перевод картографических материалов ГП в векторный редактируемый электронный вид в один из следующих форматов MID/MIF, QGS, SXF, ТАВ в целях размещения в </w:t>
            </w:r>
            <w:proofErr w:type="gramStart"/>
            <w:r w:rsidRPr="003E2DB7">
              <w:rPr>
                <w:rFonts w:eastAsia="Calibri"/>
                <w:sz w:val="22"/>
                <w:szCs w:val="22"/>
                <w:lang w:eastAsia="en-US"/>
              </w:rPr>
              <w:t>ГИСОГД</w:t>
            </w:r>
            <w:proofErr w:type="gramEnd"/>
            <w:r w:rsidRPr="003E2DB7">
              <w:rPr>
                <w:rFonts w:eastAsia="Calibri"/>
                <w:sz w:val="22"/>
                <w:szCs w:val="22"/>
                <w:lang w:eastAsia="en-US"/>
              </w:rPr>
              <w:t xml:space="preserve"> НО, а также дополнительно в формате </w:t>
            </w:r>
            <w:r w:rsidRPr="003E2DB7">
              <w:rPr>
                <w:rFonts w:eastAsia="Calibri"/>
                <w:sz w:val="22"/>
                <w:szCs w:val="22"/>
                <w:lang w:val="en-US" w:eastAsia="en-US"/>
              </w:rPr>
              <w:t>GML</w:t>
            </w:r>
            <w:r w:rsidRPr="003E2DB7">
              <w:rPr>
                <w:rFonts w:eastAsia="Calibri"/>
                <w:sz w:val="22"/>
                <w:szCs w:val="22"/>
                <w:lang w:eastAsia="en-US"/>
              </w:rPr>
              <w:t xml:space="preserve"> для размещения в ФГИС ТП;</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уточнение границ населенного пункта;</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актуализация решений генерального плана с учетом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планов и программ комплексного социально-экономического развития Панковского городского поселения, с учетом программ, принятых в установленном порядке и реализуемых за счет средств федерального бюджета, бюджета Новгородской области,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а также с учетом</w:t>
            </w:r>
          </w:p>
        </w:tc>
      </w:tr>
      <w:tr w:rsidR="003E2DB7" w:rsidRPr="003E2DB7" w:rsidTr="00400315">
        <w:trPr>
          <w:trHeight w:val="233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5.</w:t>
            </w: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Заказчик</w:t>
            </w:r>
          </w:p>
        </w:tc>
        <w:tc>
          <w:tcPr>
            <w:tcW w:w="6248" w:type="dxa"/>
          </w:tcPr>
          <w:p w:rsidR="003E2DB7" w:rsidRPr="003E2DB7" w:rsidRDefault="003E2DB7" w:rsidP="003E2DB7">
            <w:pPr>
              <w:suppressAutoHyphens w:val="0"/>
              <w:spacing w:line="240" w:lineRule="auto"/>
              <w:jc w:val="both"/>
              <w:rPr>
                <w:rFonts w:eastAsia="Calibri"/>
                <w:sz w:val="22"/>
                <w:szCs w:val="22"/>
                <w:highlight w:val="yellow"/>
                <w:lang w:eastAsia="en-US"/>
              </w:rPr>
            </w:pPr>
            <w:r w:rsidRPr="003E2DB7">
              <w:rPr>
                <w:rFonts w:eastAsia="Calibri"/>
                <w:sz w:val="22"/>
                <w:szCs w:val="22"/>
                <w:lang w:eastAsia="en-US"/>
              </w:rPr>
              <w:t>Администрация Новгородского муниципального района</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6.</w:t>
            </w: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Источник финансирования работ</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Бюджет Новгородского муниципального района</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7.</w:t>
            </w: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Исполнитель</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Определяется по результатам электронного аукциона</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8.</w:t>
            </w: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Сроки подготовки генерального плана</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30.05.2023</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9.</w:t>
            </w:r>
          </w:p>
        </w:tc>
        <w:tc>
          <w:tcPr>
            <w:tcW w:w="2327" w:type="dxa"/>
          </w:tcPr>
          <w:p w:rsidR="003E2DB7" w:rsidRPr="003E2DB7" w:rsidRDefault="003E2DB7" w:rsidP="003E2DB7">
            <w:pPr>
              <w:tabs>
                <w:tab w:val="left" w:pos="318"/>
                <w:tab w:val="left" w:pos="460"/>
              </w:tabs>
              <w:suppressAutoHyphens w:val="0"/>
              <w:spacing w:line="240" w:lineRule="auto"/>
              <w:jc w:val="both"/>
              <w:rPr>
                <w:rFonts w:eastAsia="Calibri"/>
                <w:sz w:val="22"/>
                <w:szCs w:val="22"/>
                <w:lang w:eastAsia="en-US"/>
              </w:rPr>
            </w:pPr>
            <w:r w:rsidRPr="003E2DB7">
              <w:rPr>
                <w:rFonts w:eastAsia="Calibri"/>
                <w:sz w:val="22"/>
                <w:szCs w:val="22"/>
                <w:lang w:eastAsia="en-US"/>
              </w:rPr>
              <w:t>Состав и содержание генерального плана</w:t>
            </w:r>
          </w:p>
        </w:tc>
        <w:tc>
          <w:tcPr>
            <w:tcW w:w="6248" w:type="dxa"/>
          </w:tcPr>
          <w:p w:rsidR="003E2DB7" w:rsidRPr="003E2DB7" w:rsidRDefault="003E2DB7" w:rsidP="003E2DB7">
            <w:pPr>
              <w:suppressAutoHyphens w:val="0"/>
              <w:autoSpaceDE w:val="0"/>
              <w:autoSpaceDN w:val="0"/>
              <w:adjustRightInd w:val="0"/>
              <w:spacing w:line="240" w:lineRule="auto"/>
              <w:jc w:val="both"/>
              <w:rPr>
                <w:rFonts w:eastAsia="Calibri"/>
                <w:sz w:val="22"/>
                <w:szCs w:val="22"/>
                <w:lang w:eastAsia="en-US"/>
              </w:rPr>
            </w:pPr>
            <w:r w:rsidRPr="003E2DB7">
              <w:rPr>
                <w:rFonts w:eastAsia="Calibri"/>
                <w:sz w:val="22"/>
                <w:szCs w:val="22"/>
                <w:lang w:eastAsia="en-US"/>
              </w:rPr>
              <w:t>В соответствии со статьей 23 Градостроительного кодекса Российской Федерации</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10.</w:t>
            </w:r>
          </w:p>
        </w:tc>
        <w:tc>
          <w:tcPr>
            <w:tcW w:w="2327" w:type="dxa"/>
          </w:tcPr>
          <w:p w:rsidR="003E2DB7" w:rsidRPr="003E2DB7" w:rsidRDefault="003E2DB7" w:rsidP="003E2DB7">
            <w:pPr>
              <w:tabs>
                <w:tab w:val="left" w:pos="318"/>
                <w:tab w:val="left" w:pos="460"/>
              </w:tabs>
              <w:suppressAutoHyphens w:val="0"/>
              <w:spacing w:line="240" w:lineRule="auto"/>
              <w:jc w:val="both"/>
              <w:rPr>
                <w:rFonts w:eastAsia="Calibri"/>
                <w:sz w:val="22"/>
                <w:szCs w:val="22"/>
                <w:lang w:eastAsia="en-US"/>
              </w:rPr>
            </w:pPr>
            <w:r w:rsidRPr="003E2DB7">
              <w:rPr>
                <w:rFonts w:eastAsia="Calibri"/>
                <w:sz w:val="22"/>
                <w:szCs w:val="22"/>
                <w:lang w:eastAsia="en-US"/>
              </w:rPr>
              <w:t xml:space="preserve">Исходные данные для генерального плана </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Заказчик предоставляет Исполнителю следующие материалы:</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Ранее утвержденный Генеральный план Панковского городского поселения;</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Предложения по внесению изменений в генеральный план Панковского городского поселения;</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иные материалы имеющиеся в распоряжении Администрации Новгородского муниципального района: утвержденная документация по планировке территории, программы развития Панковского городского поселения</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11.</w:t>
            </w:r>
          </w:p>
        </w:tc>
        <w:tc>
          <w:tcPr>
            <w:tcW w:w="2327" w:type="dxa"/>
          </w:tcPr>
          <w:p w:rsidR="003E2DB7" w:rsidRPr="003E2DB7" w:rsidRDefault="003E2DB7" w:rsidP="003E2DB7">
            <w:pPr>
              <w:tabs>
                <w:tab w:val="left" w:pos="318"/>
                <w:tab w:val="left" w:pos="460"/>
              </w:tabs>
              <w:suppressAutoHyphens w:val="0"/>
              <w:spacing w:line="240" w:lineRule="auto"/>
              <w:jc w:val="both"/>
              <w:rPr>
                <w:rFonts w:eastAsia="Calibri"/>
                <w:sz w:val="22"/>
                <w:szCs w:val="22"/>
                <w:lang w:eastAsia="en-US"/>
              </w:rPr>
            </w:pPr>
            <w:r w:rsidRPr="003E2DB7">
              <w:rPr>
                <w:rFonts w:eastAsia="Calibri"/>
                <w:sz w:val="22"/>
                <w:szCs w:val="22"/>
                <w:lang w:eastAsia="en-US"/>
              </w:rPr>
              <w:t>Согласование, проведение общественных обсуждений ГП</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В соответствии со ст. 24, 25 Градостроительного кодекса РФ</w:t>
            </w:r>
          </w:p>
        </w:tc>
      </w:tr>
      <w:tr w:rsidR="003E2DB7" w:rsidRPr="003E2DB7" w:rsidTr="00167122">
        <w:trPr>
          <w:trHeight w:val="20"/>
          <w:jc w:val="center"/>
        </w:trPr>
        <w:tc>
          <w:tcPr>
            <w:tcW w:w="776" w:type="dxa"/>
          </w:tcPr>
          <w:p w:rsidR="003E2DB7" w:rsidRPr="003E2DB7" w:rsidRDefault="003E2DB7" w:rsidP="003E2DB7">
            <w:pPr>
              <w:tabs>
                <w:tab w:val="left" w:pos="0"/>
              </w:tabs>
              <w:suppressAutoHyphens w:val="0"/>
              <w:spacing w:line="240" w:lineRule="auto"/>
              <w:rPr>
                <w:rFonts w:eastAsia="Calibri"/>
                <w:sz w:val="22"/>
                <w:szCs w:val="22"/>
                <w:lang w:eastAsia="en-US"/>
              </w:rPr>
            </w:pPr>
            <w:r w:rsidRPr="003E2DB7">
              <w:rPr>
                <w:rFonts w:eastAsia="Calibri"/>
                <w:sz w:val="22"/>
                <w:szCs w:val="22"/>
                <w:lang w:eastAsia="en-US"/>
              </w:rPr>
              <w:t>12.</w:t>
            </w:r>
          </w:p>
        </w:tc>
        <w:tc>
          <w:tcPr>
            <w:tcW w:w="2327" w:type="dxa"/>
          </w:tcPr>
          <w:p w:rsidR="003E2DB7" w:rsidRPr="003E2DB7" w:rsidRDefault="003E2DB7" w:rsidP="003E2DB7">
            <w:pPr>
              <w:tabs>
                <w:tab w:val="left" w:pos="0"/>
              </w:tabs>
              <w:suppressAutoHyphens w:val="0"/>
              <w:spacing w:line="240" w:lineRule="auto"/>
              <w:rPr>
                <w:rFonts w:eastAsia="Calibri"/>
                <w:sz w:val="22"/>
                <w:szCs w:val="22"/>
                <w:lang w:eastAsia="en-US"/>
              </w:rPr>
            </w:pPr>
            <w:r w:rsidRPr="003E2DB7">
              <w:rPr>
                <w:rFonts w:eastAsia="Calibri"/>
                <w:sz w:val="22"/>
                <w:szCs w:val="22"/>
                <w:lang w:eastAsia="en-US"/>
              </w:rPr>
              <w:t>Этапы подготовки генерального плана</w:t>
            </w:r>
            <w:r w:rsidRPr="003E2DB7">
              <w:rPr>
                <w:rFonts w:eastAsia="Calibri"/>
                <w:bCs/>
                <w:sz w:val="22"/>
                <w:szCs w:val="22"/>
                <w:lang w:eastAsia="en-US"/>
              </w:rPr>
              <w:t xml:space="preserve"> </w:t>
            </w:r>
          </w:p>
        </w:tc>
        <w:tc>
          <w:tcPr>
            <w:tcW w:w="6248" w:type="dxa"/>
          </w:tcPr>
          <w:p w:rsidR="003E2DB7" w:rsidRPr="003E2DB7" w:rsidRDefault="003E2DB7" w:rsidP="003E2DB7">
            <w:pPr>
              <w:suppressAutoHyphens w:val="0"/>
              <w:autoSpaceDE w:val="0"/>
              <w:autoSpaceDN w:val="0"/>
              <w:adjustRightInd w:val="0"/>
              <w:spacing w:line="240" w:lineRule="auto"/>
              <w:jc w:val="both"/>
              <w:rPr>
                <w:rFonts w:eastAsia="Calibri"/>
                <w:sz w:val="22"/>
                <w:szCs w:val="22"/>
                <w:lang w:eastAsia="en-US"/>
              </w:rPr>
            </w:pPr>
            <w:r w:rsidRPr="003E2DB7">
              <w:rPr>
                <w:rFonts w:eastAsia="Calibri"/>
                <w:sz w:val="22"/>
                <w:szCs w:val="22"/>
                <w:lang w:eastAsia="en-US"/>
              </w:rPr>
              <w:t>1-й этап:</w:t>
            </w:r>
          </w:p>
          <w:p w:rsidR="003E2DB7" w:rsidRPr="003E2DB7" w:rsidRDefault="003E2DB7" w:rsidP="003E2DB7">
            <w:pPr>
              <w:suppressAutoHyphens w:val="0"/>
              <w:autoSpaceDE w:val="0"/>
              <w:autoSpaceDN w:val="0"/>
              <w:adjustRightInd w:val="0"/>
              <w:spacing w:line="240" w:lineRule="auto"/>
              <w:jc w:val="both"/>
              <w:rPr>
                <w:rFonts w:eastAsia="Calibri"/>
                <w:sz w:val="22"/>
                <w:szCs w:val="22"/>
                <w:lang w:eastAsia="en-US"/>
              </w:rPr>
            </w:pPr>
            <w:r w:rsidRPr="003E2DB7">
              <w:rPr>
                <w:rFonts w:eastAsia="Calibri"/>
                <w:sz w:val="22"/>
                <w:szCs w:val="22"/>
                <w:lang w:eastAsia="en-US"/>
              </w:rPr>
              <w:t xml:space="preserve">Сбор, систематизация исходных данных для территориального планирования. Анализ современного использования и комплексная оценка территории. Подготовка материалов по обоснованию генерального плана </w:t>
            </w:r>
          </w:p>
          <w:p w:rsidR="003E2DB7" w:rsidRPr="003E2DB7" w:rsidRDefault="003E2DB7" w:rsidP="003E2DB7">
            <w:pPr>
              <w:suppressAutoHyphens w:val="0"/>
              <w:autoSpaceDE w:val="0"/>
              <w:autoSpaceDN w:val="0"/>
              <w:adjustRightInd w:val="0"/>
              <w:spacing w:line="240" w:lineRule="auto"/>
              <w:jc w:val="both"/>
              <w:rPr>
                <w:rFonts w:eastAsia="Calibri"/>
                <w:sz w:val="22"/>
                <w:szCs w:val="22"/>
                <w:lang w:eastAsia="en-US"/>
              </w:rPr>
            </w:pPr>
            <w:r w:rsidRPr="003E2DB7">
              <w:rPr>
                <w:rFonts w:eastAsia="Calibri"/>
                <w:sz w:val="22"/>
                <w:szCs w:val="22"/>
                <w:lang w:eastAsia="en-US"/>
              </w:rPr>
              <w:t>2-й этап:</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 xml:space="preserve">Разработка генерального плана в составе утверждаемой части (положение о территориальном планировании) и материалов по обоснованию. </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3-й этап:</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Проверка и утверждение отделом развития и сопровождения ГИСОГД ГБУ «Управление капитального строительства Новгородской области» предоставленных данных.</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4-й этап.</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Сдача Генерального плана Заказчику.</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13.</w:t>
            </w: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Требования к электронным программам, применяемым при разработке генерального плана</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 xml:space="preserve">Подрядчик предоставляет Заказчику материалы изменений в Генеральный план в полном объеме: на бумажном носителе формата А0 (совместно с электронной версией </w:t>
            </w:r>
            <w:r w:rsidRPr="003E2DB7">
              <w:rPr>
                <w:rFonts w:eastAsia="Calibri"/>
                <w:color w:val="000000"/>
                <w:sz w:val="22"/>
                <w:szCs w:val="22"/>
                <w:lang w:val="en-US" w:eastAsia="en-US"/>
              </w:rPr>
              <w:t>PDF</w:t>
            </w:r>
            <w:r w:rsidRPr="003E2DB7">
              <w:rPr>
                <w:rFonts w:eastAsia="Calibri"/>
                <w:color w:val="000000"/>
                <w:sz w:val="22"/>
                <w:szCs w:val="22"/>
                <w:lang w:eastAsia="en-US"/>
              </w:rPr>
              <w:t>/</w:t>
            </w:r>
            <w:r w:rsidRPr="003E2DB7">
              <w:rPr>
                <w:rFonts w:eastAsia="Calibri"/>
                <w:color w:val="000000"/>
                <w:sz w:val="22"/>
                <w:szCs w:val="22"/>
                <w:lang w:val="en-US" w:eastAsia="en-US"/>
              </w:rPr>
              <w:t>JPEG</w:t>
            </w:r>
            <w:r w:rsidRPr="003E2DB7">
              <w:rPr>
                <w:rFonts w:eastAsia="Calibri"/>
                <w:color w:val="000000"/>
                <w:sz w:val="22"/>
                <w:szCs w:val="22"/>
                <w:lang w:eastAsia="en-US"/>
              </w:rPr>
              <w:t xml:space="preserve">), а также векторную часть в одном из указанных форматов: </w:t>
            </w:r>
            <w:r w:rsidRPr="003E2DB7">
              <w:rPr>
                <w:rFonts w:eastAsia="Calibri"/>
                <w:sz w:val="22"/>
                <w:szCs w:val="22"/>
                <w:lang w:eastAsia="en-US"/>
              </w:rPr>
              <w:t xml:space="preserve">MID/MIF, TAB, QGS, SXF для </w:t>
            </w:r>
            <w:proofErr w:type="gramStart"/>
            <w:r w:rsidRPr="003E2DB7">
              <w:rPr>
                <w:rFonts w:eastAsia="Calibri"/>
                <w:sz w:val="22"/>
                <w:szCs w:val="22"/>
                <w:lang w:eastAsia="en-US"/>
              </w:rPr>
              <w:t>ГИСОГД</w:t>
            </w:r>
            <w:proofErr w:type="gramEnd"/>
            <w:r w:rsidRPr="003E2DB7">
              <w:rPr>
                <w:rFonts w:eastAsia="Calibri"/>
                <w:sz w:val="22"/>
                <w:szCs w:val="22"/>
                <w:lang w:eastAsia="en-US"/>
              </w:rPr>
              <w:t xml:space="preserve"> НО и формат </w:t>
            </w:r>
            <w:r w:rsidRPr="003E2DB7">
              <w:rPr>
                <w:rFonts w:eastAsia="Calibri"/>
                <w:sz w:val="22"/>
                <w:szCs w:val="22"/>
                <w:lang w:val="en-US" w:eastAsia="en-US"/>
              </w:rPr>
              <w:t>GML</w:t>
            </w:r>
            <w:r w:rsidRPr="003E2DB7">
              <w:rPr>
                <w:rFonts w:eastAsia="Calibri"/>
                <w:sz w:val="22"/>
                <w:szCs w:val="22"/>
                <w:lang w:eastAsia="en-US"/>
              </w:rPr>
              <w:t xml:space="preserve"> для ФГИС ТП.</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ПОЯСНЕНИЯ:</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1. Текстовые материалы изменений в Генеральный план:</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 xml:space="preserve">- на бумажных носителях предоставляются в брошюрованном виде, в формате А4 (шрифт </w:t>
            </w:r>
            <w:proofErr w:type="spellStart"/>
            <w:r w:rsidRPr="003E2DB7">
              <w:rPr>
                <w:rFonts w:eastAsia="Calibri"/>
                <w:color w:val="000000"/>
                <w:sz w:val="22"/>
                <w:szCs w:val="22"/>
                <w:lang w:eastAsia="en-US"/>
              </w:rPr>
              <w:t>Times</w:t>
            </w:r>
            <w:proofErr w:type="spellEnd"/>
            <w:r w:rsidRPr="003E2DB7">
              <w:rPr>
                <w:rFonts w:eastAsia="Calibri"/>
                <w:color w:val="000000"/>
                <w:sz w:val="22"/>
                <w:szCs w:val="22"/>
                <w:lang w:eastAsia="en-US"/>
              </w:rPr>
              <w:t xml:space="preserve"> </w:t>
            </w:r>
            <w:proofErr w:type="spellStart"/>
            <w:r w:rsidRPr="003E2DB7">
              <w:rPr>
                <w:rFonts w:eastAsia="Calibri"/>
                <w:color w:val="000000"/>
                <w:sz w:val="22"/>
                <w:szCs w:val="22"/>
                <w:lang w:eastAsia="en-US"/>
              </w:rPr>
              <w:t>New</w:t>
            </w:r>
            <w:proofErr w:type="spellEnd"/>
            <w:r w:rsidRPr="003E2DB7">
              <w:rPr>
                <w:rFonts w:eastAsia="Calibri"/>
                <w:color w:val="000000"/>
                <w:sz w:val="22"/>
                <w:szCs w:val="22"/>
                <w:lang w:eastAsia="en-US"/>
              </w:rPr>
              <w:t xml:space="preserve"> </w:t>
            </w:r>
            <w:proofErr w:type="spellStart"/>
            <w:r w:rsidRPr="003E2DB7">
              <w:rPr>
                <w:rFonts w:eastAsia="Calibri"/>
                <w:color w:val="000000"/>
                <w:sz w:val="22"/>
                <w:szCs w:val="22"/>
                <w:lang w:eastAsia="en-US"/>
              </w:rPr>
              <w:t>Roman</w:t>
            </w:r>
            <w:proofErr w:type="spellEnd"/>
            <w:r w:rsidRPr="003E2DB7">
              <w:rPr>
                <w:rFonts w:eastAsia="Calibri"/>
                <w:color w:val="000000"/>
                <w:sz w:val="22"/>
                <w:szCs w:val="22"/>
                <w:lang w:eastAsia="en-US"/>
              </w:rPr>
              <w:t>);</w:t>
            </w:r>
          </w:p>
          <w:p w:rsidR="003E2DB7" w:rsidRPr="003E2DB7" w:rsidRDefault="003E2DB7" w:rsidP="003E2DB7">
            <w:pPr>
              <w:suppressAutoHyphens w:val="0"/>
              <w:spacing w:line="240" w:lineRule="auto"/>
              <w:jc w:val="both"/>
              <w:rPr>
                <w:rFonts w:eastAsia="Calibri"/>
                <w:color w:val="000000"/>
                <w:sz w:val="22"/>
                <w:szCs w:val="22"/>
                <w:lang w:eastAsia="en-US"/>
              </w:rPr>
            </w:pPr>
            <w:r w:rsidRPr="003E2DB7">
              <w:rPr>
                <w:rFonts w:eastAsia="Calibri"/>
                <w:color w:val="000000"/>
                <w:sz w:val="22"/>
                <w:szCs w:val="22"/>
                <w:lang w:eastAsia="en-US"/>
              </w:rPr>
              <w:t xml:space="preserve">- на электронных носителях предоставляются в формате, совместимом с </w:t>
            </w:r>
            <w:proofErr w:type="spellStart"/>
            <w:r w:rsidRPr="003E2DB7">
              <w:rPr>
                <w:rFonts w:eastAsia="Calibri"/>
                <w:color w:val="000000"/>
                <w:sz w:val="22"/>
                <w:szCs w:val="22"/>
                <w:lang w:eastAsia="en-US"/>
              </w:rPr>
              <w:t>Microsoft</w:t>
            </w:r>
            <w:proofErr w:type="spellEnd"/>
            <w:r w:rsidRPr="003E2DB7">
              <w:rPr>
                <w:rFonts w:eastAsia="Calibri"/>
                <w:color w:val="000000"/>
                <w:sz w:val="22"/>
                <w:szCs w:val="22"/>
                <w:lang w:eastAsia="en-US"/>
              </w:rPr>
              <w:t xml:space="preserve"> </w:t>
            </w:r>
            <w:proofErr w:type="spellStart"/>
            <w:r w:rsidRPr="003E2DB7">
              <w:rPr>
                <w:rFonts w:eastAsia="Calibri"/>
                <w:color w:val="000000"/>
                <w:sz w:val="22"/>
                <w:szCs w:val="22"/>
                <w:lang w:eastAsia="en-US"/>
              </w:rPr>
              <w:t>Office</w:t>
            </w:r>
            <w:proofErr w:type="spellEnd"/>
            <w:r w:rsidRPr="003E2DB7">
              <w:rPr>
                <w:rFonts w:eastAsia="Calibri"/>
                <w:color w:val="000000"/>
                <w:sz w:val="22"/>
                <w:szCs w:val="22"/>
                <w:lang w:eastAsia="en-US"/>
              </w:rPr>
              <w:t xml:space="preserve"> </w:t>
            </w:r>
            <w:proofErr w:type="spellStart"/>
            <w:r w:rsidRPr="003E2DB7">
              <w:rPr>
                <w:rFonts w:eastAsia="Calibri"/>
                <w:color w:val="000000"/>
                <w:sz w:val="22"/>
                <w:szCs w:val="22"/>
                <w:lang w:eastAsia="en-US"/>
              </w:rPr>
              <w:t>Word</w:t>
            </w:r>
            <w:proofErr w:type="spellEnd"/>
            <w:r w:rsidRPr="003E2DB7">
              <w:rPr>
                <w:rFonts w:eastAsia="Calibri"/>
                <w:color w:val="000000"/>
                <w:sz w:val="22"/>
                <w:szCs w:val="22"/>
                <w:lang w:eastAsia="en-US"/>
              </w:rPr>
              <w:t xml:space="preserve">, формате </w:t>
            </w:r>
            <w:r w:rsidRPr="003E2DB7">
              <w:rPr>
                <w:rFonts w:eastAsia="Calibri"/>
                <w:color w:val="000000"/>
                <w:sz w:val="22"/>
                <w:szCs w:val="22"/>
                <w:lang w:val="en-US" w:eastAsia="en-US"/>
              </w:rPr>
              <w:t>PDF</w:t>
            </w:r>
            <w:r w:rsidRPr="003E2DB7">
              <w:rPr>
                <w:rFonts w:eastAsia="Calibri"/>
                <w:color w:val="000000"/>
                <w:sz w:val="22"/>
                <w:szCs w:val="22"/>
                <w:lang w:eastAsia="en-US"/>
              </w:rPr>
              <w:t>.</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2.  Графические материалы изменений в Генеральный план:</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 xml:space="preserve">- в печатном виде в формате А0, в виде карт (схем). </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 xml:space="preserve">Выбранный масштаб карт (схем) должен обеспечивать </w:t>
            </w:r>
            <w:r w:rsidRPr="003E2DB7">
              <w:rPr>
                <w:rFonts w:eastAsia="NSimSun"/>
                <w:color w:val="000000"/>
                <w:kern w:val="2"/>
                <w:sz w:val="22"/>
                <w:szCs w:val="22"/>
                <w:lang w:eastAsia="en-US" w:bidi="hi-IN"/>
              </w:rPr>
              <w:t>читаемость графических материалов</w:t>
            </w:r>
            <w:r w:rsidRPr="003E2DB7">
              <w:rPr>
                <w:rFonts w:eastAsia="Calibri"/>
                <w:color w:val="000000"/>
                <w:sz w:val="22"/>
                <w:szCs w:val="22"/>
                <w:lang w:eastAsia="en-US"/>
              </w:rPr>
              <w:t>.</w:t>
            </w:r>
          </w:p>
          <w:p w:rsidR="003E2DB7" w:rsidRPr="003E2DB7" w:rsidRDefault="003E2DB7" w:rsidP="003E2DB7">
            <w:pPr>
              <w:suppressAutoHyphens w:val="0"/>
              <w:spacing w:line="240" w:lineRule="auto"/>
              <w:jc w:val="both"/>
              <w:rPr>
                <w:rFonts w:eastAsia="Calibri"/>
                <w:color w:val="000000"/>
                <w:sz w:val="22"/>
                <w:szCs w:val="22"/>
                <w:lang w:eastAsia="en-US"/>
              </w:rPr>
            </w:pPr>
            <w:r w:rsidRPr="003E2DB7">
              <w:rPr>
                <w:rFonts w:eastAsia="Calibri"/>
                <w:color w:val="000000"/>
                <w:sz w:val="22"/>
                <w:szCs w:val="22"/>
                <w:lang w:eastAsia="en-US"/>
              </w:rPr>
              <w:t>- в электронном виде в форме векторной и растровой модели.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Структура и формат векторной модели изменений в Генеральный план должн</w:t>
            </w:r>
            <w:r w:rsidRPr="003E2DB7">
              <w:rPr>
                <w:rFonts w:eastAsia="NSimSun"/>
                <w:color w:val="000000"/>
                <w:kern w:val="2"/>
                <w:sz w:val="22"/>
                <w:szCs w:val="22"/>
                <w:lang w:eastAsia="en-US" w:bidi="hi-IN"/>
              </w:rPr>
              <w:t>ы</w:t>
            </w:r>
            <w:r w:rsidRPr="003E2DB7">
              <w:rPr>
                <w:rFonts w:eastAsia="Calibri"/>
                <w:color w:val="000000"/>
                <w:sz w:val="22"/>
                <w:szCs w:val="22"/>
                <w:lang w:eastAsia="en-US"/>
              </w:rPr>
              <w:t xml:space="preserve"> соответствовать требованиям, установленным действующим законодательством Российской Федерации.</w:t>
            </w:r>
          </w:p>
          <w:p w:rsidR="003E2DB7" w:rsidRPr="003E2DB7" w:rsidRDefault="003E2DB7" w:rsidP="003E2DB7">
            <w:pPr>
              <w:suppressAutoHyphens w:val="0"/>
              <w:spacing w:line="240" w:lineRule="auto"/>
              <w:jc w:val="both"/>
              <w:rPr>
                <w:rFonts w:eastAsia="Calibri"/>
                <w:bCs/>
                <w:color w:val="000000"/>
                <w:sz w:val="22"/>
                <w:szCs w:val="22"/>
                <w:lang w:eastAsia="en-US"/>
              </w:rPr>
            </w:pPr>
            <w:r w:rsidRPr="003E2DB7">
              <w:rPr>
                <w:rFonts w:eastAsia="Calibri"/>
                <w:bCs/>
                <w:color w:val="000000"/>
                <w:sz w:val="22"/>
                <w:szCs w:val="22"/>
                <w:lang w:eastAsia="en-US"/>
              </w:rPr>
              <w:t xml:space="preserve">3. Материалы графической части </w:t>
            </w:r>
            <w:r w:rsidRPr="003E2DB7">
              <w:rPr>
                <w:rFonts w:eastAsia="Calibri"/>
                <w:color w:val="000000"/>
                <w:sz w:val="22"/>
                <w:szCs w:val="22"/>
                <w:lang w:eastAsia="en-US"/>
              </w:rPr>
              <w:t>изменений в Генеральный план</w:t>
            </w:r>
            <w:r w:rsidRPr="003E2DB7">
              <w:rPr>
                <w:rFonts w:eastAsia="Calibri"/>
                <w:bCs/>
                <w:color w:val="000000"/>
                <w:sz w:val="22"/>
                <w:szCs w:val="22"/>
                <w:lang w:eastAsia="en-US"/>
              </w:rPr>
              <w:t xml:space="preserve"> также должны быть сформированы в </w:t>
            </w:r>
            <w:r w:rsidRPr="003E2DB7">
              <w:rPr>
                <w:rFonts w:eastAsia="Calibri"/>
                <w:sz w:val="22"/>
                <w:szCs w:val="22"/>
                <w:lang w:eastAsia="en-US"/>
              </w:rPr>
              <w:t xml:space="preserve">MID/MIF, TAB, QGS, SXF, а также в формате </w:t>
            </w:r>
            <w:r w:rsidRPr="003E2DB7">
              <w:rPr>
                <w:rFonts w:eastAsia="Calibri"/>
                <w:sz w:val="22"/>
                <w:szCs w:val="22"/>
                <w:lang w:val="en-US" w:eastAsia="en-US"/>
              </w:rPr>
              <w:t>GML</w:t>
            </w:r>
            <w:r w:rsidRPr="003E2DB7">
              <w:rPr>
                <w:rFonts w:eastAsia="Calibri"/>
                <w:sz w:val="22"/>
                <w:szCs w:val="22"/>
                <w:lang w:eastAsia="en-US"/>
              </w:rPr>
              <w:t xml:space="preserve"> </w:t>
            </w:r>
            <w:r w:rsidRPr="003E2DB7">
              <w:rPr>
                <w:rFonts w:eastAsia="Calibri"/>
                <w:bCs/>
                <w:color w:val="000000"/>
                <w:sz w:val="22"/>
                <w:szCs w:val="22"/>
                <w:lang w:eastAsia="en-US"/>
              </w:rPr>
              <w:t xml:space="preserve">в системе координат «МСК 53». Для каждой карты (схемы) </w:t>
            </w:r>
            <w:r w:rsidRPr="003E2DB7">
              <w:rPr>
                <w:rFonts w:eastAsia="NSimSun"/>
                <w:bCs/>
                <w:color w:val="000000"/>
                <w:kern w:val="2"/>
                <w:sz w:val="22"/>
                <w:szCs w:val="22"/>
                <w:lang w:eastAsia="en-US" w:bidi="hi-IN"/>
              </w:rPr>
              <w:t>создается отдельная</w:t>
            </w:r>
            <w:r w:rsidRPr="003E2DB7">
              <w:rPr>
                <w:rFonts w:eastAsia="Calibri"/>
                <w:bCs/>
                <w:color w:val="000000"/>
                <w:sz w:val="22"/>
                <w:szCs w:val="22"/>
                <w:lang w:eastAsia="en-US"/>
              </w:rPr>
              <w:t xml:space="preserve"> файлов</w:t>
            </w:r>
            <w:r w:rsidRPr="003E2DB7">
              <w:rPr>
                <w:rFonts w:eastAsia="NSimSun"/>
                <w:bCs/>
                <w:color w:val="000000"/>
                <w:kern w:val="2"/>
                <w:sz w:val="22"/>
                <w:szCs w:val="22"/>
                <w:lang w:eastAsia="en-US" w:bidi="hi-IN"/>
              </w:rPr>
              <w:t>ая</w:t>
            </w:r>
            <w:r w:rsidRPr="003E2DB7">
              <w:rPr>
                <w:rFonts w:eastAsia="Calibri"/>
                <w:bCs/>
                <w:color w:val="000000"/>
                <w:sz w:val="22"/>
                <w:szCs w:val="22"/>
                <w:lang w:eastAsia="en-US"/>
              </w:rPr>
              <w:t xml:space="preserve"> папк</w:t>
            </w:r>
            <w:r w:rsidRPr="003E2DB7">
              <w:rPr>
                <w:rFonts w:eastAsia="NSimSun"/>
                <w:bCs/>
                <w:color w:val="000000"/>
                <w:kern w:val="2"/>
                <w:sz w:val="22"/>
                <w:szCs w:val="22"/>
                <w:lang w:eastAsia="en-US" w:bidi="hi-IN"/>
              </w:rPr>
              <w:t xml:space="preserve">а, </w:t>
            </w:r>
            <w:r w:rsidRPr="003E2DB7">
              <w:rPr>
                <w:rFonts w:eastAsia="Calibri"/>
                <w:sz w:val="22"/>
                <w:szCs w:val="22"/>
                <w:lang w:eastAsia="en-US"/>
              </w:rPr>
              <w:t>слои группируются по своему функциональному назначению (дороги, коммуникации, жилые здания, промышленные объекты и т.п.)</w:t>
            </w:r>
            <w:r w:rsidRPr="003E2DB7">
              <w:rPr>
                <w:rFonts w:eastAsia="Calibri"/>
                <w:bCs/>
                <w:color w:val="000000"/>
                <w:sz w:val="22"/>
                <w:szCs w:val="22"/>
                <w:lang w:eastAsia="en-US"/>
              </w:rPr>
              <w:t>.</w:t>
            </w:r>
          </w:p>
          <w:p w:rsidR="003E2DB7" w:rsidRPr="003E2DB7" w:rsidRDefault="003E2DB7" w:rsidP="003E2DB7">
            <w:pPr>
              <w:suppressAutoHyphens w:val="0"/>
              <w:spacing w:line="240" w:lineRule="auto"/>
              <w:jc w:val="both"/>
              <w:rPr>
                <w:rFonts w:eastAsia="Calibri"/>
                <w:color w:val="000000"/>
                <w:sz w:val="22"/>
                <w:szCs w:val="22"/>
                <w:lang w:eastAsia="en-US"/>
              </w:rPr>
            </w:pPr>
            <w:r w:rsidRPr="003E2DB7">
              <w:rPr>
                <w:rFonts w:eastAsia="Calibri"/>
                <w:color w:val="000000"/>
                <w:sz w:val="22"/>
                <w:szCs w:val="22"/>
                <w:lang w:eastAsia="en-US"/>
              </w:rPr>
              <w:t>4. Содержание переданных материалов в электронном виде должно быть идентично содержанию утверждаемых документов (на бумажном носителе) изменений в Генеральный план.</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Структура и содержание переданных материалов на бумажном носителе, структура, формат и содержание переданных материалов в электронном виде должн</w:t>
            </w:r>
            <w:r w:rsidRPr="003E2DB7">
              <w:rPr>
                <w:rFonts w:eastAsia="NSimSun"/>
                <w:color w:val="000000"/>
                <w:kern w:val="2"/>
                <w:sz w:val="22"/>
                <w:szCs w:val="22"/>
                <w:lang w:eastAsia="en-US" w:bidi="hi-IN"/>
              </w:rPr>
              <w:t>ы</w:t>
            </w:r>
            <w:r w:rsidRPr="003E2DB7">
              <w:rPr>
                <w:rFonts w:eastAsia="Calibri"/>
                <w:color w:val="000000"/>
                <w:sz w:val="22"/>
                <w:szCs w:val="22"/>
                <w:lang w:eastAsia="en-US"/>
              </w:rPr>
              <w:t xml:space="preserve"> соответствовать требованиям, установленным действующим законодательством Российской Федерации.</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Ответственность за качество и достоверность переданных материалов в электронном виде, включая векторные и растровые модели проекта изменений в Генеральный план, электронных документов в формате XML несет Подрядчик.</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 xml:space="preserve">5. Изменения в Генеральный план предоставляются в </w:t>
            </w:r>
            <w:r w:rsidRPr="003E2DB7">
              <w:rPr>
                <w:rFonts w:eastAsia="NSimSun"/>
                <w:color w:val="000000"/>
                <w:kern w:val="2"/>
                <w:sz w:val="22"/>
                <w:szCs w:val="22"/>
                <w:lang w:eastAsia="en-US" w:bidi="hi-IN"/>
              </w:rPr>
              <w:t>следующих</w:t>
            </w:r>
            <w:r w:rsidRPr="003E2DB7">
              <w:rPr>
                <w:rFonts w:eastAsia="Calibri"/>
                <w:color w:val="000000"/>
                <w:sz w:val="22"/>
                <w:szCs w:val="22"/>
                <w:lang w:eastAsia="en-US"/>
              </w:rPr>
              <w:t xml:space="preserve"> экземплярах:</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NSimSun"/>
                <w:color w:val="000000"/>
                <w:kern w:val="2"/>
                <w:sz w:val="22"/>
                <w:szCs w:val="22"/>
                <w:lang w:eastAsia="en-US" w:bidi="hi-IN"/>
              </w:rPr>
              <w:t>демонстрационные материалы</w:t>
            </w:r>
            <w:r w:rsidRPr="003E2DB7">
              <w:rPr>
                <w:rFonts w:eastAsia="Calibri"/>
                <w:color w:val="000000"/>
                <w:sz w:val="22"/>
                <w:szCs w:val="22"/>
                <w:lang w:eastAsia="en-US"/>
              </w:rPr>
              <w:t xml:space="preserve"> на бумажном носителе в 1 экземпляре и в электронном виде DVD или CD диск в 1 экземпляре.</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 xml:space="preserve">подлинник в цвете на бумаге сшитый и пронумерованный, в </w:t>
            </w:r>
            <w:r w:rsidRPr="003E2DB7">
              <w:rPr>
                <w:rFonts w:eastAsia="NSimSun"/>
                <w:color w:val="000000"/>
                <w:kern w:val="2"/>
                <w:sz w:val="22"/>
                <w:szCs w:val="22"/>
                <w:lang w:eastAsia="en-US" w:bidi="hi-IN"/>
              </w:rPr>
              <w:t>2-х</w:t>
            </w:r>
            <w:r w:rsidRPr="003E2DB7">
              <w:rPr>
                <w:rFonts w:eastAsia="Calibri"/>
                <w:color w:val="000000"/>
                <w:sz w:val="22"/>
                <w:szCs w:val="22"/>
                <w:lang w:eastAsia="en-US"/>
              </w:rPr>
              <w:t xml:space="preserve"> экземплярах;</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color w:val="000000"/>
                <w:sz w:val="22"/>
                <w:szCs w:val="22"/>
                <w:lang w:eastAsia="en-US"/>
              </w:rPr>
              <w:t xml:space="preserve">DVD или CD диск с материалами в электронном виде, в </w:t>
            </w:r>
            <w:r w:rsidRPr="003E2DB7">
              <w:rPr>
                <w:rFonts w:eastAsia="NSimSun"/>
                <w:color w:val="000000"/>
                <w:kern w:val="2"/>
                <w:sz w:val="22"/>
                <w:szCs w:val="22"/>
                <w:lang w:eastAsia="en-US" w:bidi="hi-IN"/>
              </w:rPr>
              <w:t>2-х</w:t>
            </w:r>
            <w:r w:rsidRPr="003E2DB7">
              <w:rPr>
                <w:rFonts w:eastAsia="Calibri"/>
                <w:color w:val="000000"/>
                <w:sz w:val="22"/>
                <w:szCs w:val="22"/>
                <w:lang w:eastAsia="en-US"/>
              </w:rPr>
              <w:t xml:space="preserve"> экземплярах;</w:t>
            </w:r>
          </w:p>
          <w:p w:rsidR="003E2DB7" w:rsidRPr="003E2DB7" w:rsidRDefault="003E2DB7" w:rsidP="003E2DB7">
            <w:pPr>
              <w:suppressAutoHyphens w:val="0"/>
              <w:spacing w:line="240" w:lineRule="auto"/>
              <w:jc w:val="both"/>
              <w:rPr>
                <w:rFonts w:eastAsia="Calibri"/>
                <w:bCs/>
                <w:color w:val="000000"/>
                <w:sz w:val="22"/>
                <w:szCs w:val="22"/>
                <w:lang w:eastAsia="en-US"/>
              </w:rPr>
            </w:pPr>
            <w:r w:rsidRPr="003E2DB7">
              <w:rPr>
                <w:rFonts w:eastAsia="Calibri"/>
                <w:color w:val="000000"/>
                <w:sz w:val="22"/>
                <w:szCs w:val="22"/>
                <w:lang w:eastAsia="en-US"/>
              </w:rPr>
              <w:t xml:space="preserve">DVD или CD диск для направления в Управление Федеральной службы государственной регистрации, кадастра и картографии по Новгородской области в </w:t>
            </w:r>
            <w:r w:rsidRPr="003E2DB7">
              <w:rPr>
                <w:rFonts w:eastAsia="NSimSun"/>
                <w:color w:val="000000"/>
                <w:kern w:val="2"/>
                <w:sz w:val="22"/>
                <w:szCs w:val="22"/>
                <w:lang w:eastAsia="en-US" w:bidi="hi-IN"/>
              </w:rPr>
              <w:t>1</w:t>
            </w:r>
            <w:r w:rsidRPr="003E2DB7">
              <w:rPr>
                <w:rFonts w:eastAsia="Calibri"/>
                <w:color w:val="000000"/>
                <w:sz w:val="22"/>
                <w:szCs w:val="22"/>
                <w:lang w:eastAsia="en-US"/>
              </w:rPr>
              <w:t xml:space="preserve"> экземпля</w:t>
            </w:r>
            <w:r w:rsidRPr="003E2DB7">
              <w:rPr>
                <w:rFonts w:eastAsia="NSimSun"/>
                <w:color w:val="000000"/>
                <w:kern w:val="2"/>
                <w:sz w:val="22"/>
                <w:szCs w:val="22"/>
                <w:lang w:eastAsia="en-US" w:bidi="hi-IN"/>
              </w:rPr>
              <w:t>ре</w:t>
            </w:r>
            <w:r w:rsidRPr="003E2DB7">
              <w:rPr>
                <w:rFonts w:eastAsia="Calibri"/>
                <w:bCs/>
                <w:color w:val="000000"/>
                <w:sz w:val="22"/>
                <w:szCs w:val="22"/>
                <w:lang w:eastAsia="en-US"/>
              </w:rPr>
              <w:t>.</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При разработке генерального плана должно быть использовано лицензионное программное обеспечение.</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14</w:t>
            </w:r>
          </w:p>
        </w:tc>
        <w:tc>
          <w:tcPr>
            <w:tcW w:w="2327" w:type="dxa"/>
          </w:tcPr>
          <w:p w:rsidR="003E2DB7" w:rsidRPr="003E2DB7" w:rsidRDefault="003E2DB7" w:rsidP="003E2DB7">
            <w:pPr>
              <w:suppressAutoHyphens w:val="0"/>
              <w:spacing w:line="240" w:lineRule="auto"/>
              <w:jc w:val="both"/>
              <w:rPr>
                <w:rFonts w:eastAsia="Calibri"/>
                <w:sz w:val="22"/>
                <w:szCs w:val="22"/>
                <w:highlight w:val="yellow"/>
                <w:lang w:eastAsia="en-US"/>
              </w:rPr>
            </w:pPr>
            <w:r w:rsidRPr="003E2DB7">
              <w:rPr>
                <w:rFonts w:eastAsia="Calibri"/>
                <w:sz w:val="22"/>
                <w:szCs w:val="22"/>
                <w:lang w:eastAsia="en-US"/>
              </w:rPr>
              <w:t>Требования к количеству экземпляров генерального плана и их рассылке</w:t>
            </w:r>
          </w:p>
        </w:tc>
        <w:tc>
          <w:tcPr>
            <w:tcW w:w="6248"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Карты выполняются в бумажном и электронном виде в растровом и векторном формате, в системе координат МСК-53.</w:t>
            </w:r>
          </w:p>
          <w:p w:rsidR="003E2DB7" w:rsidRPr="003E2DB7" w:rsidRDefault="003E2DB7" w:rsidP="003E2DB7">
            <w:pPr>
              <w:suppressAutoHyphens w:val="0"/>
              <w:spacing w:line="240" w:lineRule="auto"/>
              <w:jc w:val="both"/>
              <w:textAlignment w:val="baseline"/>
              <w:rPr>
                <w:sz w:val="22"/>
                <w:szCs w:val="22"/>
                <w:lang w:eastAsia="ru-RU"/>
              </w:rPr>
            </w:pPr>
            <w:r w:rsidRPr="003E2DB7">
              <w:rPr>
                <w:sz w:val="22"/>
                <w:szCs w:val="22"/>
                <w:lang w:eastAsia="ru-RU"/>
              </w:rPr>
              <w:t>Векторная модель представляется в формате GML, а также в одном из следующих форматов: MID/MIF, TAB, QGS, SXF.</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Текстовые материалы - в бумажном и электронном виде в одном из форматов: PDF, DOC, DOCX, TXT, XLS, XLSX, ODF, XML с возможностью редактирования.</w:t>
            </w:r>
          </w:p>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Материалы представляются в 2 экземплярах на бумажном носителе, и в 2 экземплярах на электронных носителях (CD, DVD -диски).</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15</w:t>
            </w: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Иные условия</w:t>
            </w:r>
          </w:p>
        </w:tc>
        <w:tc>
          <w:tcPr>
            <w:tcW w:w="6248" w:type="dxa"/>
          </w:tcPr>
          <w:p w:rsidR="003E2DB7" w:rsidRPr="003E2DB7" w:rsidRDefault="003E2DB7" w:rsidP="003E2DB7">
            <w:pPr>
              <w:shd w:val="clear" w:color="auto" w:fill="FFFFFF"/>
              <w:suppressAutoHyphens w:val="0"/>
              <w:spacing w:line="240" w:lineRule="auto"/>
              <w:jc w:val="both"/>
              <w:rPr>
                <w:rFonts w:eastAsia="Calibri"/>
                <w:sz w:val="22"/>
                <w:szCs w:val="22"/>
                <w:lang w:eastAsia="en-US"/>
              </w:rPr>
            </w:pPr>
            <w:r w:rsidRPr="003E2DB7">
              <w:rPr>
                <w:rFonts w:eastAsia="Calibri"/>
                <w:sz w:val="22"/>
                <w:szCs w:val="22"/>
                <w:lang w:eastAsia="en-US"/>
              </w:rPr>
              <w:t>Работы должны быть выполнены в соответствии с требованиями нормативно-правовых актов, регулирующих градостроительную деятельность на территории Российской Федерации.</w:t>
            </w:r>
          </w:p>
        </w:tc>
      </w:tr>
      <w:tr w:rsidR="003E2DB7" w:rsidRPr="003E2DB7" w:rsidTr="00167122">
        <w:trPr>
          <w:trHeight w:val="20"/>
          <w:jc w:val="center"/>
        </w:trPr>
        <w:tc>
          <w:tcPr>
            <w:tcW w:w="776" w:type="dxa"/>
          </w:tcPr>
          <w:p w:rsidR="003E2DB7" w:rsidRPr="003E2DB7" w:rsidRDefault="003E2DB7" w:rsidP="003E2DB7">
            <w:pPr>
              <w:suppressAutoHyphens w:val="0"/>
              <w:spacing w:line="240" w:lineRule="auto"/>
              <w:rPr>
                <w:rFonts w:eastAsia="Calibri"/>
                <w:sz w:val="22"/>
                <w:szCs w:val="22"/>
                <w:lang w:eastAsia="en-US"/>
              </w:rPr>
            </w:pPr>
            <w:r w:rsidRPr="003E2DB7">
              <w:rPr>
                <w:rFonts w:eastAsia="Calibri"/>
                <w:sz w:val="22"/>
                <w:szCs w:val="22"/>
                <w:lang w:eastAsia="en-US"/>
              </w:rPr>
              <w:t>16</w:t>
            </w:r>
          </w:p>
        </w:tc>
        <w:tc>
          <w:tcPr>
            <w:tcW w:w="2327" w:type="dxa"/>
          </w:tcPr>
          <w:p w:rsidR="003E2DB7" w:rsidRPr="003E2DB7" w:rsidRDefault="003E2DB7" w:rsidP="003E2DB7">
            <w:pPr>
              <w:suppressAutoHyphens w:val="0"/>
              <w:spacing w:line="240" w:lineRule="auto"/>
              <w:jc w:val="both"/>
              <w:rPr>
                <w:rFonts w:eastAsia="Calibri"/>
                <w:sz w:val="22"/>
                <w:szCs w:val="22"/>
                <w:lang w:eastAsia="en-US"/>
              </w:rPr>
            </w:pPr>
            <w:r w:rsidRPr="003E2DB7">
              <w:rPr>
                <w:rFonts w:eastAsia="Calibri"/>
                <w:sz w:val="22"/>
                <w:szCs w:val="22"/>
                <w:lang w:eastAsia="en-US"/>
              </w:rPr>
              <w:t>Гарантийные обязательства</w:t>
            </w:r>
          </w:p>
        </w:tc>
        <w:tc>
          <w:tcPr>
            <w:tcW w:w="6248" w:type="dxa"/>
          </w:tcPr>
          <w:p w:rsidR="003E2DB7" w:rsidRPr="003E2DB7" w:rsidRDefault="003E2DB7" w:rsidP="003E2DB7">
            <w:pPr>
              <w:shd w:val="clear" w:color="auto" w:fill="FFFFFF"/>
              <w:suppressAutoHyphens w:val="0"/>
              <w:spacing w:line="240" w:lineRule="auto"/>
              <w:jc w:val="both"/>
              <w:rPr>
                <w:rFonts w:eastAsia="Calibri"/>
                <w:sz w:val="22"/>
                <w:szCs w:val="22"/>
                <w:lang w:eastAsia="en-US"/>
              </w:rPr>
            </w:pPr>
            <w:r w:rsidRPr="003E2DB7">
              <w:rPr>
                <w:rFonts w:eastAsia="Calibri"/>
                <w:sz w:val="22"/>
                <w:szCs w:val="22"/>
                <w:lang w:eastAsia="en-US"/>
              </w:rPr>
              <w:t>Срок действия гарантийных обязательств на выполненные работы составляет 12 месяцев со дня подписания итогового акта выполненных работ по Контракту.</w:t>
            </w:r>
          </w:p>
          <w:p w:rsidR="003E2DB7" w:rsidRPr="003E2DB7" w:rsidRDefault="003E2DB7" w:rsidP="003E2DB7">
            <w:pPr>
              <w:shd w:val="clear" w:color="auto" w:fill="FFFFFF"/>
              <w:suppressAutoHyphens w:val="0"/>
              <w:spacing w:line="240" w:lineRule="auto"/>
              <w:jc w:val="both"/>
              <w:rPr>
                <w:rFonts w:eastAsia="Calibri"/>
                <w:sz w:val="22"/>
                <w:szCs w:val="22"/>
                <w:lang w:eastAsia="en-US"/>
              </w:rPr>
            </w:pPr>
            <w:r w:rsidRPr="003E2DB7">
              <w:rPr>
                <w:rFonts w:eastAsia="Calibri"/>
                <w:sz w:val="22"/>
                <w:szCs w:val="22"/>
                <w:lang w:eastAsia="en-US"/>
              </w:rPr>
              <w:t>В объем гарантийных обязательств входят работы по устранение в выполненных работах опечаток, ошибок в текстовых и графических материалах, ошибок в графических материалах, представленных в электронном виде.</w:t>
            </w:r>
          </w:p>
          <w:p w:rsidR="003E2DB7" w:rsidRPr="003E2DB7" w:rsidRDefault="003E2DB7" w:rsidP="003E2DB7">
            <w:pPr>
              <w:shd w:val="clear" w:color="auto" w:fill="FFFFFF"/>
              <w:suppressAutoHyphens w:val="0"/>
              <w:spacing w:line="240" w:lineRule="auto"/>
              <w:jc w:val="both"/>
              <w:rPr>
                <w:rFonts w:eastAsia="Calibri"/>
                <w:sz w:val="22"/>
                <w:szCs w:val="22"/>
                <w:lang w:eastAsia="en-US"/>
              </w:rPr>
            </w:pPr>
            <w:r w:rsidRPr="003E2DB7">
              <w:rPr>
                <w:rFonts w:eastAsia="Calibri"/>
                <w:sz w:val="22"/>
                <w:szCs w:val="22"/>
                <w:lang w:eastAsia="en-US"/>
              </w:rPr>
              <w:t>Исполнитель в течение всего гарантийного срока обязан хранить на своих серверных ресурсах с обеспеченным для Заказчика доступом результаты работ, сданные Заказчику, и другие необходимые данные, сформированные в ходе выполнения работ.</w:t>
            </w:r>
          </w:p>
          <w:p w:rsidR="003E2DB7" w:rsidRPr="003E2DB7" w:rsidRDefault="003E2DB7" w:rsidP="003E2DB7">
            <w:pPr>
              <w:shd w:val="clear" w:color="auto" w:fill="FFFFFF"/>
              <w:suppressAutoHyphens w:val="0"/>
              <w:spacing w:line="240" w:lineRule="auto"/>
              <w:jc w:val="both"/>
              <w:rPr>
                <w:rFonts w:eastAsia="Calibri"/>
                <w:sz w:val="22"/>
                <w:szCs w:val="22"/>
                <w:lang w:eastAsia="en-US"/>
              </w:rPr>
            </w:pPr>
            <w:r w:rsidRPr="003E2DB7">
              <w:rPr>
                <w:rFonts w:eastAsia="Calibri"/>
                <w:sz w:val="22"/>
                <w:szCs w:val="22"/>
                <w:lang w:eastAsia="en-US"/>
              </w:rPr>
              <w:t xml:space="preserve">Гарантийный срок внесения изменений в части корректировки сведений, содержащихся в документации, составляет 15 рабочих дней с даты подписания итогового акта выполненных работ по Контракту. </w:t>
            </w:r>
          </w:p>
        </w:tc>
      </w:tr>
    </w:tbl>
    <w:p w:rsidR="003E2DB7" w:rsidRPr="003E2DB7" w:rsidRDefault="003E2DB7" w:rsidP="003E2DB7">
      <w:pPr>
        <w:suppressAutoHyphens w:val="0"/>
        <w:spacing w:line="240" w:lineRule="auto"/>
        <w:jc w:val="right"/>
        <w:rPr>
          <w:rFonts w:eastAsia="Calibri"/>
          <w:b/>
          <w:sz w:val="28"/>
          <w:szCs w:val="22"/>
          <w:lang w:eastAsia="en-US"/>
        </w:rPr>
      </w:pPr>
    </w:p>
    <w:p w:rsidR="003E2DB7" w:rsidRPr="003E2DB7" w:rsidRDefault="003E2DB7" w:rsidP="003E2DB7">
      <w:pPr>
        <w:suppressAutoHyphens w:val="0"/>
        <w:spacing w:line="360" w:lineRule="auto"/>
        <w:ind w:left="-1134" w:right="-284"/>
        <w:jc w:val="center"/>
        <w:rPr>
          <w:rFonts w:eastAsia="Calibri"/>
          <w:sz w:val="28"/>
          <w:szCs w:val="22"/>
          <w:lang w:eastAsia="en-US"/>
        </w:rPr>
      </w:pPr>
    </w:p>
    <w:p w:rsidR="003E2DB7" w:rsidRPr="003E2DB7" w:rsidRDefault="003E2DB7" w:rsidP="003E2DB7">
      <w:pPr>
        <w:suppressAutoHyphens w:val="0"/>
        <w:spacing w:line="360" w:lineRule="auto"/>
        <w:ind w:left="-1134" w:right="-284"/>
        <w:jc w:val="center"/>
        <w:rPr>
          <w:rFonts w:eastAsia="Calibri"/>
          <w:sz w:val="28"/>
          <w:szCs w:val="2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jc w:val="right"/>
        <w:rPr>
          <w:rFonts w:eastAsia="Calibri"/>
          <w:b/>
          <w:sz w:val="28"/>
          <w:szCs w:val="22"/>
          <w:lang w:eastAsia="en-US"/>
        </w:rPr>
      </w:pPr>
    </w:p>
    <w:p w:rsidR="00FB63A5" w:rsidRPr="00FB63A5" w:rsidRDefault="00FB63A5" w:rsidP="00FB63A5">
      <w:pPr>
        <w:suppressAutoHyphens w:val="0"/>
        <w:spacing w:line="360" w:lineRule="auto"/>
        <w:ind w:left="-1134" w:right="-284"/>
        <w:jc w:val="center"/>
        <w:rPr>
          <w:rFonts w:eastAsia="Calibri"/>
          <w:sz w:val="28"/>
          <w:szCs w:val="22"/>
          <w:lang w:eastAsia="en-US"/>
        </w:rPr>
      </w:pPr>
    </w:p>
    <w:p w:rsidR="00FB63A5" w:rsidRPr="00FB63A5" w:rsidRDefault="00FB63A5" w:rsidP="00FB63A5">
      <w:pPr>
        <w:suppressAutoHyphens w:val="0"/>
        <w:spacing w:line="360" w:lineRule="auto"/>
        <w:ind w:left="-1134" w:right="-284"/>
        <w:jc w:val="center"/>
        <w:rPr>
          <w:rFonts w:eastAsia="Calibri"/>
          <w:sz w:val="28"/>
          <w:szCs w:val="22"/>
          <w:lang w:eastAsia="en-US"/>
        </w:rPr>
      </w:pPr>
    </w:p>
    <w:p w:rsidR="00E74BE4" w:rsidRDefault="00E74BE4" w:rsidP="00E74BE4">
      <w:pPr>
        <w:keepNext/>
        <w:suppressAutoHyphens w:val="0"/>
        <w:spacing w:before="240" w:after="120" w:line="240" w:lineRule="auto"/>
        <w:outlineLvl w:val="2"/>
        <w:rPr>
          <w:rFonts w:eastAsia="Calibri" w:cs="Arial"/>
          <w:b/>
          <w:bCs/>
          <w:sz w:val="28"/>
          <w:szCs w:val="26"/>
          <w:lang w:eastAsia="en-US"/>
        </w:rPr>
        <w:sectPr w:rsidR="00E74BE4" w:rsidSect="00F3638A">
          <w:headerReference w:type="default" r:id="rId24"/>
          <w:footerReference w:type="default" r:id="rId25"/>
          <w:pgSz w:w="11906" w:h="16838"/>
          <w:pgMar w:top="1134" w:right="567" w:bottom="1134" w:left="1985" w:header="567" w:footer="567" w:gutter="0"/>
          <w:pgNumType w:start="1"/>
          <w:cols w:space="708"/>
          <w:docGrid w:linePitch="381"/>
        </w:sectPr>
      </w:pPr>
    </w:p>
    <w:p w:rsidR="00E74BE4" w:rsidRPr="003020FC" w:rsidRDefault="00E74BE4" w:rsidP="00E74BE4">
      <w:pPr>
        <w:jc w:val="both"/>
      </w:pPr>
      <w:r w:rsidRPr="003020FC">
        <w:rPr>
          <w:sz w:val="28"/>
        </w:rPr>
        <w:lastRenderedPageBreak/>
        <w:t xml:space="preserve">В </w:t>
      </w:r>
      <w:r w:rsidRPr="003020FC">
        <w:rPr>
          <w:sz w:val="28"/>
          <w:szCs w:val="28"/>
        </w:rPr>
        <w:t xml:space="preserve">связи с большим объемом информации графической части генерального плана, с данным разделом можно ознакомиться на сайте Администрации Новгородского муниципального района </w:t>
      </w:r>
      <w:r w:rsidRPr="003020FC">
        <w:rPr>
          <w:rFonts w:eastAsia="Calibri"/>
          <w:sz w:val="28"/>
          <w:szCs w:val="28"/>
        </w:rPr>
        <w:t xml:space="preserve">в информационно-телекоммуникационной сети «Интернет»: </w:t>
      </w:r>
      <w:r w:rsidRPr="003020FC">
        <w:rPr>
          <w:sz w:val="28"/>
          <w:szCs w:val="28"/>
        </w:rPr>
        <w:t>https://novgorodskij-rayon.gosuslugi.ru</w:t>
      </w:r>
      <w:r w:rsidRPr="003020FC">
        <w:rPr>
          <w:rFonts w:eastAsia="Calibri"/>
          <w:sz w:val="28"/>
          <w:szCs w:val="28"/>
        </w:rPr>
        <w:t>, в разделе:</w:t>
      </w:r>
      <w:r w:rsidRPr="003020FC">
        <w:rPr>
          <w:color w:val="000000"/>
          <w:sz w:val="28"/>
          <w:szCs w:val="28"/>
        </w:rPr>
        <w:t xml:space="preserve"> </w:t>
      </w:r>
      <w:r w:rsidRPr="003020FC">
        <w:rPr>
          <w:color w:val="000000" w:themeColor="text1"/>
          <w:sz w:val="28"/>
          <w:szCs w:val="28"/>
        </w:rPr>
        <w:t>«Градостроительство и земельные отношения» - «</w:t>
      </w:r>
      <w:r w:rsidR="003E2DB7">
        <w:rPr>
          <w:sz w:val="28"/>
          <w:szCs w:val="28"/>
        </w:rPr>
        <w:t>Генеральные планы</w:t>
      </w:r>
      <w:r w:rsidRPr="003020FC">
        <w:rPr>
          <w:color w:val="000000" w:themeColor="text1"/>
          <w:sz w:val="28"/>
          <w:szCs w:val="28"/>
        </w:rPr>
        <w:t xml:space="preserve">» - </w:t>
      </w:r>
      <w:r w:rsidR="003E2DB7">
        <w:rPr>
          <w:color w:val="000000" w:themeColor="text1"/>
          <w:sz w:val="28"/>
          <w:szCs w:val="28"/>
        </w:rPr>
        <w:t xml:space="preserve">«Утвержденные документы» - </w:t>
      </w:r>
      <w:r w:rsidRPr="003020FC">
        <w:rPr>
          <w:color w:val="000000" w:themeColor="text1"/>
          <w:sz w:val="28"/>
          <w:szCs w:val="28"/>
        </w:rPr>
        <w:t>«</w:t>
      </w:r>
      <w:r>
        <w:rPr>
          <w:color w:val="000000" w:themeColor="text1"/>
          <w:sz w:val="28"/>
          <w:szCs w:val="28"/>
        </w:rPr>
        <w:t>Панковское городское</w:t>
      </w:r>
      <w:r w:rsidRPr="003020FC">
        <w:rPr>
          <w:color w:val="000000" w:themeColor="text1"/>
          <w:sz w:val="28"/>
          <w:szCs w:val="28"/>
        </w:rPr>
        <w:t xml:space="preserve"> поселение»</w:t>
      </w:r>
      <w:r w:rsidRPr="003020FC">
        <w:rPr>
          <w:color w:val="000000"/>
          <w:sz w:val="28"/>
        </w:rPr>
        <w:t>.</w:t>
      </w:r>
    </w:p>
    <w:p w:rsidR="00E74BE4" w:rsidRPr="00E74BE4" w:rsidRDefault="00E74BE4" w:rsidP="00E74BE4">
      <w:pPr>
        <w:keepNext/>
        <w:suppressAutoHyphens w:val="0"/>
        <w:spacing w:before="240" w:after="120" w:line="240" w:lineRule="auto"/>
        <w:outlineLvl w:val="2"/>
        <w:rPr>
          <w:rFonts w:eastAsia="Calibri" w:cs="Arial"/>
          <w:b/>
          <w:bCs/>
          <w:sz w:val="28"/>
          <w:szCs w:val="26"/>
          <w:lang w:eastAsia="en-US"/>
        </w:rPr>
      </w:pPr>
    </w:p>
    <w:p w:rsidR="00567B0B" w:rsidRDefault="00567B0B"/>
    <w:sectPr w:rsidR="00567B0B" w:rsidSect="00197751">
      <w:pgSz w:w="11906" w:h="16838"/>
      <w:pgMar w:top="1134" w:right="850" w:bottom="851" w:left="1701" w:header="708" w:footer="198"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6EF" w:rsidRDefault="00A876EF">
      <w:pPr>
        <w:spacing w:line="240" w:lineRule="auto"/>
      </w:pPr>
      <w:r>
        <w:separator/>
      </w:r>
    </w:p>
  </w:endnote>
  <w:endnote w:type="continuationSeparator" w:id="0">
    <w:p w:rsidR="00A876EF" w:rsidRDefault="00A876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SchoolBook">
    <w:altName w:val="Times New Roman"/>
    <w:charset w:val="00"/>
    <w:family w:val="roman"/>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6EF" w:rsidRDefault="00A876EF" w:rsidP="00FB63A5">
    <w:pPr>
      <w:pStyle w:val="a8"/>
      <w:framePr w:wrap="around" w:vAnchor="text" w:hAnchor="margin" w:xAlign="right" w:y="1"/>
      <w:rPr>
        <w:rStyle w:val="affffffffc"/>
      </w:rPr>
    </w:pPr>
  </w:p>
  <w:p w:rsidR="00A876EF" w:rsidRPr="00CB653C" w:rsidRDefault="00A876EF" w:rsidP="00FB63A5">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6EF" w:rsidRDefault="00A876EF">
      <w:pPr>
        <w:spacing w:line="240" w:lineRule="auto"/>
      </w:pPr>
      <w:r>
        <w:separator/>
      </w:r>
    </w:p>
  </w:footnote>
  <w:footnote w:type="continuationSeparator" w:id="0">
    <w:p w:rsidR="00A876EF" w:rsidRDefault="00A876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190485"/>
      <w:docPartObj>
        <w:docPartGallery w:val="Page Numbers (Top of Page)"/>
        <w:docPartUnique/>
      </w:docPartObj>
    </w:sdtPr>
    <w:sdtEndPr>
      <w:rPr>
        <w:rFonts w:ascii="Times New Roman" w:hAnsi="Times New Roman"/>
        <w:sz w:val="24"/>
        <w:szCs w:val="24"/>
      </w:rPr>
    </w:sdtEndPr>
    <w:sdtContent>
      <w:p w:rsidR="00A876EF" w:rsidRPr="0053373B" w:rsidRDefault="00A876EF">
        <w:pPr>
          <w:pStyle w:val="ad"/>
          <w:jc w:val="center"/>
          <w:rPr>
            <w:rFonts w:ascii="Times New Roman" w:hAnsi="Times New Roman"/>
            <w:sz w:val="24"/>
            <w:szCs w:val="24"/>
          </w:rPr>
        </w:pPr>
        <w:r w:rsidRPr="0053373B">
          <w:rPr>
            <w:rFonts w:ascii="Times New Roman" w:hAnsi="Times New Roman"/>
            <w:sz w:val="24"/>
            <w:szCs w:val="24"/>
          </w:rPr>
          <w:fldChar w:fldCharType="begin"/>
        </w:r>
        <w:r w:rsidRPr="0053373B">
          <w:rPr>
            <w:rFonts w:ascii="Times New Roman" w:hAnsi="Times New Roman"/>
            <w:sz w:val="24"/>
            <w:szCs w:val="24"/>
          </w:rPr>
          <w:instrText>PAGE   \* MERGEFORMAT</w:instrText>
        </w:r>
        <w:r w:rsidRPr="0053373B">
          <w:rPr>
            <w:rFonts w:ascii="Times New Roman" w:hAnsi="Times New Roman"/>
            <w:sz w:val="24"/>
            <w:szCs w:val="24"/>
          </w:rPr>
          <w:fldChar w:fldCharType="separate"/>
        </w:r>
        <w:r w:rsidR="00A04D91" w:rsidRPr="00A04D91">
          <w:rPr>
            <w:rFonts w:ascii="Times New Roman" w:hAnsi="Times New Roman"/>
            <w:noProof/>
            <w:sz w:val="24"/>
            <w:szCs w:val="24"/>
            <w:lang w:val="ru-RU"/>
          </w:rPr>
          <w:t>9</w:t>
        </w:r>
        <w:r w:rsidRPr="0053373B">
          <w:rPr>
            <w:rFonts w:ascii="Times New Roman" w:hAnsi="Times New Roman"/>
            <w:sz w:val="24"/>
            <w:szCs w:val="24"/>
          </w:rPr>
          <w:fldChar w:fldCharType="end"/>
        </w:r>
      </w:p>
    </w:sdtContent>
  </w:sdt>
  <w:p w:rsidR="00A876EF" w:rsidRDefault="00A876EF">
    <w:pPr>
      <w:pStyle w:val="a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236D32"/>
    <w:multiLevelType w:val="hybridMultilevel"/>
    <w:tmpl w:val="98F2074A"/>
    <w:lvl w:ilvl="0" w:tplc="C4D805A0">
      <w:start w:val="1"/>
      <w:numFmt w:val="bullet"/>
      <w:lvlText w:val=""/>
      <w:lvlJc w:val="left"/>
      <w:pPr>
        <w:tabs>
          <w:tab w:val="num" w:pos="1391"/>
        </w:tabs>
        <w:ind w:left="1391" w:hanging="284"/>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4" w15:restartNumberingAfterBreak="0">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 w15:restartNumberingAfterBreak="0">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7" w15:restartNumberingAfterBreak="0">
    <w:nsid w:val="04F83AEE"/>
    <w:multiLevelType w:val="hybridMultilevel"/>
    <w:tmpl w:val="D58E4F2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C85F8C"/>
    <w:multiLevelType w:val="hybridMultilevel"/>
    <w:tmpl w:val="8B1E6BA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6F23391"/>
    <w:multiLevelType w:val="hybridMultilevel"/>
    <w:tmpl w:val="0C7AE0E6"/>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1" w15:restartNumberingAfterBreak="0">
    <w:nsid w:val="088F7643"/>
    <w:multiLevelType w:val="hybridMultilevel"/>
    <w:tmpl w:val="C3262008"/>
    <w:lvl w:ilvl="0" w:tplc="99329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4" w15:restartNumberingAfterBreak="0">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0CC0519F"/>
    <w:multiLevelType w:val="hybridMultilevel"/>
    <w:tmpl w:val="334EC924"/>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A44BF0"/>
    <w:multiLevelType w:val="hybridMultilevel"/>
    <w:tmpl w:val="FC4EC91C"/>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0" w15:restartNumberingAfterBreak="0">
    <w:nsid w:val="126A27AE"/>
    <w:multiLevelType w:val="hybridMultilevel"/>
    <w:tmpl w:val="CA9682C0"/>
    <w:lvl w:ilvl="0" w:tplc="9FBEB8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2" w15:restartNumberingAfterBreak="0">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4" w15:restartNumberingAfterBreak="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7" w15:restartNumberingAfterBreak="0">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8"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0" w15:restartNumberingAfterBreak="0">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2" w15:restartNumberingAfterBreak="0">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E8A39D9"/>
    <w:multiLevelType w:val="hybridMultilevel"/>
    <w:tmpl w:val="DB223672"/>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5" w15:restartNumberingAfterBreak="0">
    <w:nsid w:val="21341174"/>
    <w:multiLevelType w:val="hybridMultilevel"/>
    <w:tmpl w:val="9ECEC89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7" w15:restartNumberingAfterBreak="0">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8" w15:restartNumberingAfterBreak="0">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9" w15:restartNumberingAfterBreak="0">
    <w:nsid w:val="257E0A50"/>
    <w:multiLevelType w:val="hybridMultilevel"/>
    <w:tmpl w:val="98B26FCE"/>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5F5650B"/>
    <w:multiLevelType w:val="hybridMultilevel"/>
    <w:tmpl w:val="E2ACA17A"/>
    <w:lvl w:ilvl="0" w:tplc="5EE4DDAC">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8864E3B"/>
    <w:multiLevelType w:val="hybridMultilevel"/>
    <w:tmpl w:val="DBF008F8"/>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44" w15:restartNumberingAfterBreak="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5" w15:restartNumberingAfterBreak="0">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6" w15:restartNumberingAfterBreak="0">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7" w15:restartNumberingAfterBreak="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8" w15:restartNumberingAfterBreak="0">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15:restartNumberingAfterBreak="0">
    <w:nsid w:val="31250D65"/>
    <w:multiLevelType w:val="hybridMultilevel"/>
    <w:tmpl w:val="3FA4FE5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14F4FDD"/>
    <w:multiLevelType w:val="hybridMultilevel"/>
    <w:tmpl w:val="2326B9E6"/>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15:restartNumberingAfterBreak="0">
    <w:nsid w:val="31CE7189"/>
    <w:multiLevelType w:val="hybridMultilevel"/>
    <w:tmpl w:val="C11E3BB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5" w15:restartNumberingAfterBreak="0">
    <w:nsid w:val="333001A0"/>
    <w:multiLevelType w:val="hybridMultilevel"/>
    <w:tmpl w:val="1B9CB390"/>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33249DA"/>
    <w:multiLevelType w:val="hybridMultilevel"/>
    <w:tmpl w:val="7DBC02D6"/>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39F1C4A"/>
    <w:multiLevelType w:val="multilevel"/>
    <w:tmpl w:val="D3389A54"/>
    <w:styleLink w:val="WW8Num42"/>
    <w:lvl w:ilvl="0">
      <w:start w:val="1"/>
      <w:numFmt w:val="decimal"/>
      <w:pStyle w:val="2"/>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8" w15:restartNumberingAfterBreak="0">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15:restartNumberingAfterBreak="0">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60" w15:restartNumberingAfterBreak="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1" w15:restartNumberingAfterBreak="0">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62" w15:restartNumberingAfterBreak="0">
    <w:nsid w:val="38345307"/>
    <w:multiLevelType w:val="multilevel"/>
    <w:tmpl w:val="E3FA9B6E"/>
    <w:lvl w:ilvl="0">
      <w:start w:val="1"/>
      <w:numFmt w:val="decimal"/>
      <w:lvlText w:val="Рис. %1."/>
      <w:lvlJc w:val="left"/>
      <w:pPr>
        <w:ind w:left="1070" w:hanging="360"/>
      </w:pPr>
      <w:rPr>
        <w:rFonts w:hint="default"/>
        <w:b/>
      </w:rPr>
    </w:lvl>
    <w:lvl w:ilvl="1">
      <w:start w:val="1"/>
      <w:numFmt w:val="decimal"/>
      <w:lvlText w:val="%1.%2"/>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3" w15:restartNumberingAfterBreak="0">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4" w15:restartNumberingAfterBreak="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5" w15:restartNumberingAfterBreak="0">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6" w15:restartNumberingAfterBreak="0">
    <w:nsid w:val="3D7F6CFE"/>
    <w:multiLevelType w:val="hybridMultilevel"/>
    <w:tmpl w:val="5882C466"/>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DF110EF"/>
    <w:multiLevelType w:val="hybridMultilevel"/>
    <w:tmpl w:val="8B8E4BDC"/>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69"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F402D47"/>
    <w:multiLevelType w:val="hybridMultilevel"/>
    <w:tmpl w:val="DDCECFEC"/>
    <w:lvl w:ilvl="0" w:tplc="3208C72C">
      <w:start w:val="1"/>
      <w:numFmt w:val="decimal"/>
      <w:lvlText w:val="%1."/>
      <w:lvlJc w:val="left"/>
      <w:pPr>
        <w:ind w:left="284" w:hanging="114"/>
      </w:pPr>
      <w:rPr>
        <w:rFonts w:hint="default"/>
        <w:sz w:val="22"/>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72" w15:restartNumberingAfterBreak="0">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3" w15:restartNumberingAfterBreak="0">
    <w:nsid w:val="41A23885"/>
    <w:multiLevelType w:val="hybridMultilevel"/>
    <w:tmpl w:val="F8906670"/>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5" w15:restartNumberingAfterBreak="0">
    <w:nsid w:val="42376CD6"/>
    <w:multiLevelType w:val="hybridMultilevel"/>
    <w:tmpl w:val="288850D4"/>
    <w:lvl w:ilvl="0" w:tplc="FFFFFFFF">
      <w:start w:val="1"/>
      <w:numFmt w:val="decimal"/>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76" w15:restartNumberingAfterBreak="0">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77"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78"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9" w15:restartNumberingAfterBreak="0">
    <w:nsid w:val="47D0368A"/>
    <w:multiLevelType w:val="hybridMultilevel"/>
    <w:tmpl w:val="F6D61870"/>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8B21680"/>
    <w:multiLevelType w:val="multilevel"/>
    <w:tmpl w:val="CF163C92"/>
    <w:styleLink w:val="WW8Num26"/>
    <w:lvl w:ilvl="0">
      <w:numFmt w:val="bullet"/>
      <w:pStyle w:val="a0"/>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81" w15:restartNumberingAfterBreak="0">
    <w:nsid w:val="4AC82E6A"/>
    <w:multiLevelType w:val="hybridMultilevel"/>
    <w:tmpl w:val="C53C229C"/>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C4E0130"/>
    <w:multiLevelType w:val="multilevel"/>
    <w:tmpl w:val="74764ED0"/>
    <w:styleLink w:val="WW8Num79"/>
    <w:lvl w:ilvl="0">
      <w:start w:val="1"/>
      <w:numFmt w:val="decimal"/>
      <w:pStyle w:val="11"/>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3" w15:restartNumberingAfterBreak="0">
    <w:nsid w:val="51BB298A"/>
    <w:multiLevelType w:val="hybridMultilevel"/>
    <w:tmpl w:val="9F24B972"/>
    <w:lvl w:ilvl="0" w:tplc="9FBEB87C">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4" w15:restartNumberingAfterBreak="0">
    <w:nsid w:val="51E453FA"/>
    <w:multiLevelType w:val="multilevel"/>
    <w:tmpl w:val="BC327972"/>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5" w15:restartNumberingAfterBreak="0">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86" w15:restartNumberingAfterBreak="0">
    <w:nsid w:val="552D5BCA"/>
    <w:multiLevelType w:val="hybridMultilevel"/>
    <w:tmpl w:val="3F8AE464"/>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8" w15:restartNumberingAfterBreak="0">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89" w15:restartNumberingAfterBreak="0">
    <w:nsid w:val="5B3B2A2E"/>
    <w:multiLevelType w:val="hybridMultilevel"/>
    <w:tmpl w:val="B770EED4"/>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B4238FC"/>
    <w:multiLevelType w:val="hybridMultilevel"/>
    <w:tmpl w:val="CDE6935A"/>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D195DA8"/>
    <w:multiLevelType w:val="hybridMultilevel"/>
    <w:tmpl w:val="7EFAC28E"/>
    <w:lvl w:ilvl="0" w:tplc="A93CE87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5A18F2"/>
    <w:multiLevelType w:val="hybridMultilevel"/>
    <w:tmpl w:val="4754DF22"/>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5" w15:restartNumberingAfterBreak="0">
    <w:nsid w:val="63795B7B"/>
    <w:multiLevelType w:val="hybridMultilevel"/>
    <w:tmpl w:val="9A008470"/>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7"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8" w15:restartNumberingAfterBreak="0">
    <w:nsid w:val="65775DD4"/>
    <w:multiLevelType w:val="hybridMultilevel"/>
    <w:tmpl w:val="E6862E60"/>
    <w:lvl w:ilvl="0" w:tplc="8F541A44">
      <w:start w:val="1"/>
      <w:numFmt w:val="bullet"/>
      <w:lvlText w:val="-"/>
      <w:lvlJc w:val="left"/>
      <w:pPr>
        <w:ind w:left="1429" w:hanging="360"/>
      </w:pPr>
      <w:rPr>
        <w:rFonts w:ascii="Courier New" w:hAnsi="Courier New" w:hint="default"/>
      </w:rPr>
    </w:lvl>
    <w:lvl w:ilvl="1" w:tplc="6B287192">
      <w:numFmt w:val="bullet"/>
      <w:lvlText w:val="•"/>
      <w:lvlJc w:val="left"/>
      <w:pPr>
        <w:ind w:left="2509" w:hanging="72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100" w15:restartNumberingAfterBreak="0">
    <w:nsid w:val="67075043"/>
    <w:multiLevelType w:val="multilevel"/>
    <w:tmpl w:val="C9DA5E0E"/>
    <w:styleLink w:val="WW8Num8"/>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101" w15:restartNumberingAfterBreak="0">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2" w15:restartNumberingAfterBreak="0">
    <w:nsid w:val="68D9225E"/>
    <w:multiLevelType w:val="hybridMultilevel"/>
    <w:tmpl w:val="4134C808"/>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4" w15:restartNumberingAfterBreak="0">
    <w:nsid w:val="6A6744B7"/>
    <w:multiLevelType w:val="multilevel"/>
    <w:tmpl w:val="E8549E8E"/>
    <w:styleLink w:val="WW8Num47"/>
    <w:lvl w:ilvl="0">
      <w:start w:val="1"/>
      <w:numFmt w:val="decimal"/>
      <w:pStyle w:val="a1"/>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5" w15:restartNumberingAfterBreak="0">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06" w15:restartNumberingAfterBreak="0">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7" w15:restartNumberingAfterBreak="0">
    <w:nsid w:val="71772A5D"/>
    <w:multiLevelType w:val="hybridMultilevel"/>
    <w:tmpl w:val="15CA4296"/>
    <w:lvl w:ilvl="0" w:tplc="CBE80AA6">
      <w:start w:val="1"/>
      <w:numFmt w:val="bullet"/>
      <w:pStyle w:val="100"/>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23E74DE"/>
    <w:multiLevelType w:val="hybridMultilevel"/>
    <w:tmpl w:val="66A8BF3E"/>
    <w:lvl w:ilvl="0" w:tplc="A93CE872">
      <w:start w:val="1"/>
      <w:numFmt w:val="bullet"/>
      <w:lvlText w:val="­"/>
      <w:lvlJc w:val="left"/>
      <w:pPr>
        <w:ind w:left="720" w:hanging="360"/>
      </w:pPr>
      <w:rPr>
        <w:rFonts w:ascii="Courier New" w:hAnsi="Courier New" w:cs="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6A143AB"/>
    <w:multiLevelType w:val="multilevel"/>
    <w:tmpl w:val="2682A53A"/>
    <w:lvl w:ilvl="0">
      <w:start w:val="1"/>
      <w:numFmt w:val="decimal"/>
      <w:pStyle w:val="12"/>
      <w:lvlText w:val="%1."/>
      <w:lvlJc w:val="left"/>
      <w:pPr>
        <w:ind w:left="720" w:hanging="36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isLgl/>
      <w:lvlText w:val="%1.%2."/>
      <w:lvlJc w:val="left"/>
      <w:pPr>
        <w:ind w:left="1997" w:hanging="720"/>
      </w:pPr>
    </w:lvl>
    <w:lvl w:ilvl="2">
      <w:start w:val="1"/>
      <w:numFmt w:val="decimal"/>
      <w:pStyle w:val="3"/>
      <w:isLgl/>
      <w:lvlText w:val="%1.%2.%3."/>
      <w:lvlJc w:val="left"/>
      <w:pPr>
        <w:ind w:left="2847" w:hanging="720"/>
      </w:pPr>
      <w:rPr>
        <w:rFonts w:ascii="Times New Roman Полужирный" w:hAnsi="Times New Roman Полужирный" w:hint="default"/>
        <w:b/>
        <w:i w:val="0"/>
        <w:sz w:val="26"/>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0"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1" w15:restartNumberingAfterBreak="0">
    <w:nsid w:val="76F67C15"/>
    <w:multiLevelType w:val="multilevel"/>
    <w:tmpl w:val="0E1203B6"/>
    <w:styleLink w:val="WW8Num46"/>
    <w:lvl w:ilvl="0">
      <w:start w:val="1"/>
      <w:numFmt w:val="decimal"/>
      <w:pStyle w:val="a2"/>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112" w15:restartNumberingAfterBreak="0">
    <w:nsid w:val="792308E8"/>
    <w:multiLevelType w:val="multilevel"/>
    <w:tmpl w:val="C5DCFB0C"/>
    <w:styleLink w:val="WW8Num56"/>
    <w:lvl w:ilvl="0">
      <w:start w:val="1"/>
      <w:numFmt w:val="decimal"/>
      <w:pStyle w:val="a3"/>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3" w15:restartNumberingAfterBreak="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14"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15" w15:restartNumberingAfterBreak="0">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6"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8" w15:restartNumberingAfterBreak="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9" w15:restartNumberingAfterBreak="0">
    <w:nsid w:val="7FA11BBC"/>
    <w:multiLevelType w:val="hybridMultilevel"/>
    <w:tmpl w:val="66DEC140"/>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6"/>
  </w:num>
  <w:num w:numId="2">
    <w:abstractNumId w:val="19"/>
  </w:num>
  <w:num w:numId="3">
    <w:abstractNumId w:val="84"/>
  </w:num>
  <w:num w:numId="4">
    <w:abstractNumId w:val="68"/>
  </w:num>
  <w:num w:numId="5">
    <w:abstractNumId w:val="97"/>
  </w:num>
  <w:num w:numId="6">
    <w:abstractNumId w:val="78"/>
  </w:num>
  <w:num w:numId="7">
    <w:abstractNumId w:val="100"/>
  </w:num>
  <w:num w:numId="8">
    <w:abstractNumId w:val="87"/>
  </w:num>
  <w:num w:numId="9">
    <w:abstractNumId w:val="110"/>
  </w:num>
  <w:num w:numId="10">
    <w:abstractNumId w:val="77"/>
  </w:num>
  <w:num w:numId="11">
    <w:abstractNumId w:val="49"/>
  </w:num>
  <w:num w:numId="12">
    <w:abstractNumId w:val="114"/>
  </w:num>
  <w:num w:numId="13">
    <w:abstractNumId w:val="28"/>
  </w:num>
  <w:num w:numId="14">
    <w:abstractNumId w:val="69"/>
  </w:num>
  <w:num w:numId="15">
    <w:abstractNumId w:val="24"/>
  </w:num>
  <w:num w:numId="16">
    <w:abstractNumId w:val="101"/>
  </w:num>
  <w:num w:numId="17">
    <w:abstractNumId w:val="94"/>
  </w:num>
  <w:num w:numId="18">
    <w:abstractNumId w:val="113"/>
  </w:num>
  <w:num w:numId="19">
    <w:abstractNumId w:val="32"/>
  </w:num>
  <w:num w:numId="20">
    <w:abstractNumId w:val="34"/>
  </w:num>
  <w:num w:numId="21">
    <w:abstractNumId w:val="106"/>
  </w:num>
  <w:num w:numId="22">
    <w:abstractNumId w:val="26"/>
  </w:num>
  <w:num w:numId="23">
    <w:abstractNumId w:val="61"/>
  </w:num>
  <w:num w:numId="24">
    <w:abstractNumId w:val="30"/>
  </w:num>
  <w:num w:numId="25">
    <w:abstractNumId w:val="80"/>
  </w:num>
  <w:num w:numId="26">
    <w:abstractNumId w:val="115"/>
  </w:num>
  <w:num w:numId="27">
    <w:abstractNumId w:val="37"/>
  </w:num>
  <w:num w:numId="28">
    <w:abstractNumId w:val="99"/>
  </w:num>
  <w:num w:numId="29">
    <w:abstractNumId w:val="36"/>
  </w:num>
  <w:num w:numId="30">
    <w:abstractNumId w:val="22"/>
  </w:num>
  <w:num w:numId="31">
    <w:abstractNumId w:val="64"/>
  </w:num>
  <w:num w:numId="32">
    <w:abstractNumId w:val="16"/>
  </w:num>
  <w:num w:numId="33">
    <w:abstractNumId w:val="92"/>
  </w:num>
  <w:num w:numId="34">
    <w:abstractNumId w:val="105"/>
  </w:num>
  <w:num w:numId="35">
    <w:abstractNumId w:val="59"/>
  </w:num>
  <w:num w:numId="36">
    <w:abstractNumId w:val="96"/>
  </w:num>
  <w:num w:numId="37">
    <w:abstractNumId w:val="65"/>
  </w:num>
  <w:num w:numId="38">
    <w:abstractNumId w:val="48"/>
  </w:num>
  <w:num w:numId="39">
    <w:abstractNumId w:val="117"/>
  </w:num>
  <w:num w:numId="40">
    <w:abstractNumId w:val="52"/>
  </w:num>
  <w:num w:numId="41">
    <w:abstractNumId w:val="57"/>
  </w:num>
  <w:num w:numId="42">
    <w:abstractNumId w:val="2"/>
  </w:num>
  <w:num w:numId="43">
    <w:abstractNumId w:val="46"/>
  </w:num>
  <w:num w:numId="44">
    <w:abstractNumId w:val="14"/>
  </w:num>
  <w:num w:numId="45">
    <w:abstractNumId w:val="111"/>
  </w:num>
  <w:num w:numId="46">
    <w:abstractNumId w:val="104"/>
  </w:num>
  <w:num w:numId="47">
    <w:abstractNumId w:val="47"/>
  </w:num>
  <w:num w:numId="48">
    <w:abstractNumId w:val="10"/>
  </w:num>
  <w:num w:numId="49">
    <w:abstractNumId w:val="85"/>
  </w:num>
  <w:num w:numId="50">
    <w:abstractNumId w:val="43"/>
  </w:num>
  <w:num w:numId="51">
    <w:abstractNumId w:val="118"/>
  </w:num>
  <w:num w:numId="52">
    <w:abstractNumId w:val="88"/>
  </w:num>
  <w:num w:numId="53">
    <w:abstractNumId w:val="58"/>
  </w:num>
  <w:num w:numId="54">
    <w:abstractNumId w:val="63"/>
  </w:num>
  <w:num w:numId="55">
    <w:abstractNumId w:val="112"/>
  </w:num>
  <w:num w:numId="56">
    <w:abstractNumId w:val="76"/>
  </w:num>
  <w:num w:numId="57">
    <w:abstractNumId w:val="6"/>
  </w:num>
  <w:num w:numId="58">
    <w:abstractNumId w:val="71"/>
  </w:num>
  <w:num w:numId="59">
    <w:abstractNumId w:val="29"/>
  </w:num>
  <w:num w:numId="60">
    <w:abstractNumId w:val="27"/>
  </w:num>
  <w:num w:numId="61">
    <w:abstractNumId w:val="38"/>
  </w:num>
  <w:num w:numId="62">
    <w:abstractNumId w:val="103"/>
  </w:num>
  <w:num w:numId="63">
    <w:abstractNumId w:val="54"/>
  </w:num>
  <w:num w:numId="64">
    <w:abstractNumId w:val="45"/>
  </w:num>
  <w:num w:numId="65">
    <w:abstractNumId w:val="72"/>
  </w:num>
  <w:num w:numId="66">
    <w:abstractNumId w:val="21"/>
  </w:num>
  <w:num w:numId="67">
    <w:abstractNumId w:val="41"/>
  </w:num>
  <w:num w:numId="68">
    <w:abstractNumId w:val="60"/>
  </w:num>
  <w:num w:numId="69">
    <w:abstractNumId w:val="5"/>
  </w:num>
  <w:num w:numId="70">
    <w:abstractNumId w:val="31"/>
  </w:num>
  <w:num w:numId="71">
    <w:abstractNumId w:val="74"/>
  </w:num>
  <w:num w:numId="72">
    <w:abstractNumId w:val="44"/>
  </w:num>
  <w:num w:numId="73">
    <w:abstractNumId w:val="12"/>
  </w:num>
  <w:num w:numId="74">
    <w:abstractNumId w:val="4"/>
  </w:num>
  <w:num w:numId="75">
    <w:abstractNumId w:val="18"/>
  </w:num>
  <w:num w:numId="76">
    <w:abstractNumId w:val="23"/>
  </w:num>
  <w:num w:numId="77">
    <w:abstractNumId w:val="13"/>
  </w:num>
  <w:num w:numId="78">
    <w:abstractNumId w:val="82"/>
  </w:num>
  <w:num w:numId="79">
    <w:abstractNumId w:val="3"/>
  </w:num>
  <w:num w:numId="80">
    <w:abstractNumId w:val="25"/>
  </w:num>
  <w:num w:numId="81">
    <w:abstractNumId w:val="0"/>
    <w:lvlOverride w:ilvl="0">
      <w:startOverride w:val="1"/>
    </w:lvlOverride>
  </w:num>
  <w:num w:numId="82">
    <w:abstractNumId w:val="109"/>
  </w:num>
  <w:num w:numId="83">
    <w:abstractNumId w:val="90"/>
  </w:num>
  <w:num w:numId="84">
    <w:abstractNumId w:val="66"/>
  </w:num>
  <w:num w:numId="85">
    <w:abstractNumId w:val="107"/>
  </w:num>
  <w:num w:numId="86">
    <w:abstractNumId w:val="8"/>
  </w:num>
  <w:num w:numId="87">
    <w:abstractNumId w:val="83"/>
  </w:num>
  <w:num w:numId="88">
    <w:abstractNumId w:val="20"/>
  </w:num>
  <w:num w:numId="89">
    <w:abstractNumId w:val="1"/>
  </w:num>
  <w:num w:numId="90">
    <w:abstractNumId w:val="39"/>
  </w:num>
  <w:num w:numId="91">
    <w:abstractNumId w:val="102"/>
  </w:num>
  <w:num w:numId="92">
    <w:abstractNumId w:val="51"/>
  </w:num>
  <w:num w:numId="93">
    <w:abstractNumId w:val="56"/>
  </w:num>
  <w:num w:numId="94">
    <w:abstractNumId w:val="15"/>
  </w:num>
  <w:num w:numId="95">
    <w:abstractNumId w:val="70"/>
  </w:num>
  <w:num w:numId="96">
    <w:abstractNumId w:val="89"/>
  </w:num>
  <w:num w:numId="97">
    <w:abstractNumId w:val="119"/>
  </w:num>
  <w:num w:numId="98">
    <w:abstractNumId w:val="53"/>
  </w:num>
  <w:num w:numId="99">
    <w:abstractNumId w:val="86"/>
  </w:num>
  <w:num w:numId="100">
    <w:abstractNumId w:val="81"/>
  </w:num>
  <w:num w:numId="101">
    <w:abstractNumId w:val="35"/>
  </w:num>
  <w:num w:numId="102">
    <w:abstractNumId w:val="17"/>
  </w:num>
  <w:num w:numId="103">
    <w:abstractNumId w:val="95"/>
  </w:num>
  <w:num w:numId="104">
    <w:abstractNumId w:val="33"/>
  </w:num>
  <w:num w:numId="105">
    <w:abstractNumId w:val="7"/>
  </w:num>
  <w:num w:numId="106">
    <w:abstractNumId w:val="50"/>
  </w:num>
  <w:num w:numId="107">
    <w:abstractNumId w:val="67"/>
  </w:num>
  <w:num w:numId="108">
    <w:abstractNumId w:val="79"/>
  </w:num>
  <w:num w:numId="109">
    <w:abstractNumId w:val="93"/>
  </w:num>
  <w:num w:numId="110">
    <w:abstractNumId w:val="11"/>
  </w:num>
  <w:num w:numId="111">
    <w:abstractNumId w:val="40"/>
  </w:num>
  <w:num w:numId="112">
    <w:abstractNumId w:val="75"/>
  </w:num>
  <w:num w:numId="113">
    <w:abstractNumId w:val="62"/>
  </w:num>
  <w:num w:numId="114">
    <w:abstractNumId w:val="55"/>
  </w:num>
  <w:num w:numId="115">
    <w:abstractNumId w:val="73"/>
  </w:num>
  <w:num w:numId="116">
    <w:abstractNumId w:val="91"/>
  </w:num>
  <w:num w:numId="117">
    <w:abstractNumId w:val="108"/>
  </w:num>
  <w:num w:numId="118">
    <w:abstractNumId w:val="42"/>
  </w:num>
  <w:num w:numId="119">
    <w:abstractNumId w:val="98"/>
  </w:num>
  <w:num w:numId="120">
    <w:abstractNumId w:val="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75A"/>
    <w:rsid w:val="00071327"/>
    <w:rsid w:val="00092FCF"/>
    <w:rsid w:val="000A2956"/>
    <w:rsid w:val="000E1C74"/>
    <w:rsid w:val="00150CD1"/>
    <w:rsid w:val="00167122"/>
    <w:rsid w:val="00193132"/>
    <w:rsid w:val="00197751"/>
    <w:rsid w:val="001A1179"/>
    <w:rsid w:val="001D1131"/>
    <w:rsid w:val="00260997"/>
    <w:rsid w:val="002760FC"/>
    <w:rsid w:val="00285BF3"/>
    <w:rsid w:val="002D21AE"/>
    <w:rsid w:val="002D5444"/>
    <w:rsid w:val="002F7D9D"/>
    <w:rsid w:val="003273D6"/>
    <w:rsid w:val="0033375A"/>
    <w:rsid w:val="00334174"/>
    <w:rsid w:val="00345708"/>
    <w:rsid w:val="00375EEA"/>
    <w:rsid w:val="003E2DB7"/>
    <w:rsid w:val="00400315"/>
    <w:rsid w:val="00471678"/>
    <w:rsid w:val="004C060C"/>
    <w:rsid w:val="00502087"/>
    <w:rsid w:val="00513555"/>
    <w:rsid w:val="0053373B"/>
    <w:rsid w:val="00567B0B"/>
    <w:rsid w:val="005704A2"/>
    <w:rsid w:val="005939C0"/>
    <w:rsid w:val="005C379F"/>
    <w:rsid w:val="005E62D8"/>
    <w:rsid w:val="00620376"/>
    <w:rsid w:val="0064189D"/>
    <w:rsid w:val="006744BA"/>
    <w:rsid w:val="00683E6A"/>
    <w:rsid w:val="006C69A4"/>
    <w:rsid w:val="00734730"/>
    <w:rsid w:val="007A12EE"/>
    <w:rsid w:val="007B627D"/>
    <w:rsid w:val="007C457B"/>
    <w:rsid w:val="007D6F6B"/>
    <w:rsid w:val="007E63A2"/>
    <w:rsid w:val="00813062"/>
    <w:rsid w:val="008451EC"/>
    <w:rsid w:val="008905AE"/>
    <w:rsid w:val="009637F0"/>
    <w:rsid w:val="009948A8"/>
    <w:rsid w:val="00A04D91"/>
    <w:rsid w:val="00A12C47"/>
    <w:rsid w:val="00A43BF8"/>
    <w:rsid w:val="00A51103"/>
    <w:rsid w:val="00A6237A"/>
    <w:rsid w:val="00A636C3"/>
    <w:rsid w:val="00A66249"/>
    <w:rsid w:val="00A876EF"/>
    <w:rsid w:val="00AC6690"/>
    <w:rsid w:val="00AD7DF7"/>
    <w:rsid w:val="00AE579E"/>
    <w:rsid w:val="00B17217"/>
    <w:rsid w:val="00B373BC"/>
    <w:rsid w:val="00B9320D"/>
    <w:rsid w:val="00BD4D93"/>
    <w:rsid w:val="00BD7A7A"/>
    <w:rsid w:val="00BF5202"/>
    <w:rsid w:val="00C13533"/>
    <w:rsid w:val="00C25445"/>
    <w:rsid w:val="00CC71A1"/>
    <w:rsid w:val="00CE531C"/>
    <w:rsid w:val="00CF6643"/>
    <w:rsid w:val="00D654FC"/>
    <w:rsid w:val="00D82DDA"/>
    <w:rsid w:val="00DB22FC"/>
    <w:rsid w:val="00E67BCD"/>
    <w:rsid w:val="00E74BE4"/>
    <w:rsid w:val="00E80624"/>
    <w:rsid w:val="00F26683"/>
    <w:rsid w:val="00F3638A"/>
    <w:rsid w:val="00F3711E"/>
    <w:rsid w:val="00F44436"/>
    <w:rsid w:val="00F77B7D"/>
    <w:rsid w:val="00F83750"/>
    <w:rsid w:val="00FB63A5"/>
    <w:rsid w:val="00FC2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1FFABFC-6A45-47F2-BCE3-8FFD95C6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3375A"/>
    <w:pPr>
      <w:suppressAutoHyphens/>
      <w:spacing w:after="0" w:line="100" w:lineRule="atLeast"/>
    </w:pPr>
    <w:rPr>
      <w:rFonts w:eastAsia="Times New Roman"/>
      <w:sz w:val="24"/>
      <w:szCs w:val="24"/>
      <w:lang w:eastAsia="ar-SA"/>
    </w:rPr>
  </w:style>
  <w:style w:type="paragraph" w:styleId="13">
    <w:name w:val="heading 1"/>
    <w:aliases w:val="новая страница"/>
    <w:basedOn w:val="a4"/>
    <w:next w:val="a4"/>
    <w:link w:val="14"/>
    <w:qFormat/>
    <w:rsid w:val="0033375A"/>
    <w:pPr>
      <w:keepNext/>
      <w:keepLines/>
      <w:suppressAutoHyphens w:val="0"/>
      <w:spacing w:before="480" w:line="276" w:lineRule="auto"/>
      <w:outlineLvl w:val="0"/>
    </w:pPr>
    <w:rPr>
      <w:rFonts w:ascii="Cambria" w:hAnsi="Cambria"/>
      <w:b/>
      <w:bCs/>
      <w:color w:val="365F91"/>
      <w:sz w:val="28"/>
      <w:szCs w:val="28"/>
      <w:lang w:val="en-US" w:eastAsia="en-US" w:bidi="en-US"/>
    </w:rPr>
  </w:style>
  <w:style w:type="paragraph" w:styleId="21">
    <w:name w:val="heading 2"/>
    <w:aliases w:val="Заголовок 2а,EIA H2,- 1.1,Section,H2,OG Heading 2"/>
    <w:basedOn w:val="a4"/>
    <w:next w:val="a4"/>
    <w:link w:val="22"/>
    <w:uiPriority w:val="9"/>
    <w:unhideWhenUsed/>
    <w:qFormat/>
    <w:rsid w:val="0033375A"/>
    <w:pPr>
      <w:keepNext/>
      <w:keepLines/>
      <w:suppressAutoHyphens w:val="0"/>
      <w:spacing w:before="200" w:line="276" w:lineRule="auto"/>
      <w:outlineLvl w:val="1"/>
    </w:pPr>
    <w:rPr>
      <w:rFonts w:ascii="Cambria" w:hAnsi="Cambria"/>
      <w:b/>
      <w:bCs/>
      <w:color w:val="4F81BD"/>
      <w:sz w:val="26"/>
      <w:szCs w:val="26"/>
      <w:lang w:val="en-US" w:eastAsia="en-US" w:bidi="en-US"/>
    </w:rPr>
  </w:style>
  <w:style w:type="paragraph" w:styleId="30">
    <w:name w:val="heading 3"/>
    <w:basedOn w:val="a4"/>
    <w:next w:val="a4"/>
    <w:link w:val="31"/>
    <w:uiPriority w:val="9"/>
    <w:unhideWhenUsed/>
    <w:qFormat/>
    <w:rsid w:val="0033375A"/>
    <w:pPr>
      <w:keepNext/>
      <w:keepLines/>
      <w:suppressAutoHyphens w:val="0"/>
      <w:spacing w:before="200" w:line="276" w:lineRule="auto"/>
      <w:outlineLvl w:val="2"/>
    </w:pPr>
    <w:rPr>
      <w:rFonts w:ascii="Cambria" w:hAnsi="Cambria"/>
      <w:b/>
      <w:bCs/>
      <w:color w:val="4F81BD"/>
      <w:sz w:val="22"/>
      <w:szCs w:val="22"/>
      <w:lang w:val="en-US" w:eastAsia="en-US" w:bidi="en-US"/>
    </w:rPr>
  </w:style>
  <w:style w:type="paragraph" w:styleId="4">
    <w:name w:val="heading 4"/>
    <w:basedOn w:val="a4"/>
    <w:next w:val="a4"/>
    <w:link w:val="40"/>
    <w:uiPriority w:val="9"/>
    <w:unhideWhenUsed/>
    <w:qFormat/>
    <w:rsid w:val="0033375A"/>
    <w:pPr>
      <w:suppressAutoHyphens w:val="0"/>
      <w:spacing w:before="200" w:line="276" w:lineRule="auto"/>
      <w:ind w:left="708"/>
      <w:outlineLvl w:val="3"/>
    </w:pPr>
    <w:rPr>
      <w:b/>
      <w:bCs/>
      <w:iCs/>
      <w:szCs w:val="20"/>
      <w:lang w:val="en-US" w:eastAsia="en-US"/>
    </w:rPr>
  </w:style>
  <w:style w:type="paragraph" w:styleId="5">
    <w:name w:val="heading 5"/>
    <w:basedOn w:val="a4"/>
    <w:next w:val="a4"/>
    <w:link w:val="50"/>
    <w:unhideWhenUsed/>
    <w:qFormat/>
    <w:rsid w:val="0033375A"/>
    <w:pPr>
      <w:suppressAutoHyphens w:val="0"/>
      <w:spacing w:before="200" w:line="276" w:lineRule="auto"/>
      <w:outlineLvl w:val="4"/>
    </w:pPr>
    <w:rPr>
      <w:rFonts w:ascii="Cambria" w:hAnsi="Cambria"/>
      <w:b/>
      <w:bCs/>
      <w:color w:val="7F7F7F"/>
      <w:sz w:val="20"/>
      <w:szCs w:val="20"/>
      <w:lang w:val="en-US" w:eastAsia="en-US"/>
    </w:rPr>
  </w:style>
  <w:style w:type="paragraph" w:styleId="6">
    <w:name w:val="heading 6"/>
    <w:basedOn w:val="a4"/>
    <w:next w:val="a4"/>
    <w:link w:val="60"/>
    <w:unhideWhenUsed/>
    <w:qFormat/>
    <w:rsid w:val="0033375A"/>
    <w:pPr>
      <w:suppressAutoHyphens w:val="0"/>
      <w:spacing w:line="271" w:lineRule="auto"/>
      <w:outlineLvl w:val="5"/>
    </w:pPr>
    <w:rPr>
      <w:rFonts w:ascii="Cambria" w:hAnsi="Cambria"/>
      <w:b/>
      <w:bCs/>
      <w:i/>
      <w:iCs/>
      <w:color w:val="7F7F7F"/>
      <w:sz w:val="20"/>
      <w:szCs w:val="20"/>
      <w:lang w:val="en-US" w:eastAsia="en-US"/>
    </w:rPr>
  </w:style>
  <w:style w:type="paragraph" w:styleId="7">
    <w:name w:val="heading 7"/>
    <w:basedOn w:val="a4"/>
    <w:next w:val="a4"/>
    <w:link w:val="70"/>
    <w:unhideWhenUsed/>
    <w:qFormat/>
    <w:rsid w:val="0033375A"/>
    <w:pPr>
      <w:suppressAutoHyphens w:val="0"/>
      <w:spacing w:line="276" w:lineRule="auto"/>
      <w:outlineLvl w:val="6"/>
    </w:pPr>
    <w:rPr>
      <w:rFonts w:ascii="Cambria" w:hAnsi="Cambria"/>
      <w:i/>
      <w:iCs/>
      <w:sz w:val="20"/>
      <w:szCs w:val="20"/>
      <w:lang w:val="en-US" w:eastAsia="en-US"/>
    </w:rPr>
  </w:style>
  <w:style w:type="paragraph" w:styleId="8">
    <w:name w:val="heading 8"/>
    <w:basedOn w:val="a4"/>
    <w:next w:val="a4"/>
    <w:link w:val="80"/>
    <w:unhideWhenUsed/>
    <w:qFormat/>
    <w:rsid w:val="0033375A"/>
    <w:pPr>
      <w:suppressAutoHyphens w:val="0"/>
      <w:spacing w:line="276" w:lineRule="auto"/>
      <w:outlineLvl w:val="7"/>
    </w:pPr>
    <w:rPr>
      <w:rFonts w:ascii="Cambria" w:hAnsi="Cambria"/>
      <w:sz w:val="20"/>
      <w:szCs w:val="20"/>
      <w:lang w:val="en-US" w:eastAsia="en-US"/>
    </w:rPr>
  </w:style>
  <w:style w:type="paragraph" w:styleId="9">
    <w:name w:val="heading 9"/>
    <w:basedOn w:val="a4"/>
    <w:next w:val="a4"/>
    <w:link w:val="90"/>
    <w:unhideWhenUsed/>
    <w:qFormat/>
    <w:rsid w:val="0033375A"/>
    <w:pPr>
      <w:suppressAutoHyphens w:val="0"/>
      <w:spacing w:line="276" w:lineRule="auto"/>
      <w:outlineLvl w:val="8"/>
    </w:pPr>
    <w:rPr>
      <w:rFonts w:ascii="Cambria" w:hAnsi="Cambria"/>
      <w:i/>
      <w:iCs/>
      <w:spacing w:val="5"/>
      <w:sz w:val="20"/>
      <w:szCs w:val="20"/>
      <w:lang w:val="en-US"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link w:val="a9"/>
    <w:unhideWhenUsed/>
    <w:rsid w:val="0033375A"/>
    <w:pPr>
      <w:tabs>
        <w:tab w:val="center" w:pos="4677"/>
        <w:tab w:val="right" w:pos="9355"/>
      </w:tabs>
      <w:spacing w:line="240" w:lineRule="auto"/>
    </w:pPr>
  </w:style>
  <w:style w:type="character" w:customStyle="1" w:styleId="a9">
    <w:name w:val="Нижний колонтитул Знак"/>
    <w:basedOn w:val="a5"/>
    <w:link w:val="a8"/>
    <w:rsid w:val="0033375A"/>
    <w:rPr>
      <w:rFonts w:eastAsia="Times New Roman"/>
      <w:sz w:val="24"/>
      <w:szCs w:val="24"/>
      <w:lang w:eastAsia="ar-SA"/>
    </w:rPr>
  </w:style>
  <w:style w:type="character" w:customStyle="1" w:styleId="14">
    <w:name w:val="Заголовок 1 Знак"/>
    <w:aliases w:val="новая страница Знак"/>
    <w:basedOn w:val="a5"/>
    <w:link w:val="13"/>
    <w:uiPriority w:val="9"/>
    <w:rsid w:val="0033375A"/>
    <w:rPr>
      <w:rFonts w:ascii="Cambria" w:eastAsia="Times New Roman" w:hAnsi="Cambria"/>
      <w:b/>
      <w:bCs/>
      <w:color w:val="365F91"/>
      <w:szCs w:val="28"/>
      <w:lang w:val="en-US" w:bidi="en-US"/>
    </w:rPr>
  </w:style>
  <w:style w:type="character" w:customStyle="1" w:styleId="22">
    <w:name w:val="Заголовок 2 Знак"/>
    <w:aliases w:val="Заголовок 2а Знак,EIA H2 Знак,- 1.1 Знак,Section Знак,H2 Знак,OG Heading 2 Знак"/>
    <w:basedOn w:val="a5"/>
    <w:link w:val="21"/>
    <w:uiPriority w:val="9"/>
    <w:rsid w:val="0033375A"/>
    <w:rPr>
      <w:rFonts w:ascii="Cambria" w:eastAsia="Times New Roman" w:hAnsi="Cambria"/>
      <w:b/>
      <w:bCs/>
      <w:color w:val="4F81BD"/>
      <w:sz w:val="26"/>
      <w:szCs w:val="26"/>
      <w:lang w:val="en-US" w:bidi="en-US"/>
    </w:rPr>
  </w:style>
  <w:style w:type="character" w:customStyle="1" w:styleId="31">
    <w:name w:val="Заголовок 3 Знак"/>
    <w:basedOn w:val="a5"/>
    <w:link w:val="30"/>
    <w:uiPriority w:val="9"/>
    <w:rsid w:val="0033375A"/>
    <w:rPr>
      <w:rFonts w:ascii="Cambria" w:eastAsia="Times New Roman" w:hAnsi="Cambria"/>
      <w:b/>
      <w:bCs/>
      <w:color w:val="4F81BD"/>
      <w:sz w:val="22"/>
      <w:lang w:val="en-US" w:bidi="en-US"/>
    </w:rPr>
  </w:style>
  <w:style w:type="character" w:customStyle="1" w:styleId="40">
    <w:name w:val="Заголовок 4 Знак"/>
    <w:basedOn w:val="a5"/>
    <w:link w:val="4"/>
    <w:uiPriority w:val="9"/>
    <w:rsid w:val="0033375A"/>
    <w:rPr>
      <w:rFonts w:eastAsia="Times New Roman"/>
      <w:b/>
      <w:bCs/>
      <w:iCs/>
      <w:sz w:val="24"/>
      <w:szCs w:val="20"/>
      <w:lang w:val="en-US"/>
    </w:rPr>
  </w:style>
  <w:style w:type="character" w:customStyle="1" w:styleId="50">
    <w:name w:val="Заголовок 5 Знак"/>
    <w:basedOn w:val="a5"/>
    <w:link w:val="5"/>
    <w:rsid w:val="0033375A"/>
    <w:rPr>
      <w:rFonts w:ascii="Cambria" w:eastAsia="Times New Roman" w:hAnsi="Cambria"/>
      <w:b/>
      <w:bCs/>
      <w:color w:val="7F7F7F"/>
      <w:sz w:val="20"/>
      <w:szCs w:val="20"/>
      <w:lang w:val="en-US"/>
    </w:rPr>
  </w:style>
  <w:style w:type="character" w:customStyle="1" w:styleId="60">
    <w:name w:val="Заголовок 6 Знак"/>
    <w:basedOn w:val="a5"/>
    <w:link w:val="6"/>
    <w:rsid w:val="0033375A"/>
    <w:rPr>
      <w:rFonts w:ascii="Cambria" w:eastAsia="Times New Roman" w:hAnsi="Cambria"/>
      <w:b/>
      <w:bCs/>
      <w:i/>
      <w:iCs/>
      <w:color w:val="7F7F7F"/>
      <w:sz w:val="20"/>
      <w:szCs w:val="20"/>
      <w:lang w:val="en-US"/>
    </w:rPr>
  </w:style>
  <w:style w:type="character" w:customStyle="1" w:styleId="70">
    <w:name w:val="Заголовок 7 Знак"/>
    <w:basedOn w:val="a5"/>
    <w:link w:val="7"/>
    <w:rsid w:val="0033375A"/>
    <w:rPr>
      <w:rFonts w:ascii="Cambria" w:eastAsia="Times New Roman" w:hAnsi="Cambria"/>
      <w:i/>
      <w:iCs/>
      <w:sz w:val="20"/>
      <w:szCs w:val="20"/>
      <w:lang w:val="en-US"/>
    </w:rPr>
  </w:style>
  <w:style w:type="character" w:customStyle="1" w:styleId="80">
    <w:name w:val="Заголовок 8 Знак"/>
    <w:basedOn w:val="a5"/>
    <w:link w:val="8"/>
    <w:rsid w:val="0033375A"/>
    <w:rPr>
      <w:rFonts w:ascii="Cambria" w:eastAsia="Times New Roman" w:hAnsi="Cambria"/>
      <w:sz w:val="20"/>
      <w:szCs w:val="20"/>
      <w:lang w:val="en-US"/>
    </w:rPr>
  </w:style>
  <w:style w:type="character" w:customStyle="1" w:styleId="90">
    <w:name w:val="Заголовок 9 Знак"/>
    <w:basedOn w:val="a5"/>
    <w:link w:val="9"/>
    <w:rsid w:val="0033375A"/>
    <w:rPr>
      <w:rFonts w:ascii="Cambria" w:eastAsia="Times New Roman" w:hAnsi="Cambria"/>
      <w:i/>
      <w:iCs/>
      <w:spacing w:val="5"/>
      <w:sz w:val="20"/>
      <w:szCs w:val="20"/>
      <w:lang w:val="en-US"/>
    </w:rPr>
  </w:style>
  <w:style w:type="numbering" w:customStyle="1" w:styleId="15">
    <w:name w:val="Нет списка1"/>
    <w:next w:val="a7"/>
    <w:uiPriority w:val="99"/>
    <w:semiHidden/>
    <w:unhideWhenUsed/>
    <w:rsid w:val="0033375A"/>
  </w:style>
  <w:style w:type="paragraph" w:styleId="aa">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
    <w:basedOn w:val="a4"/>
    <w:link w:val="ab"/>
    <w:uiPriority w:val="34"/>
    <w:qFormat/>
    <w:rsid w:val="0033375A"/>
    <w:pPr>
      <w:suppressAutoHyphens w:val="0"/>
      <w:spacing w:after="200" w:line="276" w:lineRule="auto"/>
      <w:ind w:left="720"/>
      <w:contextualSpacing/>
    </w:pPr>
    <w:rPr>
      <w:rFonts w:ascii="Calibri" w:hAnsi="Calibri"/>
      <w:sz w:val="22"/>
      <w:szCs w:val="22"/>
      <w:lang w:val="en-US" w:eastAsia="en-US" w:bidi="en-US"/>
    </w:rPr>
  </w:style>
  <w:style w:type="character" w:styleId="ac">
    <w:name w:val="line number"/>
    <w:basedOn w:val="a5"/>
    <w:uiPriority w:val="99"/>
    <w:semiHidden/>
    <w:unhideWhenUsed/>
    <w:rsid w:val="0033375A"/>
  </w:style>
  <w:style w:type="paragraph" w:styleId="ad">
    <w:name w:val="header"/>
    <w:aliases w:val="ВерхКолонтитул"/>
    <w:basedOn w:val="a4"/>
    <w:link w:val="ae"/>
    <w:uiPriority w:val="99"/>
    <w:unhideWhenUsed/>
    <w:rsid w:val="0033375A"/>
    <w:pPr>
      <w:tabs>
        <w:tab w:val="center" w:pos="4677"/>
        <w:tab w:val="right" w:pos="9355"/>
      </w:tabs>
      <w:suppressAutoHyphens w:val="0"/>
      <w:spacing w:line="240" w:lineRule="auto"/>
    </w:pPr>
    <w:rPr>
      <w:rFonts w:ascii="Calibri" w:hAnsi="Calibri"/>
      <w:sz w:val="22"/>
      <w:szCs w:val="22"/>
      <w:lang w:val="en-US" w:eastAsia="en-US" w:bidi="en-US"/>
    </w:rPr>
  </w:style>
  <w:style w:type="character" w:customStyle="1" w:styleId="ae">
    <w:name w:val="Верхний колонтитул Знак"/>
    <w:aliases w:val="ВерхКолонтитул Знак"/>
    <w:basedOn w:val="a5"/>
    <w:link w:val="ad"/>
    <w:uiPriority w:val="99"/>
    <w:rsid w:val="0033375A"/>
    <w:rPr>
      <w:rFonts w:ascii="Calibri" w:eastAsia="Times New Roman" w:hAnsi="Calibri"/>
      <w:sz w:val="22"/>
      <w:lang w:val="en-US" w:bidi="en-US"/>
    </w:rPr>
  </w:style>
  <w:style w:type="paragraph" w:styleId="af">
    <w:name w:val="No Spacing"/>
    <w:basedOn w:val="a4"/>
    <w:uiPriority w:val="1"/>
    <w:qFormat/>
    <w:rsid w:val="0033375A"/>
    <w:pPr>
      <w:suppressAutoHyphens w:val="0"/>
      <w:spacing w:line="240" w:lineRule="auto"/>
    </w:pPr>
    <w:rPr>
      <w:rFonts w:ascii="Calibri" w:hAnsi="Calibri"/>
      <w:sz w:val="22"/>
      <w:szCs w:val="22"/>
      <w:lang w:val="en-US" w:eastAsia="en-US" w:bidi="en-US"/>
    </w:rPr>
  </w:style>
  <w:style w:type="paragraph" w:customStyle="1" w:styleId="S1">
    <w:name w:val="S_Обычный"/>
    <w:basedOn w:val="a4"/>
    <w:qFormat/>
    <w:rsid w:val="0033375A"/>
    <w:pPr>
      <w:autoSpaceDN w:val="0"/>
      <w:spacing w:line="360" w:lineRule="auto"/>
      <w:ind w:firstLine="709"/>
      <w:jc w:val="both"/>
      <w:textAlignment w:val="baseline"/>
    </w:pPr>
    <w:rPr>
      <w:rFonts w:eastAsia="Calibri"/>
      <w:kern w:val="3"/>
      <w:lang w:eastAsia="zh-CN"/>
    </w:rPr>
  </w:style>
  <w:style w:type="character" w:styleId="af0">
    <w:name w:val="Hyperlink"/>
    <w:uiPriority w:val="99"/>
    <w:rsid w:val="0033375A"/>
    <w:rPr>
      <w:color w:val="0000FF"/>
      <w:u w:val="single"/>
    </w:rPr>
  </w:style>
  <w:style w:type="paragraph" w:styleId="24">
    <w:name w:val="toc 2"/>
    <w:basedOn w:val="a4"/>
    <w:next w:val="a4"/>
    <w:autoRedefine/>
    <w:uiPriority w:val="39"/>
    <w:unhideWhenUsed/>
    <w:qFormat/>
    <w:rsid w:val="0033375A"/>
    <w:pPr>
      <w:tabs>
        <w:tab w:val="right" w:leader="dot" w:pos="9488"/>
      </w:tabs>
      <w:suppressAutoHyphens w:val="0"/>
      <w:spacing w:after="120" w:line="240" w:lineRule="auto"/>
      <w:ind w:left="142"/>
      <w:jc w:val="both"/>
    </w:pPr>
    <w:rPr>
      <w:noProof/>
      <w:sz w:val="22"/>
      <w:szCs w:val="22"/>
      <w:lang w:val="en-US" w:eastAsia="en-US" w:bidi="en-US"/>
    </w:rPr>
  </w:style>
  <w:style w:type="paragraph" w:styleId="16">
    <w:name w:val="toc 1"/>
    <w:basedOn w:val="a4"/>
    <w:next w:val="a4"/>
    <w:autoRedefine/>
    <w:uiPriority w:val="39"/>
    <w:unhideWhenUsed/>
    <w:qFormat/>
    <w:rsid w:val="0033375A"/>
    <w:pPr>
      <w:tabs>
        <w:tab w:val="right" w:leader="dot" w:pos="9486"/>
      </w:tabs>
      <w:suppressAutoHyphens w:val="0"/>
      <w:spacing w:line="276" w:lineRule="auto"/>
      <w:ind w:firstLine="142"/>
      <w:jc w:val="both"/>
    </w:pPr>
    <w:rPr>
      <w:rFonts w:ascii="Calibri" w:hAnsi="Calibri"/>
      <w:sz w:val="22"/>
      <w:szCs w:val="22"/>
      <w:lang w:val="en-US" w:eastAsia="en-US" w:bidi="en-US"/>
    </w:rPr>
  </w:style>
  <w:style w:type="paragraph" w:styleId="af1">
    <w:name w:val="TOC Heading"/>
    <w:basedOn w:val="13"/>
    <w:next w:val="a4"/>
    <w:uiPriority w:val="39"/>
    <w:unhideWhenUsed/>
    <w:qFormat/>
    <w:rsid w:val="0033375A"/>
    <w:pPr>
      <w:keepNext w:val="0"/>
      <w:keepLines w:val="0"/>
      <w:contextualSpacing/>
      <w:outlineLvl w:val="9"/>
    </w:pPr>
    <w:rPr>
      <w:rFonts w:ascii="Times New Roman" w:hAnsi="Times New Roman"/>
      <w:color w:val="auto"/>
      <w:lang w:bidi="ar-SA"/>
    </w:rPr>
  </w:style>
  <w:style w:type="paragraph" w:styleId="32">
    <w:name w:val="toc 3"/>
    <w:basedOn w:val="a4"/>
    <w:next w:val="a4"/>
    <w:autoRedefine/>
    <w:uiPriority w:val="39"/>
    <w:unhideWhenUsed/>
    <w:qFormat/>
    <w:rsid w:val="0033375A"/>
    <w:pPr>
      <w:tabs>
        <w:tab w:val="right" w:leader="dot" w:pos="9488"/>
      </w:tabs>
      <w:suppressAutoHyphens w:val="0"/>
      <w:spacing w:after="120" w:line="240" w:lineRule="auto"/>
      <w:ind w:firstLine="142"/>
    </w:pPr>
    <w:rPr>
      <w:rFonts w:ascii="Calibri" w:hAnsi="Calibri"/>
      <w:sz w:val="22"/>
      <w:szCs w:val="22"/>
      <w:lang w:val="en-US" w:eastAsia="en-US" w:bidi="en-US"/>
    </w:rPr>
  </w:style>
  <w:style w:type="paragraph" w:customStyle="1" w:styleId="Standard">
    <w:name w:val="Standard"/>
    <w:rsid w:val="0033375A"/>
    <w:pPr>
      <w:suppressAutoHyphens/>
      <w:autoSpaceDN w:val="0"/>
      <w:spacing w:after="200" w:line="276" w:lineRule="auto"/>
      <w:ind w:firstLine="709"/>
      <w:jc w:val="both"/>
      <w:textAlignment w:val="baseline"/>
    </w:pPr>
    <w:rPr>
      <w:rFonts w:ascii="Calibri" w:eastAsia="Times New Roman" w:hAnsi="Calibri"/>
      <w:kern w:val="3"/>
      <w:sz w:val="22"/>
      <w:lang w:eastAsia="zh-CN"/>
    </w:rPr>
  </w:style>
  <w:style w:type="paragraph" w:customStyle="1" w:styleId="Heading">
    <w:name w:val="Heading"/>
    <w:basedOn w:val="Standard"/>
    <w:next w:val="Textbody"/>
    <w:rsid w:val="0033375A"/>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33375A"/>
    <w:pPr>
      <w:widowControl w:val="0"/>
      <w:autoSpaceDE w:val="0"/>
      <w:spacing w:after="120" w:line="240" w:lineRule="auto"/>
    </w:pPr>
    <w:rPr>
      <w:rFonts w:ascii="Times New Roman" w:hAnsi="Times New Roman"/>
      <w:color w:val="000000"/>
      <w:sz w:val="24"/>
      <w:szCs w:val="26"/>
    </w:rPr>
  </w:style>
  <w:style w:type="paragraph" w:styleId="af2">
    <w:name w:val="List"/>
    <w:basedOn w:val="Standard"/>
    <w:rsid w:val="0033375A"/>
    <w:pPr>
      <w:spacing w:after="0" w:line="240" w:lineRule="auto"/>
      <w:ind w:left="283" w:hanging="283"/>
    </w:pPr>
    <w:rPr>
      <w:rFonts w:ascii="Times New Roman" w:hAnsi="Times New Roman"/>
      <w:color w:val="000000"/>
      <w:sz w:val="24"/>
      <w:szCs w:val="24"/>
    </w:rPr>
  </w:style>
  <w:style w:type="paragraph" w:styleId="af3">
    <w:name w:val="caption"/>
    <w:basedOn w:val="Standard"/>
    <w:next w:val="Standard"/>
    <w:rsid w:val="0033375A"/>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33375A"/>
    <w:pPr>
      <w:suppressLineNumbers/>
    </w:pPr>
    <w:rPr>
      <w:rFonts w:cs="Mangal"/>
    </w:rPr>
  </w:style>
  <w:style w:type="paragraph" w:styleId="af4">
    <w:name w:val="Balloon Text"/>
    <w:basedOn w:val="Standard"/>
    <w:link w:val="af5"/>
    <w:uiPriority w:val="99"/>
    <w:rsid w:val="0033375A"/>
    <w:pPr>
      <w:spacing w:after="0" w:line="240" w:lineRule="auto"/>
    </w:pPr>
    <w:rPr>
      <w:rFonts w:ascii="Tahoma" w:hAnsi="Tahoma" w:cs="Tahoma"/>
      <w:sz w:val="16"/>
      <w:szCs w:val="16"/>
    </w:rPr>
  </w:style>
  <w:style w:type="character" w:customStyle="1" w:styleId="af5">
    <w:name w:val="Текст выноски Знак"/>
    <w:basedOn w:val="a5"/>
    <w:link w:val="af4"/>
    <w:uiPriority w:val="99"/>
    <w:rsid w:val="0033375A"/>
    <w:rPr>
      <w:rFonts w:ascii="Tahoma" w:eastAsia="Times New Roman" w:hAnsi="Tahoma" w:cs="Tahoma"/>
      <w:kern w:val="3"/>
      <w:sz w:val="16"/>
      <w:szCs w:val="16"/>
      <w:lang w:eastAsia="zh-CN"/>
    </w:rPr>
  </w:style>
  <w:style w:type="paragraph" w:customStyle="1" w:styleId="ContentsHeading">
    <w:name w:val="Contents Heading"/>
    <w:basedOn w:val="13"/>
    <w:next w:val="Standard"/>
    <w:rsid w:val="0033375A"/>
    <w:pPr>
      <w:keepNext w:val="0"/>
      <w:keepLines w:val="0"/>
      <w:suppressAutoHyphens/>
      <w:contextualSpacing/>
    </w:pPr>
    <w:rPr>
      <w:rFonts w:ascii="Times New Roman" w:hAnsi="Times New Roman"/>
      <w:color w:val="auto"/>
      <w:lang w:bidi="ar-SA"/>
    </w:rPr>
  </w:style>
  <w:style w:type="paragraph" w:customStyle="1" w:styleId="Contents1">
    <w:name w:val="Contents 1"/>
    <w:basedOn w:val="Standard"/>
    <w:next w:val="Standard"/>
    <w:rsid w:val="0033375A"/>
    <w:pPr>
      <w:spacing w:after="100"/>
    </w:pPr>
  </w:style>
  <w:style w:type="paragraph" w:customStyle="1" w:styleId="Textbodyindent">
    <w:name w:val="Text body indent"/>
    <w:basedOn w:val="Standard"/>
    <w:rsid w:val="0033375A"/>
    <w:pPr>
      <w:spacing w:after="0" w:line="240" w:lineRule="auto"/>
    </w:pPr>
    <w:rPr>
      <w:rFonts w:ascii="Times New Roman" w:hAnsi="Times New Roman"/>
      <w:sz w:val="20"/>
      <w:szCs w:val="20"/>
    </w:rPr>
  </w:style>
  <w:style w:type="paragraph" w:styleId="25">
    <w:name w:val="Body Text 2"/>
    <w:basedOn w:val="Standard"/>
    <w:link w:val="26"/>
    <w:rsid w:val="0033375A"/>
    <w:pPr>
      <w:overflowPunct w:val="0"/>
      <w:autoSpaceDE w:val="0"/>
      <w:spacing w:after="120" w:line="240" w:lineRule="auto"/>
      <w:ind w:left="283" w:firstLine="0"/>
      <w:jc w:val="left"/>
    </w:pPr>
    <w:rPr>
      <w:rFonts w:ascii="Times New Roman" w:hAnsi="Times New Roman"/>
      <w:sz w:val="20"/>
      <w:szCs w:val="20"/>
    </w:rPr>
  </w:style>
  <w:style w:type="character" w:customStyle="1" w:styleId="26">
    <w:name w:val="Основной текст 2 Знак"/>
    <w:basedOn w:val="a5"/>
    <w:link w:val="25"/>
    <w:rsid w:val="0033375A"/>
    <w:rPr>
      <w:rFonts w:eastAsia="Times New Roman"/>
      <w:kern w:val="3"/>
      <w:sz w:val="20"/>
      <w:szCs w:val="20"/>
      <w:lang w:eastAsia="zh-CN"/>
    </w:rPr>
  </w:style>
  <w:style w:type="paragraph" w:customStyle="1" w:styleId="Footnote">
    <w:name w:val="Footnote"/>
    <w:basedOn w:val="Standard"/>
    <w:rsid w:val="0033375A"/>
    <w:pPr>
      <w:spacing w:after="0" w:line="240" w:lineRule="auto"/>
    </w:pPr>
    <w:rPr>
      <w:rFonts w:ascii="Times New Roman" w:hAnsi="Times New Roman"/>
      <w:sz w:val="20"/>
      <w:szCs w:val="20"/>
    </w:rPr>
  </w:style>
  <w:style w:type="paragraph" w:customStyle="1" w:styleId="af6">
    <w:name w:val="Для записок"/>
    <w:basedOn w:val="Standard"/>
    <w:rsid w:val="0033375A"/>
    <w:pPr>
      <w:spacing w:after="100" w:line="240" w:lineRule="auto"/>
      <w:ind w:firstLine="720"/>
    </w:pPr>
    <w:rPr>
      <w:rFonts w:ascii="Times New Roman" w:hAnsi="Times New Roman"/>
      <w:sz w:val="24"/>
      <w:szCs w:val="20"/>
    </w:rPr>
  </w:style>
  <w:style w:type="paragraph" w:customStyle="1" w:styleId="af7">
    <w:name w:val="Для записок Знак Знак"/>
    <w:basedOn w:val="Standard"/>
    <w:rsid w:val="0033375A"/>
    <w:pPr>
      <w:spacing w:before="120" w:after="0" w:line="240" w:lineRule="auto"/>
      <w:ind w:firstLine="708"/>
    </w:pPr>
    <w:rPr>
      <w:rFonts w:ascii="Times New Roman" w:hAnsi="Times New Roman"/>
      <w:sz w:val="24"/>
      <w:szCs w:val="24"/>
    </w:rPr>
  </w:style>
  <w:style w:type="paragraph" w:styleId="af8">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
    <w:basedOn w:val="Standard"/>
    <w:uiPriority w:val="99"/>
    <w:qFormat/>
    <w:rsid w:val="0033375A"/>
    <w:pPr>
      <w:spacing w:after="0" w:line="240" w:lineRule="auto"/>
    </w:pPr>
    <w:rPr>
      <w:rFonts w:ascii="Arial" w:hAnsi="Arial" w:cs="Arial"/>
      <w:color w:val="333333"/>
      <w:sz w:val="16"/>
      <w:szCs w:val="16"/>
    </w:rPr>
  </w:style>
  <w:style w:type="paragraph" w:customStyle="1" w:styleId="af9">
    <w:name w:val="Для записок Знак"/>
    <w:basedOn w:val="Standard"/>
    <w:rsid w:val="0033375A"/>
    <w:pPr>
      <w:spacing w:before="120" w:after="0" w:line="240" w:lineRule="auto"/>
      <w:ind w:firstLine="708"/>
    </w:pPr>
    <w:rPr>
      <w:rFonts w:ascii="Times New Roman" w:hAnsi="Times New Roman"/>
      <w:sz w:val="24"/>
      <w:szCs w:val="20"/>
    </w:rPr>
  </w:style>
  <w:style w:type="paragraph" w:styleId="afa">
    <w:name w:val="Title"/>
    <w:basedOn w:val="a4"/>
    <w:next w:val="a4"/>
    <w:link w:val="afb"/>
    <w:qFormat/>
    <w:rsid w:val="0033375A"/>
    <w:pPr>
      <w:pBdr>
        <w:bottom w:val="single" w:sz="4" w:space="1" w:color="auto"/>
      </w:pBdr>
      <w:suppressAutoHyphens w:val="0"/>
      <w:spacing w:after="200" w:line="240" w:lineRule="auto"/>
      <w:contextualSpacing/>
    </w:pPr>
    <w:rPr>
      <w:rFonts w:ascii="Cambria" w:hAnsi="Cambria"/>
      <w:spacing w:val="5"/>
      <w:sz w:val="52"/>
      <w:szCs w:val="52"/>
      <w:lang w:val="en-US" w:eastAsia="en-US"/>
    </w:rPr>
  </w:style>
  <w:style w:type="character" w:customStyle="1" w:styleId="afb">
    <w:name w:val="Название Знак"/>
    <w:basedOn w:val="a5"/>
    <w:link w:val="afa"/>
    <w:rsid w:val="0033375A"/>
    <w:rPr>
      <w:rFonts w:ascii="Cambria" w:eastAsia="Times New Roman" w:hAnsi="Cambria"/>
      <w:spacing w:val="5"/>
      <w:sz w:val="52"/>
      <w:szCs w:val="52"/>
      <w:lang w:val="en-US"/>
    </w:rPr>
  </w:style>
  <w:style w:type="paragraph" w:styleId="afc">
    <w:name w:val="Subtitle"/>
    <w:basedOn w:val="a4"/>
    <w:next w:val="a4"/>
    <w:link w:val="afd"/>
    <w:uiPriority w:val="11"/>
    <w:qFormat/>
    <w:rsid w:val="0033375A"/>
    <w:pPr>
      <w:suppressAutoHyphens w:val="0"/>
      <w:spacing w:after="600" w:line="276" w:lineRule="auto"/>
    </w:pPr>
    <w:rPr>
      <w:rFonts w:ascii="Cambria" w:hAnsi="Cambria"/>
      <w:i/>
      <w:iCs/>
      <w:spacing w:val="13"/>
      <w:lang w:val="en-US" w:eastAsia="en-US"/>
    </w:rPr>
  </w:style>
  <w:style w:type="character" w:customStyle="1" w:styleId="afd">
    <w:name w:val="Подзаголовок Знак"/>
    <w:basedOn w:val="a5"/>
    <w:link w:val="afc"/>
    <w:uiPriority w:val="11"/>
    <w:rsid w:val="0033375A"/>
    <w:rPr>
      <w:rFonts w:ascii="Cambria" w:eastAsia="Times New Roman" w:hAnsi="Cambria"/>
      <w:i/>
      <w:iCs/>
      <w:spacing w:val="13"/>
      <w:sz w:val="24"/>
      <w:szCs w:val="24"/>
      <w:lang w:val="en-US"/>
    </w:rPr>
  </w:style>
  <w:style w:type="paragraph" w:customStyle="1" w:styleId="27">
    <w:name w:val="Название2"/>
    <w:basedOn w:val="Standard"/>
    <w:rsid w:val="0033375A"/>
    <w:pPr>
      <w:widowControl w:val="0"/>
      <w:suppressLineNumbers/>
      <w:autoSpaceDE w:val="0"/>
      <w:spacing w:before="120" w:after="120" w:line="240" w:lineRule="auto"/>
    </w:pPr>
    <w:rPr>
      <w:rFonts w:ascii="Arial" w:hAnsi="Arial" w:cs="Tahoma"/>
      <w:i/>
      <w:iCs/>
      <w:color w:val="000000"/>
      <w:sz w:val="20"/>
      <w:szCs w:val="24"/>
    </w:rPr>
  </w:style>
  <w:style w:type="paragraph" w:customStyle="1" w:styleId="28">
    <w:name w:val="Указатель2"/>
    <w:basedOn w:val="Standard"/>
    <w:rsid w:val="0033375A"/>
    <w:pPr>
      <w:widowControl w:val="0"/>
      <w:suppressLineNumbers/>
      <w:autoSpaceDE w:val="0"/>
      <w:spacing w:after="0" w:line="240" w:lineRule="auto"/>
    </w:pPr>
    <w:rPr>
      <w:rFonts w:ascii="Arial" w:hAnsi="Arial" w:cs="Tahoma"/>
      <w:color w:val="000000"/>
      <w:sz w:val="24"/>
      <w:szCs w:val="26"/>
    </w:rPr>
  </w:style>
  <w:style w:type="paragraph" w:customStyle="1" w:styleId="17">
    <w:name w:val="Название1"/>
    <w:basedOn w:val="Standard"/>
    <w:uiPriority w:val="99"/>
    <w:rsid w:val="0033375A"/>
    <w:pPr>
      <w:widowControl w:val="0"/>
      <w:suppressLineNumbers/>
      <w:autoSpaceDE w:val="0"/>
      <w:spacing w:before="120" w:after="120" w:line="240" w:lineRule="auto"/>
    </w:pPr>
    <w:rPr>
      <w:rFonts w:ascii="Arial" w:hAnsi="Arial" w:cs="Tahoma"/>
      <w:i/>
      <w:iCs/>
      <w:color w:val="000000"/>
      <w:sz w:val="20"/>
      <w:szCs w:val="24"/>
    </w:rPr>
  </w:style>
  <w:style w:type="paragraph" w:customStyle="1" w:styleId="18">
    <w:name w:val="Указатель1"/>
    <w:basedOn w:val="Standard"/>
    <w:rsid w:val="0033375A"/>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33375A"/>
    <w:pPr>
      <w:spacing w:after="0" w:line="360" w:lineRule="auto"/>
      <w:ind w:firstLine="540"/>
    </w:pPr>
    <w:rPr>
      <w:rFonts w:ascii="Tahoma" w:hAnsi="Tahoma" w:cs="Tahoma"/>
      <w:color w:val="000000"/>
      <w:sz w:val="24"/>
      <w:szCs w:val="24"/>
    </w:rPr>
  </w:style>
  <w:style w:type="paragraph" w:customStyle="1" w:styleId="ConsNormal">
    <w:name w:val="ConsNormal"/>
    <w:rsid w:val="0033375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0">
    <w:name w:val="Основной текст с отступом 31"/>
    <w:basedOn w:val="Standard"/>
    <w:rsid w:val="0033375A"/>
    <w:pPr>
      <w:widowControl w:val="0"/>
      <w:autoSpaceDE w:val="0"/>
      <w:spacing w:after="120" w:line="240" w:lineRule="auto"/>
      <w:ind w:left="283"/>
    </w:pPr>
    <w:rPr>
      <w:rFonts w:ascii="Times New Roman" w:hAnsi="Times New Roman"/>
      <w:color w:val="000000"/>
      <w:sz w:val="16"/>
      <w:szCs w:val="16"/>
    </w:rPr>
  </w:style>
  <w:style w:type="paragraph" w:customStyle="1" w:styleId="19">
    <w:name w:val="Обычный1"/>
    <w:rsid w:val="0033375A"/>
    <w:pPr>
      <w:widowControl w:val="0"/>
      <w:suppressAutoHyphens/>
      <w:autoSpaceDN w:val="0"/>
      <w:spacing w:after="200" w:line="300" w:lineRule="auto"/>
      <w:ind w:left="200" w:firstLine="720"/>
      <w:jc w:val="both"/>
      <w:textAlignment w:val="baseline"/>
    </w:pPr>
    <w:rPr>
      <w:rFonts w:ascii="Calibri" w:eastAsia="Arial" w:hAnsi="Calibri"/>
      <w:color w:val="202020"/>
      <w:kern w:val="3"/>
      <w:sz w:val="24"/>
      <w:szCs w:val="24"/>
      <w:lang w:eastAsia="zh-CN"/>
    </w:rPr>
  </w:style>
  <w:style w:type="paragraph" w:customStyle="1" w:styleId="-2">
    <w:name w:val="Список-2"/>
    <w:basedOn w:val="Standard"/>
    <w:rsid w:val="0033375A"/>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33375A"/>
    <w:pPr>
      <w:spacing w:after="60"/>
    </w:pPr>
    <w:rPr>
      <w:rFonts w:ascii="Arial" w:hAnsi="Arial" w:cs="Arial"/>
      <w:sz w:val="22"/>
      <w:szCs w:val="22"/>
    </w:rPr>
  </w:style>
  <w:style w:type="paragraph" w:customStyle="1" w:styleId="--">
    <w:name w:val="Концепция-спис-стрелки"/>
    <w:basedOn w:val="--1"/>
    <w:rsid w:val="0033375A"/>
  </w:style>
  <w:style w:type="paragraph" w:customStyle="1" w:styleId="afe">
    <w:name w:val="рисунок"/>
    <w:basedOn w:val="Standard"/>
    <w:rsid w:val="0033375A"/>
    <w:pPr>
      <w:spacing w:after="120" w:line="240" w:lineRule="auto"/>
    </w:pPr>
    <w:rPr>
      <w:rFonts w:ascii="Times New Roman" w:hAnsi="Times New Roman" w:cs="Arial"/>
      <w:i/>
      <w:color w:val="000000"/>
      <w:sz w:val="20"/>
      <w:szCs w:val="20"/>
    </w:rPr>
  </w:style>
  <w:style w:type="paragraph" w:customStyle="1" w:styleId="aff">
    <w:name w:val="название таблицы"/>
    <w:basedOn w:val="Standard"/>
    <w:rsid w:val="0033375A"/>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33375A"/>
    <w:pPr>
      <w:widowControl/>
      <w:autoSpaceDE/>
      <w:spacing w:after="0" w:line="100" w:lineRule="atLeast"/>
    </w:pPr>
    <w:rPr>
      <w:rFonts w:cs="Arial"/>
    </w:rPr>
  </w:style>
  <w:style w:type="paragraph" w:customStyle="1" w:styleId="aff0">
    <w:name w:val="Источник"/>
    <w:basedOn w:val="Standard"/>
    <w:rsid w:val="0033375A"/>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33375A"/>
    <w:pPr>
      <w:spacing w:after="120" w:line="240" w:lineRule="auto"/>
    </w:pPr>
    <w:rPr>
      <w:rFonts w:ascii="Times New Roman" w:hAnsi="Times New Roman"/>
      <w:b/>
      <w:bCs/>
      <w:i/>
      <w:color w:val="000000"/>
      <w:sz w:val="24"/>
      <w:szCs w:val="20"/>
    </w:rPr>
  </w:style>
  <w:style w:type="paragraph" w:customStyle="1" w:styleId="-1">
    <w:name w:val="Список-1"/>
    <w:basedOn w:val="Standard"/>
    <w:rsid w:val="0033375A"/>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33375A"/>
    <w:pPr>
      <w:spacing w:after="40" w:line="240" w:lineRule="auto"/>
    </w:pPr>
    <w:rPr>
      <w:rFonts w:ascii="Times New Roman" w:hAnsi="Times New Roman"/>
      <w:color w:val="000000"/>
      <w:szCs w:val="24"/>
    </w:rPr>
  </w:style>
  <w:style w:type="paragraph" w:customStyle="1" w:styleId="aff1">
    <w:name w:val="сноска"/>
    <w:basedOn w:val="Heading"/>
    <w:rsid w:val="0033375A"/>
    <w:pPr>
      <w:ind w:right="708" w:firstLine="0"/>
    </w:pPr>
  </w:style>
  <w:style w:type="paragraph" w:customStyle="1" w:styleId="311">
    <w:name w:val="Основной текст 31"/>
    <w:basedOn w:val="Standard"/>
    <w:rsid w:val="0033375A"/>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33375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a">
    <w:name w:val="Цитата1"/>
    <w:basedOn w:val="Standard"/>
    <w:rsid w:val="0033375A"/>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33375A"/>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33375A"/>
    <w:pPr>
      <w:jc w:val="center"/>
    </w:pPr>
    <w:rPr>
      <w:b/>
      <w:bCs/>
    </w:rPr>
  </w:style>
  <w:style w:type="paragraph" w:customStyle="1" w:styleId="Framecontents">
    <w:name w:val="Frame contents"/>
    <w:basedOn w:val="Textbody"/>
    <w:rsid w:val="0033375A"/>
  </w:style>
  <w:style w:type="paragraph" w:customStyle="1" w:styleId="ConsPlusTitle">
    <w:name w:val="ConsPlusTitle"/>
    <w:basedOn w:val="Standard"/>
    <w:next w:val="ConsPlusNormal"/>
    <w:uiPriority w:val="99"/>
    <w:rsid w:val="0033375A"/>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33375A"/>
    <w:pPr>
      <w:ind w:left="567" w:hanging="283"/>
    </w:pPr>
  </w:style>
  <w:style w:type="paragraph" w:customStyle="1" w:styleId="1b">
    <w:name w:val="Красная строка1"/>
    <w:basedOn w:val="Textbody"/>
    <w:rsid w:val="0033375A"/>
    <w:pPr>
      <w:ind w:firstLine="283"/>
    </w:pPr>
  </w:style>
  <w:style w:type="paragraph" w:customStyle="1" w:styleId="TableContentsuser">
    <w:name w:val="Table Contents (user)"/>
    <w:basedOn w:val="Standard"/>
    <w:rsid w:val="0033375A"/>
    <w:pPr>
      <w:widowControl w:val="0"/>
      <w:autoSpaceDE w:val="0"/>
      <w:spacing w:after="0" w:line="240" w:lineRule="auto"/>
    </w:pPr>
    <w:rPr>
      <w:rFonts w:ascii="Times New Roman" w:hAnsi="Times New Roman"/>
      <w:color w:val="000000"/>
      <w:sz w:val="24"/>
      <w:szCs w:val="26"/>
    </w:rPr>
  </w:style>
  <w:style w:type="paragraph" w:customStyle="1" w:styleId="211">
    <w:name w:val="Основной текст 21"/>
    <w:basedOn w:val="Standard"/>
    <w:rsid w:val="0033375A"/>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33375A"/>
    <w:pPr>
      <w:widowControl w:val="0"/>
      <w:autoSpaceDE w:val="0"/>
      <w:spacing w:after="0" w:line="240" w:lineRule="auto"/>
    </w:pPr>
    <w:rPr>
      <w:rFonts w:ascii="Times New Roman" w:hAnsi="Times New Roman"/>
      <w:color w:val="000000"/>
      <w:sz w:val="24"/>
      <w:szCs w:val="24"/>
    </w:rPr>
  </w:style>
  <w:style w:type="paragraph" w:styleId="29">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a"/>
    <w:rsid w:val="0033375A"/>
    <w:pPr>
      <w:overflowPunct w:val="0"/>
      <w:autoSpaceDE w:val="0"/>
      <w:spacing w:after="120" w:line="480" w:lineRule="auto"/>
      <w:ind w:left="283"/>
    </w:pPr>
    <w:rPr>
      <w:rFonts w:ascii="Times New Roman" w:hAnsi="Times New Roman"/>
      <w:sz w:val="20"/>
      <w:szCs w:val="20"/>
    </w:r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5"/>
    <w:link w:val="29"/>
    <w:rsid w:val="0033375A"/>
    <w:rPr>
      <w:rFonts w:eastAsia="Times New Roman"/>
      <w:kern w:val="3"/>
      <w:sz w:val="20"/>
      <w:szCs w:val="20"/>
      <w:lang w:eastAsia="zh-CN"/>
    </w:rPr>
  </w:style>
  <w:style w:type="paragraph" w:customStyle="1" w:styleId="1c">
    <w:name w:val="Знак1 Знак Знак Знак"/>
    <w:basedOn w:val="Standard"/>
    <w:rsid w:val="0033375A"/>
    <w:pPr>
      <w:spacing w:after="0" w:line="240" w:lineRule="auto"/>
    </w:pPr>
    <w:rPr>
      <w:rFonts w:ascii="Verdana" w:hAnsi="Verdana" w:cs="Verdana"/>
      <w:sz w:val="20"/>
      <w:szCs w:val="20"/>
      <w:lang w:val="en-US"/>
    </w:rPr>
  </w:style>
  <w:style w:type="paragraph" w:styleId="2b">
    <w:name w:val="List 2"/>
    <w:basedOn w:val="af2"/>
    <w:rsid w:val="0033375A"/>
    <w:pPr>
      <w:suppressAutoHyphens w:val="0"/>
      <w:spacing w:after="240" w:line="240" w:lineRule="atLeast"/>
      <w:ind w:left="1800" w:hanging="360"/>
    </w:pPr>
    <w:rPr>
      <w:rFonts w:ascii="Arial" w:hAnsi="Arial" w:cs="Arial"/>
      <w:spacing w:val="-5"/>
      <w:sz w:val="20"/>
      <w:szCs w:val="20"/>
    </w:rPr>
  </w:style>
  <w:style w:type="paragraph" w:styleId="33">
    <w:name w:val="Body Text 3"/>
    <w:basedOn w:val="Standard"/>
    <w:link w:val="34"/>
    <w:rsid w:val="0033375A"/>
    <w:pPr>
      <w:spacing w:after="120" w:line="240" w:lineRule="auto"/>
    </w:pPr>
    <w:rPr>
      <w:rFonts w:ascii="Times New Roman" w:hAnsi="Times New Roman"/>
      <w:sz w:val="16"/>
      <w:szCs w:val="16"/>
    </w:rPr>
  </w:style>
  <w:style w:type="character" w:customStyle="1" w:styleId="34">
    <w:name w:val="Основной текст 3 Знак"/>
    <w:basedOn w:val="a5"/>
    <w:link w:val="33"/>
    <w:rsid w:val="0033375A"/>
    <w:rPr>
      <w:rFonts w:eastAsia="Times New Roman"/>
      <w:kern w:val="3"/>
      <w:sz w:val="16"/>
      <w:szCs w:val="16"/>
      <w:lang w:eastAsia="zh-CN"/>
    </w:rPr>
  </w:style>
  <w:style w:type="paragraph" w:customStyle="1" w:styleId="aff2">
    <w:name w:val="Заголграф"/>
    <w:basedOn w:val="30"/>
    <w:rsid w:val="0033375A"/>
    <w:pPr>
      <w:keepNext w:val="0"/>
      <w:keepLines w:val="0"/>
      <w:suppressAutoHyphens/>
      <w:spacing w:before="120" w:after="240" w:line="240" w:lineRule="auto"/>
      <w:ind w:left="708"/>
      <w:jc w:val="center"/>
    </w:pPr>
    <w:rPr>
      <w:rFonts w:ascii="Times New Roman" w:hAnsi="Times New Roman"/>
      <w:bCs w:val="0"/>
      <w:color w:val="000000"/>
      <w:sz w:val="24"/>
      <w:szCs w:val="20"/>
      <w:lang w:bidi="ar-SA"/>
    </w:rPr>
  </w:style>
  <w:style w:type="paragraph" w:customStyle="1" w:styleId="1oaenoiacia6">
    <w:name w:val="1oaenoiacia6"/>
    <w:basedOn w:val="Standard"/>
    <w:rsid w:val="0033375A"/>
    <w:pPr>
      <w:overflowPunct w:val="0"/>
      <w:autoSpaceDE w:val="0"/>
      <w:spacing w:after="0" w:line="240" w:lineRule="auto"/>
      <w:ind w:firstLine="284"/>
    </w:pPr>
    <w:rPr>
      <w:rFonts w:ascii="Times New Roman" w:hAnsi="Times New Roman" w:cs="Arial"/>
      <w:color w:val="000000"/>
      <w:sz w:val="18"/>
      <w:szCs w:val="18"/>
    </w:rPr>
  </w:style>
  <w:style w:type="paragraph" w:styleId="35">
    <w:name w:val="Body Text Indent 3"/>
    <w:basedOn w:val="Standard"/>
    <w:link w:val="36"/>
    <w:rsid w:val="0033375A"/>
    <w:pPr>
      <w:widowControl w:val="0"/>
      <w:autoSpaceDE w:val="0"/>
      <w:spacing w:after="120" w:line="240" w:lineRule="auto"/>
      <w:ind w:left="283"/>
    </w:pPr>
    <w:rPr>
      <w:rFonts w:ascii="Times New Roman" w:hAnsi="Times New Roman"/>
      <w:color w:val="000000"/>
      <w:sz w:val="16"/>
      <w:szCs w:val="16"/>
    </w:rPr>
  </w:style>
  <w:style w:type="character" w:customStyle="1" w:styleId="36">
    <w:name w:val="Основной текст с отступом 3 Знак"/>
    <w:basedOn w:val="a5"/>
    <w:link w:val="35"/>
    <w:rsid w:val="0033375A"/>
    <w:rPr>
      <w:rFonts w:eastAsia="Times New Roman"/>
      <w:color w:val="000000"/>
      <w:kern w:val="3"/>
      <w:sz w:val="16"/>
      <w:szCs w:val="16"/>
      <w:lang w:eastAsia="zh-CN"/>
    </w:rPr>
  </w:style>
  <w:style w:type="paragraph" w:styleId="aff3">
    <w:name w:val="Document Map"/>
    <w:basedOn w:val="Standard"/>
    <w:link w:val="aff4"/>
    <w:rsid w:val="0033375A"/>
    <w:pPr>
      <w:widowControl w:val="0"/>
      <w:shd w:val="clear" w:color="auto" w:fill="000080"/>
      <w:autoSpaceDE w:val="0"/>
      <w:spacing w:after="0" w:line="240" w:lineRule="auto"/>
    </w:pPr>
    <w:rPr>
      <w:rFonts w:ascii="Tahoma" w:hAnsi="Tahoma" w:cs="Tahoma"/>
      <w:color w:val="000000"/>
      <w:sz w:val="20"/>
      <w:szCs w:val="20"/>
    </w:rPr>
  </w:style>
  <w:style w:type="character" w:customStyle="1" w:styleId="aff4">
    <w:name w:val="Схема документа Знак"/>
    <w:basedOn w:val="a5"/>
    <w:link w:val="aff3"/>
    <w:rsid w:val="0033375A"/>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33375A"/>
    <w:pPr>
      <w:widowControl w:val="0"/>
      <w:autoSpaceDE w:val="0"/>
      <w:spacing w:after="0" w:line="240" w:lineRule="auto"/>
      <w:ind w:left="240"/>
    </w:pPr>
    <w:rPr>
      <w:rFonts w:ascii="Times New Roman" w:hAnsi="Times New Roman"/>
      <w:color w:val="000000"/>
      <w:sz w:val="24"/>
      <w:szCs w:val="26"/>
    </w:rPr>
  </w:style>
  <w:style w:type="paragraph" w:customStyle="1" w:styleId="aff5">
    <w:name w:val="А_табл"/>
    <w:rsid w:val="0033375A"/>
    <w:pPr>
      <w:suppressAutoHyphens/>
      <w:autoSpaceDN w:val="0"/>
      <w:spacing w:after="200" w:line="360" w:lineRule="auto"/>
      <w:ind w:firstLine="709"/>
      <w:jc w:val="both"/>
      <w:textAlignment w:val="baseline"/>
    </w:pPr>
    <w:rPr>
      <w:rFonts w:ascii="Calibri" w:eastAsia="Times New Roman" w:hAnsi="Calibri"/>
      <w:color w:val="000000"/>
      <w:kern w:val="3"/>
      <w:sz w:val="24"/>
      <w:szCs w:val="24"/>
      <w:lang w:eastAsia="zh-CN"/>
    </w:rPr>
  </w:style>
  <w:style w:type="paragraph" w:customStyle="1" w:styleId="Contents4">
    <w:name w:val="Contents 4"/>
    <w:basedOn w:val="Standard"/>
    <w:next w:val="Standard"/>
    <w:rsid w:val="0033375A"/>
    <w:pPr>
      <w:spacing w:after="100"/>
      <w:ind w:left="660"/>
    </w:pPr>
  </w:style>
  <w:style w:type="paragraph" w:customStyle="1" w:styleId="Contents5">
    <w:name w:val="Contents 5"/>
    <w:basedOn w:val="Standard"/>
    <w:next w:val="Standard"/>
    <w:rsid w:val="0033375A"/>
    <w:pPr>
      <w:spacing w:after="100"/>
      <w:ind w:left="880"/>
    </w:pPr>
  </w:style>
  <w:style w:type="paragraph" w:customStyle="1" w:styleId="Contents6">
    <w:name w:val="Contents 6"/>
    <w:basedOn w:val="Standard"/>
    <w:next w:val="Standard"/>
    <w:rsid w:val="0033375A"/>
    <w:pPr>
      <w:spacing w:after="100"/>
      <w:ind w:left="1100"/>
    </w:pPr>
  </w:style>
  <w:style w:type="paragraph" w:customStyle="1" w:styleId="Contents7">
    <w:name w:val="Contents 7"/>
    <w:basedOn w:val="Standard"/>
    <w:next w:val="Standard"/>
    <w:rsid w:val="0033375A"/>
    <w:pPr>
      <w:spacing w:after="100"/>
      <w:ind w:left="1320"/>
    </w:pPr>
  </w:style>
  <w:style w:type="paragraph" w:customStyle="1" w:styleId="Contents8">
    <w:name w:val="Contents 8"/>
    <w:basedOn w:val="Standard"/>
    <w:next w:val="Standard"/>
    <w:rsid w:val="0033375A"/>
    <w:pPr>
      <w:spacing w:after="100"/>
      <w:ind w:left="1540"/>
    </w:pPr>
  </w:style>
  <w:style w:type="paragraph" w:customStyle="1" w:styleId="Contents9">
    <w:name w:val="Contents 9"/>
    <w:basedOn w:val="Standard"/>
    <w:next w:val="Standard"/>
    <w:rsid w:val="0033375A"/>
    <w:pPr>
      <w:spacing w:after="100"/>
      <w:ind w:left="1760"/>
    </w:pPr>
  </w:style>
  <w:style w:type="paragraph" w:customStyle="1" w:styleId="1d">
    <w:name w:val="Стиль1"/>
    <w:basedOn w:val="Standard"/>
    <w:qFormat/>
    <w:rsid w:val="0033375A"/>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33375A"/>
    <w:pPr>
      <w:widowControl w:val="0"/>
      <w:suppressAutoHyphens/>
      <w:autoSpaceDN w:val="0"/>
      <w:spacing w:after="200" w:line="300" w:lineRule="auto"/>
      <w:ind w:left="200" w:firstLine="720"/>
      <w:jc w:val="both"/>
      <w:textAlignment w:val="baseline"/>
    </w:pPr>
    <w:rPr>
      <w:rFonts w:ascii="Calibri" w:eastAsia="Arial" w:hAnsi="Calibri"/>
      <w:color w:val="000000"/>
      <w:kern w:val="3"/>
      <w:sz w:val="24"/>
      <w:szCs w:val="26"/>
      <w:lang w:eastAsia="zh-CN"/>
    </w:rPr>
  </w:style>
  <w:style w:type="paragraph" w:customStyle="1" w:styleId="ConsNonformat">
    <w:name w:val="ConsNonformat"/>
    <w:rsid w:val="0033375A"/>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33375A"/>
    <w:pPr>
      <w:spacing w:after="0" w:line="240" w:lineRule="auto"/>
      <w:ind w:left="480" w:right="480"/>
    </w:pPr>
    <w:rPr>
      <w:rFonts w:ascii="Arial" w:hAnsi="Arial" w:cs="Arial"/>
      <w:color w:val="202020"/>
      <w:sz w:val="20"/>
      <w:szCs w:val="20"/>
    </w:rPr>
  </w:style>
  <w:style w:type="paragraph" w:customStyle="1" w:styleId="xl25">
    <w:name w:val="xl25"/>
    <w:basedOn w:val="Standard"/>
    <w:rsid w:val="0033375A"/>
    <w:pPr>
      <w:spacing w:before="280" w:after="280" w:line="240" w:lineRule="auto"/>
    </w:pPr>
    <w:rPr>
      <w:rFonts w:ascii="Arial CYR" w:hAnsi="Arial CYR" w:cs="Arial CYR"/>
      <w:color w:val="000000"/>
      <w:sz w:val="24"/>
      <w:szCs w:val="24"/>
    </w:rPr>
  </w:style>
  <w:style w:type="paragraph" w:customStyle="1" w:styleId="xl26">
    <w:name w:val="xl26"/>
    <w:basedOn w:val="Standard"/>
    <w:rsid w:val="0033375A"/>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33375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33375A"/>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33375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33375A"/>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33375A"/>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33375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33375A"/>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33375A"/>
    <w:pPr>
      <w:spacing w:before="280" w:after="280" w:line="240" w:lineRule="auto"/>
    </w:pPr>
    <w:rPr>
      <w:rFonts w:ascii="Times New Roman" w:hAnsi="Times New Roman"/>
      <w:color w:val="000000"/>
      <w:sz w:val="24"/>
      <w:szCs w:val="24"/>
    </w:rPr>
  </w:style>
  <w:style w:type="paragraph" w:customStyle="1" w:styleId="xl41">
    <w:name w:val="xl41"/>
    <w:basedOn w:val="Standard"/>
    <w:rsid w:val="0033375A"/>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33375A"/>
    <w:pPr>
      <w:spacing w:before="280" w:after="280" w:line="240" w:lineRule="auto"/>
    </w:pPr>
    <w:rPr>
      <w:rFonts w:ascii="Times New Roman" w:hAnsi="Times New Roman"/>
      <w:color w:val="000000"/>
      <w:sz w:val="24"/>
      <w:szCs w:val="24"/>
    </w:rPr>
  </w:style>
  <w:style w:type="paragraph" w:customStyle="1" w:styleId="xl43">
    <w:name w:val="xl43"/>
    <w:basedOn w:val="Standard"/>
    <w:rsid w:val="0033375A"/>
    <w:pPr>
      <w:spacing w:before="280" w:after="280" w:line="240" w:lineRule="auto"/>
    </w:pPr>
    <w:rPr>
      <w:rFonts w:ascii="Times New Roman" w:hAnsi="Times New Roman"/>
      <w:color w:val="000000"/>
      <w:sz w:val="24"/>
      <w:szCs w:val="24"/>
    </w:rPr>
  </w:style>
  <w:style w:type="paragraph" w:customStyle="1" w:styleId="xl44">
    <w:name w:val="xl44"/>
    <w:basedOn w:val="Standard"/>
    <w:rsid w:val="0033375A"/>
    <w:pPr>
      <w:spacing w:before="280" w:after="280" w:line="240" w:lineRule="auto"/>
    </w:pPr>
    <w:rPr>
      <w:rFonts w:ascii="Times New Roman" w:hAnsi="Times New Roman"/>
      <w:color w:val="000000"/>
      <w:sz w:val="24"/>
      <w:szCs w:val="24"/>
    </w:rPr>
  </w:style>
  <w:style w:type="paragraph" w:customStyle="1" w:styleId="xl45">
    <w:name w:val="xl45"/>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33375A"/>
    <w:pPr>
      <w:spacing w:before="280" w:after="280" w:line="240" w:lineRule="auto"/>
    </w:pPr>
    <w:rPr>
      <w:rFonts w:ascii="Arial" w:hAnsi="Arial" w:cs="Arial"/>
      <w:b/>
      <w:bCs/>
      <w:color w:val="000000"/>
      <w:sz w:val="24"/>
      <w:szCs w:val="24"/>
    </w:rPr>
  </w:style>
  <w:style w:type="paragraph" w:customStyle="1" w:styleId="xl47">
    <w:name w:val="xl47"/>
    <w:basedOn w:val="Standard"/>
    <w:rsid w:val="0033375A"/>
    <w:pPr>
      <w:spacing w:before="280" w:after="280" w:line="240" w:lineRule="auto"/>
    </w:pPr>
    <w:rPr>
      <w:rFonts w:ascii="Arial" w:hAnsi="Arial" w:cs="Arial"/>
      <w:color w:val="000000"/>
      <w:sz w:val="24"/>
      <w:szCs w:val="24"/>
    </w:rPr>
  </w:style>
  <w:style w:type="paragraph" w:customStyle="1" w:styleId="xl48">
    <w:name w:val="xl48"/>
    <w:basedOn w:val="Standard"/>
    <w:rsid w:val="0033375A"/>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33375A"/>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33375A"/>
    <w:pPr>
      <w:spacing w:before="280" w:after="280" w:line="240" w:lineRule="auto"/>
    </w:pPr>
    <w:rPr>
      <w:rFonts w:ascii="Arial" w:hAnsi="Arial" w:cs="Arial"/>
      <w:color w:val="000000"/>
      <w:sz w:val="24"/>
      <w:szCs w:val="24"/>
    </w:rPr>
  </w:style>
  <w:style w:type="paragraph" w:customStyle="1" w:styleId="xl51">
    <w:name w:val="xl51"/>
    <w:basedOn w:val="Standard"/>
    <w:rsid w:val="0033375A"/>
    <w:pPr>
      <w:spacing w:before="280" w:after="280" w:line="240" w:lineRule="auto"/>
    </w:pPr>
    <w:rPr>
      <w:rFonts w:ascii="Times New Roman" w:hAnsi="Times New Roman"/>
      <w:color w:val="000000"/>
      <w:sz w:val="24"/>
      <w:szCs w:val="24"/>
    </w:rPr>
  </w:style>
  <w:style w:type="paragraph" w:customStyle="1" w:styleId="xl52">
    <w:name w:val="xl52"/>
    <w:basedOn w:val="Standard"/>
    <w:rsid w:val="0033375A"/>
    <w:pPr>
      <w:spacing w:before="280" w:after="280" w:line="240" w:lineRule="auto"/>
    </w:pPr>
    <w:rPr>
      <w:rFonts w:ascii="Arial CYR" w:hAnsi="Arial CYR" w:cs="Arial CYR"/>
      <w:color w:val="000000"/>
      <w:sz w:val="24"/>
      <w:szCs w:val="24"/>
    </w:rPr>
  </w:style>
  <w:style w:type="paragraph" w:customStyle="1" w:styleId="xl53">
    <w:name w:val="xl53"/>
    <w:basedOn w:val="Standard"/>
    <w:rsid w:val="0033375A"/>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33375A"/>
    <w:pPr>
      <w:spacing w:before="280" w:after="280" w:line="240" w:lineRule="auto"/>
    </w:pPr>
    <w:rPr>
      <w:rFonts w:ascii="Arial" w:hAnsi="Arial" w:cs="Arial"/>
      <w:color w:val="000000"/>
      <w:sz w:val="24"/>
      <w:szCs w:val="24"/>
    </w:rPr>
  </w:style>
  <w:style w:type="paragraph" w:customStyle="1" w:styleId="xl55">
    <w:name w:val="xl55"/>
    <w:basedOn w:val="Standard"/>
    <w:rsid w:val="0033375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33375A"/>
    <w:pPr>
      <w:spacing w:before="280" w:after="280" w:line="240" w:lineRule="auto"/>
    </w:pPr>
    <w:rPr>
      <w:rFonts w:ascii="Arial" w:hAnsi="Arial" w:cs="Arial"/>
      <w:color w:val="000000"/>
      <w:sz w:val="24"/>
      <w:szCs w:val="24"/>
    </w:rPr>
  </w:style>
  <w:style w:type="paragraph" w:customStyle="1" w:styleId="xl59">
    <w:name w:val="xl59"/>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33375A"/>
    <w:pPr>
      <w:spacing w:before="280" w:after="280" w:line="240" w:lineRule="auto"/>
    </w:pPr>
    <w:rPr>
      <w:rFonts w:ascii="Arial" w:hAnsi="Arial" w:cs="Arial"/>
      <w:b/>
      <w:bCs/>
      <w:color w:val="000000"/>
      <w:sz w:val="24"/>
      <w:szCs w:val="24"/>
    </w:rPr>
  </w:style>
  <w:style w:type="paragraph" w:customStyle="1" w:styleId="xl61">
    <w:name w:val="xl61"/>
    <w:basedOn w:val="Standard"/>
    <w:rsid w:val="0033375A"/>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33375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33375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33375A"/>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33375A"/>
    <w:pPr>
      <w:spacing w:after="0" w:line="240" w:lineRule="auto"/>
      <w:jc w:val="center"/>
    </w:pPr>
    <w:rPr>
      <w:rFonts w:ascii="Arial" w:hAnsi="Arial" w:cs="Arial"/>
      <w:color w:val="202020"/>
      <w:sz w:val="20"/>
      <w:szCs w:val="20"/>
    </w:rPr>
  </w:style>
  <w:style w:type="paragraph" w:customStyle="1" w:styleId="righttext1">
    <w:name w:val="righttext1"/>
    <w:basedOn w:val="Standard"/>
    <w:rsid w:val="0033375A"/>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33375A"/>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33375A"/>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33375A"/>
    <w:pPr>
      <w:spacing w:after="240" w:line="240" w:lineRule="auto"/>
      <w:jc w:val="center"/>
    </w:pPr>
    <w:rPr>
      <w:rFonts w:ascii="Arial" w:hAnsi="Arial" w:cs="Arial"/>
      <w:b/>
      <w:bCs/>
      <w:color w:val="008866"/>
      <w:sz w:val="20"/>
      <w:szCs w:val="20"/>
    </w:rPr>
  </w:style>
  <w:style w:type="paragraph" w:customStyle="1" w:styleId="aff6">
    <w:name w:val="Внутренний адрес"/>
    <w:basedOn w:val="Textbody"/>
    <w:rsid w:val="0033375A"/>
    <w:pPr>
      <w:widowControl/>
      <w:autoSpaceDE/>
      <w:spacing w:after="0" w:line="240" w:lineRule="atLeast"/>
    </w:pPr>
    <w:rPr>
      <w:sz w:val="22"/>
      <w:szCs w:val="20"/>
    </w:rPr>
  </w:style>
  <w:style w:type="paragraph" w:customStyle="1" w:styleId="1e">
    <w:name w:val="Название объекта1"/>
    <w:basedOn w:val="Standard"/>
    <w:next w:val="Standard"/>
    <w:rsid w:val="0033375A"/>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33375A"/>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33375A"/>
    <w:pPr>
      <w:spacing w:before="280" w:after="280" w:line="240" w:lineRule="auto"/>
    </w:pPr>
    <w:rPr>
      <w:rFonts w:ascii="Times New Roman" w:hAnsi="Times New Roman"/>
      <w:color w:val="000000"/>
      <w:sz w:val="28"/>
      <w:szCs w:val="28"/>
    </w:rPr>
  </w:style>
  <w:style w:type="paragraph" w:customStyle="1" w:styleId="aff7">
    <w:name w:val="очистить формат"/>
    <w:basedOn w:val="Footnote"/>
    <w:rsid w:val="0033375A"/>
    <w:rPr>
      <w:color w:val="000000"/>
      <w:szCs w:val="24"/>
    </w:rPr>
  </w:style>
  <w:style w:type="paragraph" w:customStyle="1" w:styleId="Text">
    <w:name w:val="Text"/>
    <w:basedOn w:val="Standard"/>
    <w:rsid w:val="0033375A"/>
    <w:pPr>
      <w:spacing w:after="0" w:line="240" w:lineRule="auto"/>
    </w:pPr>
    <w:rPr>
      <w:rFonts w:ascii="Courier New" w:hAnsi="Courier New" w:cs="Courier New"/>
      <w:sz w:val="20"/>
      <w:szCs w:val="20"/>
    </w:rPr>
  </w:style>
  <w:style w:type="paragraph" w:customStyle="1" w:styleId="Style4">
    <w:name w:val="Style4"/>
    <w:basedOn w:val="Standard"/>
    <w:uiPriority w:val="99"/>
    <w:rsid w:val="0033375A"/>
    <w:pPr>
      <w:widowControl w:val="0"/>
      <w:autoSpaceDE w:val="0"/>
      <w:spacing w:after="0" w:line="334" w:lineRule="exact"/>
      <w:ind w:firstLine="746"/>
    </w:pPr>
    <w:rPr>
      <w:rFonts w:ascii="Times New Roman" w:hAnsi="Times New Roman"/>
      <w:sz w:val="24"/>
      <w:szCs w:val="24"/>
    </w:rPr>
  </w:style>
  <w:style w:type="paragraph" w:customStyle="1" w:styleId="aff8">
    <w:name w:val="основной текст"/>
    <w:basedOn w:val="Standard"/>
    <w:rsid w:val="0033375A"/>
    <w:pPr>
      <w:spacing w:after="120" w:line="240" w:lineRule="auto"/>
      <w:ind w:firstLine="851"/>
    </w:pPr>
    <w:rPr>
      <w:rFonts w:ascii="Arial" w:hAnsi="Arial" w:cs="Arial"/>
      <w:sz w:val="28"/>
      <w:szCs w:val="20"/>
    </w:rPr>
  </w:style>
  <w:style w:type="paragraph" w:customStyle="1" w:styleId="120">
    <w:name w:val="осн.текст 12"/>
    <w:basedOn w:val="Standard"/>
    <w:rsid w:val="0033375A"/>
    <w:pPr>
      <w:spacing w:after="120" w:line="240" w:lineRule="auto"/>
      <w:ind w:firstLine="851"/>
    </w:pPr>
    <w:rPr>
      <w:rFonts w:ascii="Arial" w:hAnsi="Arial" w:cs="Arial"/>
      <w:sz w:val="24"/>
      <w:szCs w:val="20"/>
    </w:rPr>
  </w:style>
  <w:style w:type="paragraph" w:customStyle="1" w:styleId="aHeader">
    <w:name w:val="a_Header"/>
    <w:basedOn w:val="Standard"/>
    <w:rsid w:val="0033375A"/>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FR2">
    <w:name w:val="FR2"/>
    <w:rsid w:val="0033375A"/>
    <w:pPr>
      <w:widowControl w:val="0"/>
      <w:suppressAutoHyphens/>
      <w:autoSpaceDE w:val="0"/>
      <w:autoSpaceDN w:val="0"/>
      <w:spacing w:after="200" w:line="360" w:lineRule="auto"/>
      <w:ind w:firstLine="709"/>
      <w:jc w:val="both"/>
      <w:textAlignment w:val="baseline"/>
    </w:pPr>
    <w:rPr>
      <w:rFonts w:ascii="Calibri" w:eastAsia="Times New Roman" w:hAnsi="Calibri"/>
      <w:color w:val="000000"/>
      <w:kern w:val="3"/>
      <w:szCs w:val="28"/>
      <w:lang w:eastAsia="zh-CN"/>
    </w:rPr>
  </w:style>
  <w:style w:type="paragraph" w:customStyle="1" w:styleId="rvps7">
    <w:name w:val="rvps7"/>
    <w:basedOn w:val="Standard"/>
    <w:rsid w:val="0033375A"/>
    <w:pPr>
      <w:spacing w:after="0" w:line="240" w:lineRule="auto"/>
      <w:ind w:left="150" w:right="150"/>
    </w:pPr>
    <w:rPr>
      <w:rFonts w:ascii="Times New Roman" w:hAnsi="Times New Roman"/>
      <w:sz w:val="24"/>
      <w:szCs w:val="24"/>
    </w:rPr>
  </w:style>
  <w:style w:type="paragraph" w:customStyle="1" w:styleId="rvps59">
    <w:name w:val="rvps59"/>
    <w:basedOn w:val="Standard"/>
    <w:rsid w:val="0033375A"/>
    <w:pPr>
      <w:spacing w:after="0" w:line="240" w:lineRule="auto"/>
      <w:ind w:firstLine="705"/>
    </w:pPr>
    <w:rPr>
      <w:rFonts w:ascii="Times New Roman" w:hAnsi="Times New Roman"/>
      <w:sz w:val="24"/>
      <w:szCs w:val="24"/>
    </w:rPr>
  </w:style>
  <w:style w:type="paragraph" w:customStyle="1" w:styleId="aff9">
    <w:name w:val="основной текст Знак"/>
    <w:basedOn w:val="Standard"/>
    <w:rsid w:val="0033375A"/>
    <w:pPr>
      <w:spacing w:after="120" w:line="240" w:lineRule="auto"/>
      <w:ind w:firstLine="851"/>
    </w:pPr>
    <w:rPr>
      <w:rFonts w:ascii="Arial" w:hAnsi="Arial" w:cs="Arial"/>
      <w:sz w:val="28"/>
      <w:szCs w:val="20"/>
    </w:rPr>
  </w:style>
  <w:style w:type="paragraph" w:customStyle="1" w:styleId="121">
    <w:name w:val="осн.текст 12 Знак"/>
    <w:basedOn w:val="Standard"/>
    <w:rsid w:val="0033375A"/>
    <w:pPr>
      <w:spacing w:after="120" w:line="240" w:lineRule="auto"/>
      <w:ind w:firstLine="851"/>
    </w:pPr>
    <w:rPr>
      <w:rFonts w:ascii="Arial" w:hAnsi="Arial" w:cs="Arial"/>
      <w:sz w:val="24"/>
      <w:szCs w:val="20"/>
    </w:rPr>
  </w:style>
  <w:style w:type="paragraph" w:customStyle="1" w:styleId="FR5">
    <w:name w:val="FR5"/>
    <w:rsid w:val="0033375A"/>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9"/>
    <w:rsid w:val="0033375A"/>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33375A"/>
    <w:pPr>
      <w:widowControl w:val="0"/>
      <w:suppressAutoHyphens/>
      <w:autoSpaceDE w:val="0"/>
      <w:autoSpaceDN w:val="0"/>
      <w:spacing w:before="20" w:after="200" w:line="360" w:lineRule="auto"/>
      <w:ind w:left="760" w:firstLine="709"/>
      <w:jc w:val="both"/>
      <w:textAlignment w:val="baseline"/>
    </w:pPr>
    <w:rPr>
      <w:rFonts w:ascii="Calibri" w:eastAsia="Times New Roman" w:hAnsi="Calibri"/>
      <w:color w:val="000000"/>
      <w:kern w:val="3"/>
      <w:sz w:val="32"/>
      <w:szCs w:val="26"/>
      <w:lang w:eastAsia="zh-CN"/>
    </w:rPr>
  </w:style>
  <w:style w:type="paragraph" w:styleId="affa">
    <w:name w:val="List Bullet"/>
    <w:aliases w:val="Маркированный"/>
    <w:basedOn w:val="Standard"/>
    <w:rsid w:val="0033375A"/>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33375A"/>
    <w:pPr>
      <w:widowControl w:val="0"/>
      <w:spacing w:after="0" w:line="240" w:lineRule="auto"/>
      <w:ind w:left="1134" w:right="896" w:hanging="283"/>
      <w:jc w:val="center"/>
    </w:pPr>
    <w:rPr>
      <w:rFonts w:ascii="Times New Roman" w:hAnsi="Times New Roman"/>
      <w:b/>
      <w:caps/>
      <w:sz w:val="24"/>
      <w:szCs w:val="20"/>
    </w:rPr>
  </w:style>
  <w:style w:type="paragraph" w:customStyle="1" w:styleId="affb">
    <w:name w:val="основной текст Знак Знак"/>
    <w:basedOn w:val="Standard"/>
    <w:rsid w:val="0033375A"/>
    <w:pPr>
      <w:spacing w:after="120" w:line="240" w:lineRule="auto"/>
      <w:ind w:firstLine="851"/>
    </w:pPr>
    <w:rPr>
      <w:rFonts w:ascii="Arial" w:hAnsi="Arial" w:cs="Arial"/>
      <w:sz w:val="28"/>
      <w:szCs w:val="20"/>
    </w:rPr>
  </w:style>
  <w:style w:type="paragraph" w:customStyle="1" w:styleId="Iiiaeuiue">
    <w:name w:val="Ii?iaeuiue"/>
    <w:rsid w:val="0033375A"/>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f">
    <w:name w:val="заголовок 1"/>
    <w:basedOn w:val="Standard"/>
    <w:next w:val="Standard"/>
    <w:rsid w:val="0033375A"/>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33375A"/>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 w:val="22"/>
      <w:szCs w:val="26"/>
      <w:lang w:eastAsia="zh-CN"/>
    </w:rPr>
  </w:style>
  <w:style w:type="paragraph" w:customStyle="1" w:styleId="List1">
    <w:name w:val="List 1"/>
    <w:basedOn w:val="Textbody"/>
    <w:next w:val="af2"/>
    <w:rsid w:val="0033375A"/>
    <w:pPr>
      <w:suppressAutoHyphens w:val="0"/>
      <w:autoSpaceDE/>
      <w:spacing w:after="0"/>
      <w:ind w:firstLine="851"/>
    </w:pPr>
    <w:rPr>
      <w:i/>
      <w:iCs/>
      <w:szCs w:val="20"/>
    </w:rPr>
  </w:style>
  <w:style w:type="paragraph" w:styleId="HTML">
    <w:name w:val="HTML Preformatted"/>
    <w:basedOn w:val="Standard"/>
    <w:link w:val="HTML0"/>
    <w:rsid w:val="0033375A"/>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5"/>
    <w:link w:val="HTML"/>
    <w:rsid w:val="0033375A"/>
    <w:rPr>
      <w:rFonts w:ascii="Courier New" w:eastAsia="Times New Roman" w:hAnsi="Courier New" w:cs="Courier New"/>
      <w:color w:val="000000"/>
      <w:kern w:val="3"/>
      <w:sz w:val="20"/>
      <w:szCs w:val="20"/>
      <w:lang w:eastAsia="zh-CN"/>
    </w:rPr>
  </w:style>
  <w:style w:type="paragraph" w:customStyle="1" w:styleId="affc">
    <w:name w:val="Основной текст ДБ"/>
    <w:basedOn w:val="Standard"/>
    <w:rsid w:val="0033375A"/>
    <w:pPr>
      <w:spacing w:before="120" w:after="0" w:line="312" w:lineRule="auto"/>
      <w:ind w:firstLine="851"/>
    </w:pPr>
    <w:rPr>
      <w:rFonts w:ascii="Times New Roman" w:hAnsi="Times New Roman"/>
      <w:sz w:val="24"/>
      <w:szCs w:val="20"/>
    </w:rPr>
  </w:style>
  <w:style w:type="paragraph" w:customStyle="1" w:styleId="1f0">
    <w:name w:val="Заголовок 1 ДБ"/>
    <w:basedOn w:val="13"/>
    <w:next w:val="Standard"/>
    <w:rsid w:val="0033375A"/>
    <w:pPr>
      <w:keepNext w:val="0"/>
      <w:keepLines w:val="0"/>
      <w:pageBreakBefore/>
      <w:suppressAutoHyphens/>
      <w:spacing w:before="240" w:after="60" w:line="360" w:lineRule="auto"/>
      <w:contextualSpacing/>
      <w:jc w:val="center"/>
    </w:pPr>
    <w:rPr>
      <w:rFonts w:ascii="Times New Roman" w:hAnsi="Times New Roman"/>
      <w:bCs w:val="0"/>
      <w:caps/>
      <w:color w:val="000000"/>
      <w:sz w:val="32"/>
      <w:szCs w:val="20"/>
      <w:lang w:bidi="ar-SA"/>
    </w:rPr>
  </w:style>
  <w:style w:type="paragraph" w:customStyle="1" w:styleId="affd">
    <w:name w:val="Список ДБ"/>
    <w:basedOn w:val="Textbodyindent"/>
    <w:rsid w:val="0033375A"/>
    <w:pPr>
      <w:spacing w:before="60" w:line="312" w:lineRule="auto"/>
      <w:ind w:left="360" w:hanging="360"/>
    </w:pPr>
    <w:rPr>
      <w:sz w:val="24"/>
    </w:rPr>
  </w:style>
  <w:style w:type="paragraph" w:customStyle="1" w:styleId="affe">
    <w:name w:val="Текст в таблице ДБ"/>
    <w:basedOn w:val="Standard"/>
    <w:rsid w:val="0033375A"/>
    <w:pPr>
      <w:spacing w:after="0" w:line="240" w:lineRule="auto"/>
    </w:pPr>
    <w:rPr>
      <w:rFonts w:ascii="Times New Roman" w:hAnsi="Times New Roman"/>
      <w:sz w:val="24"/>
      <w:szCs w:val="20"/>
    </w:rPr>
  </w:style>
  <w:style w:type="paragraph" w:customStyle="1" w:styleId="afff">
    <w:name w:val="Название таблицы ДБ"/>
    <w:basedOn w:val="Standard"/>
    <w:rsid w:val="0033375A"/>
    <w:pPr>
      <w:spacing w:after="0" w:line="240" w:lineRule="auto"/>
      <w:jc w:val="center"/>
    </w:pPr>
    <w:rPr>
      <w:rFonts w:ascii="Times New Roman" w:hAnsi="Times New Roman"/>
      <w:i/>
      <w:sz w:val="20"/>
      <w:szCs w:val="20"/>
    </w:rPr>
  </w:style>
  <w:style w:type="paragraph" w:customStyle="1" w:styleId="FR4">
    <w:name w:val="FR4"/>
    <w:rsid w:val="0033375A"/>
    <w:pPr>
      <w:widowControl w:val="0"/>
      <w:suppressAutoHyphens/>
      <w:autoSpaceDN w:val="0"/>
      <w:spacing w:after="200" w:line="396" w:lineRule="auto"/>
      <w:ind w:left="640" w:hanging="640"/>
      <w:jc w:val="both"/>
      <w:textAlignment w:val="baseline"/>
    </w:pPr>
    <w:rPr>
      <w:rFonts w:ascii="Calibri" w:eastAsia="Times New Roman" w:hAnsi="Calibri"/>
      <w:color w:val="000000"/>
      <w:kern w:val="3"/>
      <w:sz w:val="12"/>
      <w:szCs w:val="26"/>
      <w:lang w:val="en-US" w:eastAsia="zh-CN"/>
    </w:rPr>
  </w:style>
  <w:style w:type="paragraph" w:customStyle="1" w:styleId="afff0">
    <w:name w:val="íàçâàíèå"/>
    <w:basedOn w:val="Standard"/>
    <w:rsid w:val="0033375A"/>
    <w:pPr>
      <w:widowControl w:val="0"/>
      <w:spacing w:after="0" w:line="240" w:lineRule="auto"/>
    </w:pPr>
    <w:rPr>
      <w:rFonts w:ascii="Times New Roman" w:hAnsi="Times New Roman"/>
      <w:sz w:val="24"/>
      <w:szCs w:val="20"/>
    </w:rPr>
  </w:style>
  <w:style w:type="paragraph" w:customStyle="1" w:styleId="style60">
    <w:name w:val="style6"/>
    <w:basedOn w:val="Standard"/>
    <w:rsid w:val="0033375A"/>
    <w:pPr>
      <w:spacing w:before="280" w:after="280" w:line="240" w:lineRule="auto"/>
    </w:pPr>
    <w:rPr>
      <w:rFonts w:ascii="Times New Roman" w:hAnsi="Times New Roman"/>
      <w:sz w:val="24"/>
      <w:szCs w:val="24"/>
    </w:rPr>
  </w:style>
  <w:style w:type="paragraph" w:customStyle="1" w:styleId="Headinguser">
    <w:name w:val="Heading (user)"/>
    <w:rsid w:val="0033375A"/>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 w:val="22"/>
      <w:szCs w:val="26"/>
      <w:lang w:eastAsia="zh-CN"/>
    </w:rPr>
  </w:style>
  <w:style w:type="paragraph" w:customStyle="1" w:styleId="1f1">
    <w:name w:val="Текст1"/>
    <w:basedOn w:val="Standard"/>
    <w:rsid w:val="0033375A"/>
    <w:pPr>
      <w:spacing w:after="0" w:line="240" w:lineRule="auto"/>
    </w:pPr>
    <w:rPr>
      <w:rFonts w:ascii="Courier New" w:hAnsi="Courier New" w:cs="Courier New"/>
      <w:sz w:val="20"/>
      <w:szCs w:val="20"/>
    </w:rPr>
  </w:style>
  <w:style w:type="paragraph" w:customStyle="1" w:styleId="afff1">
    <w:name w:val="А_текст"/>
    <w:rsid w:val="0033375A"/>
    <w:pPr>
      <w:suppressAutoHyphens/>
      <w:autoSpaceDN w:val="0"/>
      <w:spacing w:after="200" w:line="360" w:lineRule="auto"/>
      <w:ind w:left="-284" w:firstLine="709"/>
      <w:jc w:val="both"/>
      <w:textAlignment w:val="baseline"/>
    </w:pPr>
    <w:rPr>
      <w:rFonts w:ascii="Calibri" w:eastAsia="Times New Roman" w:hAnsi="Calibri"/>
      <w:color w:val="000000"/>
      <w:kern w:val="3"/>
      <w:szCs w:val="24"/>
      <w:lang w:eastAsia="zh-CN"/>
    </w:rPr>
  </w:style>
  <w:style w:type="paragraph" w:customStyle="1" w:styleId="Atabltitle">
    <w:name w:val="A_tabl_title"/>
    <w:basedOn w:val="aff5"/>
    <w:rsid w:val="0033375A"/>
    <w:pPr>
      <w:keepNext/>
    </w:pPr>
  </w:style>
  <w:style w:type="paragraph" w:customStyle="1" w:styleId="ConsPlusNonformat">
    <w:name w:val="ConsPlusNonformat"/>
    <w:uiPriority w:val="99"/>
    <w:rsid w:val="0033375A"/>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33375A"/>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33375A"/>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33375A"/>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33375A"/>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33375A"/>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33375A"/>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33375A"/>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33375A"/>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33375A"/>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33375A"/>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33375A"/>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33375A"/>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33375A"/>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33375A"/>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33375A"/>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33375A"/>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33375A"/>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33375A"/>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33375A"/>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33375A"/>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33375A"/>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33375A"/>
    <w:pPr>
      <w:widowControl w:val="0"/>
      <w:autoSpaceDE w:val="0"/>
      <w:spacing w:after="0" w:line="240" w:lineRule="auto"/>
    </w:pPr>
    <w:rPr>
      <w:rFonts w:ascii="Times New Roman" w:hAnsi="Times New Roman"/>
      <w:sz w:val="24"/>
      <w:szCs w:val="24"/>
    </w:rPr>
  </w:style>
  <w:style w:type="paragraph" w:customStyle="1" w:styleId="Style42">
    <w:name w:val="Style42"/>
    <w:basedOn w:val="Standard"/>
    <w:rsid w:val="0033375A"/>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33375A"/>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33375A"/>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33375A"/>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33375A"/>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33375A"/>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33375A"/>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33375A"/>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33375A"/>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33375A"/>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33375A"/>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33375A"/>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33375A"/>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33375A"/>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33375A"/>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33375A"/>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33375A"/>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33375A"/>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33375A"/>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33375A"/>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33375A"/>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33375A"/>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33375A"/>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33375A"/>
    <w:pPr>
      <w:widowControl w:val="0"/>
      <w:autoSpaceDE w:val="0"/>
      <w:spacing w:after="0" w:line="216" w:lineRule="exact"/>
      <w:ind w:firstLine="192"/>
    </w:pPr>
    <w:rPr>
      <w:rFonts w:ascii="Times New Roman" w:hAnsi="Times New Roman"/>
      <w:sz w:val="24"/>
      <w:szCs w:val="24"/>
    </w:rPr>
  </w:style>
  <w:style w:type="paragraph" w:styleId="2c">
    <w:name w:val="Quote"/>
    <w:basedOn w:val="a4"/>
    <w:next w:val="a4"/>
    <w:link w:val="2d"/>
    <w:uiPriority w:val="29"/>
    <w:qFormat/>
    <w:rsid w:val="0033375A"/>
    <w:pPr>
      <w:suppressAutoHyphens w:val="0"/>
      <w:spacing w:before="200" w:line="276" w:lineRule="auto"/>
      <w:ind w:left="360" w:right="360"/>
    </w:pPr>
    <w:rPr>
      <w:rFonts w:ascii="Calibri" w:hAnsi="Calibri"/>
      <w:i/>
      <w:iCs/>
      <w:sz w:val="20"/>
      <w:szCs w:val="20"/>
      <w:lang w:val="en-US" w:eastAsia="en-US"/>
    </w:rPr>
  </w:style>
  <w:style w:type="character" w:customStyle="1" w:styleId="2d">
    <w:name w:val="Цитата 2 Знак"/>
    <w:basedOn w:val="a5"/>
    <w:link w:val="2c"/>
    <w:uiPriority w:val="29"/>
    <w:rsid w:val="0033375A"/>
    <w:rPr>
      <w:rFonts w:ascii="Calibri" w:eastAsia="Times New Roman" w:hAnsi="Calibri"/>
      <w:i/>
      <w:iCs/>
      <w:sz w:val="20"/>
      <w:szCs w:val="20"/>
      <w:lang w:val="en-US"/>
    </w:rPr>
  </w:style>
  <w:style w:type="paragraph" w:styleId="afff2">
    <w:name w:val="Intense Quote"/>
    <w:basedOn w:val="a4"/>
    <w:next w:val="a4"/>
    <w:link w:val="afff3"/>
    <w:uiPriority w:val="30"/>
    <w:qFormat/>
    <w:rsid w:val="0033375A"/>
    <w:pPr>
      <w:pBdr>
        <w:bottom w:val="single" w:sz="4" w:space="1" w:color="auto"/>
      </w:pBdr>
      <w:suppressAutoHyphens w:val="0"/>
      <w:spacing w:before="200" w:after="280" w:line="276" w:lineRule="auto"/>
      <w:ind w:left="1008" w:right="1152"/>
      <w:jc w:val="both"/>
    </w:pPr>
    <w:rPr>
      <w:rFonts w:ascii="Calibri" w:hAnsi="Calibri"/>
      <w:b/>
      <w:bCs/>
      <w:i/>
      <w:iCs/>
      <w:sz w:val="20"/>
      <w:szCs w:val="20"/>
      <w:lang w:val="en-US" w:eastAsia="en-US"/>
    </w:rPr>
  </w:style>
  <w:style w:type="character" w:customStyle="1" w:styleId="afff3">
    <w:name w:val="Выделенная цитата Знак"/>
    <w:basedOn w:val="a5"/>
    <w:link w:val="afff2"/>
    <w:uiPriority w:val="30"/>
    <w:rsid w:val="0033375A"/>
    <w:rPr>
      <w:rFonts w:ascii="Calibri" w:eastAsia="Times New Roman" w:hAnsi="Calibri"/>
      <w:b/>
      <w:bCs/>
      <w:i/>
      <w:iCs/>
      <w:sz w:val="20"/>
      <w:szCs w:val="20"/>
      <w:lang w:val="en-US"/>
    </w:rPr>
  </w:style>
  <w:style w:type="paragraph" w:customStyle="1" w:styleId="220">
    <w:name w:val="Основной текст 22"/>
    <w:basedOn w:val="Standard"/>
    <w:rsid w:val="0033375A"/>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33375A"/>
    <w:pPr>
      <w:widowControl w:val="0"/>
      <w:autoSpaceDE w:val="0"/>
      <w:spacing w:after="0" w:line="216" w:lineRule="exact"/>
    </w:pPr>
    <w:rPr>
      <w:rFonts w:ascii="Times New Roman" w:hAnsi="Times New Roman"/>
      <w:sz w:val="24"/>
      <w:szCs w:val="24"/>
    </w:rPr>
  </w:style>
  <w:style w:type="paragraph" w:customStyle="1" w:styleId="Style20">
    <w:name w:val="Style20"/>
    <w:basedOn w:val="Standard"/>
    <w:rsid w:val="0033375A"/>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33375A"/>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33375A"/>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33375A"/>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33375A"/>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33375A"/>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33375A"/>
    <w:pPr>
      <w:widowControl w:val="0"/>
      <w:autoSpaceDE w:val="0"/>
      <w:spacing w:after="0" w:line="240" w:lineRule="auto"/>
    </w:pPr>
    <w:rPr>
      <w:rFonts w:ascii="Times New Roman" w:hAnsi="Times New Roman"/>
      <w:sz w:val="24"/>
      <w:szCs w:val="24"/>
    </w:rPr>
  </w:style>
  <w:style w:type="paragraph" w:styleId="afff4">
    <w:name w:val="Revision"/>
    <w:rsid w:val="0033375A"/>
    <w:pPr>
      <w:suppressAutoHyphens/>
      <w:autoSpaceDN w:val="0"/>
      <w:spacing w:after="200" w:line="360" w:lineRule="auto"/>
      <w:ind w:firstLine="709"/>
      <w:jc w:val="both"/>
      <w:textAlignment w:val="baseline"/>
    </w:pPr>
    <w:rPr>
      <w:rFonts w:ascii="Calibri" w:eastAsia="Times New Roman" w:hAnsi="Calibri"/>
      <w:color w:val="000000"/>
      <w:kern w:val="3"/>
      <w:sz w:val="24"/>
      <w:szCs w:val="26"/>
      <w:lang w:eastAsia="zh-CN"/>
    </w:rPr>
  </w:style>
  <w:style w:type="paragraph" w:customStyle="1" w:styleId="Style3">
    <w:name w:val="Style3"/>
    <w:basedOn w:val="Standard"/>
    <w:uiPriority w:val="99"/>
    <w:rsid w:val="0033375A"/>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33375A"/>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33375A"/>
    <w:pPr>
      <w:suppressAutoHyphens/>
      <w:autoSpaceDN w:val="0"/>
      <w:spacing w:after="200" w:line="360" w:lineRule="auto"/>
      <w:ind w:firstLine="709"/>
      <w:jc w:val="both"/>
      <w:textAlignment w:val="baseline"/>
    </w:pPr>
    <w:rPr>
      <w:rFonts w:ascii="Calibri" w:eastAsia="Times New Roman" w:hAnsi="Calibri"/>
      <w:kern w:val="3"/>
      <w:sz w:val="22"/>
      <w:lang w:eastAsia="zh-CN"/>
    </w:rPr>
  </w:style>
  <w:style w:type="paragraph" w:customStyle="1" w:styleId="--0">
    <w:name w:val="Концепция-заг-спис"/>
    <w:basedOn w:val="5"/>
    <w:rsid w:val="0033375A"/>
    <w:pPr>
      <w:suppressAutoHyphens/>
      <w:spacing w:before="240" w:after="60"/>
      <w:jc w:val="center"/>
    </w:pPr>
    <w:rPr>
      <w:rFonts w:ascii="Arial" w:hAnsi="Arial" w:cs="Arial"/>
      <w:bCs w:val="0"/>
      <w:iCs/>
      <w:sz w:val="22"/>
      <w:szCs w:val="22"/>
    </w:rPr>
  </w:style>
  <w:style w:type="paragraph" w:customStyle="1" w:styleId="2e">
    <w:name w:val="Текст2"/>
    <w:basedOn w:val="Standard"/>
    <w:rsid w:val="0033375A"/>
    <w:pPr>
      <w:spacing w:after="0" w:line="240" w:lineRule="auto"/>
    </w:pPr>
    <w:rPr>
      <w:rFonts w:ascii="Courier New" w:hAnsi="Courier New" w:cs="Courier New"/>
      <w:sz w:val="20"/>
      <w:szCs w:val="20"/>
    </w:rPr>
  </w:style>
  <w:style w:type="paragraph" w:customStyle="1" w:styleId="Default">
    <w:name w:val="Default"/>
    <w:uiPriority w:val="99"/>
    <w:rsid w:val="0033375A"/>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1"/>
    <w:rsid w:val="0033375A"/>
    <w:pPr>
      <w:keepNext w:val="0"/>
      <w:keepLines w:val="0"/>
      <w:suppressAutoHyphens/>
      <w:spacing w:before="240" w:after="60" w:line="240" w:lineRule="auto"/>
    </w:pPr>
    <w:rPr>
      <w:rFonts w:ascii="Times New Roman" w:hAnsi="Times New Roman" w:cs="Arial"/>
      <w:iCs/>
      <w:smallCaps/>
      <w:color w:val="000000"/>
      <w:sz w:val="28"/>
      <w:szCs w:val="28"/>
      <w:lang w:bidi="ar-SA"/>
    </w:rPr>
  </w:style>
  <w:style w:type="paragraph" w:customStyle="1" w:styleId="S2">
    <w:name w:val="S_Обычный в таблице"/>
    <w:basedOn w:val="Standard"/>
    <w:rsid w:val="0033375A"/>
    <w:pPr>
      <w:spacing w:after="0" w:line="360" w:lineRule="auto"/>
      <w:jc w:val="center"/>
    </w:pPr>
    <w:rPr>
      <w:rFonts w:ascii="Times New Roman" w:hAnsi="Times New Roman"/>
      <w:sz w:val="24"/>
      <w:szCs w:val="24"/>
    </w:rPr>
  </w:style>
  <w:style w:type="paragraph" w:customStyle="1" w:styleId="OTCHET00">
    <w:name w:val="OTCHET_00"/>
    <w:basedOn w:val="Standard"/>
    <w:rsid w:val="0033375A"/>
    <w:pPr>
      <w:spacing w:after="0" w:line="360" w:lineRule="auto"/>
    </w:pPr>
    <w:rPr>
      <w:rFonts w:ascii="Times New Roman" w:hAnsi="Times New Roman"/>
      <w:sz w:val="24"/>
      <w:szCs w:val="20"/>
    </w:rPr>
  </w:style>
  <w:style w:type="paragraph" w:customStyle="1" w:styleId="-0">
    <w:name w:val="Титул-тело"/>
    <w:basedOn w:val="Standard"/>
    <w:rsid w:val="0033375A"/>
    <w:pPr>
      <w:autoSpaceDE w:val="0"/>
      <w:spacing w:after="0" w:line="240" w:lineRule="auto"/>
      <w:jc w:val="center"/>
    </w:pPr>
    <w:rPr>
      <w:rFonts w:ascii="Times New Roman" w:hAnsi="Times New Roman" w:cs="Arial"/>
      <w:b/>
      <w:caps/>
      <w:sz w:val="32"/>
      <w:szCs w:val="32"/>
    </w:rPr>
  </w:style>
  <w:style w:type="paragraph" w:customStyle="1" w:styleId="2f">
    <w:name w:val="Список маркированный 2"/>
    <w:basedOn w:val="Standard"/>
    <w:rsid w:val="0033375A"/>
    <w:pPr>
      <w:spacing w:after="0" w:line="360" w:lineRule="auto"/>
      <w:ind w:left="1560" w:hanging="426"/>
    </w:pPr>
    <w:rPr>
      <w:rFonts w:ascii="Times New Roman" w:hAnsi="Times New Roman" w:cs="Arial"/>
      <w:sz w:val="24"/>
      <w:szCs w:val="24"/>
    </w:rPr>
  </w:style>
  <w:style w:type="paragraph" w:customStyle="1" w:styleId="1f2">
    <w:name w:val="Список маркированный 1"/>
    <w:basedOn w:val="Standard"/>
    <w:rsid w:val="0033375A"/>
    <w:pPr>
      <w:spacing w:after="0" w:line="360" w:lineRule="auto"/>
      <w:ind w:left="1967" w:hanging="567"/>
    </w:pPr>
    <w:rPr>
      <w:rFonts w:ascii="Times New Roman" w:hAnsi="Times New Roman" w:cs="Arial"/>
      <w:sz w:val="24"/>
      <w:szCs w:val="24"/>
    </w:rPr>
  </w:style>
  <w:style w:type="paragraph" w:customStyle="1" w:styleId="1f3">
    <w:name w:val="Список нумерованный 1"/>
    <w:basedOn w:val="Standard"/>
    <w:rsid w:val="0033375A"/>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33375A"/>
    <w:pPr>
      <w:spacing w:after="0" w:line="360" w:lineRule="auto"/>
      <w:ind w:firstLine="720"/>
    </w:pPr>
    <w:rPr>
      <w:rFonts w:ascii="Times New Roman" w:hAnsi="Times New Roman"/>
      <w:sz w:val="24"/>
      <w:szCs w:val="24"/>
    </w:rPr>
  </w:style>
  <w:style w:type="paragraph" w:customStyle="1" w:styleId="font5">
    <w:name w:val="font5"/>
    <w:basedOn w:val="Standard"/>
    <w:rsid w:val="0033375A"/>
    <w:pPr>
      <w:spacing w:before="280" w:after="280" w:line="240" w:lineRule="auto"/>
    </w:pPr>
    <w:rPr>
      <w:rFonts w:ascii="Times New Roman" w:hAnsi="Times New Roman"/>
    </w:rPr>
  </w:style>
  <w:style w:type="paragraph" w:customStyle="1" w:styleId="font6">
    <w:name w:val="font6"/>
    <w:basedOn w:val="Standard"/>
    <w:rsid w:val="0033375A"/>
    <w:pPr>
      <w:spacing w:before="280" w:after="280" w:line="240" w:lineRule="auto"/>
    </w:pPr>
    <w:rPr>
      <w:rFonts w:ascii="Times New Roman" w:hAnsi="Times New Roman"/>
    </w:rPr>
  </w:style>
  <w:style w:type="paragraph" w:customStyle="1" w:styleId="xl24">
    <w:name w:val="xl24"/>
    <w:basedOn w:val="Standard"/>
    <w:rsid w:val="0033375A"/>
    <w:pPr>
      <w:spacing w:before="280" w:after="280" w:line="240" w:lineRule="auto"/>
      <w:jc w:val="center"/>
    </w:pPr>
    <w:rPr>
      <w:rFonts w:ascii="Times New Roman" w:hAnsi="Times New Roman"/>
    </w:rPr>
  </w:style>
  <w:style w:type="paragraph" w:customStyle="1" w:styleId="afff5">
    <w:name w:val="Современный"/>
    <w:rsid w:val="0033375A"/>
    <w:pPr>
      <w:suppressAutoHyphens/>
      <w:autoSpaceDN w:val="0"/>
      <w:spacing w:after="200" w:line="360" w:lineRule="auto"/>
      <w:ind w:firstLine="709"/>
      <w:jc w:val="center"/>
      <w:textAlignment w:val="baseline"/>
    </w:pPr>
    <w:rPr>
      <w:rFonts w:ascii="Calibri" w:eastAsia="Times New Roman" w:hAnsi="Calibri"/>
      <w:b/>
      <w:kern w:val="3"/>
      <w:sz w:val="24"/>
      <w:lang w:eastAsia="ja-JP"/>
    </w:rPr>
  </w:style>
  <w:style w:type="paragraph" w:customStyle="1" w:styleId="1f4">
    <w:name w:val="Абзац списка1"/>
    <w:basedOn w:val="Standard"/>
    <w:rsid w:val="0033375A"/>
    <w:pPr>
      <w:ind w:left="720"/>
    </w:pPr>
  </w:style>
  <w:style w:type="paragraph" w:customStyle="1" w:styleId="h2">
    <w:name w:val="h2"/>
    <w:basedOn w:val="afa"/>
    <w:rsid w:val="0033375A"/>
    <w:pPr>
      <w:spacing w:after="480"/>
      <w:jc w:val="center"/>
    </w:pPr>
    <w:rPr>
      <w:rFonts w:ascii="Times New Roman" w:hAnsi="Times New Roman"/>
      <w:b/>
      <w:sz w:val="24"/>
      <w:szCs w:val="24"/>
    </w:rPr>
  </w:style>
  <w:style w:type="paragraph" w:customStyle="1" w:styleId="2f0">
    <w:name w:val="Обычный2"/>
    <w:rsid w:val="0033375A"/>
    <w:pPr>
      <w:widowControl w:val="0"/>
      <w:suppressAutoHyphens/>
      <w:autoSpaceDN w:val="0"/>
      <w:spacing w:after="200" w:line="300" w:lineRule="auto"/>
      <w:ind w:left="200" w:firstLine="720"/>
      <w:jc w:val="both"/>
      <w:textAlignment w:val="baseline"/>
    </w:pPr>
    <w:rPr>
      <w:rFonts w:ascii="Calibri" w:eastAsia="Arial" w:hAnsi="Calibri"/>
      <w:color w:val="202020"/>
      <w:kern w:val="3"/>
      <w:sz w:val="24"/>
      <w:szCs w:val="24"/>
      <w:lang w:eastAsia="zh-CN"/>
    </w:rPr>
  </w:style>
  <w:style w:type="paragraph" w:customStyle="1" w:styleId="330">
    <w:name w:val="Основной текст с отступом 33"/>
    <w:basedOn w:val="2f0"/>
    <w:rsid w:val="0033375A"/>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33375A"/>
    <w:pPr>
      <w:overflowPunct w:val="0"/>
      <w:autoSpaceDE w:val="0"/>
      <w:spacing w:after="0" w:line="240" w:lineRule="auto"/>
      <w:ind w:firstLine="851"/>
    </w:pPr>
    <w:rPr>
      <w:rFonts w:ascii="Times New Roman" w:hAnsi="Times New Roman"/>
      <w:sz w:val="24"/>
      <w:szCs w:val="20"/>
    </w:rPr>
  </w:style>
  <w:style w:type="paragraph" w:customStyle="1" w:styleId="2f1">
    <w:name w:val="Абзац списка2"/>
    <w:basedOn w:val="Standard"/>
    <w:rsid w:val="0033375A"/>
    <w:pPr>
      <w:ind w:left="720"/>
    </w:pPr>
  </w:style>
  <w:style w:type="paragraph" w:customStyle="1" w:styleId="1f5">
    <w:name w:val="Стиль Слева:  1 см"/>
    <w:basedOn w:val="Standard"/>
    <w:rsid w:val="0033375A"/>
    <w:pPr>
      <w:spacing w:after="0" w:line="312" w:lineRule="auto"/>
      <w:ind w:left="567"/>
    </w:pPr>
    <w:rPr>
      <w:rFonts w:ascii="Times New Roman" w:hAnsi="Times New Roman"/>
      <w:sz w:val="24"/>
      <w:szCs w:val="20"/>
    </w:rPr>
  </w:style>
  <w:style w:type="paragraph" w:customStyle="1" w:styleId="0">
    <w:name w:val="Стиль Слева:  0"/>
    <w:basedOn w:val="Standard"/>
    <w:rsid w:val="0033375A"/>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33375A"/>
    <w:pPr>
      <w:spacing w:after="0" w:line="360" w:lineRule="auto"/>
      <w:ind w:firstLine="288"/>
      <w:jc w:val="center"/>
      <w:outlineLvl w:val="2"/>
    </w:pPr>
    <w:rPr>
      <w:rFonts w:ascii="Times New Roman" w:hAnsi="Times New Roman"/>
      <w:sz w:val="24"/>
      <w:szCs w:val="24"/>
      <w:u w:val="single"/>
    </w:rPr>
  </w:style>
  <w:style w:type="paragraph" w:customStyle="1" w:styleId="afff6">
    <w:name w:val="Четвертый уровень"/>
    <w:basedOn w:val="Standard"/>
    <w:rsid w:val="0033375A"/>
    <w:pPr>
      <w:spacing w:before="240" w:after="120" w:line="312" w:lineRule="auto"/>
    </w:pPr>
    <w:rPr>
      <w:rFonts w:ascii="Times New Roman" w:hAnsi="Times New Roman"/>
      <w:b/>
      <w:sz w:val="24"/>
      <w:szCs w:val="24"/>
    </w:rPr>
  </w:style>
  <w:style w:type="paragraph" w:customStyle="1" w:styleId="S4">
    <w:name w:val="S_Маркированный"/>
    <w:basedOn w:val="affa"/>
    <w:link w:val="S5"/>
    <w:rsid w:val="0033375A"/>
    <w:pPr>
      <w:spacing w:line="360" w:lineRule="auto"/>
      <w:ind w:left="1021"/>
      <w:jc w:val="both"/>
    </w:pPr>
    <w:rPr>
      <w:rFonts w:eastAsia="Calibri"/>
    </w:rPr>
  </w:style>
  <w:style w:type="paragraph" w:customStyle="1" w:styleId="S20">
    <w:name w:val="S_Заголовок 2"/>
    <w:basedOn w:val="21"/>
    <w:rsid w:val="0033375A"/>
    <w:pPr>
      <w:keepNext w:val="0"/>
      <w:keepLines w:val="0"/>
      <w:suppressAutoHyphens/>
      <w:spacing w:before="0" w:line="360" w:lineRule="auto"/>
      <w:jc w:val="center"/>
    </w:pPr>
    <w:rPr>
      <w:rFonts w:ascii="Times New Roman" w:hAnsi="Times New Roman"/>
      <w:bCs w:val="0"/>
      <w:color w:val="000000"/>
      <w:sz w:val="24"/>
      <w:szCs w:val="24"/>
      <w:lang w:bidi="ar-SA"/>
    </w:rPr>
  </w:style>
  <w:style w:type="paragraph" w:customStyle="1" w:styleId="S6">
    <w:name w:val="S_Нумерованный"/>
    <w:basedOn w:val="Standard"/>
    <w:rsid w:val="0033375A"/>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33375A"/>
    <w:pPr>
      <w:spacing w:before="0"/>
      <w:ind w:left="3726" w:hanging="720"/>
    </w:pPr>
    <w:rPr>
      <w:b w:val="0"/>
      <w:bCs w:val="0"/>
      <w:i/>
      <w:szCs w:val="24"/>
    </w:rPr>
  </w:style>
  <w:style w:type="paragraph" w:customStyle="1" w:styleId="S10">
    <w:name w:val="S_Заголовок 1"/>
    <w:basedOn w:val="Standard"/>
    <w:rsid w:val="0033375A"/>
    <w:pPr>
      <w:spacing w:after="0" w:line="360" w:lineRule="auto"/>
      <w:ind w:left="340" w:firstLine="284"/>
      <w:jc w:val="center"/>
    </w:pPr>
    <w:rPr>
      <w:rFonts w:ascii="Times New Roman" w:hAnsi="Times New Roman"/>
      <w:b/>
      <w:caps/>
      <w:sz w:val="24"/>
      <w:szCs w:val="24"/>
    </w:rPr>
  </w:style>
  <w:style w:type="paragraph" w:customStyle="1" w:styleId="a0">
    <w:name w:val="Перечисление"/>
    <w:basedOn w:val="aa"/>
    <w:rsid w:val="0033375A"/>
    <w:pPr>
      <w:numPr>
        <w:numId w:val="25"/>
      </w:numPr>
      <w:spacing w:after="0" w:line="312" w:lineRule="auto"/>
      <w:ind w:left="1669" w:hanging="960"/>
    </w:pPr>
    <w:rPr>
      <w:rFonts w:ascii="Times New Roman" w:hAnsi="Times New Roman"/>
      <w:sz w:val="24"/>
    </w:rPr>
  </w:style>
  <w:style w:type="paragraph" w:customStyle="1" w:styleId="afff7">
    <w:name w:val="Третий уровень"/>
    <w:basedOn w:val="aa"/>
    <w:rsid w:val="0033375A"/>
    <w:pPr>
      <w:suppressAutoHyphens/>
      <w:spacing w:before="120" w:after="0" w:line="312" w:lineRule="auto"/>
      <w:ind w:left="1224" w:hanging="504"/>
      <w:jc w:val="both"/>
    </w:pPr>
    <w:rPr>
      <w:rFonts w:ascii="Times New Roman" w:hAnsi="Times New Roman"/>
      <w:i/>
      <w:sz w:val="24"/>
    </w:rPr>
  </w:style>
  <w:style w:type="paragraph" w:customStyle="1" w:styleId="afff8">
    <w:name w:val="Второй уровень"/>
    <w:basedOn w:val="aa"/>
    <w:rsid w:val="0033375A"/>
    <w:pPr>
      <w:suppressAutoHyphens/>
      <w:spacing w:before="120" w:after="120" w:line="312" w:lineRule="auto"/>
      <w:ind w:left="792" w:hanging="432"/>
      <w:jc w:val="center"/>
    </w:pPr>
    <w:rPr>
      <w:rFonts w:ascii="Times New Roman" w:hAnsi="Times New Roman"/>
      <w:b/>
      <w:sz w:val="24"/>
    </w:rPr>
  </w:style>
  <w:style w:type="paragraph" w:customStyle="1" w:styleId="afff9">
    <w:name w:val="Первый уровень"/>
    <w:basedOn w:val="aa"/>
    <w:next w:val="Standard"/>
    <w:rsid w:val="0033375A"/>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33375A"/>
    <w:pPr>
      <w:widowControl/>
      <w:numPr>
        <w:numId w:val="23"/>
      </w:numPr>
      <w:suppressAutoHyphens w:val="0"/>
    </w:pPr>
    <w:rPr>
      <w:rFonts w:ascii="Times New Roman" w:eastAsia="Times New Roman" w:hAnsi="Times New Roman" w:cs="Times New Roman"/>
      <w:color w:val="000000"/>
    </w:rPr>
  </w:style>
  <w:style w:type="paragraph" w:customStyle="1" w:styleId="a2">
    <w:name w:val="Перечисление цифр."/>
    <w:basedOn w:val="Standard"/>
    <w:rsid w:val="0033375A"/>
    <w:pPr>
      <w:numPr>
        <w:numId w:val="45"/>
      </w:numPr>
      <w:spacing w:after="0" w:line="312" w:lineRule="auto"/>
    </w:pPr>
    <w:rPr>
      <w:rFonts w:ascii="Times New Roman" w:hAnsi="Times New Roman"/>
      <w:sz w:val="24"/>
    </w:rPr>
  </w:style>
  <w:style w:type="paragraph" w:styleId="a1">
    <w:name w:val="Bibliography"/>
    <w:basedOn w:val="Standard"/>
    <w:rsid w:val="0033375A"/>
    <w:pPr>
      <w:numPr>
        <w:numId w:val="46"/>
      </w:numPr>
      <w:spacing w:after="0" w:line="312" w:lineRule="auto"/>
    </w:pPr>
    <w:rPr>
      <w:rFonts w:ascii="Times New Roman" w:hAnsi="Times New Roman" w:cs="Arial"/>
      <w:sz w:val="24"/>
    </w:rPr>
  </w:style>
  <w:style w:type="paragraph" w:customStyle="1" w:styleId="afffa">
    <w:name w:val="Нулевой уровень"/>
    <w:basedOn w:val="Standard"/>
    <w:next w:val="Standard"/>
    <w:rsid w:val="0033375A"/>
    <w:pPr>
      <w:spacing w:after="0" w:line="312" w:lineRule="auto"/>
    </w:pPr>
    <w:rPr>
      <w:rFonts w:ascii="Times New Roman" w:hAnsi="Times New Roman"/>
      <w:b/>
      <w:sz w:val="28"/>
      <w:szCs w:val="28"/>
    </w:rPr>
  </w:style>
  <w:style w:type="paragraph" w:customStyle="1" w:styleId="afffb">
    <w:name w:val="Стиль Нулевой уровень + По центру"/>
    <w:basedOn w:val="afffa"/>
    <w:rsid w:val="0033375A"/>
    <w:pPr>
      <w:pageBreakBefore/>
      <w:jc w:val="center"/>
    </w:pPr>
    <w:rPr>
      <w:bCs/>
      <w:szCs w:val="20"/>
    </w:rPr>
  </w:style>
  <w:style w:type="paragraph" w:customStyle="1" w:styleId="afffc">
    <w:name w:val="Список маркир"/>
    <w:basedOn w:val="Standard"/>
    <w:rsid w:val="0033375A"/>
    <w:pPr>
      <w:spacing w:after="0" w:line="360" w:lineRule="auto"/>
      <w:ind w:firstLine="540"/>
    </w:pPr>
    <w:rPr>
      <w:rFonts w:ascii="Times New Roman" w:hAnsi="Times New Roman"/>
      <w:sz w:val="24"/>
      <w:szCs w:val="24"/>
    </w:rPr>
  </w:style>
  <w:style w:type="paragraph" w:customStyle="1" w:styleId="a3">
    <w:name w:val="Список нумерованный Знак"/>
    <w:basedOn w:val="Standard"/>
    <w:rsid w:val="0033375A"/>
    <w:pPr>
      <w:numPr>
        <w:numId w:val="55"/>
      </w:numPr>
      <w:tabs>
        <w:tab w:val="left" w:pos="189"/>
      </w:tabs>
      <w:spacing w:after="0" w:line="360" w:lineRule="auto"/>
    </w:pPr>
    <w:rPr>
      <w:rFonts w:ascii="Times New Roman" w:hAnsi="Times New Roman"/>
      <w:sz w:val="24"/>
      <w:szCs w:val="24"/>
    </w:rPr>
  </w:style>
  <w:style w:type="paragraph" w:customStyle="1" w:styleId="afffd">
    <w:name w:val="Список нумерованный"/>
    <w:basedOn w:val="Standard"/>
    <w:rsid w:val="0033375A"/>
    <w:pPr>
      <w:spacing w:after="0" w:line="360" w:lineRule="auto"/>
      <w:ind w:left="153" w:hanging="153"/>
    </w:pPr>
    <w:rPr>
      <w:rFonts w:ascii="Times New Roman" w:hAnsi="Times New Roman"/>
      <w:sz w:val="24"/>
      <w:szCs w:val="24"/>
    </w:rPr>
  </w:style>
  <w:style w:type="paragraph" w:customStyle="1" w:styleId="afffe">
    <w:name w:val="том"/>
    <w:basedOn w:val="ConsNonformat"/>
    <w:rsid w:val="0033375A"/>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33375A"/>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sz w:val="22"/>
      <w:lang w:eastAsia="zh-CN"/>
    </w:rPr>
  </w:style>
  <w:style w:type="paragraph" w:customStyle="1" w:styleId="110">
    <w:name w:val="Заголовок 1.1"/>
    <w:basedOn w:val="Standard"/>
    <w:rsid w:val="0033375A"/>
    <w:pPr>
      <w:keepNext/>
      <w:keepLines/>
      <w:spacing w:before="40" w:after="40" w:line="360" w:lineRule="auto"/>
      <w:jc w:val="center"/>
    </w:pPr>
    <w:rPr>
      <w:rFonts w:ascii="Times New Roman" w:hAnsi="Times New Roman"/>
      <w:b/>
      <w:bCs/>
      <w:sz w:val="26"/>
      <w:szCs w:val="24"/>
    </w:rPr>
  </w:style>
  <w:style w:type="paragraph" w:customStyle="1" w:styleId="affff">
    <w:name w:val="Статья"/>
    <w:basedOn w:val="Standard"/>
    <w:rsid w:val="0033375A"/>
    <w:pPr>
      <w:spacing w:after="0" w:line="360" w:lineRule="auto"/>
      <w:ind w:firstLine="567"/>
    </w:pPr>
    <w:rPr>
      <w:rFonts w:ascii="Times New Roman" w:hAnsi="Times New Roman"/>
      <w:sz w:val="24"/>
      <w:szCs w:val="24"/>
    </w:rPr>
  </w:style>
  <w:style w:type="paragraph" w:customStyle="1" w:styleId="xl22">
    <w:name w:val="xl22"/>
    <w:basedOn w:val="Standard"/>
    <w:rsid w:val="0033375A"/>
    <w:pPr>
      <w:spacing w:before="280" w:after="280" w:line="360" w:lineRule="auto"/>
      <w:jc w:val="center"/>
    </w:pPr>
    <w:rPr>
      <w:rFonts w:ascii="Times New Roman CYR" w:hAnsi="Times New Roman CYR" w:cs="Times New Roman CYR"/>
      <w:sz w:val="24"/>
      <w:szCs w:val="24"/>
    </w:rPr>
  </w:style>
  <w:style w:type="paragraph" w:customStyle="1" w:styleId="affff0">
    <w:name w:val="Обычный в таблице"/>
    <w:basedOn w:val="Standard"/>
    <w:rsid w:val="0033375A"/>
    <w:pPr>
      <w:spacing w:after="0" w:line="360" w:lineRule="auto"/>
      <w:ind w:hanging="6"/>
      <w:jc w:val="center"/>
    </w:pPr>
    <w:rPr>
      <w:rFonts w:ascii="Times New Roman" w:hAnsi="Times New Roman"/>
      <w:sz w:val="24"/>
      <w:szCs w:val="24"/>
    </w:rPr>
  </w:style>
  <w:style w:type="paragraph" w:customStyle="1" w:styleId="affff1">
    <w:name w:val="Îáû÷íûé"/>
    <w:rsid w:val="0033375A"/>
    <w:pPr>
      <w:suppressAutoHyphens/>
      <w:autoSpaceDN w:val="0"/>
      <w:spacing w:after="200" w:line="360" w:lineRule="auto"/>
      <w:ind w:firstLine="709"/>
      <w:jc w:val="both"/>
      <w:textAlignment w:val="baseline"/>
    </w:pPr>
    <w:rPr>
      <w:rFonts w:ascii="Calibri" w:eastAsia="Times New Roman" w:hAnsi="Calibri"/>
      <w:kern w:val="3"/>
      <w:sz w:val="22"/>
      <w:lang w:val="en-US" w:eastAsia="zh-CN"/>
    </w:rPr>
  </w:style>
  <w:style w:type="paragraph" w:customStyle="1" w:styleId="affff2">
    <w:name w:val="Заглавие раздела"/>
    <w:basedOn w:val="21"/>
    <w:rsid w:val="0033375A"/>
    <w:pPr>
      <w:keepNext w:val="0"/>
      <w:keepLines w:val="0"/>
      <w:suppressAutoHyphens/>
      <w:spacing w:before="0" w:after="240" w:line="360" w:lineRule="auto"/>
      <w:ind w:left="1789" w:hanging="360"/>
      <w:jc w:val="center"/>
    </w:pPr>
    <w:rPr>
      <w:rFonts w:ascii="Times New Roman" w:hAnsi="Times New Roman"/>
      <w:bCs w:val="0"/>
      <w:i/>
      <w:iCs/>
      <w:color w:val="000000"/>
      <w:sz w:val="24"/>
      <w:szCs w:val="24"/>
      <w:lang w:bidi="ar-SA"/>
    </w:rPr>
  </w:style>
  <w:style w:type="paragraph" w:customStyle="1" w:styleId="1f6">
    <w:name w:val="Заголовок_1 Знак"/>
    <w:basedOn w:val="Standard"/>
    <w:rsid w:val="0033375A"/>
    <w:pPr>
      <w:spacing w:after="0" w:line="360" w:lineRule="auto"/>
      <w:jc w:val="center"/>
    </w:pPr>
    <w:rPr>
      <w:rFonts w:ascii="Times New Roman" w:hAnsi="Times New Roman"/>
      <w:b/>
      <w:caps/>
      <w:sz w:val="24"/>
      <w:szCs w:val="24"/>
    </w:rPr>
  </w:style>
  <w:style w:type="paragraph" w:customStyle="1" w:styleId="affff3">
    <w:name w:val="Неразрывный основной текст"/>
    <w:basedOn w:val="Textbody"/>
    <w:rsid w:val="0033375A"/>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f3"/>
    <w:rsid w:val="0033375A"/>
    <w:pPr>
      <w:keepNext/>
      <w:spacing w:after="0" w:line="360" w:lineRule="auto"/>
      <w:ind w:left="1080"/>
    </w:pPr>
    <w:rPr>
      <w:rFonts w:ascii="Arial" w:hAnsi="Arial" w:cs="Arial"/>
      <w:spacing w:val="-5"/>
      <w:sz w:val="20"/>
      <w:szCs w:val="20"/>
    </w:rPr>
  </w:style>
  <w:style w:type="paragraph" w:customStyle="1" w:styleId="affff4">
    <w:name w:val="Название части"/>
    <w:basedOn w:val="Standard"/>
    <w:rsid w:val="0033375A"/>
    <w:pPr>
      <w:shd w:val="clear" w:color="auto" w:fill="000000"/>
      <w:spacing w:after="0" w:line="360" w:lineRule="exact"/>
      <w:jc w:val="center"/>
    </w:pPr>
    <w:rPr>
      <w:rFonts w:ascii="Arial" w:hAnsi="Arial" w:cs="Arial"/>
      <w:color w:val="FFFFFF"/>
      <w:spacing w:val="-16"/>
      <w:sz w:val="26"/>
      <w:szCs w:val="26"/>
    </w:rPr>
  </w:style>
  <w:style w:type="paragraph" w:customStyle="1" w:styleId="affff5">
    <w:name w:val="Подзаголовок главы"/>
    <w:basedOn w:val="afc"/>
    <w:rsid w:val="0033375A"/>
    <w:pPr>
      <w:keepLines/>
      <w:spacing w:before="60" w:line="340" w:lineRule="atLeast"/>
    </w:pPr>
    <w:rPr>
      <w:rFonts w:cs="Arial"/>
      <w:i w:val="0"/>
      <w:iCs w:val="0"/>
      <w:spacing w:val="-16"/>
      <w:sz w:val="32"/>
      <w:szCs w:val="32"/>
    </w:rPr>
  </w:style>
  <w:style w:type="paragraph" w:customStyle="1" w:styleId="affff6">
    <w:name w:val="Название предприятия"/>
    <w:basedOn w:val="Standard"/>
    <w:rsid w:val="0033375A"/>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33375A"/>
    <w:pPr>
      <w:numPr>
        <w:numId w:val="64"/>
      </w:numPr>
      <w:tabs>
        <w:tab w:val="left" w:pos="-22522"/>
      </w:tabs>
      <w:spacing w:after="0" w:line="360" w:lineRule="auto"/>
    </w:pPr>
    <w:rPr>
      <w:rFonts w:ascii="Times New Roman" w:hAnsi="Times New Roman"/>
      <w:sz w:val="24"/>
      <w:szCs w:val="24"/>
    </w:rPr>
  </w:style>
  <w:style w:type="paragraph" w:customStyle="1" w:styleId="affff7">
    <w:name w:val="Текст таблицы"/>
    <w:basedOn w:val="Standard"/>
    <w:rsid w:val="0033375A"/>
    <w:pPr>
      <w:spacing w:before="60" w:after="0" w:line="360" w:lineRule="auto"/>
    </w:pPr>
    <w:rPr>
      <w:rFonts w:ascii="Arial" w:hAnsi="Arial" w:cs="Arial"/>
      <w:spacing w:val="-5"/>
      <w:sz w:val="16"/>
      <w:szCs w:val="16"/>
    </w:rPr>
  </w:style>
  <w:style w:type="paragraph" w:customStyle="1" w:styleId="affff8">
    <w:name w:val="Подчеркнутый"/>
    <w:basedOn w:val="Standard"/>
    <w:rsid w:val="0033375A"/>
    <w:pPr>
      <w:spacing w:after="0" w:line="360" w:lineRule="auto"/>
    </w:pPr>
    <w:rPr>
      <w:rFonts w:ascii="Times New Roman" w:hAnsi="Times New Roman"/>
      <w:sz w:val="24"/>
      <w:szCs w:val="24"/>
      <w:u w:val="single"/>
    </w:rPr>
  </w:style>
  <w:style w:type="paragraph" w:customStyle="1" w:styleId="affff9">
    <w:name w:val="Название документа"/>
    <w:basedOn w:val="Standard"/>
    <w:rsid w:val="0033375A"/>
    <w:pPr>
      <w:keepNext/>
      <w:keepLines/>
      <w:spacing w:before="240" w:after="500" w:line="640" w:lineRule="exact"/>
    </w:pPr>
    <w:rPr>
      <w:rFonts w:ascii="Arial Black" w:hAnsi="Arial Black" w:cs="Arial Black"/>
      <w:b/>
      <w:bCs/>
      <w:spacing w:val="-48"/>
      <w:sz w:val="64"/>
      <w:szCs w:val="64"/>
    </w:rPr>
  </w:style>
  <w:style w:type="paragraph" w:customStyle="1" w:styleId="affffa">
    <w:name w:val="Нижний колонтитул (четн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customStyle="1" w:styleId="affffb">
    <w:name w:val="Нижний колонтитул (перв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customStyle="1" w:styleId="affffc">
    <w:name w:val="Нижний колонтитул (нечетн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styleId="37">
    <w:name w:val="List 3"/>
    <w:basedOn w:val="Standard"/>
    <w:rsid w:val="0033375A"/>
    <w:pPr>
      <w:spacing w:after="240" w:line="240" w:lineRule="atLeast"/>
      <w:ind w:left="2160" w:hanging="552"/>
    </w:pPr>
    <w:rPr>
      <w:rFonts w:ascii="Arial" w:hAnsi="Arial" w:cs="Arial"/>
      <w:spacing w:val="-5"/>
      <w:sz w:val="20"/>
      <w:szCs w:val="20"/>
    </w:rPr>
  </w:style>
  <w:style w:type="paragraph" w:styleId="42">
    <w:name w:val="List 4"/>
    <w:basedOn w:val="Standard"/>
    <w:rsid w:val="0033375A"/>
    <w:pPr>
      <w:spacing w:after="240" w:line="240" w:lineRule="atLeast"/>
      <w:ind w:left="2520" w:hanging="552"/>
    </w:pPr>
    <w:rPr>
      <w:rFonts w:ascii="Arial" w:hAnsi="Arial" w:cs="Arial"/>
      <w:spacing w:val="-5"/>
      <w:sz w:val="20"/>
      <w:szCs w:val="20"/>
    </w:rPr>
  </w:style>
  <w:style w:type="paragraph" w:styleId="51">
    <w:name w:val="List 5"/>
    <w:basedOn w:val="Standard"/>
    <w:rsid w:val="0033375A"/>
    <w:pPr>
      <w:spacing w:after="240" w:line="240" w:lineRule="atLeast"/>
      <w:ind w:left="2880" w:hanging="552"/>
    </w:pPr>
    <w:rPr>
      <w:rFonts w:ascii="Arial" w:hAnsi="Arial" w:cs="Arial"/>
      <w:spacing w:val="-5"/>
      <w:sz w:val="20"/>
      <w:szCs w:val="20"/>
    </w:rPr>
  </w:style>
  <w:style w:type="paragraph" w:styleId="affffd">
    <w:name w:val="List Continue"/>
    <w:basedOn w:val="af2"/>
    <w:rsid w:val="0033375A"/>
    <w:pPr>
      <w:suppressAutoHyphens w:val="0"/>
      <w:spacing w:after="240" w:line="240" w:lineRule="atLeast"/>
      <w:ind w:left="1440" w:firstLine="0"/>
    </w:pPr>
    <w:rPr>
      <w:rFonts w:ascii="Arial" w:hAnsi="Arial" w:cs="Arial"/>
      <w:spacing w:val="-5"/>
      <w:sz w:val="20"/>
      <w:szCs w:val="20"/>
    </w:rPr>
  </w:style>
  <w:style w:type="paragraph" w:styleId="2f2">
    <w:name w:val="List Continue 2"/>
    <w:basedOn w:val="affffd"/>
    <w:rsid w:val="0033375A"/>
    <w:pPr>
      <w:ind w:left="2160"/>
    </w:pPr>
  </w:style>
  <w:style w:type="paragraph" w:styleId="38">
    <w:name w:val="List Continue 3"/>
    <w:basedOn w:val="affffd"/>
    <w:rsid w:val="0033375A"/>
    <w:pPr>
      <w:ind w:left="2520"/>
    </w:pPr>
  </w:style>
  <w:style w:type="paragraph" w:styleId="43">
    <w:name w:val="List Continue 4"/>
    <w:basedOn w:val="affffd"/>
    <w:rsid w:val="0033375A"/>
    <w:pPr>
      <w:ind w:left="2880"/>
    </w:pPr>
  </w:style>
  <w:style w:type="paragraph" w:styleId="52">
    <w:name w:val="List Continue 5"/>
    <w:basedOn w:val="affffd"/>
    <w:rsid w:val="0033375A"/>
    <w:pPr>
      <w:ind w:left="3240"/>
    </w:pPr>
  </w:style>
  <w:style w:type="paragraph" w:styleId="affffe">
    <w:name w:val="List Number"/>
    <w:basedOn w:val="Standard"/>
    <w:rsid w:val="0033375A"/>
    <w:pPr>
      <w:spacing w:before="280" w:after="280" w:line="360" w:lineRule="auto"/>
    </w:pPr>
    <w:rPr>
      <w:rFonts w:ascii="Times New Roman" w:hAnsi="Times New Roman"/>
      <w:sz w:val="28"/>
      <w:szCs w:val="28"/>
    </w:rPr>
  </w:style>
  <w:style w:type="paragraph" w:customStyle="1" w:styleId="Numbering2">
    <w:name w:val="Numbering 2"/>
    <w:basedOn w:val="affffe"/>
    <w:rsid w:val="0033375A"/>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e"/>
    <w:rsid w:val="0033375A"/>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e"/>
    <w:rsid w:val="0033375A"/>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e"/>
    <w:rsid w:val="0033375A"/>
    <w:pPr>
      <w:spacing w:before="0" w:after="240" w:line="240" w:lineRule="atLeast"/>
      <w:ind w:left="2880" w:hanging="360"/>
    </w:pPr>
    <w:rPr>
      <w:rFonts w:ascii="Arial" w:hAnsi="Arial" w:cs="Arial"/>
      <w:spacing w:val="-5"/>
      <w:sz w:val="20"/>
      <w:szCs w:val="20"/>
    </w:rPr>
  </w:style>
  <w:style w:type="paragraph" w:styleId="afffff">
    <w:name w:val="Normal Indent"/>
    <w:aliases w:val="Нормальный отступ"/>
    <w:basedOn w:val="Standard"/>
    <w:link w:val="afffff0"/>
    <w:rsid w:val="0033375A"/>
    <w:pPr>
      <w:spacing w:after="0" w:line="360" w:lineRule="auto"/>
      <w:ind w:left="1440"/>
    </w:pPr>
    <w:rPr>
      <w:rFonts w:ascii="Arial" w:hAnsi="Arial"/>
      <w:spacing w:val="-5"/>
      <w:sz w:val="20"/>
      <w:szCs w:val="20"/>
    </w:rPr>
  </w:style>
  <w:style w:type="paragraph" w:customStyle="1" w:styleId="afffff1">
    <w:name w:val="Подзаголовок части"/>
    <w:basedOn w:val="Standard"/>
    <w:next w:val="Textbody"/>
    <w:rsid w:val="0033375A"/>
    <w:pPr>
      <w:keepNext/>
      <w:spacing w:before="360" w:after="120" w:line="360" w:lineRule="auto"/>
      <w:ind w:left="1080"/>
    </w:pPr>
    <w:rPr>
      <w:rFonts w:ascii="Arial" w:hAnsi="Arial" w:cs="Arial"/>
      <w:i/>
      <w:iCs/>
      <w:spacing w:val="-5"/>
      <w:sz w:val="26"/>
      <w:szCs w:val="26"/>
    </w:rPr>
  </w:style>
  <w:style w:type="paragraph" w:customStyle="1" w:styleId="afffff2">
    <w:name w:val="Обратный адрес"/>
    <w:basedOn w:val="Standard"/>
    <w:rsid w:val="0033375A"/>
    <w:pPr>
      <w:keepLines/>
      <w:spacing w:after="0" w:line="160" w:lineRule="atLeast"/>
    </w:pPr>
    <w:rPr>
      <w:rFonts w:ascii="Arial" w:hAnsi="Arial" w:cs="Arial"/>
      <w:sz w:val="14"/>
      <w:szCs w:val="14"/>
    </w:rPr>
  </w:style>
  <w:style w:type="paragraph" w:customStyle="1" w:styleId="afffff3">
    <w:name w:val="Название раздела"/>
    <w:basedOn w:val="Standard"/>
    <w:next w:val="Textbody"/>
    <w:rsid w:val="0033375A"/>
    <w:pPr>
      <w:spacing w:before="360" w:after="960" w:line="360" w:lineRule="auto"/>
    </w:pPr>
    <w:rPr>
      <w:rFonts w:ascii="Arial Black" w:hAnsi="Arial Black" w:cs="Arial Black"/>
      <w:spacing w:val="-35"/>
      <w:sz w:val="54"/>
      <w:szCs w:val="54"/>
    </w:rPr>
  </w:style>
  <w:style w:type="paragraph" w:customStyle="1" w:styleId="afffff4">
    <w:name w:val="Подзаголовок титульного листа"/>
    <w:basedOn w:val="Standard"/>
    <w:next w:val="Textbody"/>
    <w:rsid w:val="0033375A"/>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33375A"/>
    <w:pPr>
      <w:spacing w:after="0" w:line="360" w:lineRule="auto"/>
      <w:ind w:left="1080"/>
    </w:pPr>
    <w:rPr>
      <w:rFonts w:ascii="Arial" w:hAnsi="Arial" w:cs="Arial"/>
      <w:spacing w:val="-5"/>
      <w:sz w:val="20"/>
      <w:szCs w:val="20"/>
    </w:rPr>
  </w:style>
  <w:style w:type="paragraph" w:styleId="afffff5">
    <w:name w:val="Signature"/>
    <w:basedOn w:val="Standard"/>
    <w:link w:val="afffff6"/>
    <w:rsid w:val="0033375A"/>
    <w:pPr>
      <w:spacing w:after="0" w:line="360" w:lineRule="auto"/>
      <w:ind w:left="4252"/>
    </w:pPr>
    <w:rPr>
      <w:rFonts w:ascii="Arial" w:hAnsi="Arial" w:cs="Arial"/>
      <w:spacing w:val="-5"/>
      <w:sz w:val="20"/>
      <w:szCs w:val="20"/>
    </w:rPr>
  </w:style>
  <w:style w:type="character" w:customStyle="1" w:styleId="afffff6">
    <w:name w:val="Подпись Знак"/>
    <w:basedOn w:val="a5"/>
    <w:link w:val="afffff5"/>
    <w:rsid w:val="0033375A"/>
    <w:rPr>
      <w:rFonts w:ascii="Arial" w:eastAsia="Times New Roman" w:hAnsi="Arial" w:cs="Arial"/>
      <w:spacing w:val="-5"/>
      <w:kern w:val="3"/>
      <w:sz w:val="20"/>
      <w:szCs w:val="20"/>
      <w:lang w:eastAsia="zh-CN"/>
    </w:rPr>
  </w:style>
  <w:style w:type="paragraph" w:styleId="afffff7">
    <w:name w:val="Salutation"/>
    <w:basedOn w:val="Standard"/>
    <w:next w:val="Standard"/>
    <w:link w:val="afffff8"/>
    <w:rsid w:val="0033375A"/>
    <w:pPr>
      <w:spacing w:after="0" w:line="360" w:lineRule="auto"/>
      <w:ind w:left="1080"/>
    </w:pPr>
    <w:rPr>
      <w:rFonts w:ascii="Arial" w:hAnsi="Arial" w:cs="Arial"/>
      <w:spacing w:val="-5"/>
      <w:sz w:val="20"/>
      <w:szCs w:val="20"/>
    </w:rPr>
  </w:style>
  <w:style w:type="character" w:customStyle="1" w:styleId="afffff8">
    <w:name w:val="Приветствие Знак"/>
    <w:basedOn w:val="a5"/>
    <w:link w:val="afffff7"/>
    <w:rsid w:val="0033375A"/>
    <w:rPr>
      <w:rFonts w:ascii="Arial" w:eastAsia="Times New Roman" w:hAnsi="Arial" w:cs="Arial"/>
      <w:spacing w:val="-5"/>
      <w:kern w:val="3"/>
      <w:sz w:val="20"/>
      <w:szCs w:val="20"/>
      <w:lang w:eastAsia="zh-CN"/>
    </w:rPr>
  </w:style>
  <w:style w:type="paragraph" w:styleId="afffff9">
    <w:name w:val="Closing"/>
    <w:basedOn w:val="Standard"/>
    <w:link w:val="afffffa"/>
    <w:rsid w:val="0033375A"/>
    <w:pPr>
      <w:spacing w:after="0" w:line="360" w:lineRule="auto"/>
      <w:ind w:left="4252"/>
    </w:pPr>
    <w:rPr>
      <w:rFonts w:ascii="Arial" w:hAnsi="Arial" w:cs="Arial"/>
      <w:spacing w:val="-5"/>
      <w:sz w:val="20"/>
      <w:szCs w:val="20"/>
    </w:rPr>
  </w:style>
  <w:style w:type="character" w:customStyle="1" w:styleId="afffffa">
    <w:name w:val="Прощание Знак"/>
    <w:basedOn w:val="a5"/>
    <w:link w:val="afffff9"/>
    <w:rsid w:val="0033375A"/>
    <w:rPr>
      <w:rFonts w:ascii="Arial" w:eastAsia="Times New Roman" w:hAnsi="Arial" w:cs="Arial"/>
      <w:spacing w:val="-5"/>
      <w:kern w:val="3"/>
      <w:sz w:val="20"/>
      <w:szCs w:val="20"/>
      <w:lang w:eastAsia="zh-CN"/>
    </w:rPr>
  </w:style>
  <w:style w:type="paragraph" w:styleId="afffffb">
    <w:name w:val="E-mail Signature"/>
    <w:basedOn w:val="Standard"/>
    <w:link w:val="afffffc"/>
    <w:rsid w:val="0033375A"/>
    <w:pPr>
      <w:spacing w:after="0" w:line="360" w:lineRule="auto"/>
      <w:ind w:left="1080"/>
    </w:pPr>
    <w:rPr>
      <w:rFonts w:ascii="Arial" w:hAnsi="Arial" w:cs="Arial"/>
      <w:spacing w:val="-5"/>
      <w:sz w:val="20"/>
      <w:szCs w:val="20"/>
    </w:rPr>
  </w:style>
  <w:style w:type="character" w:customStyle="1" w:styleId="afffffc">
    <w:name w:val="Электронная подпись Знак"/>
    <w:basedOn w:val="a5"/>
    <w:link w:val="afffffb"/>
    <w:rsid w:val="0033375A"/>
    <w:rPr>
      <w:rFonts w:ascii="Arial" w:eastAsia="Times New Roman" w:hAnsi="Arial" w:cs="Arial"/>
      <w:spacing w:val="-5"/>
      <w:kern w:val="3"/>
      <w:sz w:val="20"/>
      <w:szCs w:val="20"/>
      <w:lang w:eastAsia="zh-CN"/>
    </w:rPr>
  </w:style>
  <w:style w:type="paragraph" w:customStyle="1" w:styleId="2f3">
    <w:name w:val="Стиль2"/>
    <w:basedOn w:val="Standard"/>
    <w:next w:val="1d"/>
    <w:rsid w:val="0033375A"/>
    <w:pPr>
      <w:spacing w:after="0" w:line="360" w:lineRule="auto"/>
      <w:ind w:right="-8" w:firstLine="720"/>
      <w:jc w:val="center"/>
    </w:pPr>
    <w:rPr>
      <w:rFonts w:ascii="Times New Roman" w:hAnsi="Times New Roman"/>
      <w:b/>
      <w:caps/>
      <w:sz w:val="24"/>
      <w:szCs w:val="24"/>
    </w:rPr>
  </w:style>
  <w:style w:type="paragraph" w:styleId="afffffd">
    <w:name w:val="annotation text"/>
    <w:basedOn w:val="Standard"/>
    <w:link w:val="afffffe"/>
    <w:uiPriority w:val="99"/>
    <w:rsid w:val="0033375A"/>
    <w:pPr>
      <w:spacing w:after="0" w:line="360" w:lineRule="auto"/>
      <w:ind w:firstLine="680"/>
    </w:pPr>
    <w:rPr>
      <w:rFonts w:ascii="Times New Roman" w:hAnsi="Times New Roman"/>
      <w:sz w:val="20"/>
      <w:szCs w:val="20"/>
    </w:rPr>
  </w:style>
  <w:style w:type="character" w:customStyle="1" w:styleId="afffffe">
    <w:name w:val="Текст примечания Знак"/>
    <w:basedOn w:val="a5"/>
    <w:link w:val="afffffd"/>
    <w:uiPriority w:val="99"/>
    <w:rsid w:val="0033375A"/>
    <w:rPr>
      <w:rFonts w:eastAsia="Times New Roman"/>
      <w:kern w:val="3"/>
      <w:sz w:val="20"/>
      <w:szCs w:val="20"/>
      <w:lang w:eastAsia="zh-CN"/>
    </w:rPr>
  </w:style>
  <w:style w:type="paragraph" w:styleId="affffff">
    <w:name w:val="annotation subject"/>
    <w:basedOn w:val="afffffd"/>
    <w:next w:val="afffffd"/>
    <w:link w:val="affffff0"/>
    <w:rsid w:val="0033375A"/>
    <w:rPr>
      <w:b/>
      <w:bCs/>
    </w:rPr>
  </w:style>
  <w:style w:type="character" w:customStyle="1" w:styleId="affffff0">
    <w:name w:val="Тема примечания Знак"/>
    <w:basedOn w:val="afffffe"/>
    <w:link w:val="affffff"/>
    <w:rsid w:val="0033375A"/>
    <w:rPr>
      <w:rFonts w:eastAsia="Times New Roman"/>
      <w:b/>
      <w:bCs/>
      <w:kern w:val="3"/>
      <w:sz w:val="20"/>
      <w:szCs w:val="20"/>
      <w:lang w:eastAsia="zh-CN"/>
    </w:rPr>
  </w:style>
  <w:style w:type="paragraph" w:customStyle="1" w:styleId="1f7">
    <w:name w:val="Заголовок1"/>
    <w:basedOn w:val="Standard"/>
    <w:rsid w:val="0033375A"/>
    <w:pPr>
      <w:spacing w:after="0" w:line="360" w:lineRule="auto"/>
      <w:ind w:firstLine="540"/>
      <w:jc w:val="center"/>
    </w:pPr>
    <w:rPr>
      <w:rFonts w:ascii="Times New Roman" w:hAnsi="Times New Roman"/>
      <w:caps/>
      <w:sz w:val="24"/>
      <w:szCs w:val="24"/>
    </w:rPr>
  </w:style>
  <w:style w:type="paragraph" w:customStyle="1" w:styleId="affffff1">
    <w:name w:val="База заголовка"/>
    <w:basedOn w:val="Standard"/>
    <w:next w:val="Textbody"/>
    <w:rsid w:val="0033375A"/>
    <w:pPr>
      <w:keepNext/>
      <w:keepLines/>
      <w:spacing w:before="140" w:after="0" w:line="220" w:lineRule="atLeast"/>
      <w:ind w:left="1080"/>
    </w:pPr>
    <w:rPr>
      <w:rFonts w:ascii="Arial" w:hAnsi="Arial" w:cs="Arial"/>
      <w:spacing w:val="-4"/>
    </w:rPr>
  </w:style>
  <w:style w:type="paragraph" w:customStyle="1" w:styleId="affffff2">
    <w:name w:val="Цитаты"/>
    <w:basedOn w:val="Standard"/>
    <w:rsid w:val="0033375A"/>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3">
    <w:name w:val="Заголовок части"/>
    <w:basedOn w:val="Standard"/>
    <w:rsid w:val="0033375A"/>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4">
    <w:name w:val="Заголовок главы"/>
    <w:basedOn w:val="Standard"/>
    <w:rsid w:val="0033375A"/>
    <w:pPr>
      <w:spacing w:after="0" w:line="360" w:lineRule="auto"/>
      <w:jc w:val="center"/>
    </w:pPr>
    <w:rPr>
      <w:rFonts w:ascii="Times New Roman" w:hAnsi="Times New Roman"/>
      <w:caps/>
      <w:sz w:val="24"/>
      <w:szCs w:val="24"/>
    </w:rPr>
  </w:style>
  <w:style w:type="paragraph" w:customStyle="1" w:styleId="affffff5">
    <w:name w:val="База сноски"/>
    <w:basedOn w:val="Standard"/>
    <w:rsid w:val="0033375A"/>
    <w:pPr>
      <w:keepLines/>
      <w:spacing w:after="0" w:line="200" w:lineRule="atLeast"/>
      <w:ind w:left="1080"/>
    </w:pPr>
    <w:rPr>
      <w:rFonts w:ascii="Arial" w:hAnsi="Arial" w:cs="Arial"/>
      <w:spacing w:val="-5"/>
      <w:sz w:val="16"/>
      <w:szCs w:val="16"/>
    </w:rPr>
  </w:style>
  <w:style w:type="paragraph" w:customStyle="1" w:styleId="affffff6">
    <w:name w:val="Заголовок титульного листа"/>
    <w:basedOn w:val="affffff1"/>
    <w:next w:val="Standard"/>
    <w:rsid w:val="0033375A"/>
    <w:pPr>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Standard"/>
    <w:rsid w:val="0033375A"/>
    <w:pPr>
      <w:keepLines/>
      <w:spacing w:after="0" w:line="190" w:lineRule="atLeast"/>
      <w:ind w:left="1080"/>
    </w:pPr>
    <w:rPr>
      <w:rFonts w:ascii="Arial" w:hAnsi="Arial" w:cs="Arial"/>
      <w:caps/>
      <w:spacing w:val="-5"/>
      <w:sz w:val="15"/>
      <w:szCs w:val="15"/>
    </w:rPr>
  </w:style>
  <w:style w:type="paragraph" w:customStyle="1" w:styleId="affffff8">
    <w:name w:val="Верхний колонтитул (четный)"/>
    <w:basedOn w:val="ad"/>
    <w:rsid w:val="0033375A"/>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9">
    <w:name w:val="Верхний колонтитул (первый)"/>
    <w:basedOn w:val="ad"/>
    <w:rsid w:val="0033375A"/>
    <w:pPr>
      <w:keepLines/>
      <w:tabs>
        <w:tab w:val="clear" w:pos="4677"/>
        <w:tab w:val="clear" w:pos="9355"/>
      </w:tabs>
      <w:autoSpaceDN w:val="0"/>
      <w:spacing w:line="190" w:lineRule="atLeast"/>
      <w:ind w:left="1080" w:firstLine="709"/>
      <w:jc w:val="right"/>
      <w:textAlignment w:val="baseline"/>
    </w:pPr>
    <w:rPr>
      <w:rFonts w:ascii="Arial" w:hAnsi="Arial" w:cs="Arial"/>
      <w:caps/>
      <w:color w:val="000000"/>
      <w:spacing w:val="-5"/>
      <w:kern w:val="3"/>
      <w:sz w:val="15"/>
      <w:szCs w:val="15"/>
      <w:lang w:val="ru-RU" w:eastAsia="zh-CN" w:bidi="ar-SA"/>
    </w:rPr>
  </w:style>
  <w:style w:type="paragraph" w:customStyle="1" w:styleId="affffffa">
    <w:name w:val="Верхний колонтитул (нечетный)"/>
    <w:basedOn w:val="ad"/>
    <w:rsid w:val="0033375A"/>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b">
    <w:name w:val="База указателя"/>
    <w:basedOn w:val="Standard"/>
    <w:rsid w:val="0033375A"/>
    <w:pPr>
      <w:spacing w:after="0" w:line="240" w:lineRule="atLeast"/>
      <w:ind w:left="360" w:hanging="360"/>
    </w:pPr>
    <w:rPr>
      <w:rFonts w:ascii="Arial" w:hAnsi="Arial" w:cs="Arial"/>
      <w:spacing w:val="-5"/>
      <w:sz w:val="18"/>
      <w:szCs w:val="18"/>
    </w:rPr>
  </w:style>
  <w:style w:type="paragraph" w:styleId="affffffc">
    <w:name w:val="Message Header"/>
    <w:basedOn w:val="Textbody"/>
    <w:link w:val="affffffd"/>
    <w:rsid w:val="0033375A"/>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d">
    <w:name w:val="Шапка Знак"/>
    <w:basedOn w:val="a5"/>
    <w:link w:val="affffffc"/>
    <w:rsid w:val="0033375A"/>
    <w:rPr>
      <w:rFonts w:ascii="Arial" w:eastAsia="Times New Roman" w:hAnsi="Arial" w:cs="Arial"/>
      <w:color w:val="000000"/>
      <w:kern w:val="3"/>
      <w:sz w:val="22"/>
      <w:lang w:eastAsia="zh-CN"/>
    </w:rPr>
  </w:style>
  <w:style w:type="paragraph" w:customStyle="1" w:styleId="affffffe">
    <w:name w:val="База оглавления"/>
    <w:basedOn w:val="Standard"/>
    <w:rsid w:val="0033375A"/>
    <w:pPr>
      <w:spacing w:after="240" w:line="240" w:lineRule="atLeast"/>
    </w:pPr>
    <w:rPr>
      <w:rFonts w:ascii="Arial" w:hAnsi="Arial" w:cs="Arial"/>
      <w:spacing w:val="-5"/>
      <w:sz w:val="20"/>
      <w:szCs w:val="20"/>
    </w:rPr>
  </w:style>
  <w:style w:type="paragraph" w:styleId="HTML1">
    <w:name w:val="HTML Address"/>
    <w:basedOn w:val="Standard"/>
    <w:link w:val="HTML2"/>
    <w:rsid w:val="0033375A"/>
    <w:pPr>
      <w:spacing w:after="0" w:line="360" w:lineRule="auto"/>
      <w:ind w:left="1080"/>
    </w:pPr>
    <w:rPr>
      <w:rFonts w:ascii="Arial" w:hAnsi="Arial" w:cs="Arial"/>
      <w:i/>
      <w:iCs/>
      <w:spacing w:val="-5"/>
      <w:sz w:val="20"/>
      <w:szCs w:val="20"/>
    </w:rPr>
  </w:style>
  <w:style w:type="character" w:customStyle="1" w:styleId="HTML2">
    <w:name w:val="Адрес HTML Знак"/>
    <w:basedOn w:val="a5"/>
    <w:link w:val="HTML1"/>
    <w:rsid w:val="0033375A"/>
    <w:rPr>
      <w:rFonts w:ascii="Arial" w:eastAsia="Times New Roman" w:hAnsi="Arial" w:cs="Arial"/>
      <w:i/>
      <w:iCs/>
      <w:spacing w:val="-5"/>
      <w:kern w:val="3"/>
      <w:sz w:val="20"/>
      <w:szCs w:val="20"/>
      <w:lang w:eastAsia="zh-CN"/>
    </w:rPr>
  </w:style>
  <w:style w:type="paragraph" w:customStyle="1" w:styleId="Addressee">
    <w:name w:val="Addressee"/>
    <w:basedOn w:val="Standard"/>
    <w:rsid w:val="0033375A"/>
    <w:pPr>
      <w:spacing w:after="0" w:line="360" w:lineRule="auto"/>
      <w:ind w:left="2880"/>
    </w:pPr>
    <w:rPr>
      <w:rFonts w:ascii="Arial" w:hAnsi="Arial" w:cs="Arial"/>
      <w:spacing w:val="-5"/>
      <w:sz w:val="28"/>
      <w:szCs w:val="28"/>
    </w:rPr>
  </w:style>
  <w:style w:type="paragraph" w:styleId="afffffff">
    <w:name w:val="Date"/>
    <w:basedOn w:val="Standard"/>
    <w:next w:val="Standard"/>
    <w:link w:val="afffffff0"/>
    <w:rsid w:val="0033375A"/>
    <w:pPr>
      <w:spacing w:after="0" w:line="360" w:lineRule="auto"/>
      <w:ind w:left="1080"/>
    </w:pPr>
    <w:rPr>
      <w:rFonts w:ascii="Arial" w:hAnsi="Arial" w:cs="Arial"/>
      <w:spacing w:val="-5"/>
      <w:sz w:val="20"/>
      <w:szCs w:val="20"/>
    </w:rPr>
  </w:style>
  <w:style w:type="character" w:customStyle="1" w:styleId="afffffff0">
    <w:name w:val="Дата Знак"/>
    <w:basedOn w:val="a5"/>
    <w:link w:val="afffffff"/>
    <w:rsid w:val="0033375A"/>
    <w:rPr>
      <w:rFonts w:ascii="Arial" w:eastAsia="Times New Roman" w:hAnsi="Arial" w:cs="Arial"/>
      <w:spacing w:val="-5"/>
      <w:kern w:val="3"/>
      <w:sz w:val="20"/>
      <w:szCs w:val="20"/>
      <w:lang w:eastAsia="zh-CN"/>
    </w:rPr>
  </w:style>
  <w:style w:type="paragraph" w:styleId="afffffff1">
    <w:name w:val="Note Heading"/>
    <w:basedOn w:val="Standard"/>
    <w:next w:val="Standard"/>
    <w:link w:val="afffffff2"/>
    <w:rsid w:val="0033375A"/>
    <w:pPr>
      <w:spacing w:after="0" w:line="360" w:lineRule="auto"/>
      <w:ind w:left="1080"/>
    </w:pPr>
    <w:rPr>
      <w:rFonts w:ascii="Arial" w:hAnsi="Arial" w:cs="Arial"/>
      <w:spacing w:val="-5"/>
      <w:sz w:val="20"/>
      <w:szCs w:val="20"/>
    </w:rPr>
  </w:style>
  <w:style w:type="character" w:customStyle="1" w:styleId="afffffff2">
    <w:name w:val="Заголовок записки Знак"/>
    <w:basedOn w:val="a5"/>
    <w:link w:val="afffffff1"/>
    <w:rsid w:val="0033375A"/>
    <w:rPr>
      <w:rFonts w:ascii="Arial" w:eastAsia="Times New Roman" w:hAnsi="Arial" w:cs="Arial"/>
      <w:spacing w:val="-5"/>
      <w:kern w:val="3"/>
      <w:sz w:val="20"/>
      <w:szCs w:val="20"/>
      <w:lang w:eastAsia="zh-CN"/>
    </w:rPr>
  </w:style>
  <w:style w:type="paragraph" w:styleId="afffffff3">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ffffff4"/>
    <w:unhideWhenUsed/>
    <w:rsid w:val="0033375A"/>
    <w:pPr>
      <w:suppressAutoHyphens w:val="0"/>
      <w:spacing w:after="120" w:line="276" w:lineRule="auto"/>
    </w:pPr>
    <w:rPr>
      <w:rFonts w:ascii="Calibri" w:hAnsi="Calibri"/>
      <w:sz w:val="22"/>
      <w:szCs w:val="22"/>
      <w:lang w:val="en-US" w:eastAsia="en-US" w:bidi="en-US"/>
    </w:rPr>
  </w:style>
  <w:style w:type="character" w:customStyle="1" w:styleId="afffffff4">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ffffff3"/>
    <w:rsid w:val="0033375A"/>
    <w:rPr>
      <w:rFonts w:ascii="Calibri" w:eastAsia="Times New Roman" w:hAnsi="Calibri"/>
      <w:sz w:val="22"/>
      <w:lang w:val="en-US" w:bidi="en-US"/>
    </w:rPr>
  </w:style>
  <w:style w:type="paragraph" w:styleId="afffffff5">
    <w:name w:val="Body Text First Indent"/>
    <w:basedOn w:val="Textbody"/>
    <w:link w:val="afffffff6"/>
    <w:rsid w:val="0033375A"/>
    <w:pPr>
      <w:widowControl/>
      <w:suppressAutoHyphens w:val="0"/>
      <w:autoSpaceDE/>
      <w:spacing w:line="360" w:lineRule="auto"/>
      <w:ind w:left="1080" w:firstLine="210"/>
    </w:pPr>
    <w:rPr>
      <w:rFonts w:ascii="Arial" w:hAnsi="Arial" w:cs="Arial"/>
      <w:spacing w:val="-5"/>
      <w:sz w:val="20"/>
      <w:szCs w:val="20"/>
    </w:rPr>
  </w:style>
  <w:style w:type="character" w:customStyle="1" w:styleId="afffffff6">
    <w:name w:val="Красная строка Знак"/>
    <w:basedOn w:val="afffffff4"/>
    <w:link w:val="afffffff5"/>
    <w:rsid w:val="0033375A"/>
    <w:rPr>
      <w:rFonts w:ascii="Arial" w:eastAsia="Times New Roman" w:hAnsi="Arial" w:cs="Arial"/>
      <w:color w:val="000000"/>
      <w:spacing w:val="-5"/>
      <w:kern w:val="3"/>
      <w:sz w:val="20"/>
      <w:szCs w:val="20"/>
      <w:lang w:val="en-US" w:eastAsia="zh-CN" w:bidi="en-US"/>
    </w:rPr>
  </w:style>
  <w:style w:type="paragraph" w:styleId="afffffff7">
    <w:name w:val="Body Text Indent"/>
    <w:basedOn w:val="a4"/>
    <w:link w:val="afffffff8"/>
    <w:uiPriority w:val="99"/>
    <w:unhideWhenUsed/>
    <w:rsid w:val="0033375A"/>
    <w:pPr>
      <w:suppressAutoHyphens w:val="0"/>
      <w:spacing w:after="120" w:line="276" w:lineRule="auto"/>
      <w:ind w:left="283"/>
    </w:pPr>
    <w:rPr>
      <w:rFonts w:ascii="Calibri" w:hAnsi="Calibri"/>
      <w:sz w:val="22"/>
      <w:szCs w:val="22"/>
      <w:lang w:val="en-US" w:eastAsia="en-US" w:bidi="en-US"/>
    </w:rPr>
  </w:style>
  <w:style w:type="character" w:customStyle="1" w:styleId="afffffff8">
    <w:name w:val="Основной текст с отступом Знак"/>
    <w:basedOn w:val="a5"/>
    <w:link w:val="afffffff7"/>
    <w:uiPriority w:val="99"/>
    <w:rsid w:val="0033375A"/>
    <w:rPr>
      <w:rFonts w:ascii="Calibri" w:eastAsia="Times New Roman" w:hAnsi="Calibri"/>
      <w:sz w:val="22"/>
      <w:lang w:val="en-US" w:bidi="en-US"/>
    </w:rPr>
  </w:style>
  <w:style w:type="paragraph" w:styleId="2f4">
    <w:name w:val="Body Text First Indent 2"/>
    <w:basedOn w:val="Textbodyindent"/>
    <w:link w:val="2f5"/>
    <w:rsid w:val="0033375A"/>
    <w:pPr>
      <w:spacing w:after="120" w:line="360" w:lineRule="auto"/>
      <w:ind w:left="283" w:firstLine="210"/>
      <w:jc w:val="left"/>
    </w:pPr>
    <w:rPr>
      <w:rFonts w:ascii="Arial" w:hAnsi="Arial" w:cs="Arial"/>
      <w:spacing w:val="-5"/>
    </w:rPr>
  </w:style>
  <w:style w:type="character" w:customStyle="1" w:styleId="2f5">
    <w:name w:val="Красная строка 2 Знак"/>
    <w:basedOn w:val="afffffff8"/>
    <w:link w:val="2f4"/>
    <w:rsid w:val="0033375A"/>
    <w:rPr>
      <w:rFonts w:ascii="Arial" w:eastAsia="Times New Roman" w:hAnsi="Arial" w:cs="Arial"/>
      <w:spacing w:val="-5"/>
      <w:kern w:val="3"/>
      <w:sz w:val="20"/>
      <w:szCs w:val="20"/>
      <w:lang w:val="en-US" w:eastAsia="zh-CN" w:bidi="en-US"/>
    </w:rPr>
  </w:style>
  <w:style w:type="paragraph" w:customStyle="1" w:styleId="Captionuser">
    <w:name w:val="Caption (user)"/>
    <w:basedOn w:val="Standard"/>
    <w:rsid w:val="0033375A"/>
    <w:pPr>
      <w:spacing w:after="0" w:line="360" w:lineRule="auto"/>
      <w:ind w:left="1080"/>
    </w:pPr>
    <w:rPr>
      <w:rFonts w:ascii="Arial" w:hAnsi="Arial" w:cs="Arial"/>
      <w:spacing w:val="-5"/>
      <w:sz w:val="20"/>
      <w:szCs w:val="20"/>
    </w:rPr>
  </w:style>
  <w:style w:type="paragraph" w:customStyle="1" w:styleId="1f8">
    <w:name w:val="Маркированный список1"/>
    <w:basedOn w:val="Standard"/>
    <w:rsid w:val="0033375A"/>
    <w:pPr>
      <w:spacing w:before="280" w:after="280" w:line="360" w:lineRule="auto"/>
    </w:pPr>
    <w:rPr>
      <w:rFonts w:ascii="Times New Roman" w:hAnsi="Times New Roman"/>
      <w:sz w:val="28"/>
      <w:szCs w:val="24"/>
    </w:rPr>
  </w:style>
  <w:style w:type="paragraph" w:customStyle="1" w:styleId="1f9">
    <w:name w:val="Нумерованный список1"/>
    <w:basedOn w:val="Standard"/>
    <w:rsid w:val="0033375A"/>
    <w:pPr>
      <w:spacing w:before="280" w:after="280" w:line="360" w:lineRule="auto"/>
    </w:pPr>
    <w:rPr>
      <w:rFonts w:ascii="Times New Roman" w:hAnsi="Times New Roman"/>
      <w:sz w:val="28"/>
      <w:szCs w:val="24"/>
    </w:rPr>
  </w:style>
  <w:style w:type="paragraph" w:customStyle="1" w:styleId="Table">
    <w:name w:val="Table"/>
    <w:basedOn w:val="Standard"/>
    <w:rsid w:val="0033375A"/>
    <w:pPr>
      <w:spacing w:after="0" w:line="240" w:lineRule="auto"/>
    </w:pPr>
    <w:rPr>
      <w:rFonts w:ascii="Times New Roman" w:hAnsi="Times New Roman"/>
      <w:sz w:val="24"/>
      <w:szCs w:val="24"/>
    </w:rPr>
  </w:style>
  <w:style w:type="paragraph" w:customStyle="1" w:styleId="1fa">
    <w:name w:val="текст 1"/>
    <w:basedOn w:val="Standard"/>
    <w:next w:val="Standard"/>
    <w:rsid w:val="0033375A"/>
    <w:pPr>
      <w:spacing w:after="0" w:line="240" w:lineRule="auto"/>
      <w:ind w:firstLine="540"/>
    </w:pPr>
    <w:rPr>
      <w:rFonts w:ascii="Times New Roman" w:hAnsi="Times New Roman"/>
      <w:sz w:val="20"/>
      <w:szCs w:val="24"/>
    </w:rPr>
  </w:style>
  <w:style w:type="paragraph" w:customStyle="1" w:styleId="afffffff9">
    <w:name w:val="Заголовок таблици"/>
    <w:basedOn w:val="1fa"/>
    <w:rsid w:val="0033375A"/>
    <w:rPr>
      <w:sz w:val="22"/>
    </w:rPr>
  </w:style>
  <w:style w:type="paragraph" w:customStyle="1" w:styleId="afffffffa">
    <w:name w:val="Номер таблици"/>
    <w:basedOn w:val="Standard"/>
    <w:next w:val="Standard"/>
    <w:rsid w:val="0033375A"/>
    <w:pPr>
      <w:spacing w:after="0" w:line="240" w:lineRule="auto"/>
      <w:jc w:val="right"/>
    </w:pPr>
    <w:rPr>
      <w:rFonts w:ascii="Times New Roman" w:hAnsi="Times New Roman"/>
      <w:b/>
      <w:sz w:val="20"/>
      <w:szCs w:val="24"/>
    </w:rPr>
  </w:style>
  <w:style w:type="paragraph" w:customStyle="1" w:styleId="afffffffb">
    <w:name w:val="Приложение"/>
    <w:basedOn w:val="Standard"/>
    <w:next w:val="Standard"/>
    <w:rsid w:val="0033375A"/>
    <w:pPr>
      <w:spacing w:after="0" w:line="240" w:lineRule="auto"/>
      <w:jc w:val="right"/>
    </w:pPr>
    <w:rPr>
      <w:rFonts w:ascii="Times New Roman" w:hAnsi="Times New Roman"/>
      <w:sz w:val="20"/>
      <w:szCs w:val="24"/>
    </w:rPr>
  </w:style>
  <w:style w:type="paragraph" w:customStyle="1" w:styleId="afffffffc">
    <w:name w:val="Обычный по таблице"/>
    <w:basedOn w:val="Standard"/>
    <w:rsid w:val="0033375A"/>
    <w:pPr>
      <w:spacing w:after="0" w:line="240" w:lineRule="auto"/>
    </w:pPr>
    <w:rPr>
      <w:rFonts w:ascii="Times New Roman" w:hAnsi="Times New Roman"/>
      <w:sz w:val="24"/>
      <w:szCs w:val="24"/>
    </w:rPr>
  </w:style>
  <w:style w:type="paragraph" w:customStyle="1" w:styleId="xl23">
    <w:name w:val="xl23"/>
    <w:basedOn w:val="Standard"/>
    <w:rsid w:val="0033375A"/>
    <w:pPr>
      <w:spacing w:before="280" w:after="280" w:line="240" w:lineRule="auto"/>
      <w:jc w:val="center"/>
    </w:pPr>
    <w:rPr>
      <w:rFonts w:ascii="Times New Roman" w:hAnsi="Times New Roman"/>
      <w:sz w:val="24"/>
      <w:szCs w:val="24"/>
    </w:rPr>
  </w:style>
  <w:style w:type="paragraph" w:customStyle="1" w:styleId="S32">
    <w:name w:val="S_Нмерованный_3"/>
    <w:basedOn w:val="30"/>
    <w:rsid w:val="0033375A"/>
    <w:pPr>
      <w:keepNext w:val="0"/>
      <w:keepLines w:val="0"/>
      <w:suppressAutoHyphens/>
      <w:spacing w:before="0" w:line="360" w:lineRule="auto"/>
      <w:ind w:left="708"/>
      <w:jc w:val="center"/>
    </w:pPr>
    <w:rPr>
      <w:rFonts w:ascii="Times New Roman" w:hAnsi="Times New Roman"/>
      <w:b w:val="0"/>
      <w:bCs w:val="0"/>
      <w:color w:val="000000"/>
      <w:sz w:val="24"/>
      <w:szCs w:val="24"/>
      <w:lang w:bidi="ar-SA"/>
    </w:rPr>
  </w:style>
  <w:style w:type="paragraph" w:customStyle="1" w:styleId="S7">
    <w:name w:val="S_Титульный"/>
    <w:basedOn w:val="affffff6"/>
    <w:rsid w:val="0033375A"/>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33375A"/>
    <w:pPr>
      <w:spacing w:before="280" w:after="280" w:line="240" w:lineRule="auto"/>
      <w:jc w:val="center"/>
      <w:textAlignment w:val="center"/>
    </w:pPr>
    <w:rPr>
      <w:rFonts w:ascii="Times New Roman" w:hAnsi="Times New Roman"/>
    </w:rPr>
  </w:style>
  <w:style w:type="paragraph" w:customStyle="1" w:styleId="xl75">
    <w:name w:val="xl75"/>
    <w:basedOn w:val="Standard"/>
    <w:rsid w:val="0033375A"/>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33375A"/>
    <w:pPr>
      <w:spacing w:before="280" w:after="280" w:line="240" w:lineRule="auto"/>
      <w:textAlignment w:val="center"/>
    </w:pPr>
    <w:rPr>
      <w:rFonts w:ascii="Times New Roman" w:hAnsi="Times New Roman"/>
      <w:sz w:val="24"/>
      <w:szCs w:val="24"/>
    </w:rPr>
  </w:style>
  <w:style w:type="paragraph" w:customStyle="1" w:styleId="11">
    <w:name w:val="Таблица 1 + Обычный"/>
    <w:basedOn w:val="Standard"/>
    <w:rsid w:val="0033375A"/>
    <w:pPr>
      <w:numPr>
        <w:numId w:val="78"/>
      </w:numPr>
      <w:spacing w:after="0" w:line="360" w:lineRule="auto"/>
      <w:jc w:val="right"/>
    </w:pPr>
    <w:rPr>
      <w:rFonts w:ascii="Times New Roman" w:hAnsi="Times New Roman"/>
      <w:sz w:val="24"/>
      <w:szCs w:val="24"/>
    </w:rPr>
  </w:style>
  <w:style w:type="paragraph" w:customStyle="1" w:styleId="afffffffd">
    <w:name w:val="Заголовок таблицы + Обычный"/>
    <w:basedOn w:val="Standard"/>
    <w:rsid w:val="0033375A"/>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1"/>
    <w:rsid w:val="0033375A"/>
    <w:pPr>
      <w:numPr>
        <w:numId w:val="35"/>
      </w:numPr>
    </w:pPr>
    <w:rPr>
      <w:lang w:val="en-US"/>
    </w:rPr>
  </w:style>
  <w:style w:type="paragraph" w:customStyle="1" w:styleId="xl77">
    <w:name w:val="xl77"/>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33375A"/>
    <w:pPr>
      <w:spacing w:before="280" w:after="280" w:line="240" w:lineRule="auto"/>
      <w:textAlignment w:val="center"/>
    </w:pPr>
    <w:rPr>
      <w:rFonts w:ascii="Times New Roman" w:hAnsi="Times New Roman"/>
      <w:b/>
      <w:bCs/>
      <w:sz w:val="24"/>
      <w:szCs w:val="24"/>
    </w:rPr>
  </w:style>
  <w:style w:type="paragraph" w:customStyle="1" w:styleId="afffffffe">
    <w:name w:val="В таблице"/>
    <w:basedOn w:val="Standard"/>
    <w:rsid w:val="0033375A"/>
    <w:pPr>
      <w:spacing w:after="0" w:line="360" w:lineRule="auto"/>
      <w:jc w:val="center"/>
    </w:pPr>
    <w:rPr>
      <w:rFonts w:ascii="Times New Roman" w:hAnsi="Times New Roman"/>
      <w:sz w:val="24"/>
      <w:szCs w:val="24"/>
    </w:rPr>
  </w:style>
  <w:style w:type="paragraph" w:customStyle="1" w:styleId="S8">
    <w:name w:val="S_Заголовок таблицы"/>
    <w:basedOn w:val="Standard"/>
    <w:rsid w:val="0033375A"/>
    <w:pPr>
      <w:spacing w:after="0" w:line="360" w:lineRule="auto"/>
      <w:jc w:val="center"/>
    </w:pPr>
    <w:rPr>
      <w:rFonts w:ascii="Times New Roman" w:hAnsi="Times New Roman"/>
      <w:sz w:val="24"/>
      <w:szCs w:val="24"/>
      <w:u w:val="single"/>
    </w:rPr>
  </w:style>
  <w:style w:type="paragraph" w:customStyle="1" w:styleId="S9">
    <w:name w:val="S_Обычный с подчеркиванием"/>
    <w:basedOn w:val="Standard"/>
    <w:rsid w:val="0033375A"/>
    <w:pPr>
      <w:spacing w:after="0" w:line="360" w:lineRule="auto"/>
    </w:pPr>
    <w:rPr>
      <w:rFonts w:ascii="Times New Roman" w:hAnsi="Times New Roman"/>
      <w:sz w:val="24"/>
      <w:szCs w:val="24"/>
      <w:u w:val="single"/>
    </w:rPr>
  </w:style>
  <w:style w:type="paragraph" w:customStyle="1" w:styleId="S">
    <w:name w:val="S_рисунок"/>
    <w:basedOn w:val="Standard"/>
    <w:rsid w:val="0033375A"/>
    <w:pPr>
      <w:numPr>
        <w:numId w:val="50"/>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33375A"/>
    <w:pPr>
      <w:numPr>
        <w:numId w:val="7"/>
      </w:numPr>
      <w:tabs>
        <w:tab w:val="left" w:pos="-9720"/>
      </w:tabs>
      <w:spacing w:after="0" w:line="360" w:lineRule="auto"/>
      <w:ind w:right="-158"/>
      <w:jc w:val="right"/>
    </w:pPr>
    <w:rPr>
      <w:rFonts w:ascii="Times New Roman" w:hAnsi="Times New Roman"/>
      <w:sz w:val="24"/>
      <w:szCs w:val="24"/>
    </w:rPr>
  </w:style>
  <w:style w:type="paragraph" w:customStyle="1" w:styleId="affffffff">
    <w:name w:val="_Обычный"/>
    <w:basedOn w:val="Standard"/>
    <w:rsid w:val="0033375A"/>
    <w:pPr>
      <w:spacing w:after="0" w:line="360" w:lineRule="auto"/>
    </w:pPr>
    <w:rPr>
      <w:rFonts w:ascii="Times New Roman" w:hAnsi="Times New Roman"/>
      <w:sz w:val="24"/>
      <w:szCs w:val="24"/>
    </w:rPr>
  </w:style>
  <w:style w:type="paragraph" w:customStyle="1" w:styleId="1fb">
    <w:name w:val="Заголов1"/>
    <w:basedOn w:val="ConsPlusTitle"/>
    <w:rsid w:val="0033375A"/>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33375A"/>
    <w:pPr>
      <w:spacing w:after="0" w:line="360" w:lineRule="auto"/>
      <w:ind w:firstLine="737"/>
    </w:pPr>
    <w:rPr>
      <w:rFonts w:ascii="Times New Roman" w:hAnsi="Times New Roman" w:cs="Arial"/>
      <w:sz w:val="24"/>
      <w:szCs w:val="24"/>
    </w:rPr>
  </w:style>
  <w:style w:type="paragraph" w:customStyle="1" w:styleId="Sa">
    <w:name w:val="S_Список литературы"/>
    <w:basedOn w:val="S1"/>
    <w:rsid w:val="0033375A"/>
    <w:pPr>
      <w:ind w:firstLine="794"/>
    </w:pPr>
    <w:rPr>
      <w:rFonts w:cs="Arial"/>
    </w:rPr>
  </w:style>
  <w:style w:type="paragraph" w:customStyle="1" w:styleId="221">
    <w:name w:val="обычный 22"/>
    <w:basedOn w:val="S1"/>
    <w:rsid w:val="0033375A"/>
    <w:pPr>
      <w:tabs>
        <w:tab w:val="left" w:pos="-65"/>
      </w:tabs>
    </w:pPr>
  </w:style>
  <w:style w:type="paragraph" w:customStyle="1" w:styleId="2">
    <w:name w:val="обычный 2"/>
    <w:basedOn w:val="221"/>
    <w:rsid w:val="0033375A"/>
    <w:pPr>
      <w:numPr>
        <w:numId w:val="41"/>
      </w:numPr>
    </w:pPr>
  </w:style>
  <w:style w:type="paragraph" w:customStyle="1" w:styleId="23">
    <w:name w:val="обычный 23"/>
    <w:basedOn w:val="221"/>
    <w:rsid w:val="0033375A"/>
    <w:pPr>
      <w:numPr>
        <w:numId w:val="57"/>
      </w:numPr>
    </w:pPr>
  </w:style>
  <w:style w:type="paragraph" w:customStyle="1" w:styleId="affffffff0">
    <w:name w:val="Подпись к рисунку"/>
    <w:basedOn w:val="Standard"/>
    <w:next w:val="Standard"/>
    <w:rsid w:val="0033375A"/>
    <w:pPr>
      <w:spacing w:after="120" w:line="312" w:lineRule="auto"/>
      <w:jc w:val="center"/>
    </w:pPr>
    <w:rPr>
      <w:rFonts w:ascii="Times New Roman" w:hAnsi="Times New Roman"/>
      <w:sz w:val="24"/>
    </w:rPr>
  </w:style>
  <w:style w:type="paragraph" w:customStyle="1" w:styleId="2f6">
    <w:name w:val="Цитата2"/>
    <w:basedOn w:val="Standard"/>
    <w:rsid w:val="0033375A"/>
    <w:pPr>
      <w:spacing w:after="0" w:line="360" w:lineRule="auto"/>
      <w:ind w:left="526" w:right="43"/>
    </w:pPr>
    <w:rPr>
      <w:rFonts w:ascii="Times New Roman" w:hAnsi="Times New Roman"/>
      <w:sz w:val="28"/>
      <w:szCs w:val="20"/>
    </w:rPr>
  </w:style>
  <w:style w:type="paragraph" w:customStyle="1" w:styleId="2f7">
    <w:name w:val="Маркированный список2"/>
    <w:basedOn w:val="Standard"/>
    <w:rsid w:val="0033375A"/>
    <w:pPr>
      <w:spacing w:before="280" w:after="280" w:line="360" w:lineRule="auto"/>
    </w:pPr>
    <w:rPr>
      <w:rFonts w:ascii="Times New Roman" w:hAnsi="Times New Roman"/>
      <w:sz w:val="28"/>
      <w:szCs w:val="24"/>
    </w:rPr>
  </w:style>
  <w:style w:type="paragraph" w:customStyle="1" w:styleId="2f8">
    <w:name w:val="Нумерованный список2"/>
    <w:basedOn w:val="Standard"/>
    <w:rsid w:val="0033375A"/>
    <w:pPr>
      <w:spacing w:before="280" w:after="280" w:line="360" w:lineRule="auto"/>
    </w:pPr>
    <w:rPr>
      <w:rFonts w:ascii="Times New Roman" w:hAnsi="Times New Roman"/>
      <w:sz w:val="28"/>
      <w:szCs w:val="24"/>
    </w:rPr>
  </w:style>
  <w:style w:type="paragraph" w:customStyle="1" w:styleId="affffffff1">
    <w:name w:val="ГРАД Основной текст"/>
    <w:basedOn w:val="Standard"/>
    <w:rsid w:val="0033375A"/>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a"/>
    <w:rsid w:val="0033375A"/>
    <w:pPr>
      <w:numPr>
        <w:numId w:val="73"/>
      </w:numPr>
      <w:tabs>
        <w:tab w:val="clear" w:pos="139"/>
        <w:tab w:val="left" w:pos="-2304"/>
        <w:tab w:val="left" w:pos="-1543"/>
        <w:tab w:val="left" w:pos="-1363"/>
      </w:tabs>
      <w:spacing w:line="360" w:lineRule="auto"/>
    </w:pPr>
    <w:rPr>
      <w:spacing w:val="-1"/>
    </w:rPr>
  </w:style>
  <w:style w:type="paragraph" w:customStyle="1" w:styleId="affffffff2">
    <w:name w:val="Нормал для ПЗ"/>
    <w:basedOn w:val="Standard"/>
    <w:rsid w:val="0033375A"/>
    <w:pPr>
      <w:spacing w:after="0" w:line="312" w:lineRule="auto"/>
    </w:pPr>
    <w:rPr>
      <w:rFonts w:ascii="Times New Roman" w:hAnsi="Times New Roman"/>
      <w:sz w:val="24"/>
      <w:szCs w:val="24"/>
    </w:rPr>
  </w:style>
  <w:style w:type="paragraph" w:customStyle="1" w:styleId="-3">
    <w:name w:val="Стиль абзаца - основа"/>
    <w:basedOn w:val="Standard"/>
    <w:rsid w:val="0033375A"/>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33375A"/>
    <w:pPr>
      <w:keepNext/>
      <w:widowControl w:val="0"/>
      <w:spacing w:after="0" w:line="240" w:lineRule="auto"/>
      <w:jc w:val="center"/>
    </w:pPr>
    <w:rPr>
      <w:rFonts w:ascii="Times New Roman" w:hAnsi="Times New Roman"/>
      <w:sz w:val="24"/>
      <w:szCs w:val="20"/>
    </w:rPr>
  </w:style>
  <w:style w:type="paragraph" w:customStyle="1" w:styleId="affffffff3">
    <w:name w:val="Стиль"/>
    <w:rsid w:val="0033375A"/>
    <w:pPr>
      <w:widowControl w:val="0"/>
      <w:suppressAutoHyphens/>
      <w:autoSpaceDE w:val="0"/>
      <w:autoSpaceDN w:val="0"/>
      <w:spacing w:after="200" w:line="360" w:lineRule="auto"/>
      <w:ind w:firstLine="709"/>
      <w:jc w:val="both"/>
      <w:textAlignment w:val="baseline"/>
    </w:pPr>
    <w:rPr>
      <w:rFonts w:ascii="Calibri" w:eastAsia="Times New Roman" w:hAnsi="Calibri"/>
      <w:kern w:val="3"/>
      <w:sz w:val="24"/>
      <w:szCs w:val="24"/>
      <w:lang w:eastAsia="zh-CN"/>
    </w:rPr>
  </w:style>
  <w:style w:type="paragraph" w:customStyle="1" w:styleId="WW-10">
    <w:name w:val="WW-Знак1 Знак Знак Знак"/>
    <w:basedOn w:val="Standard"/>
    <w:rsid w:val="0033375A"/>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33375A"/>
    <w:pPr>
      <w:spacing w:after="0" w:line="240" w:lineRule="auto"/>
      <w:ind w:left="-113" w:right="-113"/>
      <w:jc w:val="center"/>
    </w:pPr>
    <w:rPr>
      <w:rFonts w:ascii="Times New Roman" w:hAnsi="Times New Roman"/>
      <w:b/>
      <w:bCs/>
      <w:sz w:val="20"/>
      <w:szCs w:val="20"/>
    </w:rPr>
  </w:style>
  <w:style w:type="paragraph" w:customStyle="1" w:styleId="affffffff4">
    <w:name w:val="Знак Знак Знак Знак Знак Знак Знак Знак Знак Знак Знак Знак Знак Знак Знак"/>
    <w:basedOn w:val="Standard"/>
    <w:rsid w:val="0033375A"/>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33375A"/>
    <w:pPr>
      <w:widowControl w:val="0"/>
      <w:autoSpaceDE w:val="0"/>
      <w:spacing w:before="120" w:after="0" w:line="240" w:lineRule="auto"/>
      <w:ind w:left="720" w:firstLine="0"/>
    </w:pPr>
    <w:rPr>
      <w:rFonts w:ascii="Times New Roman" w:hAnsi="Times New Roman"/>
      <w:sz w:val="26"/>
      <w:szCs w:val="20"/>
    </w:rPr>
  </w:style>
  <w:style w:type="paragraph" w:customStyle="1" w:styleId="affffffff5">
    <w:name w:val="Знак Знак Знак Знак Знак Знак Знак"/>
    <w:basedOn w:val="Standard"/>
    <w:rsid w:val="0033375A"/>
    <w:pPr>
      <w:spacing w:before="280" w:after="280" w:line="240" w:lineRule="auto"/>
      <w:ind w:firstLine="0"/>
    </w:pPr>
    <w:rPr>
      <w:rFonts w:ascii="Tahoma" w:hAnsi="Tahoma" w:cs="Tahoma"/>
      <w:sz w:val="20"/>
      <w:szCs w:val="20"/>
      <w:lang w:val="en-US"/>
    </w:rPr>
  </w:style>
  <w:style w:type="paragraph" w:customStyle="1" w:styleId="00">
    <w:name w:val="КК0"/>
    <w:basedOn w:val="Standard"/>
    <w:qFormat/>
    <w:rsid w:val="0033375A"/>
    <w:pPr>
      <w:spacing w:before="120" w:after="120" w:line="240" w:lineRule="auto"/>
    </w:pPr>
    <w:rPr>
      <w:rFonts w:ascii="Times New Roman" w:hAnsi="Times New Roman"/>
      <w:sz w:val="26"/>
      <w:szCs w:val="26"/>
    </w:rPr>
  </w:style>
  <w:style w:type="paragraph" w:customStyle="1" w:styleId="Standarduser">
    <w:name w:val="Standard (user)"/>
    <w:rsid w:val="0033375A"/>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6">
    <w:name w:val="Текст документа"/>
    <w:basedOn w:val="Textbody"/>
    <w:rsid w:val="0033375A"/>
    <w:pPr>
      <w:widowControl/>
      <w:suppressAutoHyphens w:val="0"/>
      <w:autoSpaceDE/>
      <w:spacing w:after="0"/>
      <w:ind w:firstLine="720"/>
    </w:pPr>
    <w:rPr>
      <w:sz w:val="28"/>
      <w:szCs w:val="20"/>
    </w:rPr>
  </w:style>
  <w:style w:type="paragraph" w:customStyle="1" w:styleId="affffffff7">
    <w:name w:val="Таблица_Заголовок"/>
    <w:basedOn w:val="Standard"/>
    <w:link w:val="affffffff8"/>
    <w:rsid w:val="0033375A"/>
    <w:pPr>
      <w:spacing w:after="0" w:line="240" w:lineRule="auto"/>
      <w:ind w:firstLine="0"/>
      <w:jc w:val="center"/>
    </w:pPr>
    <w:rPr>
      <w:rFonts w:ascii="Times New Roman" w:hAnsi="Times New Roman"/>
      <w:b/>
      <w:bCs/>
      <w:sz w:val="20"/>
      <w:szCs w:val="20"/>
    </w:rPr>
  </w:style>
  <w:style w:type="paragraph" w:customStyle="1" w:styleId="affffffff9">
    <w:name w:val="Заголовок подраздела"/>
    <w:basedOn w:val="Standard"/>
    <w:next w:val="affffffff6"/>
    <w:rsid w:val="0033375A"/>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33375A"/>
    <w:pPr>
      <w:tabs>
        <w:tab w:val="right" w:leader="dot" w:pos="9638"/>
      </w:tabs>
      <w:ind w:left="2547" w:firstLine="0"/>
    </w:pPr>
  </w:style>
  <w:style w:type="character" w:customStyle="1" w:styleId="WW8Num1z0">
    <w:name w:val="WW8Num1z0"/>
    <w:rsid w:val="0033375A"/>
    <w:rPr>
      <w:rFonts w:ascii="Symbol" w:hAnsi="Symbol" w:cs="Symbol"/>
      <w:sz w:val="24"/>
      <w:szCs w:val="24"/>
    </w:rPr>
  </w:style>
  <w:style w:type="character" w:customStyle="1" w:styleId="WW8Num2z0">
    <w:name w:val="WW8Num2z0"/>
    <w:rsid w:val="0033375A"/>
    <w:rPr>
      <w:rFonts w:ascii="Arial" w:hAnsi="Arial" w:cs="Arial"/>
    </w:rPr>
  </w:style>
  <w:style w:type="character" w:customStyle="1" w:styleId="WW8Num3z0">
    <w:name w:val="WW8Num3z0"/>
    <w:rsid w:val="0033375A"/>
    <w:rPr>
      <w:rFonts w:ascii="Symbol" w:hAnsi="Symbol" w:cs="Symbol"/>
    </w:rPr>
  </w:style>
  <w:style w:type="character" w:customStyle="1" w:styleId="WW8Num3z1">
    <w:name w:val="WW8Num3z1"/>
    <w:rsid w:val="0033375A"/>
    <w:rPr>
      <w:rFonts w:ascii="Courier New" w:hAnsi="Courier New" w:cs="Courier New"/>
    </w:rPr>
  </w:style>
  <w:style w:type="character" w:customStyle="1" w:styleId="WW8Num3z2">
    <w:name w:val="WW8Num3z2"/>
    <w:rsid w:val="0033375A"/>
    <w:rPr>
      <w:rFonts w:ascii="Wingdings" w:hAnsi="Wingdings" w:cs="Wingdings"/>
    </w:rPr>
  </w:style>
  <w:style w:type="character" w:customStyle="1" w:styleId="WW8Num4z0">
    <w:name w:val="WW8Num4z0"/>
    <w:rsid w:val="0033375A"/>
    <w:rPr>
      <w:rFonts w:ascii="Symbol" w:hAnsi="Symbol" w:cs="Symbol"/>
    </w:rPr>
  </w:style>
  <w:style w:type="character" w:customStyle="1" w:styleId="WW8Num4z1">
    <w:name w:val="WW8Num4z1"/>
    <w:rsid w:val="0033375A"/>
    <w:rPr>
      <w:rFonts w:ascii="Courier New" w:hAnsi="Courier New" w:cs="Courier New"/>
    </w:rPr>
  </w:style>
  <w:style w:type="character" w:customStyle="1" w:styleId="WW8Num4z2">
    <w:name w:val="WW8Num4z2"/>
    <w:rsid w:val="0033375A"/>
    <w:rPr>
      <w:rFonts w:ascii="Wingdings" w:hAnsi="Wingdings" w:cs="Wingdings"/>
    </w:rPr>
  </w:style>
  <w:style w:type="character" w:customStyle="1" w:styleId="WW8Num4z3">
    <w:name w:val="WW8Num4z3"/>
    <w:rsid w:val="0033375A"/>
    <w:rPr>
      <w:rFonts w:ascii="Symbol" w:hAnsi="Symbol" w:cs="Symbol"/>
    </w:rPr>
  </w:style>
  <w:style w:type="character" w:customStyle="1" w:styleId="WW8Num5z0">
    <w:name w:val="WW8Num5z0"/>
    <w:rsid w:val="0033375A"/>
    <w:rPr>
      <w:rFonts w:ascii="Times New Roman" w:hAnsi="Times New Roman" w:cs="Times New Roman"/>
    </w:rPr>
  </w:style>
  <w:style w:type="character" w:customStyle="1" w:styleId="WW8Num6z0">
    <w:name w:val="WW8Num6z0"/>
    <w:rsid w:val="0033375A"/>
    <w:rPr>
      <w:rFonts w:ascii="Arial" w:hAnsi="Arial" w:cs="Arial"/>
    </w:rPr>
  </w:style>
  <w:style w:type="character" w:customStyle="1" w:styleId="WW8Num6z1">
    <w:name w:val="WW8Num6z1"/>
    <w:rsid w:val="0033375A"/>
    <w:rPr>
      <w:rFonts w:ascii="Courier New" w:hAnsi="Courier New" w:cs="Courier New"/>
    </w:rPr>
  </w:style>
  <w:style w:type="character" w:customStyle="1" w:styleId="WW8Num6z2">
    <w:name w:val="WW8Num6z2"/>
    <w:rsid w:val="0033375A"/>
    <w:rPr>
      <w:rFonts w:ascii="Wingdings" w:hAnsi="Wingdings" w:cs="Wingdings"/>
    </w:rPr>
  </w:style>
  <w:style w:type="character" w:customStyle="1" w:styleId="WW8Num7z0">
    <w:name w:val="WW8Num7z0"/>
    <w:rsid w:val="0033375A"/>
    <w:rPr>
      <w:rFonts w:ascii="Symbol" w:hAnsi="Symbol" w:cs="Symbol"/>
    </w:rPr>
  </w:style>
  <w:style w:type="character" w:customStyle="1" w:styleId="WW8Num7z1">
    <w:name w:val="WW8Num7z1"/>
    <w:rsid w:val="0033375A"/>
    <w:rPr>
      <w:rFonts w:ascii="Courier New" w:hAnsi="Courier New" w:cs="Courier New"/>
    </w:rPr>
  </w:style>
  <w:style w:type="character" w:customStyle="1" w:styleId="WW8Num7z2">
    <w:name w:val="WW8Num7z2"/>
    <w:rsid w:val="0033375A"/>
    <w:rPr>
      <w:rFonts w:ascii="Wingdings" w:hAnsi="Wingdings" w:cs="Wingdings"/>
    </w:rPr>
  </w:style>
  <w:style w:type="character" w:customStyle="1" w:styleId="WW8Num8z0">
    <w:name w:val="WW8Num8z0"/>
    <w:rsid w:val="0033375A"/>
    <w:rPr>
      <w:rFonts w:ascii="Times New Roman" w:hAnsi="Times New Roman" w:cs="Times New Roman"/>
    </w:rPr>
  </w:style>
  <w:style w:type="character" w:customStyle="1" w:styleId="WW8Num8z1">
    <w:name w:val="WW8Num8z1"/>
    <w:rsid w:val="0033375A"/>
    <w:rPr>
      <w:rFonts w:ascii="Courier New" w:hAnsi="Courier New" w:cs="Courier New"/>
    </w:rPr>
  </w:style>
  <w:style w:type="character" w:customStyle="1" w:styleId="WW8Num8z2">
    <w:name w:val="WW8Num8z2"/>
    <w:rsid w:val="0033375A"/>
    <w:rPr>
      <w:rFonts w:ascii="Wingdings" w:hAnsi="Wingdings" w:cs="Wingdings"/>
    </w:rPr>
  </w:style>
  <w:style w:type="character" w:customStyle="1" w:styleId="WW8Num9z0">
    <w:name w:val="WW8Num9z0"/>
    <w:rsid w:val="0033375A"/>
    <w:rPr>
      <w:rFonts w:ascii="Times New Roman" w:hAnsi="Times New Roman" w:cs="Times New Roman"/>
    </w:rPr>
  </w:style>
  <w:style w:type="character" w:customStyle="1" w:styleId="WW8Num9z1">
    <w:name w:val="WW8Num9z1"/>
    <w:rsid w:val="0033375A"/>
    <w:rPr>
      <w:rFonts w:ascii="Courier New" w:hAnsi="Courier New" w:cs="Courier New"/>
    </w:rPr>
  </w:style>
  <w:style w:type="character" w:customStyle="1" w:styleId="WW8Num9z2">
    <w:name w:val="WW8Num9z2"/>
    <w:rsid w:val="0033375A"/>
    <w:rPr>
      <w:rFonts w:ascii="Wingdings" w:hAnsi="Wingdings" w:cs="Wingdings"/>
    </w:rPr>
  </w:style>
  <w:style w:type="character" w:customStyle="1" w:styleId="WW8Num10z0">
    <w:name w:val="WW8Num10z0"/>
    <w:rsid w:val="0033375A"/>
    <w:rPr>
      <w:rFonts w:ascii="Symbol" w:hAnsi="Symbol" w:cs="Symbol"/>
    </w:rPr>
  </w:style>
  <w:style w:type="character" w:customStyle="1" w:styleId="WW8Num10z1">
    <w:name w:val="WW8Num10z1"/>
    <w:rsid w:val="0033375A"/>
    <w:rPr>
      <w:rFonts w:ascii="Courier New" w:hAnsi="Courier New" w:cs="Courier New"/>
    </w:rPr>
  </w:style>
  <w:style w:type="character" w:customStyle="1" w:styleId="WW8Num10z2">
    <w:name w:val="WW8Num10z2"/>
    <w:rsid w:val="0033375A"/>
    <w:rPr>
      <w:rFonts w:ascii="Wingdings" w:hAnsi="Wingdings" w:cs="Wingdings"/>
    </w:rPr>
  </w:style>
  <w:style w:type="character" w:customStyle="1" w:styleId="WW8Num11z0">
    <w:name w:val="WW8Num11z0"/>
    <w:rsid w:val="0033375A"/>
    <w:rPr>
      <w:rFonts w:ascii="Times New Roman" w:hAnsi="Times New Roman" w:cs="Times New Roman"/>
    </w:rPr>
  </w:style>
  <w:style w:type="character" w:customStyle="1" w:styleId="WW8Num12z0">
    <w:name w:val="WW8Num12z0"/>
    <w:rsid w:val="0033375A"/>
    <w:rPr>
      <w:rFonts w:ascii="Times New Roman" w:eastAsia="Times New Roman" w:hAnsi="Times New Roman" w:cs="Times New Roman"/>
      <w:sz w:val="24"/>
      <w:szCs w:val="24"/>
    </w:rPr>
  </w:style>
  <w:style w:type="character" w:customStyle="1" w:styleId="WW8Num12z1">
    <w:name w:val="WW8Num12z1"/>
    <w:rsid w:val="0033375A"/>
    <w:rPr>
      <w:rFonts w:ascii="Courier New" w:hAnsi="Courier New" w:cs="Courier New"/>
    </w:rPr>
  </w:style>
  <w:style w:type="character" w:customStyle="1" w:styleId="WW8Num12z2">
    <w:name w:val="WW8Num12z2"/>
    <w:rsid w:val="0033375A"/>
    <w:rPr>
      <w:rFonts w:ascii="Wingdings" w:hAnsi="Wingdings" w:cs="Wingdings"/>
    </w:rPr>
  </w:style>
  <w:style w:type="character" w:customStyle="1" w:styleId="WW8Num12z3">
    <w:name w:val="WW8Num12z3"/>
    <w:rsid w:val="0033375A"/>
    <w:rPr>
      <w:rFonts w:ascii="Symbol" w:hAnsi="Symbol" w:cs="Symbol"/>
    </w:rPr>
  </w:style>
  <w:style w:type="character" w:customStyle="1" w:styleId="WW8Num12z4">
    <w:name w:val="WW8Num12z4"/>
    <w:rsid w:val="0033375A"/>
  </w:style>
  <w:style w:type="character" w:customStyle="1" w:styleId="WW8Num12z5">
    <w:name w:val="WW8Num12z5"/>
    <w:rsid w:val="0033375A"/>
  </w:style>
  <w:style w:type="character" w:customStyle="1" w:styleId="WW8Num12z6">
    <w:name w:val="WW8Num12z6"/>
    <w:rsid w:val="0033375A"/>
  </w:style>
  <w:style w:type="character" w:customStyle="1" w:styleId="WW8Num12z7">
    <w:name w:val="WW8Num12z7"/>
    <w:rsid w:val="0033375A"/>
  </w:style>
  <w:style w:type="character" w:customStyle="1" w:styleId="WW8Num12z8">
    <w:name w:val="WW8Num12z8"/>
    <w:rsid w:val="0033375A"/>
  </w:style>
  <w:style w:type="character" w:customStyle="1" w:styleId="WW8Num13z0">
    <w:name w:val="WW8Num13z0"/>
    <w:rsid w:val="0033375A"/>
    <w:rPr>
      <w:rFonts w:ascii="Symbol" w:hAnsi="Symbol" w:cs="Symbol"/>
    </w:rPr>
  </w:style>
  <w:style w:type="character" w:customStyle="1" w:styleId="WW8Num13z1">
    <w:name w:val="WW8Num13z1"/>
    <w:rsid w:val="0033375A"/>
    <w:rPr>
      <w:rFonts w:ascii="Courier New" w:hAnsi="Courier New" w:cs="Courier New"/>
    </w:rPr>
  </w:style>
  <w:style w:type="character" w:customStyle="1" w:styleId="WW8Num13z2">
    <w:name w:val="WW8Num13z2"/>
    <w:rsid w:val="0033375A"/>
    <w:rPr>
      <w:rFonts w:ascii="Wingdings" w:hAnsi="Wingdings" w:cs="Wingdings"/>
    </w:rPr>
  </w:style>
  <w:style w:type="character" w:customStyle="1" w:styleId="WW8Num13z3">
    <w:name w:val="WW8Num13z3"/>
    <w:rsid w:val="0033375A"/>
  </w:style>
  <w:style w:type="character" w:customStyle="1" w:styleId="WW8Num13z4">
    <w:name w:val="WW8Num13z4"/>
    <w:rsid w:val="0033375A"/>
  </w:style>
  <w:style w:type="character" w:customStyle="1" w:styleId="WW8Num13z5">
    <w:name w:val="WW8Num13z5"/>
    <w:rsid w:val="0033375A"/>
  </w:style>
  <w:style w:type="character" w:customStyle="1" w:styleId="WW8Num13z6">
    <w:name w:val="WW8Num13z6"/>
    <w:rsid w:val="0033375A"/>
  </w:style>
  <w:style w:type="character" w:customStyle="1" w:styleId="WW8Num13z7">
    <w:name w:val="WW8Num13z7"/>
    <w:rsid w:val="0033375A"/>
  </w:style>
  <w:style w:type="character" w:customStyle="1" w:styleId="WW8Num13z8">
    <w:name w:val="WW8Num13z8"/>
    <w:rsid w:val="0033375A"/>
  </w:style>
  <w:style w:type="character" w:customStyle="1" w:styleId="WW8Num14z0">
    <w:name w:val="WW8Num14z0"/>
    <w:rsid w:val="0033375A"/>
    <w:rPr>
      <w:rFonts w:ascii="Arial" w:hAnsi="Arial" w:cs="Arial"/>
    </w:rPr>
  </w:style>
  <w:style w:type="character" w:customStyle="1" w:styleId="WW8Num14z1">
    <w:name w:val="WW8Num14z1"/>
    <w:rsid w:val="0033375A"/>
    <w:rPr>
      <w:rFonts w:ascii="Courier New" w:hAnsi="Courier New" w:cs="Courier New"/>
    </w:rPr>
  </w:style>
  <w:style w:type="character" w:customStyle="1" w:styleId="WW8Num14z2">
    <w:name w:val="WW8Num14z2"/>
    <w:rsid w:val="0033375A"/>
    <w:rPr>
      <w:rFonts w:ascii="Wingdings" w:hAnsi="Wingdings" w:cs="Wingdings"/>
    </w:rPr>
  </w:style>
  <w:style w:type="character" w:customStyle="1" w:styleId="WW8Num14z3">
    <w:name w:val="WW8Num14z3"/>
    <w:rsid w:val="0033375A"/>
    <w:rPr>
      <w:rFonts w:ascii="Symbol" w:hAnsi="Symbol" w:cs="Symbol"/>
    </w:rPr>
  </w:style>
  <w:style w:type="character" w:customStyle="1" w:styleId="WW8Num14z4">
    <w:name w:val="WW8Num14z4"/>
    <w:rsid w:val="0033375A"/>
  </w:style>
  <w:style w:type="character" w:customStyle="1" w:styleId="WW8Num14z5">
    <w:name w:val="WW8Num14z5"/>
    <w:rsid w:val="0033375A"/>
  </w:style>
  <w:style w:type="character" w:customStyle="1" w:styleId="WW8Num14z6">
    <w:name w:val="WW8Num14z6"/>
    <w:rsid w:val="0033375A"/>
  </w:style>
  <w:style w:type="character" w:customStyle="1" w:styleId="WW8Num14z7">
    <w:name w:val="WW8Num14z7"/>
    <w:rsid w:val="0033375A"/>
  </w:style>
  <w:style w:type="character" w:customStyle="1" w:styleId="WW8Num14z8">
    <w:name w:val="WW8Num14z8"/>
    <w:rsid w:val="0033375A"/>
  </w:style>
  <w:style w:type="character" w:customStyle="1" w:styleId="WW8Num15z0">
    <w:name w:val="WW8Num15z0"/>
    <w:rsid w:val="0033375A"/>
    <w:rPr>
      <w:rFonts w:ascii="Symbol" w:hAnsi="Symbol" w:cs="Symbol"/>
    </w:rPr>
  </w:style>
  <w:style w:type="character" w:customStyle="1" w:styleId="WW8Num15z1">
    <w:name w:val="WW8Num15z1"/>
    <w:rsid w:val="0033375A"/>
    <w:rPr>
      <w:rFonts w:ascii="Courier New" w:hAnsi="Courier New" w:cs="Courier New"/>
    </w:rPr>
  </w:style>
  <w:style w:type="character" w:customStyle="1" w:styleId="WW8Num15z2">
    <w:name w:val="WW8Num15z2"/>
    <w:rsid w:val="0033375A"/>
    <w:rPr>
      <w:rFonts w:ascii="Wingdings" w:hAnsi="Wingdings" w:cs="Wingdings"/>
    </w:rPr>
  </w:style>
  <w:style w:type="character" w:customStyle="1" w:styleId="WW8Num15z3">
    <w:name w:val="WW8Num15z3"/>
    <w:rsid w:val="0033375A"/>
  </w:style>
  <w:style w:type="character" w:customStyle="1" w:styleId="WW8Num15z4">
    <w:name w:val="WW8Num15z4"/>
    <w:rsid w:val="0033375A"/>
  </w:style>
  <w:style w:type="character" w:customStyle="1" w:styleId="WW8Num15z5">
    <w:name w:val="WW8Num15z5"/>
    <w:rsid w:val="0033375A"/>
  </w:style>
  <w:style w:type="character" w:customStyle="1" w:styleId="WW8Num15z6">
    <w:name w:val="WW8Num15z6"/>
    <w:rsid w:val="0033375A"/>
  </w:style>
  <w:style w:type="character" w:customStyle="1" w:styleId="WW8Num15z7">
    <w:name w:val="WW8Num15z7"/>
    <w:rsid w:val="0033375A"/>
  </w:style>
  <w:style w:type="character" w:customStyle="1" w:styleId="WW8Num15z8">
    <w:name w:val="WW8Num15z8"/>
    <w:rsid w:val="0033375A"/>
  </w:style>
  <w:style w:type="character" w:customStyle="1" w:styleId="WW8Num16z0">
    <w:name w:val="WW8Num16z0"/>
    <w:rsid w:val="0033375A"/>
    <w:rPr>
      <w:rFonts w:ascii="Symbol" w:hAnsi="Symbol" w:cs="Symbol"/>
      <w:bCs/>
      <w:color w:val="000000"/>
      <w:sz w:val="24"/>
      <w:szCs w:val="24"/>
    </w:rPr>
  </w:style>
  <w:style w:type="character" w:customStyle="1" w:styleId="WW8Num16z1">
    <w:name w:val="WW8Num16z1"/>
    <w:rsid w:val="0033375A"/>
    <w:rPr>
      <w:rFonts w:ascii="Courier New" w:hAnsi="Courier New" w:cs="Courier New"/>
    </w:rPr>
  </w:style>
  <w:style w:type="character" w:customStyle="1" w:styleId="WW8Num16z2">
    <w:name w:val="WW8Num16z2"/>
    <w:rsid w:val="0033375A"/>
    <w:rPr>
      <w:rFonts w:ascii="Wingdings" w:hAnsi="Wingdings" w:cs="Wingdings"/>
    </w:rPr>
  </w:style>
  <w:style w:type="character" w:customStyle="1" w:styleId="WW8Num16z3">
    <w:name w:val="WW8Num16z3"/>
    <w:rsid w:val="0033375A"/>
    <w:rPr>
      <w:rFonts w:ascii="Symbol" w:hAnsi="Symbol" w:cs="Symbol"/>
    </w:rPr>
  </w:style>
  <w:style w:type="character" w:customStyle="1" w:styleId="WW8Num16z4">
    <w:name w:val="WW8Num16z4"/>
    <w:rsid w:val="0033375A"/>
  </w:style>
  <w:style w:type="character" w:customStyle="1" w:styleId="WW8Num16z5">
    <w:name w:val="WW8Num16z5"/>
    <w:rsid w:val="0033375A"/>
  </w:style>
  <w:style w:type="character" w:customStyle="1" w:styleId="WW8Num16z6">
    <w:name w:val="WW8Num16z6"/>
    <w:rsid w:val="0033375A"/>
  </w:style>
  <w:style w:type="character" w:customStyle="1" w:styleId="WW8Num16z7">
    <w:name w:val="WW8Num16z7"/>
    <w:rsid w:val="0033375A"/>
  </w:style>
  <w:style w:type="character" w:customStyle="1" w:styleId="WW8Num16z8">
    <w:name w:val="WW8Num16z8"/>
    <w:rsid w:val="0033375A"/>
  </w:style>
  <w:style w:type="character" w:customStyle="1" w:styleId="WW8Num17z0">
    <w:name w:val="WW8Num17z0"/>
    <w:rsid w:val="0033375A"/>
    <w:rPr>
      <w:rFonts w:ascii="Times New Roman" w:hAnsi="Times New Roman" w:cs="Times New Roman"/>
    </w:rPr>
  </w:style>
  <w:style w:type="character" w:customStyle="1" w:styleId="WW8Num17z1">
    <w:name w:val="WW8Num17z1"/>
    <w:rsid w:val="0033375A"/>
    <w:rPr>
      <w:rFonts w:ascii="Courier New" w:hAnsi="Courier New" w:cs="Courier New"/>
    </w:rPr>
  </w:style>
  <w:style w:type="character" w:customStyle="1" w:styleId="WW8Num17z2">
    <w:name w:val="WW8Num17z2"/>
    <w:rsid w:val="0033375A"/>
    <w:rPr>
      <w:rFonts w:ascii="Wingdings" w:hAnsi="Wingdings" w:cs="Wingdings"/>
    </w:rPr>
  </w:style>
  <w:style w:type="character" w:customStyle="1" w:styleId="WW8Num18z0">
    <w:name w:val="WW8Num18z0"/>
    <w:rsid w:val="0033375A"/>
    <w:rPr>
      <w:rFonts w:ascii="Symbol" w:hAnsi="Symbol" w:cs="Symbol"/>
    </w:rPr>
  </w:style>
  <w:style w:type="character" w:customStyle="1" w:styleId="WW8Num18z1">
    <w:name w:val="WW8Num18z1"/>
    <w:rsid w:val="0033375A"/>
    <w:rPr>
      <w:rFonts w:ascii="Courier New" w:hAnsi="Courier New" w:cs="Courier New"/>
    </w:rPr>
  </w:style>
  <w:style w:type="character" w:customStyle="1" w:styleId="WW8Num18z2">
    <w:name w:val="WW8Num18z2"/>
    <w:rsid w:val="0033375A"/>
    <w:rPr>
      <w:rFonts w:ascii="Wingdings" w:hAnsi="Wingdings" w:cs="Wingdings"/>
    </w:rPr>
  </w:style>
  <w:style w:type="character" w:customStyle="1" w:styleId="WW8Num19z0">
    <w:name w:val="WW8Num19z0"/>
    <w:rsid w:val="0033375A"/>
    <w:rPr>
      <w:rFonts w:ascii="Symbol" w:hAnsi="Symbol" w:cs="Times New Roman"/>
      <w:color w:val="000000"/>
    </w:rPr>
  </w:style>
  <w:style w:type="character" w:customStyle="1" w:styleId="WW8Num19z1">
    <w:name w:val="WW8Num19z1"/>
    <w:rsid w:val="0033375A"/>
    <w:rPr>
      <w:rFonts w:ascii="Times New Roman" w:hAnsi="Times New Roman" w:cs="Times New Roman"/>
      <w:color w:val="000000"/>
    </w:rPr>
  </w:style>
  <w:style w:type="character" w:customStyle="1" w:styleId="WW8Num19z2">
    <w:name w:val="WW8Num19z2"/>
    <w:rsid w:val="0033375A"/>
    <w:rPr>
      <w:rFonts w:ascii="Wingdings" w:hAnsi="Wingdings" w:cs="Wingdings"/>
    </w:rPr>
  </w:style>
  <w:style w:type="character" w:customStyle="1" w:styleId="WW8Num20z0">
    <w:name w:val="WW8Num20z0"/>
    <w:rsid w:val="0033375A"/>
    <w:rPr>
      <w:rFonts w:ascii="Symbol" w:hAnsi="Symbol" w:cs="Symbol"/>
      <w:bCs/>
      <w:color w:val="000000"/>
      <w:sz w:val="24"/>
      <w:szCs w:val="24"/>
    </w:rPr>
  </w:style>
  <w:style w:type="character" w:customStyle="1" w:styleId="WW8Num20z1">
    <w:name w:val="WW8Num20z1"/>
    <w:rsid w:val="0033375A"/>
    <w:rPr>
      <w:rFonts w:ascii="Courier New" w:hAnsi="Courier New" w:cs="Courier New"/>
    </w:rPr>
  </w:style>
  <w:style w:type="character" w:customStyle="1" w:styleId="WW8Num20z2">
    <w:name w:val="WW8Num20z2"/>
    <w:rsid w:val="0033375A"/>
    <w:rPr>
      <w:rFonts w:ascii="Wingdings" w:hAnsi="Wingdings" w:cs="Wingdings"/>
    </w:rPr>
  </w:style>
  <w:style w:type="character" w:customStyle="1" w:styleId="WW8Num20z3">
    <w:name w:val="WW8Num20z3"/>
    <w:rsid w:val="0033375A"/>
  </w:style>
  <w:style w:type="character" w:customStyle="1" w:styleId="WW8Num20z4">
    <w:name w:val="WW8Num20z4"/>
    <w:rsid w:val="0033375A"/>
  </w:style>
  <w:style w:type="character" w:customStyle="1" w:styleId="WW8Num20z5">
    <w:name w:val="WW8Num20z5"/>
    <w:rsid w:val="0033375A"/>
  </w:style>
  <w:style w:type="character" w:customStyle="1" w:styleId="WW8Num20z6">
    <w:name w:val="WW8Num20z6"/>
    <w:rsid w:val="0033375A"/>
  </w:style>
  <w:style w:type="character" w:customStyle="1" w:styleId="WW8Num20z7">
    <w:name w:val="WW8Num20z7"/>
    <w:rsid w:val="0033375A"/>
  </w:style>
  <w:style w:type="character" w:customStyle="1" w:styleId="WW8Num20z8">
    <w:name w:val="WW8Num20z8"/>
    <w:rsid w:val="0033375A"/>
  </w:style>
  <w:style w:type="character" w:customStyle="1" w:styleId="WW8Num21z0">
    <w:name w:val="WW8Num21z0"/>
    <w:rsid w:val="0033375A"/>
    <w:rPr>
      <w:rFonts w:ascii="Times New Roman" w:eastAsia="Times New Roman" w:hAnsi="Times New Roman" w:cs="Times New Roman"/>
    </w:rPr>
  </w:style>
  <w:style w:type="character" w:customStyle="1" w:styleId="WW8Num21z1">
    <w:name w:val="WW8Num21z1"/>
    <w:rsid w:val="0033375A"/>
    <w:rPr>
      <w:rFonts w:ascii="Courier New" w:hAnsi="Courier New" w:cs="Courier New"/>
    </w:rPr>
  </w:style>
  <w:style w:type="character" w:customStyle="1" w:styleId="WW8Num21z2">
    <w:name w:val="WW8Num21z2"/>
    <w:rsid w:val="0033375A"/>
    <w:rPr>
      <w:rFonts w:ascii="Wingdings" w:hAnsi="Wingdings" w:cs="Wingdings"/>
    </w:rPr>
  </w:style>
  <w:style w:type="character" w:customStyle="1" w:styleId="WW8Num22z0">
    <w:name w:val="WW8Num22z0"/>
    <w:rsid w:val="0033375A"/>
    <w:rPr>
      <w:rFonts w:ascii="Symbol" w:hAnsi="Symbol" w:cs="Symbol"/>
      <w:sz w:val="24"/>
      <w:szCs w:val="24"/>
    </w:rPr>
  </w:style>
  <w:style w:type="character" w:customStyle="1" w:styleId="WW8Num22z1">
    <w:name w:val="WW8Num22z1"/>
    <w:rsid w:val="0033375A"/>
    <w:rPr>
      <w:rFonts w:ascii="Courier New" w:hAnsi="Courier New" w:cs="Courier New"/>
    </w:rPr>
  </w:style>
  <w:style w:type="character" w:customStyle="1" w:styleId="WW8Num22z2">
    <w:name w:val="WW8Num22z2"/>
    <w:rsid w:val="0033375A"/>
    <w:rPr>
      <w:rFonts w:ascii="Wingdings" w:hAnsi="Wingdings" w:cs="Wingdings"/>
    </w:rPr>
  </w:style>
  <w:style w:type="character" w:customStyle="1" w:styleId="WW8Num23z0">
    <w:name w:val="WW8Num23z0"/>
    <w:rsid w:val="0033375A"/>
    <w:rPr>
      <w:rFonts w:ascii="Arial" w:hAnsi="Arial" w:cs="Arial"/>
      <w:color w:val="000000"/>
      <w:sz w:val="24"/>
      <w:szCs w:val="24"/>
    </w:rPr>
  </w:style>
  <w:style w:type="character" w:customStyle="1" w:styleId="WW8Num23z1">
    <w:name w:val="WW8Num23z1"/>
    <w:rsid w:val="0033375A"/>
    <w:rPr>
      <w:rFonts w:ascii="Courier New" w:hAnsi="Courier New" w:cs="Courier New"/>
    </w:rPr>
  </w:style>
  <w:style w:type="character" w:customStyle="1" w:styleId="WW8Num24z0">
    <w:name w:val="WW8Num24z0"/>
    <w:rsid w:val="0033375A"/>
    <w:rPr>
      <w:rFonts w:ascii="Symbol" w:hAnsi="Symbol" w:cs="StarSymbol, 'Arial Unicode MS'"/>
      <w:sz w:val="18"/>
      <w:szCs w:val="18"/>
    </w:rPr>
  </w:style>
  <w:style w:type="character" w:customStyle="1" w:styleId="WW8Num24z1">
    <w:name w:val="WW8Num24z1"/>
    <w:rsid w:val="0033375A"/>
    <w:rPr>
      <w:rFonts w:ascii="Wingdings 2" w:hAnsi="Wingdings 2" w:cs="StarSymbol, 'Arial Unicode MS'"/>
      <w:sz w:val="18"/>
      <w:szCs w:val="18"/>
    </w:rPr>
  </w:style>
  <w:style w:type="character" w:customStyle="1" w:styleId="WW8Num25z0">
    <w:name w:val="WW8Num25z0"/>
    <w:rsid w:val="0033375A"/>
    <w:rPr>
      <w:rFonts w:ascii="Symbol" w:hAnsi="Symbol" w:cs="StarSymbol, 'Arial Unicode MS'"/>
      <w:sz w:val="18"/>
      <w:szCs w:val="18"/>
    </w:rPr>
  </w:style>
  <w:style w:type="character" w:customStyle="1" w:styleId="WW8Num25z1">
    <w:name w:val="WW8Num25z1"/>
    <w:rsid w:val="0033375A"/>
    <w:rPr>
      <w:rFonts w:ascii="Wingdings 2" w:hAnsi="Wingdings 2" w:cs="StarSymbol, 'Arial Unicode MS'"/>
      <w:sz w:val="18"/>
      <w:szCs w:val="18"/>
    </w:rPr>
  </w:style>
  <w:style w:type="character" w:customStyle="1" w:styleId="WW8Num25z2">
    <w:name w:val="WW8Num25z2"/>
    <w:rsid w:val="0033375A"/>
    <w:rPr>
      <w:rFonts w:ascii="StarSymbol, 'Arial Unicode MS'" w:hAnsi="StarSymbol, 'Arial Unicode MS'" w:cs="StarSymbol, 'Arial Unicode MS'"/>
      <w:sz w:val="18"/>
      <w:szCs w:val="18"/>
    </w:rPr>
  </w:style>
  <w:style w:type="character" w:customStyle="1" w:styleId="WW8Num25z3">
    <w:name w:val="WW8Num25z3"/>
    <w:rsid w:val="0033375A"/>
    <w:rPr>
      <w:rFonts w:ascii="Symbol" w:hAnsi="Symbol" w:cs="Symbol"/>
    </w:rPr>
  </w:style>
  <w:style w:type="character" w:customStyle="1" w:styleId="WW8Num25z4">
    <w:name w:val="WW8Num25z4"/>
    <w:rsid w:val="0033375A"/>
  </w:style>
  <w:style w:type="character" w:customStyle="1" w:styleId="WW8Num25z5">
    <w:name w:val="WW8Num25z5"/>
    <w:rsid w:val="0033375A"/>
  </w:style>
  <w:style w:type="character" w:customStyle="1" w:styleId="WW8Num25z6">
    <w:name w:val="WW8Num25z6"/>
    <w:rsid w:val="0033375A"/>
  </w:style>
  <w:style w:type="character" w:customStyle="1" w:styleId="WW8Num25z7">
    <w:name w:val="WW8Num25z7"/>
    <w:rsid w:val="0033375A"/>
  </w:style>
  <w:style w:type="character" w:customStyle="1" w:styleId="WW8Num25z8">
    <w:name w:val="WW8Num25z8"/>
    <w:rsid w:val="0033375A"/>
  </w:style>
  <w:style w:type="character" w:customStyle="1" w:styleId="WW8Num26z0">
    <w:name w:val="WW8Num26z0"/>
    <w:rsid w:val="0033375A"/>
    <w:rPr>
      <w:rFonts w:ascii="Symbol" w:hAnsi="Symbol" w:cs="Symbol"/>
    </w:rPr>
  </w:style>
  <w:style w:type="character" w:customStyle="1" w:styleId="WW8Num26z1">
    <w:name w:val="WW8Num26z1"/>
    <w:rsid w:val="0033375A"/>
    <w:rPr>
      <w:rFonts w:ascii="Times New Roman" w:eastAsia="Times New Roman" w:hAnsi="Times New Roman" w:cs="Times New Roman"/>
    </w:rPr>
  </w:style>
  <w:style w:type="character" w:customStyle="1" w:styleId="WW8Num26z2">
    <w:name w:val="WW8Num26z2"/>
    <w:rsid w:val="0033375A"/>
    <w:rPr>
      <w:rFonts w:ascii="Wingdings" w:hAnsi="Wingdings" w:cs="Wingdings"/>
    </w:rPr>
  </w:style>
  <w:style w:type="character" w:customStyle="1" w:styleId="WW8Num27z0">
    <w:name w:val="WW8Num27z0"/>
    <w:rsid w:val="0033375A"/>
    <w:rPr>
      <w:rFonts w:ascii="Times New Roman" w:hAnsi="Times New Roman" w:cs="Times New Roman"/>
    </w:rPr>
  </w:style>
  <w:style w:type="character" w:customStyle="1" w:styleId="WW8Num27z1">
    <w:name w:val="WW8Num27z1"/>
    <w:rsid w:val="0033375A"/>
    <w:rPr>
      <w:rFonts w:ascii="Courier New" w:hAnsi="Courier New" w:cs="Courier New"/>
    </w:rPr>
  </w:style>
  <w:style w:type="character" w:customStyle="1" w:styleId="WW8Num27z2">
    <w:name w:val="WW8Num27z2"/>
    <w:rsid w:val="0033375A"/>
    <w:rPr>
      <w:rFonts w:ascii="Wingdings" w:hAnsi="Wingdings" w:cs="Wingdings"/>
    </w:rPr>
  </w:style>
  <w:style w:type="character" w:customStyle="1" w:styleId="WW8Num28z0">
    <w:name w:val="WW8Num28z0"/>
    <w:rsid w:val="0033375A"/>
    <w:rPr>
      <w:rFonts w:ascii="Times New Roman" w:hAnsi="Times New Roman" w:cs="Times New Roman"/>
    </w:rPr>
  </w:style>
  <w:style w:type="character" w:customStyle="1" w:styleId="WW8Num28z1">
    <w:name w:val="WW8Num28z1"/>
    <w:rsid w:val="0033375A"/>
    <w:rPr>
      <w:rFonts w:ascii="Courier New" w:hAnsi="Courier New" w:cs="Courier New"/>
    </w:rPr>
  </w:style>
  <w:style w:type="character" w:customStyle="1" w:styleId="WW8Num28z2">
    <w:name w:val="WW8Num28z2"/>
    <w:rsid w:val="0033375A"/>
    <w:rPr>
      <w:rFonts w:ascii="Wingdings" w:hAnsi="Wingdings" w:cs="Wingdings"/>
    </w:rPr>
  </w:style>
  <w:style w:type="character" w:customStyle="1" w:styleId="WW8Num29z0">
    <w:name w:val="WW8Num29z0"/>
    <w:rsid w:val="0033375A"/>
    <w:rPr>
      <w:rFonts w:ascii="Times New Roman" w:hAnsi="Times New Roman" w:cs="Times New Roman"/>
    </w:rPr>
  </w:style>
  <w:style w:type="character" w:customStyle="1" w:styleId="WW8Num30z0">
    <w:name w:val="WW8Num30z0"/>
    <w:rsid w:val="0033375A"/>
    <w:rPr>
      <w:rFonts w:ascii="Times New Roman" w:hAnsi="Times New Roman" w:cs="Times New Roman"/>
    </w:rPr>
  </w:style>
  <w:style w:type="character" w:customStyle="1" w:styleId="WW8Num30z1">
    <w:name w:val="WW8Num30z1"/>
    <w:rsid w:val="0033375A"/>
    <w:rPr>
      <w:rFonts w:ascii="Courier New" w:hAnsi="Courier New" w:cs="Courier New"/>
    </w:rPr>
  </w:style>
  <w:style w:type="character" w:customStyle="1" w:styleId="WW8Num30z2">
    <w:name w:val="WW8Num30z2"/>
    <w:rsid w:val="0033375A"/>
  </w:style>
  <w:style w:type="character" w:customStyle="1" w:styleId="WW8Num30z3">
    <w:name w:val="WW8Num30z3"/>
    <w:rsid w:val="0033375A"/>
    <w:rPr>
      <w:rFonts w:ascii="Symbol" w:hAnsi="Symbol" w:cs="Symbol"/>
    </w:rPr>
  </w:style>
  <w:style w:type="character" w:customStyle="1" w:styleId="WW8Num30z4">
    <w:name w:val="WW8Num30z4"/>
    <w:rsid w:val="0033375A"/>
  </w:style>
  <w:style w:type="character" w:customStyle="1" w:styleId="WW8Num30z5">
    <w:name w:val="WW8Num30z5"/>
    <w:rsid w:val="0033375A"/>
  </w:style>
  <w:style w:type="character" w:customStyle="1" w:styleId="WW8Num30z6">
    <w:name w:val="WW8Num30z6"/>
    <w:rsid w:val="0033375A"/>
  </w:style>
  <w:style w:type="character" w:customStyle="1" w:styleId="WW8Num30z7">
    <w:name w:val="WW8Num30z7"/>
    <w:rsid w:val="0033375A"/>
  </w:style>
  <w:style w:type="character" w:customStyle="1" w:styleId="WW8Num30z8">
    <w:name w:val="WW8Num30z8"/>
    <w:rsid w:val="0033375A"/>
  </w:style>
  <w:style w:type="character" w:customStyle="1" w:styleId="WW8Num31z0">
    <w:name w:val="WW8Num31z0"/>
    <w:rsid w:val="0033375A"/>
    <w:rPr>
      <w:rFonts w:ascii="Times New Roman" w:hAnsi="Times New Roman" w:cs="Times New Roman"/>
      <w:spacing w:val="3"/>
      <w:sz w:val="24"/>
      <w:szCs w:val="24"/>
    </w:rPr>
  </w:style>
  <w:style w:type="character" w:customStyle="1" w:styleId="WW8Num31z1">
    <w:name w:val="WW8Num31z1"/>
    <w:rsid w:val="0033375A"/>
    <w:rPr>
      <w:rFonts w:ascii="Courier New" w:hAnsi="Courier New" w:cs="Courier New"/>
    </w:rPr>
  </w:style>
  <w:style w:type="character" w:customStyle="1" w:styleId="WW8Num31z2">
    <w:name w:val="WW8Num31z2"/>
    <w:rsid w:val="0033375A"/>
    <w:rPr>
      <w:rFonts w:ascii="Wingdings" w:hAnsi="Wingdings" w:cs="Wingdings"/>
    </w:rPr>
  </w:style>
  <w:style w:type="character" w:customStyle="1" w:styleId="WW8Num31z3">
    <w:name w:val="WW8Num31z3"/>
    <w:rsid w:val="0033375A"/>
    <w:rPr>
      <w:rFonts w:ascii="Symbol" w:hAnsi="Symbol" w:cs="Symbol"/>
    </w:rPr>
  </w:style>
  <w:style w:type="character" w:customStyle="1" w:styleId="WW8Num31z4">
    <w:name w:val="WW8Num31z4"/>
    <w:rsid w:val="0033375A"/>
  </w:style>
  <w:style w:type="character" w:customStyle="1" w:styleId="WW8Num31z5">
    <w:name w:val="WW8Num31z5"/>
    <w:rsid w:val="0033375A"/>
  </w:style>
  <w:style w:type="character" w:customStyle="1" w:styleId="WW8Num31z6">
    <w:name w:val="WW8Num31z6"/>
    <w:rsid w:val="0033375A"/>
  </w:style>
  <w:style w:type="character" w:customStyle="1" w:styleId="WW8Num31z7">
    <w:name w:val="WW8Num31z7"/>
    <w:rsid w:val="0033375A"/>
  </w:style>
  <w:style w:type="character" w:customStyle="1" w:styleId="WW8Num31z8">
    <w:name w:val="WW8Num31z8"/>
    <w:rsid w:val="0033375A"/>
  </w:style>
  <w:style w:type="character" w:customStyle="1" w:styleId="WW8Num32z0">
    <w:name w:val="WW8Num32z0"/>
    <w:rsid w:val="0033375A"/>
    <w:rPr>
      <w:rFonts w:ascii="Times New Roman" w:hAnsi="Times New Roman" w:cs="Times New Roman"/>
    </w:rPr>
  </w:style>
  <w:style w:type="character" w:customStyle="1" w:styleId="WW8Num32z1">
    <w:name w:val="WW8Num32z1"/>
    <w:rsid w:val="0033375A"/>
    <w:rPr>
      <w:rFonts w:ascii="Courier New" w:hAnsi="Courier New" w:cs="Courier New"/>
    </w:rPr>
  </w:style>
  <w:style w:type="character" w:customStyle="1" w:styleId="WW8Num32z2">
    <w:name w:val="WW8Num32z2"/>
    <w:rsid w:val="0033375A"/>
    <w:rPr>
      <w:rFonts w:ascii="Wingdings" w:hAnsi="Wingdings" w:cs="Wingdings"/>
    </w:rPr>
  </w:style>
  <w:style w:type="character" w:customStyle="1" w:styleId="WW8Num33z0">
    <w:name w:val="WW8Num33z0"/>
    <w:rsid w:val="0033375A"/>
    <w:rPr>
      <w:rFonts w:ascii="Times New Roman" w:hAnsi="Times New Roman" w:cs="Times New Roman"/>
    </w:rPr>
  </w:style>
  <w:style w:type="character" w:customStyle="1" w:styleId="WW8Num33z1">
    <w:name w:val="WW8Num33z1"/>
    <w:rsid w:val="0033375A"/>
    <w:rPr>
      <w:rFonts w:ascii="Courier New" w:hAnsi="Courier New" w:cs="Courier New"/>
    </w:rPr>
  </w:style>
  <w:style w:type="character" w:customStyle="1" w:styleId="WW8Num33z2">
    <w:name w:val="WW8Num33z2"/>
    <w:rsid w:val="0033375A"/>
    <w:rPr>
      <w:rFonts w:ascii="Wingdings" w:hAnsi="Wingdings" w:cs="Wingdings"/>
    </w:rPr>
  </w:style>
  <w:style w:type="character" w:customStyle="1" w:styleId="WW8Num33z3">
    <w:name w:val="WW8Num33z3"/>
    <w:rsid w:val="0033375A"/>
  </w:style>
  <w:style w:type="character" w:customStyle="1" w:styleId="WW8Num33z4">
    <w:name w:val="WW8Num33z4"/>
    <w:rsid w:val="0033375A"/>
  </w:style>
  <w:style w:type="character" w:customStyle="1" w:styleId="WW8Num33z5">
    <w:name w:val="WW8Num33z5"/>
    <w:rsid w:val="0033375A"/>
  </w:style>
  <w:style w:type="character" w:customStyle="1" w:styleId="WW8Num33z6">
    <w:name w:val="WW8Num33z6"/>
    <w:rsid w:val="0033375A"/>
  </w:style>
  <w:style w:type="character" w:customStyle="1" w:styleId="WW8Num33z7">
    <w:name w:val="WW8Num33z7"/>
    <w:rsid w:val="0033375A"/>
  </w:style>
  <w:style w:type="character" w:customStyle="1" w:styleId="WW8Num33z8">
    <w:name w:val="WW8Num33z8"/>
    <w:rsid w:val="0033375A"/>
  </w:style>
  <w:style w:type="character" w:customStyle="1" w:styleId="WW8Num34z0">
    <w:name w:val="WW8Num34z0"/>
    <w:rsid w:val="0033375A"/>
    <w:rPr>
      <w:rFonts w:ascii="Symbol" w:hAnsi="Symbol" w:cs="Symbol"/>
    </w:rPr>
  </w:style>
  <w:style w:type="character" w:customStyle="1" w:styleId="WW8Num34z1">
    <w:name w:val="WW8Num34z1"/>
    <w:rsid w:val="0033375A"/>
    <w:rPr>
      <w:rFonts w:ascii="Courier New" w:hAnsi="Courier New" w:cs="Courier New"/>
    </w:rPr>
  </w:style>
  <w:style w:type="character" w:customStyle="1" w:styleId="WW8Num34z2">
    <w:name w:val="WW8Num34z2"/>
    <w:rsid w:val="0033375A"/>
  </w:style>
  <w:style w:type="character" w:customStyle="1" w:styleId="WW8Num34z3">
    <w:name w:val="WW8Num34z3"/>
    <w:rsid w:val="0033375A"/>
    <w:rPr>
      <w:rFonts w:ascii="Symbol" w:hAnsi="Symbol" w:cs="Symbol"/>
    </w:rPr>
  </w:style>
  <w:style w:type="character" w:customStyle="1" w:styleId="WW8Num34z4">
    <w:name w:val="WW8Num34z4"/>
    <w:rsid w:val="0033375A"/>
  </w:style>
  <w:style w:type="character" w:customStyle="1" w:styleId="WW8Num34z5">
    <w:name w:val="WW8Num34z5"/>
    <w:rsid w:val="0033375A"/>
  </w:style>
  <w:style w:type="character" w:customStyle="1" w:styleId="WW8Num34z6">
    <w:name w:val="WW8Num34z6"/>
    <w:rsid w:val="0033375A"/>
  </w:style>
  <w:style w:type="character" w:customStyle="1" w:styleId="WW8Num34z7">
    <w:name w:val="WW8Num34z7"/>
    <w:rsid w:val="0033375A"/>
  </w:style>
  <w:style w:type="character" w:customStyle="1" w:styleId="WW8Num34z8">
    <w:name w:val="WW8Num34z8"/>
    <w:rsid w:val="0033375A"/>
  </w:style>
  <w:style w:type="character" w:customStyle="1" w:styleId="WW8Num35z0">
    <w:name w:val="WW8Num35z0"/>
    <w:rsid w:val="0033375A"/>
    <w:rPr>
      <w:rFonts w:ascii="Symbol" w:hAnsi="Symbol" w:cs="Symbol"/>
      <w:sz w:val="24"/>
      <w:szCs w:val="24"/>
      <w:shd w:val="clear" w:color="auto" w:fill="FFFF00"/>
    </w:rPr>
  </w:style>
  <w:style w:type="character" w:customStyle="1" w:styleId="WW8Num35z1">
    <w:name w:val="WW8Num35z1"/>
    <w:rsid w:val="0033375A"/>
  </w:style>
  <w:style w:type="character" w:customStyle="1" w:styleId="WW8Num35z2">
    <w:name w:val="WW8Num35z2"/>
    <w:rsid w:val="0033375A"/>
  </w:style>
  <w:style w:type="character" w:customStyle="1" w:styleId="WW8Num35z3">
    <w:name w:val="WW8Num35z3"/>
    <w:rsid w:val="0033375A"/>
  </w:style>
  <w:style w:type="character" w:customStyle="1" w:styleId="WW8Num35z4">
    <w:name w:val="WW8Num35z4"/>
    <w:rsid w:val="0033375A"/>
  </w:style>
  <w:style w:type="character" w:customStyle="1" w:styleId="WW8Num35z5">
    <w:name w:val="WW8Num35z5"/>
    <w:rsid w:val="0033375A"/>
  </w:style>
  <w:style w:type="character" w:customStyle="1" w:styleId="WW8Num35z6">
    <w:name w:val="WW8Num35z6"/>
    <w:rsid w:val="0033375A"/>
  </w:style>
  <w:style w:type="character" w:customStyle="1" w:styleId="WW8Num35z7">
    <w:name w:val="WW8Num35z7"/>
    <w:rsid w:val="0033375A"/>
  </w:style>
  <w:style w:type="character" w:customStyle="1" w:styleId="WW8Num35z8">
    <w:name w:val="WW8Num35z8"/>
    <w:rsid w:val="0033375A"/>
  </w:style>
  <w:style w:type="character" w:customStyle="1" w:styleId="WW8Num36z0">
    <w:name w:val="WW8Num36z0"/>
    <w:rsid w:val="0033375A"/>
    <w:rPr>
      <w:rFonts w:ascii="Symbol" w:hAnsi="Symbol" w:cs="Symbol"/>
    </w:rPr>
  </w:style>
  <w:style w:type="character" w:customStyle="1" w:styleId="WW8Num36z1">
    <w:name w:val="WW8Num36z1"/>
    <w:rsid w:val="0033375A"/>
    <w:rPr>
      <w:rFonts w:ascii="Courier New" w:hAnsi="Courier New" w:cs="Courier New"/>
    </w:rPr>
  </w:style>
  <w:style w:type="character" w:customStyle="1" w:styleId="WW8Num37z0">
    <w:name w:val="WW8Num37z0"/>
    <w:rsid w:val="0033375A"/>
    <w:rPr>
      <w:rFonts w:ascii="Symbol" w:hAnsi="Symbol" w:cs="Symbol"/>
    </w:rPr>
  </w:style>
  <w:style w:type="character" w:customStyle="1" w:styleId="WW8Num37z1">
    <w:name w:val="WW8Num37z1"/>
    <w:rsid w:val="0033375A"/>
    <w:rPr>
      <w:rFonts w:ascii="Courier New" w:hAnsi="Courier New" w:cs="Courier New"/>
    </w:rPr>
  </w:style>
  <w:style w:type="character" w:customStyle="1" w:styleId="WW8Num37z2">
    <w:name w:val="WW8Num37z2"/>
    <w:rsid w:val="0033375A"/>
    <w:rPr>
      <w:rFonts w:ascii="Wingdings" w:hAnsi="Wingdings" w:cs="Wingdings"/>
    </w:rPr>
  </w:style>
  <w:style w:type="character" w:customStyle="1" w:styleId="WW8Num38z0">
    <w:name w:val="WW8Num38z0"/>
    <w:rsid w:val="0033375A"/>
    <w:rPr>
      <w:rFonts w:ascii="Symbol" w:hAnsi="Symbol" w:cs="Symbol"/>
    </w:rPr>
  </w:style>
  <w:style w:type="character" w:customStyle="1" w:styleId="WW8Num38z1">
    <w:name w:val="WW8Num38z1"/>
    <w:rsid w:val="0033375A"/>
    <w:rPr>
      <w:rFonts w:ascii="Courier New" w:hAnsi="Courier New" w:cs="Courier New"/>
    </w:rPr>
  </w:style>
  <w:style w:type="character" w:customStyle="1" w:styleId="WW8Num38z2">
    <w:name w:val="WW8Num38z2"/>
    <w:rsid w:val="0033375A"/>
    <w:rPr>
      <w:rFonts w:ascii="Wingdings" w:hAnsi="Wingdings" w:cs="Wingdings"/>
    </w:rPr>
  </w:style>
  <w:style w:type="character" w:customStyle="1" w:styleId="WW8Num39z0">
    <w:name w:val="WW8Num39z0"/>
    <w:rsid w:val="0033375A"/>
    <w:rPr>
      <w:rFonts w:ascii="Symbol" w:hAnsi="Symbol" w:cs="Symbol"/>
      <w:spacing w:val="-6"/>
      <w:sz w:val="24"/>
      <w:szCs w:val="24"/>
    </w:rPr>
  </w:style>
  <w:style w:type="character" w:customStyle="1" w:styleId="WW8Num39z1">
    <w:name w:val="WW8Num39z1"/>
    <w:rsid w:val="0033375A"/>
    <w:rPr>
      <w:rFonts w:ascii="Courier New" w:hAnsi="Courier New" w:cs="Courier New"/>
      <w:sz w:val="20"/>
    </w:rPr>
  </w:style>
  <w:style w:type="character" w:customStyle="1" w:styleId="WW8Num39z2">
    <w:name w:val="WW8Num39z2"/>
    <w:rsid w:val="0033375A"/>
    <w:rPr>
      <w:rFonts w:ascii="Wingdings" w:hAnsi="Wingdings" w:cs="Wingdings"/>
      <w:sz w:val="20"/>
    </w:rPr>
  </w:style>
  <w:style w:type="character" w:customStyle="1" w:styleId="WW8Num39z3">
    <w:name w:val="WW8Num39z3"/>
    <w:rsid w:val="0033375A"/>
  </w:style>
  <w:style w:type="character" w:customStyle="1" w:styleId="WW8Num39z4">
    <w:name w:val="WW8Num39z4"/>
    <w:rsid w:val="0033375A"/>
  </w:style>
  <w:style w:type="character" w:customStyle="1" w:styleId="WW8Num39z5">
    <w:name w:val="WW8Num39z5"/>
    <w:rsid w:val="0033375A"/>
  </w:style>
  <w:style w:type="character" w:customStyle="1" w:styleId="WW8Num39z6">
    <w:name w:val="WW8Num39z6"/>
    <w:rsid w:val="0033375A"/>
  </w:style>
  <w:style w:type="character" w:customStyle="1" w:styleId="WW8Num39z7">
    <w:name w:val="WW8Num39z7"/>
    <w:rsid w:val="0033375A"/>
  </w:style>
  <w:style w:type="character" w:customStyle="1" w:styleId="WW8Num39z8">
    <w:name w:val="WW8Num39z8"/>
    <w:rsid w:val="0033375A"/>
  </w:style>
  <w:style w:type="character" w:customStyle="1" w:styleId="WW8Num40z0">
    <w:name w:val="WW8Num40z0"/>
    <w:rsid w:val="0033375A"/>
    <w:rPr>
      <w:rFonts w:ascii="Symbol" w:hAnsi="Symbol" w:cs="Symbol"/>
      <w:sz w:val="24"/>
    </w:rPr>
  </w:style>
  <w:style w:type="character" w:customStyle="1" w:styleId="WW8Num40z1">
    <w:name w:val="WW8Num40z1"/>
    <w:rsid w:val="0033375A"/>
    <w:rPr>
      <w:rFonts w:ascii="Courier New" w:hAnsi="Courier New" w:cs="Courier New"/>
    </w:rPr>
  </w:style>
  <w:style w:type="character" w:customStyle="1" w:styleId="WW8Num40z2">
    <w:name w:val="WW8Num40z2"/>
    <w:rsid w:val="0033375A"/>
    <w:rPr>
      <w:rFonts w:ascii="Wingdings" w:hAnsi="Wingdings" w:cs="Wingdings"/>
    </w:rPr>
  </w:style>
  <w:style w:type="character" w:customStyle="1" w:styleId="WW8Num40z3">
    <w:name w:val="WW8Num40z3"/>
    <w:rsid w:val="0033375A"/>
    <w:rPr>
      <w:rFonts w:ascii="Symbol" w:hAnsi="Symbol" w:cs="Symbol"/>
    </w:rPr>
  </w:style>
  <w:style w:type="character" w:customStyle="1" w:styleId="WW8Num40z4">
    <w:name w:val="WW8Num40z4"/>
    <w:rsid w:val="0033375A"/>
  </w:style>
  <w:style w:type="character" w:customStyle="1" w:styleId="WW8Num40z5">
    <w:name w:val="WW8Num40z5"/>
    <w:rsid w:val="0033375A"/>
  </w:style>
  <w:style w:type="character" w:customStyle="1" w:styleId="WW8Num40z6">
    <w:name w:val="WW8Num40z6"/>
    <w:rsid w:val="0033375A"/>
  </w:style>
  <w:style w:type="character" w:customStyle="1" w:styleId="WW8Num40z7">
    <w:name w:val="WW8Num40z7"/>
    <w:rsid w:val="0033375A"/>
  </w:style>
  <w:style w:type="character" w:customStyle="1" w:styleId="WW8Num40z8">
    <w:name w:val="WW8Num40z8"/>
    <w:rsid w:val="0033375A"/>
  </w:style>
  <w:style w:type="character" w:customStyle="1" w:styleId="WW8Num41z0">
    <w:name w:val="WW8Num41z0"/>
    <w:rsid w:val="0033375A"/>
    <w:rPr>
      <w:rFonts w:ascii="Symbol" w:hAnsi="Symbol" w:cs="Times New Roman"/>
    </w:rPr>
  </w:style>
  <w:style w:type="character" w:customStyle="1" w:styleId="WW8Num41z1">
    <w:name w:val="WW8Num41z1"/>
    <w:rsid w:val="0033375A"/>
    <w:rPr>
      <w:rFonts w:ascii="Courier New" w:hAnsi="Courier New" w:cs="Courier New"/>
    </w:rPr>
  </w:style>
  <w:style w:type="character" w:customStyle="1" w:styleId="WW8Num41z2">
    <w:name w:val="WW8Num41z2"/>
    <w:rsid w:val="0033375A"/>
    <w:rPr>
      <w:rFonts w:ascii="Wingdings" w:hAnsi="Wingdings" w:cs="Wingdings"/>
    </w:rPr>
  </w:style>
  <w:style w:type="character" w:customStyle="1" w:styleId="WW8Num42z0">
    <w:name w:val="WW8Num42z0"/>
    <w:rsid w:val="0033375A"/>
    <w:rPr>
      <w:rFonts w:ascii="Symbol" w:hAnsi="Symbol" w:cs="Times New Roman"/>
    </w:rPr>
  </w:style>
  <w:style w:type="character" w:customStyle="1" w:styleId="WW8Num42z1">
    <w:name w:val="WW8Num42z1"/>
    <w:rsid w:val="0033375A"/>
    <w:rPr>
      <w:rFonts w:cs="Times New Roman"/>
    </w:rPr>
  </w:style>
  <w:style w:type="character" w:customStyle="1" w:styleId="WW8Num43z0">
    <w:name w:val="WW8Num43z0"/>
    <w:rsid w:val="0033375A"/>
    <w:rPr>
      <w:rFonts w:ascii="Symbol" w:hAnsi="Symbol" w:cs="Times New Roman"/>
      <w:color w:val="000000"/>
      <w:sz w:val="24"/>
      <w:szCs w:val="24"/>
    </w:rPr>
  </w:style>
  <w:style w:type="character" w:customStyle="1" w:styleId="WW8Num43z1">
    <w:name w:val="WW8Num43z1"/>
    <w:rsid w:val="0033375A"/>
    <w:rPr>
      <w:rFonts w:ascii="Courier New" w:hAnsi="Courier New" w:cs="Courier New"/>
    </w:rPr>
  </w:style>
  <w:style w:type="character" w:customStyle="1" w:styleId="WW8Num43z2">
    <w:name w:val="WW8Num43z2"/>
    <w:rsid w:val="0033375A"/>
    <w:rPr>
      <w:rFonts w:ascii="Wingdings" w:hAnsi="Wingdings" w:cs="Wingdings"/>
    </w:rPr>
  </w:style>
  <w:style w:type="character" w:customStyle="1" w:styleId="WW8Num44z0">
    <w:name w:val="WW8Num44z0"/>
    <w:rsid w:val="0033375A"/>
    <w:rPr>
      <w:rFonts w:ascii="Symbol" w:hAnsi="Symbol" w:cs="Times New Roman"/>
      <w:color w:val="000000"/>
      <w:sz w:val="24"/>
      <w:szCs w:val="24"/>
    </w:rPr>
  </w:style>
  <w:style w:type="character" w:customStyle="1" w:styleId="WW8Num44z1">
    <w:name w:val="WW8Num44z1"/>
    <w:rsid w:val="0033375A"/>
  </w:style>
  <w:style w:type="character" w:customStyle="1" w:styleId="WW8Num44z2">
    <w:name w:val="WW8Num44z2"/>
    <w:rsid w:val="0033375A"/>
  </w:style>
  <w:style w:type="character" w:customStyle="1" w:styleId="WW8Num44z3">
    <w:name w:val="WW8Num44z3"/>
    <w:rsid w:val="0033375A"/>
  </w:style>
  <w:style w:type="character" w:customStyle="1" w:styleId="WW8Num44z4">
    <w:name w:val="WW8Num44z4"/>
    <w:rsid w:val="0033375A"/>
  </w:style>
  <w:style w:type="character" w:customStyle="1" w:styleId="WW8Num44z5">
    <w:name w:val="WW8Num44z5"/>
    <w:rsid w:val="0033375A"/>
  </w:style>
  <w:style w:type="character" w:customStyle="1" w:styleId="WW8Num44z6">
    <w:name w:val="WW8Num44z6"/>
    <w:rsid w:val="0033375A"/>
  </w:style>
  <w:style w:type="character" w:customStyle="1" w:styleId="WW8Num44z7">
    <w:name w:val="WW8Num44z7"/>
    <w:rsid w:val="0033375A"/>
  </w:style>
  <w:style w:type="character" w:customStyle="1" w:styleId="WW8Num44z8">
    <w:name w:val="WW8Num44z8"/>
    <w:rsid w:val="0033375A"/>
  </w:style>
  <w:style w:type="character" w:customStyle="1" w:styleId="WW8Num45z0">
    <w:name w:val="WW8Num45z0"/>
    <w:rsid w:val="0033375A"/>
    <w:rPr>
      <w:rFonts w:ascii="Symbol" w:hAnsi="Symbol" w:cs="Symbol"/>
    </w:rPr>
  </w:style>
  <w:style w:type="character" w:customStyle="1" w:styleId="WW8Num45z1">
    <w:name w:val="WW8Num45z1"/>
    <w:rsid w:val="0033375A"/>
    <w:rPr>
      <w:rFonts w:cs="Times New Roman"/>
    </w:rPr>
  </w:style>
  <w:style w:type="character" w:customStyle="1" w:styleId="WW8Num46z0">
    <w:name w:val="WW8Num46z0"/>
    <w:rsid w:val="0033375A"/>
    <w:rPr>
      <w:rFonts w:ascii="Symbol" w:hAnsi="Symbol" w:cs="Symbol"/>
    </w:rPr>
  </w:style>
  <w:style w:type="character" w:customStyle="1" w:styleId="WW8Num47z0">
    <w:name w:val="WW8Num47z0"/>
    <w:rsid w:val="0033375A"/>
    <w:rPr>
      <w:rFonts w:ascii="Times New Roman" w:hAnsi="Times New Roman" w:cs="Times New Roman"/>
    </w:rPr>
  </w:style>
  <w:style w:type="character" w:customStyle="1" w:styleId="WW8Num47z1">
    <w:name w:val="WW8Num47z1"/>
    <w:rsid w:val="0033375A"/>
    <w:rPr>
      <w:rFonts w:cs="Times New Roman"/>
    </w:rPr>
  </w:style>
  <w:style w:type="character" w:customStyle="1" w:styleId="WW8Num48z0">
    <w:name w:val="WW8Num48z0"/>
    <w:rsid w:val="0033375A"/>
    <w:rPr>
      <w:rFonts w:ascii="Symbol" w:hAnsi="Symbol" w:cs="Symbol"/>
    </w:rPr>
  </w:style>
  <w:style w:type="character" w:customStyle="1" w:styleId="WW8Num48z1">
    <w:name w:val="WW8Num48z1"/>
    <w:rsid w:val="0033375A"/>
    <w:rPr>
      <w:rFonts w:ascii="Wingdings 2" w:hAnsi="Wingdings 2" w:cs="StarSymbol, 'Arial Unicode MS'"/>
      <w:sz w:val="18"/>
      <w:szCs w:val="18"/>
    </w:rPr>
  </w:style>
  <w:style w:type="character" w:customStyle="1" w:styleId="WW8Num48z2">
    <w:name w:val="WW8Num48z2"/>
    <w:rsid w:val="0033375A"/>
    <w:rPr>
      <w:rFonts w:ascii="StarSymbol, 'Arial Unicode MS'" w:hAnsi="StarSymbol, 'Arial Unicode MS'" w:cs="StarSymbol, 'Arial Unicode MS'"/>
      <w:sz w:val="18"/>
      <w:szCs w:val="18"/>
    </w:rPr>
  </w:style>
  <w:style w:type="character" w:customStyle="1" w:styleId="WW8Num49z0">
    <w:name w:val="WW8Num49z0"/>
    <w:rsid w:val="0033375A"/>
    <w:rPr>
      <w:rFonts w:ascii="Symbol" w:hAnsi="Symbol" w:cs="Symbol"/>
      <w:color w:val="000000"/>
    </w:rPr>
  </w:style>
  <w:style w:type="character" w:customStyle="1" w:styleId="WW8Num49z1">
    <w:name w:val="WW8Num49z1"/>
    <w:rsid w:val="0033375A"/>
    <w:rPr>
      <w:rFonts w:ascii="Wingdings 2" w:hAnsi="Wingdings 2" w:cs="StarSymbol, 'Arial Unicode MS'"/>
      <w:sz w:val="18"/>
      <w:szCs w:val="18"/>
    </w:rPr>
  </w:style>
  <w:style w:type="character" w:customStyle="1" w:styleId="WW8Num49z3">
    <w:name w:val="WW8Num49z3"/>
    <w:rsid w:val="0033375A"/>
    <w:rPr>
      <w:rFonts w:ascii="Symbol" w:hAnsi="Symbol" w:cs="Symbol"/>
    </w:rPr>
  </w:style>
  <w:style w:type="character" w:customStyle="1" w:styleId="WW8Num50z0">
    <w:name w:val="WW8Num50z0"/>
    <w:rsid w:val="0033375A"/>
    <w:rPr>
      <w:rFonts w:ascii="Symbol" w:hAnsi="Symbol" w:cs="Symbol"/>
    </w:rPr>
  </w:style>
  <w:style w:type="character" w:customStyle="1" w:styleId="WW8Num50z1">
    <w:name w:val="WW8Num50z1"/>
    <w:rsid w:val="0033375A"/>
    <w:rPr>
      <w:rFonts w:cs="Times New Roman"/>
    </w:rPr>
  </w:style>
  <w:style w:type="character" w:customStyle="1" w:styleId="WW8Num51z0">
    <w:name w:val="WW8Num51z0"/>
    <w:rsid w:val="0033375A"/>
    <w:rPr>
      <w:rFonts w:ascii="Symbol" w:hAnsi="Symbol" w:cs="Symbol"/>
    </w:rPr>
  </w:style>
  <w:style w:type="character" w:customStyle="1" w:styleId="WW8Num51z1">
    <w:name w:val="WW8Num51z1"/>
    <w:rsid w:val="0033375A"/>
    <w:rPr>
      <w:rFonts w:ascii="Times New Roman" w:eastAsia="Times New Roman" w:hAnsi="Times New Roman" w:cs="Times New Roman"/>
    </w:rPr>
  </w:style>
  <w:style w:type="character" w:customStyle="1" w:styleId="WW8Num52z0">
    <w:name w:val="WW8Num52z0"/>
    <w:rsid w:val="0033375A"/>
    <w:rPr>
      <w:rFonts w:ascii="Times New Roman" w:hAnsi="Times New Roman" w:cs="Times New Roman"/>
      <w:b/>
      <w:sz w:val="24"/>
      <w:szCs w:val="24"/>
    </w:rPr>
  </w:style>
  <w:style w:type="character" w:customStyle="1" w:styleId="WW8Num52z1">
    <w:name w:val="WW8Num52z1"/>
    <w:rsid w:val="0033375A"/>
  </w:style>
  <w:style w:type="character" w:customStyle="1" w:styleId="WW8Num52z2">
    <w:name w:val="WW8Num52z2"/>
    <w:rsid w:val="0033375A"/>
  </w:style>
  <w:style w:type="character" w:customStyle="1" w:styleId="WW8Num52z3">
    <w:name w:val="WW8Num52z3"/>
    <w:rsid w:val="0033375A"/>
  </w:style>
  <w:style w:type="character" w:customStyle="1" w:styleId="WW8Num52z4">
    <w:name w:val="WW8Num52z4"/>
    <w:rsid w:val="0033375A"/>
  </w:style>
  <w:style w:type="character" w:customStyle="1" w:styleId="WW8Num52z5">
    <w:name w:val="WW8Num52z5"/>
    <w:rsid w:val="0033375A"/>
  </w:style>
  <w:style w:type="character" w:customStyle="1" w:styleId="WW8Num52z6">
    <w:name w:val="WW8Num52z6"/>
    <w:rsid w:val="0033375A"/>
  </w:style>
  <w:style w:type="character" w:customStyle="1" w:styleId="WW8Num52z7">
    <w:name w:val="WW8Num52z7"/>
    <w:rsid w:val="0033375A"/>
  </w:style>
  <w:style w:type="character" w:customStyle="1" w:styleId="WW8Num52z8">
    <w:name w:val="WW8Num52z8"/>
    <w:rsid w:val="0033375A"/>
  </w:style>
  <w:style w:type="character" w:customStyle="1" w:styleId="WW8Num53z0">
    <w:name w:val="WW8Num53z0"/>
    <w:rsid w:val="0033375A"/>
    <w:rPr>
      <w:rFonts w:ascii="Times New Roman" w:hAnsi="Times New Roman" w:cs="Times New Roman"/>
      <w:sz w:val="24"/>
      <w:szCs w:val="24"/>
    </w:rPr>
  </w:style>
  <w:style w:type="character" w:customStyle="1" w:styleId="WW8Num54z0">
    <w:name w:val="WW8Num54z0"/>
    <w:rsid w:val="0033375A"/>
    <w:rPr>
      <w:rFonts w:ascii="Symbol" w:hAnsi="Symbol" w:cs="Symbol"/>
    </w:rPr>
  </w:style>
  <w:style w:type="character" w:customStyle="1" w:styleId="WW8Num54z1">
    <w:name w:val="WW8Num54z1"/>
    <w:rsid w:val="0033375A"/>
    <w:rPr>
      <w:rFonts w:cs="Times New Roman"/>
    </w:rPr>
  </w:style>
  <w:style w:type="character" w:customStyle="1" w:styleId="WW8Num55z0">
    <w:name w:val="WW8Num55z0"/>
    <w:rsid w:val="0033375A"/>
    <w:rPr>
      <w:rFonts w:ascii="Times New Roman" w:hAnsi="Times New Roman" w:cs="Times New Roman"/>
    </w:rPr>
  </w:style>
  <w:style w:type="character" w:customStyle="1" w:styleId="WW8Num55z1">
    <w:name w:val="WW8Num55z1"/>
    <w:rsid w:val="0033375A"/>
    <w:rPr>
      <w:rFonts w:ascii="Courier New" w:hAnsi="Courier New" w:cs="Courier New"/>
    </w:rPr>
  </w:style>
  <w:style w:type="character" w:customStyle="1" w:styleId="WW8Num55z2">
    <w:name w:val="WW8Num55z2"/>
    <w:rsid w:val="0033375A"/>
    <w:rPr>
      <w:rFonts w:ascii="Wingdings" w:hAnsi="Wingdings" w:cs="Wingdings"/>
    </w:rPr>
  </w:style>
  <w:style w:type="character" w:customStyle="1" w:styleId="WW8Num56z0">
    <w:name w:val="WW8Num56z0"/>
    <w:rsid w:val="0033375A"/>
    <w:rPr>
      <w:rFonts w:ascii="Arial" w:hAnsi="Arial" w:cs="Arial"/>
    </w:rPr>
  </w:style>
  <w:style w:type="character" w:customStyle="1" w:styleId="WW8Num56z1">
    <w:name w:val="WW8Num56z1"/>
    <w:rsid w:val="0033375A"/>
    <w:rPr>
      <w:rFonts w:cs="Times New Roman"/>
    </w:rPr>
  </w:style>
  <w:style w:type="character" w:customStyle="1" w:styleId="WW8Num57z0">
    <w:name w:val="WW8Num57z0"/>
    <w:rsid w:val="0033375A"/>
    <w:rPr>
      <w:rFonts w:ascii="Times New Roman" w:hAnsi="Times New Roman" w:cs="Times New Roman"/>
    </w:rPr>
  </w:style>
  <w:style w:type="character" w:customStyle="1" w:styleId="WW8Num58z0">
    <w:name w:val="WW8Num58z0"/>
    <w:rsid w:val="0033375A"/>
    <w:rPr>
      <w:rFonts w:cs="Times New Roman"/>
    </w:rPr>
  </w:style>
  <w:style w:type="character" w:customStyle="1" w:styleId="WW8Num58z1">
    <w:name w:val="WW8Num58z1"/>
    <w:rsid w:val="0033375A"/>
    <w:rPr>
      <w:rFonts w:cs="Times New Roman"/>
    </w:rPr>
  </w:style>
  <w:style w:type="character" w:customStyle="1" w:styleId="WW8Num59z0">
    <w:name w:val="WW8Num59z0"/>
    <w:rsid w:val="0033375A"/>
    <w:rPr>
      <w:rFonts w:ascii="Wingdings" w:hAnsi="Wingdings" w:cs="Wingdings"/>
      <w:sz w:val="24"/>
      <w:szCs w:val="24"/>
    </w:rPr>
  </w:style>
  <w:style w:type="character" w:customStyle="1" w:styleId="WW8Num59z1">
    <w:name w:val="WW8Num59z1"/>
    <w:rsid w:val="0033375A"/>
    <w:rPr>
      <w:rFonts w:ascii="Courier New" w:hAnsi="Courier New" w:cs="Courier New"/>
    </w:rPr>
  </w:style>
  <w:style w:type="character" w:customStyle="1" w:styleId="WW8Num59z3">
    <w:name w:val="WW8Num59z3"/>
    <w:rsid w:val="0033375A"/>
    <w:rPr>
      <w:rFonts w:ascii="Symbol" w:hAnsi="Symbol" w:cs="Symbol"/>
    </w:rPr>
  </w:style>
  <w:style w:type="character" w:customStyle="1" w:styleId="WW8Num60z0">
    <w:name w:val="WW8Num60z0"/>
    <w:rsid w:val="0033375A"/>
    <w:rPr>
      <w:rFonts w:ascii="Symbol" w:hAnsi="Symbol" w:cs="Symbol"/>
    </w:rPr>
  </w:style>
  <w:style w:type="character" w:customStyle="1" w:styleId="WW8Num60z1">
    <w:name w:val="WW8Num60z1"/>
    <w:rsid w:val="0033375A"/>
    <w:rPr>
      <w:rFonts w:ascii="Courier New" w:hAnsi="Courier New" w:cs="Courier New"/>
    </w:rPr>
  </w:style>
  <w:style w:type="character" w:customStyle="1" w:styleId="WW8Num60z2">
    <w:name w:val="WW8Num60z2"/>
    <w:rsid w:val="0033375A"/>
    <w:rPr>
      <w:rFonts w:ascii="Wingdings" w:hAnsi="Wingdings" w:cs="Wingdings"/>
    </w:rPr>
  </w:style>
  <w:style w:type="character" w:customStyle="1" w:styleId="WW8Num61z0">
    <w:name w:val="WW8Num61z0"/>
    <w:rsid w:val="0033375A"/>
    <w:rPr>
      <w:rFonts w:ascii="Symbol" w:hAnsi="Symbol" w:cs="Symbol"/>
    </w:rPr>
  </w:style>
  <w:style w:type="character" w:customStyle="1" w:styleId="WW8Num61z1">
    <w:name w:val="WW8Num61z1"/>
    <w:rsid w:val="0033375A"/>
    <w:rPr>
      <w:rFonts w:ascii="Courier New" w:hAnsi="Courier New" w:cs="Courier New"/>
    </w:rPr>
  </w:style>
  <w:style w:type="character" w:customStyle="1" w:styleId="WW8Num61z2">
    <w:name w:val="WW8Num61z2"/>
    <w:rsid w:val="0033375A"/>
    <w:rPr>
      <w:rFonts w:ascii="Wingdings" w:hAnsi="Wingdings" w:cs="Wingdings"/>
    </w:rPr>
  </w:style>
  <w:style w:type="character" w:customStyle="1" w:styleId="WW8Num62z0">
    <w:name w:val="WW8Num62z0"/>
    <w:rsid w:val="0033375A"/>
    <w:rPr>
      <w:rFonts w:ascii="Wingdings" w:hAnsi="Wingdings" w:cs="Wingdings"/>
    </w:rPr>
  </w:style>
  <w:style w:type="character" w:customStyle="1" w:styleId="WW8Num62z1">
    <w:name w:val="WW8Num62z1"/>
    <w:rsid w:val="0033375A"/>
    <w:rPr>
      <w:rFonts w:ascii="Courier New" w:hAnsi="Courier New" w:cs="Courier New"/>
    </w:rPr>
  </w:style>
  <w:style w:type="character" w:customStyle="1" w:styleId="WW8Num62z3">
    <w:name w:val="WW8Num62z3"/>
    <w:rsid w:val="0033375A"/>
    <w:rPr>
      <w:rFonts w:ascii="Symbol" w:hAnsi="Symbol" w:cs="Symbol"/>
    </w:rPr>
  </w:style>
  <w:style w:type="character" w:customStyle="1" w:styleId="WW8Num63z0">
    <w:name w:val="WW8Num63z0"/>
    <w:rsid w:val="0033375A"/>
    <w:rPr>
      <w:rFonts w:ascii="Symbol" w:hAnsi="Symbol" w:cs="Symbol"/>
    </w:rPr>
  </w:style>
  <w:style w:type="character" w:customStyle="1" w:styleId="WW8Num63z1">
    <w:name w:val="WW8Num63z1"/>
    <w:rsid w:val="0033375A"/>
    <w:rPr>
      <w:rFonts w:ascii="Courier New" w:hAnsi="Courier New" w:cs="Courier New"/>
    </w:rPr>
  </w:style>
  <w:style w:type="character" w:customStyle="1" w:styleId="WW8Num63z2">
    <w:name w:val="WW8Num63z2"/>
    <w:rsid w:val="0033375A"/>
    <w:rPr>
      <w:rFonts w:ascii="Wingdings" w:hAnsi="Wingdings" w:cs="Wingdings"/>
    </w:rPr>
  </w:style>
  <w:style w:type="character" w:customStyle="1" w:styleId="WW8Num64z0">
    <w:name w:val="WW8Num64z0"/>
    <w:rsid w:val="0033375A"/>
    <w:rPr>
      <w:rFonts w:ascii="Symbol" w:hAnsi="Symbol" w:cs="Symbol"/>
    </w:rPr>
  </w:style>
  <w:style w:type="character" w:customStyle="1" w:styleId="WW8Num64z1">
    <w:name w:val="WW8Num64z1"/>
    <w:rsid w:val="0033375A"/>
    <w:rPr>
      <w:rFonts w:ascii="Courier New" w:hAnsi="Courier New" w:cs="Courier New"/>
    </w:rPr>
  </w:style>
  <w:style w:type="character" w:customStyle="1" w:styleId="WW8Num64z2">
    <w:name w:val="WW8Num64z2"/>
    <w:rsid w:val="0033375A"/>
    <w:rPr>
      <w:rFonts w:ascii="Wingdings" w:hAnsi="Wingdings" w:cs="Wingdings"/>
    </w:rPr>
  </w:style>
  <w:style w:type="character" w:customStyle="1" w:styleId="WW8Num65z0">
    <w:name w:val="WW8Num65z0"/>
    <w:rsid w:val="0033375A"/>
    <w:rPr>
      <w:rFonts w:ascii="Symbol" w:hAnsi="Symbol" w:cs="Symbol"/>
      <w:color w:val="000000"/>
    </w:rPr>
  </w:style>
  <w:style w:type="character" w:customStyle="1" w:styleId="WW8Num65z2">
    <w:name w:val="WW8Num65z2"/>
    <w:rsid w:val="0033375A"/>
    <w:rPr>
      <w:rFonts w:ascii="Wingdings" w:hAnsi="Wingdings" w:cs="Wingdings"/>
    </w:rPr>
  </w:style>
  <w:style w:type="character" w:customStyle="1" w:styleId="WW8Num65z3">
    <w:name w:val="WW8Num65z3"/>
    <w:rsid w:val="0033375A"/>
    <w:rPr>
      <w:rFonts w:ascii="Symbol" w:hAnsi="Symbol" w:cs="Symbol"/>
    </w:rPr>
  </w:style>
  <w:style w:type="character" w:customStyle="1" w:styleId="WW8Num65z4">
    <w:name w:val="WW8Num65z4"/>
    <w:rsid w:val="0033375A"/>
    <w:rPr>
      <w:rFonts w:ascii="Courier New" w:hAnsi="Courier New" w:cs="Courier New"/>
    </w:rPr>
  </w:style>
  <w:style w:type="character" w:customStyle="1" w:styleId="WW8Num66z0">
    <w:name w:val="WW8Num66z0"/>
    <w:rsid w:val="0033375A"/>
    <w:rPr>
      <w:rFonts w:ascii="Symbol" w:hAnsi="Symbol" w:cs="Symbol"/>
    </w:rPr>
  </w:style>
  <w:style w:type="character" w:customStyle="1" w:styleId="WW8Num66z1">
    <w:name w:val="WW8Num66z1"/>
    <w:rsid w:val="0033375A"/>
    <w:rPr>
      <w:rFonts w:ascii="Courier New" w:hAnsi="Courier New" w:cs="Courier New"/>
    </w:rPr>
  </w:style>
  <w:style w:type="character" w:customStyle="1" w:styleId="WW8Num66z2">
    <w:name w:val="WW8Num66z2"/>
    <w:rsid w:val="0033375A"/>
    <w:rPr>
      <w:rFonts w:ascii="Wingdings" w:hAnsi="Wingdings" w:cs="Wingdings"/>
    </w:rPr>
  </w:style>
  <w:style w:type="character" w:customStyle="1" w:styleId="WW8Num67z0">
    <w:name w:val="WW8Num67z0"/>
    <w:rsid w:val="0033375A"/>
    <w:rPr>
      <w:rFonts w:ascii="Symbol" w:hAnsi="Symbol" w:cs="Symbol"/>
    </w:rPr>
  </w:style>
  <w:style w:type="character" w:customStyle="1" w:styleId="WW8Num67z1">
    <w:name w:val="WW8Num67z1"/>
    <w:rsid w:val="0033375A"/>
    <w:rPr>
      <w:rFonts w:ascii="Courier New" w:hAnsi="Courier New" w:cs="Courier New"/>
    </w:rPr>
  </w:style>
  <w:style w:type="character" w:customStyle="1" w:styleId="WW8Num67z2">
    <w:name w:val="WW8Num67z2"/>
    <w:rsid w:val="0033375A"/>
    <w:rPr>
      <w:rFonts w:ascii="Wingdings" w:hAnsi="Wingdings" w:cs="Wingdings"/>
    </w:rPr>
  </w:style>
  <w:style w:type="character" w:customStyle="1" w:styleId="WW8Num68z0">
    <w:name w:val="WW8Num68z0"/>
    <w:rsid w:val="0033375A"/>
  </w:style>
  <w:style w:type="character" w:customStyle="1" w:styleId="WW8Num68z1">
    <w:name w:val="WW8Num68z1"/>
    <w:rsid w:val="0033375A"/>
  </w:style>
  <w:style w:type="character" w:customStyle="1" w:styleId="WW8Num68z2">
    <w:name w:val="WW8Num68z2"/>
    <w:rsid w:val="0033375A"/>
  </w:style>
  <w:style w:type="character" w:customStyle="1" w:styleId="WW8Num68z3">
    <w:name w:val="WW8Num68z3"/>
    <w:rsid w:val="0033375A"/>
  </w:style>
  <w:style w:type="character" w:customStyle="1" w:styleId="WW8Num68z4">
    <w:name w:val="WW8Num68z4"/>
    <w:rsid w:val="0033375A"/>
  </w:style>
  <w:style w:type="character" w:customStyle="1" w:styleId="WW8Num68z5">
    <w:name w:val="WW8Num68z5"/>
    <w:rsid w:val="0033375A"/>
  </w:style>
  <w:style w:type="character" w:customStyle="1" w:styleId="WW8Num68z6">
    <w:name w:val="WW8Num68z6"/>
    <w:rsid w:val="0033375A"/>
  </w:style>
  <w:style w:type="character" w:customStyle="1" w:styleId="WW8Num68z7">
    <w:name w:val="WW8Num68z7"/>
    <w:rsid w:val="0033375A"/>
  </w:style>
  <w:style w:type="character" w:customStyle="1" w:styleId="WW8Num68z8">
    <w:name w:val="WW8Num68z8"/>
    <w:rsid w:val="0033375A"/>
  </w:style>
  <w:style w:type="character" w:customStyle="1" w:styleId="WW8Num69z0">
    <w:name w:val="WW8Num69z0"/>
    <w:rsid w:val="0033375A"/>
    <w:rPr>
      <w:rFonts w:ascii="Symbol" w:hAnsi="Symbol" w:cs="Symbol"/>
    </w:rPr>
  </w:style>
  <w:style w:type="character" w:customStyle="1" w:styleId="WW8Num69z1">
    <w:name w:val="WW8Num69z1"/>
    <w:rsid w:val="0033375A"/>
    <w:rPr>
      <w:rFonts w:ascii="Courier New" w:hAnsi="Courier New" w:cs="Courier New"/>
    </w:rPr>
  </w:style>
  <w:style w:type="character" w:customStyle="1" w:styleId="WW8Num69z2">
    <w:name w:val="WW8Num69z2"/>
    <w:rsid w:val="0033375A"/>
    <w:rPr>
      <w:rFonts w:ascii="Wingdings" w:hAnsi="Wingdings" w:cs="Wingdings"/>
    </w:rPr>
  </w:style>
  <w:style w:type="character" w:customStyle="1" w:styleId="WW8Num70z0">
    <w:name w:val="WW8Num70z0"/>
    <w:rsid w:val="0033375A"/>
    <w:rPr>
      <w:rFonts w:ascii="Symbol" w:hAnsi="Symbol" w:cs="Symbol"/>
    </w:rPr>
  </w:style>
  <w:style w:type="character" w:customStyle="1" w:styleId="WW8Num70z1">
    <w:name w:val="WW8Num70z1"/>
    <w:rsid w:val="0033375A"/>
    <w:rPr>
      <w:rFonts w:ascii="Courier New" w:hAnsi="Courier New" w:cs="Courier New"/>
    </w:rPr>
  </w:style>
  <w:style w:type="character" w:customStyle="1" w:styleId="WW8Num70z2">
    <w:name w:val="WW8Num70z2"/>
    <w:rsid w:val="0033375A"/>
    <w:rPr>
      <w:rFonts w:ascii="Wingdings" w:hAnsi="Wingdings" w:cs="Wingdings"/>
    </w:rPr>
  </w:style>
  <w:style w:type="character" w:customStyle="1" w:styleId="WW8Num71z0">
    <w:name w:val="WW8Num71z0"/>
    <w:rsid w:val="0033375A"/>
    <w:rPr>
      <w:rFonts w:ascii="Symbol" w:hAnsi="Symbol" w:cs="Symbol"/>
    </w:rPr>
  </w:style>
  <w:style w:type="character" w:customStyle="1" w:styleId="WW8Num71z1">
    <w:name w:val="WW8Num71z1"/>
    <w:rsid w:val="0033375A"/>
    <w:rPr>
      <w:rFonts w:ascii="Courier New" w:hAnsi="Courier New" w:cs="Courier New"/>
    </w:rPr>
  </w:style>
  <w:style w:type="character" w:customStyle="1" w:styleId="WW8Num71z2">
    <w:name w:val="WW8Num71z2"/>
    <w:rsid w:val="0033375A"/>
    <w:rPr>
      <w:rFonts w:ascii="Wingdings" w:hAnsi="Wingdings" w:cs="Wingdings"/>
    </w:rPr>
  </w:style>
  <w:style w:type="character" w:customStyle="1" w:styleId="WW8Num72z0">
    <w:name w:val="WW8Num72z0"/>
    <w:rsid w:val="0033375A"/>
    <w:rPr>
      <w:rFonts w:ascii="Symbol" w:hAnsi="Symbol" w:cs="Symbol"/>
      <w:sz w:val="24"/>
      <w:szCs w:val="24"/>
    </w:rPr>
  </w:style>
  <w:style w:type="character" w:customStyle="1" w:styleId="WW8Num72z1">
    <w:name w:val="WW8Num72z1"/>
    <w:rsid w:val="0033375A"/>
    <w:rPr>
      <w:rFonts w:ascii="Courier New" w:hAnsi="Courier New" w:cs="Courier New"/>
    </w:rPr>
  </w:style>
  <w:style w:type="character" w:customStyle="1" w:styleId="WW8Num72z2">
    <w:name w:val="WW8Num72z2"/>
    <w:rsid w:val="0033375A"/>
    <w:rPr>
      <w:rFonts w:ascii="Wingdings" w:hAnsi="Wingdings" w:cs="Wingdings"/>
    </w:rPr>
  </w:style>
  <w:style w:type="character" w:customStyle="1" w:styleId="WW8Num73z0">
    <w:name w:val="WW8Num73z0"/>
    <w:rsid w:val="0033375A"/>
    <w:rPr>
      <w:rFonts w:ascii="Symbol" w:hAnsi="Symbol" w:cs="Symbol"/>
    </w:rPr>
  </w:style>
  <w:style w:type="character" w:customStyle="1" w:styleId="WW8Num73z1">
    <w:name w:val="WW8Num73z1"/>
    <w:rsid w:val="0033375A"/>
    <w:rPr>
      <w:rFonts w:ascii="Courier New" w:hAnsi="Courier New" w:cs="Courier New"/>
    </w:rPr>
  </w:style>
  <w:style w:type="character" w:customStyle="1" w:styleId="WW8Num73z2">
    <w:name w:val="WW8Num73z2"/>
    <w:rsid w:val="0033375A"/>
    <w:rPr>
      <w:rFonts w:ascii="Wingdings" w:hAnsi="Wingdings" w:cs="Wingdings"/>
    </w:rPr>
  </w:style>
  <w:style w:type="character" w:customStyle="1" w:styleId="WW8Num74z0">
    <w:name w:val="WW8Num74z0"/>
    <w:rsid w:val="0033375A"/>
    <w:rPr>
      <w:rFonts w:ascii="Symbol" w:hAnsi="Symbol" w:cs="Symbol"/>
    </w:rPr>
  </w:style>
  <w:style w:type="character" w:customStyle="1" w:styleId="WW8Num74z1">
    <w:name w:val="WW8Num74z1"/>
    <w:rsid w:val="0033375A"/>
    <w:rPr>
      <w:rFonts w:ascii="Courier New" w:hAnsi="Courier New" w:cs="Courier New"/>
    </w:rPr>
  </w:style>
  <w:style w:type="character" w:customStyle="1" w:styleId="WW8Num74z2">
    <w:name w:val="WW8Num74z2"/>
    <w:rsid w:val="0033375A"/>
    <w:rPr>
      <w:rFonts w:ascii="Wingdings" w:hAnsi="Wingdings" w:cs="Wingdings"/>
    </w:rPr>
  </w:style>
  <w:style w:type="character" w:customStyle="1" w:styleId="WW8Num75z0">
    <w:name w:val="WW8Num75z0"/>
    <w:rsid w:val="0033375A"/>
    <w:rPr>
      <w:rFonts w:ascii="Symbol" w:hAnsi="Symbol" w:cs="Symbol"/>
    </w:rPr>
  </w:style>
  <w:style w:type="character" w:customStyle="1" w:styleId="WW8Num75z1">
    <w:name w:val="WW8Num75z1"/>
    <w:rsid w:val="0033375A"/>
    <w:rPr>
      <w:rFonts w:ascii="Courier New" w:hAnsi="Courier New" w:cs="Courier New"/>
    </w:rPr>
  </w:style>
  <w:style w:type="character" w:customStyle="1" w:styleId="WW8Num75z2">
    <w:name w:val="WW8Num75z2"/>
    <w:rsid w:val="0033375A"/>
    <w:rPr>
      <w:rFonts w:ascii="Wingdings" w:hAnsi="Wingdings" w:cs="Wingdings"/>
    </w:rPr>
  </w:style>
  <w:style w:type="character" w:customStyle="1" w:styleId="WW8Num76z0">
    <w:name w:val="WW8Num76z0"/>
    <w:rsid w:val="0033375A"/>
    <w:rPr>
      <w:rFonts w:ascii="Symbol" w:hAnsi="Symbol" w:cs="Symbol"/>
      <w:sz w:val="24"/>
      <w:szCs w:val="24"/>
    </w:rPr>
  </w:style>
  <w:style w:type="character" w:customStyle="1" w:styleId="WW8Num76z1">
    <w:name w:val="WW8Num76z1"/>
    <w:rsid w:val="0033375A"/>
    <w:rPr>
      <w:rFonts w:ascii="Courier New" w:hAnsi="Courier New" w:cs="Courier New"/>
    </w:rPr>
  </w:style>
  <w:style w:type="character" w:customStyle="1" w:styleId="WW8Num76z2">
    <w:name w:val="WW8Num76z2"/>
    <w:rsid w:val="0033375A"/>
    <w:rPr>
      <w:rFonts w:ascii="Wingdings" w:hAnsi="Wingdings" w:cs="Wingdings"/>
    </w:rPr>
  </w:style>
  <w:style w:type="character" w:customStyle="1" w:styleId="WW8Num77z0">
    <w:name w:val="WW8Num77z0"/>
    <w:rsid w:val="0033375A"/>
    <w:rPr>
      <w:rFonts w:ascii="Times New Roman" w:hAnsi="Times New Roman" w:cs="Times New Roman"/>
      <w:sz w:val="24"/>
      <w:szCs w:val="24"/>
    </w:rPr>
  </w:style>
  <w:style w:type="character" w:customStyle="1" w:styleId="WW8Num78z0">
    <w:name w:val="WW8Num78z0"/>
    <w:rsid w:val="0033375A"/>
    <w:rPr>
      <w:rFonts w:ascii="Symbol" w:hAnsi="Symbol" w:cs="Symbol"/>
    </w:rPr>
  </w:style>
  <w:style w:type="character" w:customStyle="1" w:styleId="WW8Num78z1">
    <w:name w:val="WW8Num78z1"/>
    <w:rsid w:val="0033375A"/>
    <w:rPr>
      <w:rFonts w:ascii="Courier New" w:hAnsi="Courier New" w:cs="Courier New"/>
    </w:rPr>
  </w:style>
  <w:style w:type="character" w:customStyle="1" w:styleId="WW8Num78z2">
    <w:name w:val="WW8Num78z2"/>
    <w:rsid w:val="0033375A"/>
    <w:rPr>
      <w:rFonts w:ascii="Wingdings" w:hAnsi="Wingdings" w:cs="Wingdings"/>
    </w:rPr>
  </w:style>
  <w:style w:type="character" w:customStyle="1" w:styleId="WW8Num79z0">
    <w:name w:val="WW8Num79z0"/>
    <w:rsid w:val="0033375A"/>
    <w:rPr>
      <w:rFonts w:cs="Times New Roman"/>
    </w:rPr>
  </w:style>
  <w:style w:type="character" w:customStyle="1" w:styleId="WW8Num79z1">
    <w:name w:val="WW8Num79z1"/>
    <w:rsid w:val="0033375A"/>
    <w:rPr>
      <w:rFonts w:cs="Times New Roman"/>
    </w:rPr>
  </w:style>
  <w:style w:type="character" w:customStyle="1" w:styleId="Internetlink">
    <w:name w:val="Internet link"/>
    <w:rsid w:val="0033375A"/>
    <w:rPr>
      <w:color w:val="0000FF"/>
      <w:u w:val="single"/>
    </w:rPr>
  </w:style>
  <w:style w:type="character" w:customStyle="1" w:styleId="afffffff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uiPriority w:val="99"/>
    <w:rsid w:val="0033375A"/>
    <w:rPr>
      <w:rFonts w:ascii="Times New Roman" w:eastAsia="Times New Roman" w:hAnsi="Times New Roman" w:cs="Times New Roman"/>
      <w:sz w:val="20"/>
      <w:szCs w:val="20"/>
    </w:rPr>
  </w:style>
  <w:style w:type="character" w:customStyle="1" w:styleId="1fc">
    <w:name w:val="Для записок Знак1"/>
    <w:rsid w:val="0033375A"/>
    <w:rPr>
      <w:rFonts w:ascii="Times New Roman" w:eastAsia="Times New Roman" w:hAnsi="Times New Roman" w:cs="Times New Roman"/>
      <w:sz w:val="24"/>
      <w:szCs w:val="20"/>
    </w:rPr>
  </w:style>
  <w:style w:type="character" w:customStyle="1" w:styleId="affffffffb">
    <w:name w:val="Для записок Знак Знак Знак"/>
    <w:rsid w:val="0033375A"/>
    <w:rPr>
      <w:rFonts w:ascii="Times New Roman" w:eastAsia="Times New Roman" w:hAnsi="Times New Roman" w:cs="Times New Roman"/>
      <w:sz w:val="24"/>
      <w:szCs w:val="24"/>
    </w:rPr>
  </w:style>
  <w:style w:type="character" w:customStyle="1" w:styleId="StrongEmphasis">
    <w:name w:val="Strong Emphasis"/>
    <w:rsid w:val="0033375A"/>
    <w:rPr>
      <w:b/>
      <w:bCs/>
    </w:rPr>
  </w:style>
  <w:style w:type="character" w:customStyle="1" w:styleId="FootnoteSymbol">
    <w:name w:val="Footnote Symbol"/>
    <w:rsid w:val="0033375A"/>
    <w:rPr>
      <w:position w:val="0"/>
      <w:vertAlign w:val="superscript"/>
    </w:rPr>
  </w:style>
  <w:style w:type="character" w:customStyle="1" w:styleId="WW8Num49z2">
    <w:name w:val="WW8Num49z2"/>
    <w:rsid w:val="0033375A"/>
    <w:rPr>
      <w:rFonts w:ascii="StarSymbol, 'Arial Unicode MS'" w:hAnsi="StarSymbol, 'Arial Unicode MS'" w:cs="StarSymbol, 'Arial Unicode MS'"/>
      <w:sz w:val="18"/>
      <w:szCs w:val="18"/>
    </w:rPr>
  </w:style>
  <w:style w:type="character" w:customStyle="1" w:styleId="2f9">
    <w:name w:val="Основной шрифт абзаца2"/>
    <w:rsid w:val="0033375A"/>
  </w:style>
  <w:style w:type="character" w:customStyle="1" w:styleId="WW8Num23z2">
    <w:name w:val="WW8Num23z2"/>
    <w:rsid w:val="0033375A"/>
    <w:rPr>
      <w:rFonts w:ascii="Wingdings" w:hAnsi="Wingdings" w:cs="Wingdings"/>
    </w:rPr>
  </w:style>
  <w:style w:type="character" w:customStyle="1" w:styleId="WW8Num24z2">
    <w:name w:val="WW8Num24z2"/>
    <w:rsid w:val="0033375A"/>
    <w:rPr>
      <w:rFonts w:ascii="StarSymbol, 'Arial Unicode MS'" w:hAnsi="StarSymbol, 'Arial Unicode MS'" w:cs="StarSymbol, 'Arial Unicode MS'"/>
      <w:sz w:val="18"/>
      <w:szCs w:val="18"/>
    </w:rPr>
  </w:style>
  <w:style w:type="character" w:customStyle="1" w:styleId="Absatz-Standardschriftart">
    <w:name w:val="Absatz-Standardschriftart"/>
    <w:rsid w:val="0033375A"/>
  </w:style>
  <w:style w:type="character" w:customStyle="1" w:styleId="WW-Absatz-Standardschriftart">
    <w:name w:val="WW-Absatz-Standardschriftart"/>
    <w:rsid w:val="0033375A"/>
  </w:style>
  <w:style w:type="character" w:customStyle="1" w:styleId="WW-Absatz-Standardschriftart1">
    <w:name w:val="WW-Absatz-Standardschriftart1"/>
    <w:rsid w:val="0033375A"/>
  </w:style>
  <w:style w:type="character" w:customStyle="1" w:styleId="WW-Absatz-Standardschriftart11">
    <w:name w:val="WW-Absatz-Standardschriftart11"/>
    <w:rsid w:val="0033375A"/>
  </w:style>
  <w:style w:type="character" w:customStyle="1" w:styleId="WW8Num18z3">
    <w:name w:val="WW8Num18z3"/>
    <w:rsid w:val="0033375A"/>
    <w:rPr>
      <w:rFonts w:ascii="Symbol" w:hAnsi="Symbol" w:cs="Symbol"/>
    </w:rPr>
  </w:style>
  <w:style w:type="character" w:customStyle="1" w:styleId="WW8Num18z4">
    <w:name w:val="WW8Num18z4"/>
    <w:rsid w:val="0033375A"/>
    <w:rPr>
      <w:rFonts w:ascii="Courier New" w:hAnsi="Courier New" w:cs="Courier New"/>
    </w:rPr>
  </w:style>
  <w:style w:type="character" w:customStyle="1" w:styleId="WW-Absatz-Standardschriftart111">
    <w:name w:val="WW-Absatz-Standardschriftart111"/>
    <w:rsid w:val="0033375A"/>
  </w:style>
  <w:style w:type="character" w:customStyle="1" w:styleId="WW8Num2z1">
    <w:name w:val="WW8Num2z1"/>
    <w:rsid w:val="0033375A"/>
    <w:rPr>
      <w:rFonts w:ascii="Courier New" w:hAnsi="Courier New" w:cs="Courier New"/>
    </w:rPr>
  </w:style>
  <w:style w:type="character" w:customStyle="1" w:styleId="WW8Num2z2">
    <w:name w:val="WW8Num2z2"/>
    <w:rsid w:val="0033375A"/>
    <w:rPr>
      <w:rFonts w:ascii="Wingdings" w:hAnsi="Wingdings" w:cs="Wingdings"/>
    </w:rPr>
  </w:style>
  <w:style w:type="character" w:customStyle="1" w:styleId="WW8Num2z3">
    <w:name w:val="WW8Num2z3"/>
    <w:rsid w:val="0033375A"/>
    <w:rPr>
      <w:rFonts w:ascii="Symbol" w:hAnsi="Symbol" w:cs="Symbol"/>
    </w:rPr>
  </w:style>
  <w:style w:type="character" w:customStyle="1" w:styleId="WW8Num6z3">
    <w:name w:val="WW8Num6z3"/>
    <w:rsid w:val="0033375A"/>
    <w:rPr>
      <w:rFonts w:ascii="Symbol" w:hAnsi="Symbol" w:cs="Symbol"/>
    </w:rPr>
  </w:style>
  <w:style w:type="character" w:customStyle="1" w:styleId="WW8Num8z3">
    <w:name w:val="WW8Num8z3"/>
    <w:rsid w:val="0033375A"/>
    <w:rPr>
      <w:rFonts w:ascii="Symbol" w:hAnsi="Symbol" w:cs="Symbol"/>
    </w:rPr>
  </w:style>
  <w:style w:type="character" w:customStyle="1" w:styleId="WW8Num17z3">
    <w:name w:val="WW8Num17z3"/>
    <w:rsid w:val="0033375A"/>
    <w:rPr>
      <w:rFonts w:ascii="Symbol" w:hAnsi="Symbol" w:cs="Symbol"/>
    </w:rPr>
  </w:style>
  <w:style w:type="character" w:customStyle="1" w:styleId="WW8Num19z3">
    <w:name w:val="WW8Num19z3"/>
    <w:rsid w:val="0033375A"/>
    <w:rPr>
      <w:rFonts w:ascii="Symbol" w:hAnsi="Symbol" w:cs="Symbol"/>
    </w:rPr>
  </w:style>
  <w:style w:type="character" w:customStyle="1" w:styleId="WW8Num19z4">
    <w:name w:val="WW8Num19z4"/>
    <w:rsid w:val="0033375A"/>
    <w:rPr>
      <w:rFonts w:ascii="Courier New" w:hAnsi="Courier New" w:cs="Courier New"/>
    </w:rPr>
  </w:style>
  <w:style w:type="character" w:customStyle="1" w:styleId="WW8Num21z3">
    <w:name w:val="WW8Num21z3"/>
    <w:rsid w:val="0033375A"/>
    <w:rPr>
      <w:rFonts w:ascii="Symbol" w:hAnsi="Symbol" w:cs="Symbol"/>
    </w:rPr>
  </w:style>
  <w:style w:type="character" w:customStyle="1" w:styleId="WW8Num23z3">
    <w:name w:val="WW8Num23z3"/>
    <w:rsid w:val="0033375A"/>
    <w:rPr>
      <w:rFonts w:ascii="Symbol" w:hAnsi="Symbol" w:cs="Symbol"/>
    </w:rPr>
  </w:style>
  <w:style w:type="character" w:customStyle="1" w:styleId="WW8NumSt1z0">
    <w:name w:val="WW8NumSt1z0"/>
    <w:rsid w:val="0033375A"/>
    <w:rPr>
      <w:rFonts w:ascii="Times New Roman" w:hAnsi="Times New Roman" w:cs="Times New Roman"/>
    </w:rPr>
  </w:style>
  <w:style w:type="character" w:customStyle="1" w:styleId="WW8NumSt2z0">
    <w:name w:val="WW8NumSt2z0"/>
    <w:rsid w:val="0033375A"/>
    <w:rPr>
      <w:rFonts w:ascii="Times New Roman" w:hAnsi="Times New Roman" w:cs="Times New Roman"/>
    </w:rPr>
  </w:style>
  <w:style w:type="character" w:customStyle="1" w:styleId="1fd">
    <w:name w:val="Основной шрифт абзаца1"/>
    <w:rsid w:val="0033375A"/>
  </w:style>
  <w:style w:type="character" w:styleId="affffffffc">
    <w:name w:val="page number"/>
    <w:basedOn w:val="1fd"/>
    <w:rsid w:val="0033375A"/>
  </w:style>
  <w:style w:type="character" w:customStyle="1" w:styleId="WW-">
    <w:name w:val="WW-Символ сноски"/>
    <w:rsid w:val="0033375A"/>
    <w:rPr>
      <w:position w:val="0"/>
      <w:vertAlign w:val="superscript"/>
    </w:rPr>
  </w:style>
  <w:style w:type="character" w:customStyle="1" w:styleId="affffffffd">
    <w:name w:val="название таблицы Знак"/>
    <w:rsid w:val="0033375A"/>
    <w:rPr>
      <w:rFonts w:ascii="Arial" w:hAnsi="Arial" w:cs="Arial"/>
      <w:b/>
      <w:bCs/>
      <w:sz w:val="22"/>
      <w:lang w:val="ru-RU" w:bidi="ar-SA"/>
    </w:rPr>
  </w:style>
  <w:style w:type="character" w:customStyle="1" w:styleId="affffffffe">
    <w:name w:val="Источник Знак"/>
    <w:rsid w:val="0033375A"/>
    <w:rPr>
      <w:rFonts w:ascii="Arial" w:hAnsi="Arial" w:cs="Arial"/>
      <w:i/>
      <w:lang w:val="ru-RU" w:bidi="ar-SA"/>
    </w:rPr>
  </w:style>
  <w:style w:type="character" w:customStyle="1" w:styleId="afffffffff">
    <w:name w:val="рисунок Знак"/>
    <w:rsid w:val="0033375A"/>
    <w:rPr>
      <w:rFonts w:ascii="Arial" w:hAnsi="Arial" w:cs="Arial"/>
      <w:i/>
      <w:lang w:val="ru-RU" w:bidi="ar-SA"/>
    </w:rPr>
  </w:style>
  <w:style w:type="character" w:customStyle="1" w:styleId="afffffffff0">
    <w:name w:val="Цветовое выделение"/>
    <w:rsid w:val="0033375A"/>
    <w:rPr>
      <w:b/>
      <w:bCs/>
      <w:color w:val="000080"/>
      <w:sz w:val="20"/>
      <w:szCs w:val="20"/>
    </w:rPr>
  </w:style>
  <w:style w:type="character" w:customStyle="1" w:styleId="afffffffff1">
    <w:name w:val="сноска Знак"/>
    <w:rsid w:val="0033375A"/>
    <w:rPr>
      <w:b/>
      <w:bCs/>
      <w:sz w:val="24"/>
      <w:szCs w:val="24"/>
      <w:lang w:val="ru-RU" w:bidi="ar-SA"/>
    </w:rPr>
  </w:style>
  <w:style w:type="character" w:customStyle="1" w:styleId="-10">
    <w:name w:val="Список-1 Знак"/>
    <w:rsid w:val="0033375A"/>
    <w:rPr>
      <w:rFonts w:ascii="Arial" w:hAnsi="Arial" w:cs="Arial"/>
      <w:sz w:val="24"/>
      <w:szCs w:val="24"/>
      <w:lang w:val="ru-RU" w:bidi="ar-SA"/>
    </w:rPr>
  </w:style>
  <w:style w:type="character" w:customStyle="1" w:styleId="1fe">
    <w:name w:val="Знак сноски1"/>
    <w:rsid w:val="0033375A"/>
    <w:rPr>
      <w:position w:val="0"/>
      <w:vertAlign w:val="superscript"/>
    </w:rPr>
  </w:style>
  <w:style w:type="character" w:customStyle="1" w:styleId="BulletSymbols">
    <w:name w:val="Bullet Symbols"/>
    <w:rsid w:val="0033375A"/>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33375A"/>
  </w:style>
  <w:style w:type="character" w:customStyle="1" w:styleId="EndnoteSymbol">
    <w:name w:val="Endnote Symbol"/>
    <w:rsid w:val="0033375A"/>
    <w:rPr>
      <w:position w:val="0"/>
      <w:vertAlign w:val="superscript"/>
    </w:rPr>
  </w:style>
  <w:style w:type="character" w:customStyle="1" w:styleId="WW-0">
    <w:name w:val="WW-Символы концевой сноски"/>
    <w:rsid w:val="0033375A"/>
  </w:style>
  <w:style w:type="character" w:customStyle="1" w:styleId="1ff">
    <w:name w:val="Знак концевой сноски1"/>
    <w:rsid w:val="0033375A"/>
    <w:rPr>
      <w:position w:val="0"/>
      <w:vertAlign w:val="superscript"/>
    </w:rPr>
  </w:style>
  <w:style w:type="character" w:customStyle="1" w:styleId="DropCaps">
    <w:name w:val="Drop Caps"/>
    <w:rsid w:val="0033375A"/>
  </w:style>
  <w:style w:type="character" w:customStyle="1" w:styleId="SourceText">
    <w:name w:val="Source Text"/>
    <w:rsid w:val="0033375A"/>
    <w:rPr>
      <w:rFonts w:ascii="Courier New" w:eastAsia="Courier New" w:hAnsi="Courier New" w:cs="Courier New"/>
    </w:rPr>
  </w:style>
  <w:style w:type="character" w:customStyle="1" w:styleId="Mainindexentry">
    <w:name w:val="Main index entry"/>
    <w:rsid w:val="0033375A"/>
    <w:rPr>
      <w:b/>
      <w:bCs/>
    </w:rPr>
  </w:style>
  <w:style w:type="character" w:customStyle="1" w:styleId="1ff0">
    <w:name w:val="Название Знак1"/>
    <w:rsid w:val="0033375A"/>
    <w:rPr>
      <w:rFonts w:ascii="Arial" w:eastAsia="MS Mincho" w:hAnsi="Arial" w:cs="Tahoma"/>
      <w:color w:val="000000"/>
      <w:sz w:val="28"/>
      <w:szCs w:val="28"/>
    </w:rPr>
  </w:style>
  <w:style w:type="character" w:customStyle="1" w:styleId="ConsPlusNormal0">
    <w:name w:val="ConsPlusNormal Знак"/>
    <w:rsid w:val="0033375A"/>
    <w:rPr>
      <w:rFonts w:ascii="Arial" w:eastAsia="Arial" w:hAnsi="Arial" w:cs="Arial"/>
      <w:color w:val="202020"/>
      <w:sz w:val="24"/>
      <w:szCs w:val="24"/>
      <w:lang w:val="ru-RU" w:bidi="ar-SA"/>
    </w:rPr>
  </w:style>
  <w:style w:type="character" w:customStyle="1" w:styleId="ConsPlusTitle0">
    <w:name w:val="ConsPlusTitle Знак"/>
    <w:uiPriority w:val="99"/>
    <w:rsid w:val="0033375A"/>
    <w:rPr>
      <w:rFonts w:ascii="Arial" w:eastAsia="Arial" w:hAnsi="Arial" w:cs="Arial"/>
      <w:b/>
      <w:bCs/>
      <w:color w:val="000000"/>
      <w:sz w:val="20"/>
      <w:szCs w:val="20"/>
    </w:rPr>
  </w:style>
  <w:style w:type="character" w:customStyle="1" w:styleId="afffffffff2">
    <w:name w:val="Без интервала Знак"/>
    <w:aliases w:val="Перечисление Знак"/>
    <w:uiPriority w:val="1"/>
    <w:rsid w:val="0033375A"/>
    <w:rPr>
      <w:rFonts w:eastAsia="Times New Roman"/>
      <w:color w:val="202020"/>
      <w:sz w:val="22"/>
      <w:szCs w:val="22"/>
      <w:lang w:val="ru-RU" w:bidi="ar-SA"/>
    </w:rPr>
  </w:style>
  <w:style w:type="character" w:customStyle="1" w:styleId="Linenumbering">
    <w:name w:val="Line numbering"/>
    <w:basedOn w:val="a5"/>
    <w:rsid w:val="0033375A"/>
  </w:style>
  <w:style w:type="character" w:customStyle="1" w:styleId="afffffffff3">
    <w:name w:val="А_табл Знак"/>
    <w:rsid w:val="0033375A"/>
    <w:rPr>
      <w:rFonts w:ascii="Times New Roman" w:eastAsia="Times New Roman" w:hAnsi="Times New Roman" w:cs="Times New Roman"/>
      <w:color w:val="000000"/>
      <w:sz w:val="24"/>
      <w:szCs w:val="24"/>
      <w:lang w:val="ru-RU" w:bidi="ar-SA"/>
    </w:rPr>
  </w:style>
  <w:style w:type="character" w:customStyle="1" w:styleId="WW8Num11z1">
    <w:name w:val="WW8Num11z1"/>
    <w:rsid w:val="0033375A"/>
    <w:rPr>
      <w:rFonts w:ascii="Courier New" w:hAnsi="Courier New" w:cs="Courier New"/>
    </w:rPr>
  </w:style>
  <w:style w:type="character" w:customStyle="1" w:styleId="WW8Num11z2">
    <w:name w:val="WW8Num11z2"/>
    <w:rsid w:val="0033375A"/>
    <w:rPr>
      <w:rFonts w:ascii="Wingdings" w:hAnsi="Wingdings" w:cs="Wingdings"/>
    </w:rPr>
  </w:style>
  <w:style w:type="character" w:customStyle="1" w:styleId="WW8Num11z3">
    <w:name w:val="WW8Num11z3"/>
    <w:rsid w:val="0033375A"/>
    <w:rPr>
      <w:rFonts w:ascii="Symbol" w:hAnsi="Symbol" w:cs="Symbol"/>
    </w:rPr>
  </w:style>
  <w:style w:type="character" w:customStyle="1" w:styleId="WW8Num24z3">
    <w:name w:val="WW8Num24z3"/>
    <w:rsid w:val="0033375A"/>
    <w:rPr>
      <w:rFonts w:ascii="Symbol" w:hAnsi="Symbol" w:cs="Symbol"/>
    </w:rPr>
  </w:style>
  <w:style w:type="character" w:customStyle="1" w:styleId="WW8Num28z3">
    <w:name w:val="WW8Num28z3"/>
    <w:rsid w:val="0033375A"/>
    <w:rPr>
      <w:rFonts w:ascii="Symbol" w:hAnsi="Symbol" w:cs="Symbol"/>
    </w:rPr>
  </w:style>
  <w:style w:type="character" w:customStyle="1" w:styleId="WW8Num29z1">
    <w:name w:val="WW8Num29z1"/>
    <w:rsid w:val="0033375A"/>
    <w:rPr>
      <w:rFonts w:ascii="Courier New" w:hAnsi="Courier New" w:cs="Courier New"/>
    </w:rPr>
  </w:style>
  <w:style w:type="character" w:customStyle="1" w:styleId="WW8Num29z3">
    <w:name w:val="WW8Num29z3"/>
    <w:rsid w:val="0033375A"/>
    <w:rPr>
      <w:rFonts w:ascii="Symbol" w:hAnsi="Symbol" w:cs="Symbol"/>
    </w:rPr>
  </w:style>
  <w:style w:type="character" w:customStyle="1" w:styleId="WW8NumSt9z0">
    <w:name w:val="WW8NumSt9z0"/>
    <w:rsid w:val="0033375A"/>
    <w:rPr>
      <w:rFonts w:ascii="Times New Roman" w:hAnsi="Times New Roman" w:cs="Times New Roman"/>
    </w:rPr>
  </w:style>
  <w:style w:type="character" w:customStyle="1" w:styleId="WW8NumSt11z0">
    <w:name w:val="WW8NumSt11z0"/>
    <w:rsid w:val="0033375A"/>
    <w:rPr>
      <w:rFonts w:ascii="Times New Roman" w:hAnsi="Times New Roman" w:cs="Times New Roman"/>
    </w:rPr>
  </w:style>
  <w:style w:type="character" w:customStyle="1" w:styleId="WW8NumSt14z0">
    <w:name w:val="WW8NumSt14z0"/>
    <w:rsid w:val="0033375A"/>
    <w:rPr>
      <w:rFonts w:ascii="Times New Roman" w:hAnsi="Times New Roman" w:cs="Times New Roman"/>
    </w:rPr>
  </w:style>
  <w:style w:type="character" w:customStyle="1" w:styleId="1ff1">
    <w:name w:val="Знак примечания1"/>
    <w:rsid w:val="0033375A"/>
    <w:rPr>
      <w:sz w:val="16"/>
      <w:szCs w:val="16"/>
    </w:rPr>
  </w:style>
  <w:style w:type="character" w:customStyle="1" w:styleId="WW8Num5z1">
    <w:name w:val="WW8Num5z1"/>
    <w:rsid w:val="0033375A"/>
    <w:rPr>
      <w:rFonts w:ascii="Courier New" w:hAnsi="Courier New" w:cs="Courier New"/>
    </w:rPr>
  </w:style>
  <w:style w:type="character" w:customStyle="1" w:styleId="WW8Num5z2">
    <w:name w:val="WW8Num5z2"/>
    <w:rsid w:val="0033375A"/>
    <w:rPr>
      <w:rFonts w:ascii="Wingdings" w:hAnsi="Wingdings" w:cs="Wingdings"/>
    </w:rPr>
  </w:style>
  <w:style w:type="character" w:customStyle="1" w:styleId="WW8Num7z3">
    <w:name w:val="WW8Num7z3"/>
    <w:rsid w:val="0033375A"/>
    <w:rPr>
      <w:rFonts w:ascii="Symbol" w:hAnsi="Symbol" w:cs="Symbol"/>
    </w:rPr>
  </w:style>
  <w:style w:type="character" w:customStyle="1" w:styleId="WW8Num27z3">
    <w:name w:val="WW8Num27z3"/>
    <w:rsid w:val="0033375A"/>
    <w:rPr>
      <w:rFonts w:ascii="Symbol" w:hAnsi="Symbol" w:cs="Symbol"/>
    </w:rPr>
  </w:style>
  <w:style w:type="character" w:customStyle="1" w:styleId="WW8Num36z3">
    <w:name w:val="WW8Num36z3"/>
    <w:rsid w:val="0033375A"/>
    <w:rPr>
      <w:rFonts w:ascii="Symbol" w:hAnsi="Symbol" w:cs="Symbol"/>
    </w:rPr>
  </w:style>
  <w:style w:type="character" w:customStyle="1" w:styleId="afffffffff4">
    <w:name w:val="Текст Знак"/>
    <w:link w:val="afffffffff5"/>
    <w:rsid w:val="0033375A"/>
    <w:rPr>
      <w:rFonts w:ascii="Courier New" w:eastAsia="Times New Roman" w:hAnsi="Courier New" w:cs="Courier New"/>
      <w:sz w:val="20"/>
      <w:szCs w:val="20"/>
    </w:rPr>
  </w:style>
  <w:style w:type="character" w:customStyle="1" w:styleId="FontStyle16">
    <w:name w:val="Font Style16"/>
    <w:rsid w:val="0033375A"/>
    <w:rPr>
      <w:rFonts w:ascii="Times New Roman" w:hAnsi="Times New Roman" w:cs="Times New Roman"/>
      <w:sz w:val="22"/>
      <w:szCs w:val="22"/>
    </w:rPr>
  </w:style>
  <w:style w:type="character" w:customStyle="1" w:styleId="rvts24">
    <w:name w:val="rvts24"/>
    <w:rsid w:val="0033375A"/>
    <w:rPr>
      <w:rFonts w:ascii="Times New Roman" w:hAnsi="Times New Roman" w:cs="Times New Roman"/>
      <w:sz w:val="24"/>
      <w:szCs w:val="24"/>
    </w:rPr>
  </w:style>
  <w:style w:type="character" w:customStyle="1" w:styleId="rvts21">
    <w:name w:val="rvts21"/>
    <w:rsid w:val="0033375A"/>
    <w:rPr>
      <w:rFonts w:ascii="Times New Roman" w:hAnsi="Times New Roman" w:cs="Times New Roman"/>
      <w:color w:val="000000"/>
      <w:sz w:val="24"/>
      <w:szCs w:val="24"/>
    </w:rPr>
  </w:style>
  <w:style w:type="character" w:customStyle="1" w:styleId="rvts97">
    <w:name w:val="rvts97"/>
    <w:rsid w:val="0033375A"/>
    <w:rPr>
      <w:rFonts w:ascii="Times New Roman" w:hAnsi="Times New Roman" w:cs="Times New Roman"/>
      <w:color w:val="000000"/>
      <w:sz w:val="24"/>
      <w:szCs w:val="24"/>
    </w:rPr>
  </w:style>
  <w:style w:type="character" w:customStyle="1" w:styleId="122">
    <w:name w:val="осн.текст 12 Знак Знак"/>
    <w:rsid w:val="0033375A"/>
    <w:rPr>
      <w:rFonts w:ascii="Arial" w:eastAsia="Times New Roman" w:hAnsi="Arial" w:cs="Times New Roman"/>
      <w:sz w:val="24"/>
      <w:szCs w:val="20"/>
    </w:rPr>
  </w:style>
  <w:style w:type="character" w:customStyle="1" w:styleId="afffffffff6">
    <w:name w:val="основной текст Знак Знак Знак"/>
    <w:rsid w:val="0033375A"/>
    <w:rPr>
      <w:rFonts w:ascii="Arial" w:hAnsi="Arial" w:cs="Arial"/>
      <w:sz w:val="28"/>
      <w:lang w:val="ru-RU" w:bidi="ar-SA"/>
    </w:rPr>
  </w:style>
  <w:style w:type="character" w:customStyle="1" w:styleId="afffffffff7">
    <w:name w:val="Основной текст Знак Знак"/>
    <w:rsid w:val="0033375A"/>
    <w:rPr>
      <w:b/>
      <w:sz w:val="28"/>
      <w:lang w:val="ru-RU" w:bidi="ar-SA"/>
    </w:rPr>
  </w:style>
  <w:style w:type="character" w:customStyle="1" w:styleId="Iiiaeuiue0">
    <w:name w:val="Ii?iaeuiue Знак"/>
    <w:rsid w:val="0033375A"/>
    <w:rPr>
      <w:rFonts w:ascii="Baltica, 'Times New Roman'" w:hAnsi="Baltica, 'Times New Roman'" w:cs="Baltica, 'Times New Roman'"/>
      <w:sz w:val="24"/>
      <w:lang w:val="ru-RU" w:bidi="ar-SA"/>
    </w:rPr>
  </w:style>
  <w:style w:type="character" w:customStyle="1" w:styleId="afffffffff8">
    <w:name w:val="А_текст Знак"/>
    <w:rsid w:val="0033375A"/>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33375A"/>
    <w:rPr>
      <w:rFonts w:ascii="Times New Roman" w:hAnsi="Times New Roman" w:cs="Times New Roman"/>
      <w:sz w:val="26"/>
      <w:szCs w:val="26"/>
    </w:rPr>
  </w:style>
  <w:style w:type="character" w:customStyle="1" w:styleId="FontStyle12">
    <w:name w:val="Font Style12"/>
    <w:uiPriority w:val="99"/>
    <w:rsid w:val="0033375A"/>
    <w:rPr>
      <w:rFonts w:ascii="Arial" w:hAnsi="Arial" w:cs="Arial"/>
      <w:sz w:val="26"/>
      <w:szCs w:val="26"/>
    </w:rPr>
  </w:style>
  <w:style w:type="character" w:customStyle="1" w:styleId="text0">
    <w:name w:val="text"/>
    <w:basedOn w:val="a5"/>
    <w:rsid w:val="0033375A"/>
  </w:style>
  <w:style w:type="character" w:customStyle="1" w:styleId="FontStyle114">
    <w:name w:val="Font Style114"/>
    <w:rsid w:val="0033375A"/>
    <w:rPr>
      <w:rFonts w:ascii="Times New Roman" w:hAnsi="Times New Roman" w:cs="Times New Roman"/>
      <w:b/>
      <w:bCs/>
      <w:sz w:val="12"/>
      <w:szCs w:val="12"/>
    </w:rPr>
  </w:style>
  <w:style w:type="character" w:customStyle="1" w:styleId="FontStyle138">
    <w:name w:val="Font Style138"/>
    <w:rsid w:val="0033375A"/>
    <w:rPr>
      <w:rFonts w:ascii="Arial" w:hAnsi="Arial" w:cs="Arial"/>
      <w:b/>
      <w:bCs/>
      <w:sz w:val="20"/>
      <w:szCs w:val="20"/>
    </w:rPr>
  </w:style>
  <w:style w:type="character" w:customStyle="1" w:styleId="FontStyle145">
    <w:name w:val="Font Style145"/>
    <w:rsid w:val="0033375A"/>
    <w:rPr>
      <w:rFonts w:ascii="Times New Roman" w:hAnsi="Times New Roman" w:cs="Times New Roman"/>
      <w:sz w:val="18"/>
      <w:szCs w:val="18"/>
    </w:rPr>
  </w:style>
  <w:style w:type="character" w:customStyle="1" w:styleId="FontStyle155">
    <w:name w:val="Font Style155"/>
    <w:uiPriority w:val="99"/>
    <w:rsid w:val="0033375A"/>
    <w:rPr>
      <w:rFonts w:ascii="Times New Roman" w:hAnsi="Times New Roman" w:cs="Times New Roman"/>
      <w:b/>
      <w:bCs/>
      <w:sz w:val="22"/>
      <w:szCs w:val="22"/>
    </w:rPr>
  </w:style>
  <w:style w:type="character" w:customStyle="1" w:styleId="FontStyle160">
    <w:name w:val="Font Style160"/>
    <w:rsid w:val="0033375A"/>
    <w:rPr>
      <w:rFonts w:ascii="Times New Roman" w:hAnsi="Times New Roman" w:cs="Times New Roman"/>
      <w:sz w:val="16"/>
      <w:szCs w:val="16"/>
    </w:rPr>
  </w:style>
  <w:style w:type="character" w:customStyle="1" w:styleId="FontStyle161">
    <w:name w:val="Font Style161"/>
    <w:uiPriority w:val="99"/>
    <w:rsid w:val="0033375A"/>
    <w:rPr>
      <w:rFonts w:ascii="Times New Roman" w:hAnsi="Times New Roman" w:cs="Times New Roman"/>
      <w:sz w:val="24"/>
      <w:szCs w:val="24"/>
    </w:rPr>
  </w:style>
  <w:style w:type="character" w:customStyle="1" w:styleId="FontStyle163">
    <w:name w:val="Font Style163"/>
    <w:rsid w:val="0033375A"/>
    <w:rPr>
      <w:rFonts w:ascii="Times New Roman" w:hAnsi="Times New Roman" w:cs="Times New Roman"/>
      <w:sz w:val="20"/>
      <w:szCs w:val="20"/>
    </w:rPr>
  </w:style>
  <w:style w:type="character" w:customStyle="1" w:styleId="FontStyle164">
    <w:name w:val="Font Style164"/>
    <w:rsid w:val="0033375A"/>
    <w:rPr>
      <w:rFonts w:ascii="Times New Roman" w:hAnsi="Times New Roman" w:cs="Times New Roman"/>
      <w:sz w:val="20"/>
      <w:szCs w:val="20"/>
    </w:rPr>
  </w:style>
  <w:style w:type="character" w:customStyle="1" w:styleId="FontStyle151">
    <w:name w:val="Font Style151"/>
    <w:rsid w:val="0033375A"/>
    <w:rPr>
      <w:rFonts w:ascii="Times New Roman" w:hAnsi="Times New Roman" w:cs="Times New Roman"/>
      <w:b/>
      <w:bCs/>
      <w:sz w:val="10"/>
      <w:szCs w:val="10"/>
    </w:rPr>
  </w:style>
  <w:style w:type="character" w:customStyle="1" w:styleId="FontStyle152">
    <w:name w:val="Font Style152"/>
    <w:rsid w:val="0033375A"/>
    <w:rPr>
      <w:rFonts w:ascii="Trebuchet MS" w:hAnsi="Trebuchet MS" w:cs="Trebuchet MS"/>
      <w:sz w:val="24"/>
      <w:szCs w:val="24"/>
    </w:rPr>
  </w:style>
  <w:style w:type="character" w:customStyle="1" w:styleId="FontStyle153">
    <w:name w:val="Font Style153"/>
    <w:rsid w:val="0033375A"/>
    <w:rPr>
      <w:rFonts w:ascii="Times New Roman" w:hAnsi="Times New Roman" w:cs="Times New Roman"/>
      <w:b/>
      <w:bCs/>
      <w:sz w:val="10"/>
      <w:szCs w:val="10"/>
    </w:rPr>
  </w:style>
  <w:style w:type="character" w:customStyle="1" w:styleId="FontStyle154">
    <w:name w:val="Font Style154"/>
    <w:uiPriority w:val="99"/>
    <w:rsid w:val="0033375A"/>
    <w:rPr>
      <w:rFonts w:ascii="Times New Roman" w:hAnsi="Times New Roman" w:cs="Times New Roman"/>
      <w:b/>
      <w:bCs/>
      <w:sz w:val="10"/>
      <w:szCs w:val="10"/>
    </w:rPr>
  </w:style>
  <w:style w:type="character" w:customStyle="1" w:styleId="FontStyle113">
    <w:name w:val="Font Style113"/>
    <w:rsid w:val="0033375A"/>
    <w:rPr>
      <w:rFonts w:ascii="Times New Roman" w:hAnsi="Times New Roman" w:cs="Times New Roman"/>
      <w:b/>
      <w:bCs/>
      <w:sz w:val="12"/>
      <w:szCs w:val="12"/>
    </w:rPr>
  </w:style>
  <w:style w:type="character" w:customStyle="1" w:styleId="FontStyle165">
    <w:name w:val="Font Style165"/>
    <w:rsid w:val="0033375A"/>
    <w:rPr>
      <w:rFonts w:ascii="Times New Roman" w:hAnsi="Times New Roman" w:cs="Times New Roman"/>
      <w:b/>
      <w:bCs/>
      <w:sz w:val="18"/>
      <w:szCs w:val="18"/>
    </w:rPr>
  </w:style>
  <w:style w:type="character" w:customStyle="1" w:styleId="FontStyle117">
    <w:name w:val="Font Style117"/>
    <w:rsid w:val="0033375A"/>
    <w:rPr>
      <w:rFonts w:ascii="Arial" w:hAnsi="Arial" w:cs="Arial"/>
      <w:b/>
      <w:bCs/>
      <w:sz w:val="20"/>
      <w:szCs w:val="20"/>
    </w:rPr>
  </w:style>
  <w:style w:type="character" w:customStyle="1" w:styleId="FontStyle166">
    <w:name w:val="Font Style166"/>
    <w:rsid w:val="0033375A"/>
    <w:rPr>
      <w:rFonts w:ascii="Times New Roman" w:hAnsi="Times New Roman" w:cs="Times New Roman"/>
      <w:b/>
      <w:bCs/>
      <w:sz w:val="18"/>
      <w:szCs w:val="18"/>
    </w:rPr>
  </w:style>
  <w:style w:type="character" w:customStyle="1" w:styleId="FontStyle125">
    <w:name w:val="Font Style125"/>
    <w:rsid w:val="0033375A"/>
    <w:rPr>
      <w:rFonts w:ascii="Times New Roman" w:hAnsi="Times New Roman" w:cs="Times New Roman"/>
      <w:sz w:val="22"/>
      <w:szCs w:val="22"/>
    </w:rPr>
  </w:style>
  <w:style w:type="character" w:customStyle="1" w:styleId="FontStyle168">
    <w:name w:val="Font Style168"/>
    <w:rsid w:val="0033375A"/>
    <w:rPr>
      <w:rFonts w:ascii="Times New Roman" w:hAnsi="Times New Roman" w:cs="Times New Roman"/>
      <w:sz w:val="22"/>
      <w:szCs w:val="22"/>
    </w:rPr>
  </w:style>
  <w:style w:type="character" w:customStyle="1" w:styleId="FontStyle162">
    <w:name w:val="Font Style162"/>
    <w:uiPriority w:val="99"/>
    <w:rsid w:val="0033375A"/>
    <w:rPr>
      <w:rFonts w:ascii="Times New Roman" w:hAnsi="Times New Roman" w:cs="Times New Roman"/>
      <w:i/>
      <w:iCs/>
      <w:spacing w:val="30"/>
      <w:sz w:val="16"/>
      <w:szCs w:val="16"/>
    </w:rPr>
  </w:style>
  <w:style w:type="character" w:customStyle="1" w:styleId="FontStyle122">
    <w:name w:val="Font Style122"/>
    <w:rsid w:val="0033375A"/>
    <w:rPr>
      <w:rFonts w:ascii="Times New Roman" w:hAnsi="Times New Roman" w:cs="Times New Roman"/>
      <w:b/>
      <w:bCs/>
      <w:sz w:val="22"/>
      <w:szCs w:val="22"/>
    </w:rPr>
  </w:style>
  <w:style w:type="character" w:customStyle="1" w:styleId="FontStyle123">
    <w:name w:val="Font Style123"/>
    <w:uiPriority w:val="99"/>
    <w:rsid w:val="0033375A"/>
    <w:rPr>
      <w:rFonts w:ascii="Times New Roman" w:hAnsi="Times New Roman" w:cs="Times New Roman"/>
      <w:sz w:val="20"/>
      <w:szCs w:val="20"/>
    </w:rPr>
  </w:style>
  <w:style w:type="character" w:customStyle="1" w:styleId="FontStyle124">
    <w:name w:val="Font Style124"/>
    <w:uiPriority w:val="99"/>
    <w:rsid w:val="0033375A"/>
    <w:rPr>
      <w:rFonts w:ascii="Times New Roman" w:hAnsi="Times New Roman" w:cs="Times New Roman"/>
      <w:b/>
      <w:bCs/>
      <w:sz w:val="8"/>
      <w:szCs w:val="8"/>
    </w:rPr>
  </w:style>
  <w:style w:type="character" w:customStyle="1" w:styleId="FontStyle126">
    <w:name w:val="Font Style126"/>
    <w:rsid w:val="0033375A"/>
    <w:rPr>
      <w:rFonts w:ascii="Times New Roman" w:hAnsi="Times New Roman" w:cs="Times New Roman"/>
      <w:b/>
      <w:bCs/>
      <w:sz w:val="12"/>
      <w:szCs w:val="12"/>
    </w:rPr>
  </w:style>
  <w:style w:type="character" w:customStyle="1" w:styleId="FontStyle127">
    <w:name w:val="Font Style127"/>
    <w:rsid w:val="0033375A"/>
    <w:rPr>
      <w:rFonts w:ascii="Times New Roman" w:hAnsi="Times New Roman" w:cs="Times New Roman"/>
      <w:sz w:val="26"/>
      <w:szCs w:val="26"/>
    </w:rPr>
  </w:style>
  <w:style w:type="character" w:customStyle="1" w:styleId="FontStyle128">
    <w:name w:val="Font Style128"/>
    <w:uiPriority w:val="99"/>
    <w:rsid w:val="0033375A"/>
    <w:rPr>
      <w:rFonts w:ascii="Arial" w:hAnsi="Arial" w:cs="Arial"/>
      <w:b/>
      <w:bCs/>
      <w:sz w:val="10"/>
      <w:szCs w:val="10"/>
    </w:rPr>
  </w:style>
  <w:style w:type="character" w:customStyle="1" w:styleId="FontStyle129">
    <w:name w:val="Font Style129"/>
    <w:uiPriority w:val="99"/>
    <w:rsid w:val="0033375A"/>
    <w:rPr>
      <w:rFonts w:ascii="Times New Roman" w:hAnsi="Times New Roman" w:cs="Times New Roman"/>
      <w:i/>
      <w:iCs/>
      <w:sz w:val="30"/>
      <w:szCs w:val="30"/>
    </w:rPr>
  </w:style>
  <w:style w:type="character" w:customStyle="1" w:styleId="FontStyle130">
    <w:name w:val="Font Style130"/>
    <w:rsid w:val="0033375A"/>
    <w:rPr>
      <w:rFonts w:ascii="Candara" w:hAnsi="Candara" w:cs="Candara"/>
      <w:i/>
      <w:iCs/>
      <w:spacing w:val="-10"/>
      <w:sz w:val="24"/>
      <w:szCs w:val="24"/>
    </w:rPr>
  </w:style>
  <w:style w:type="character" w:customStyle="1" w:styleId="FontStyle131">
    <w:name w:val="Font Style131"/>
    <w:rsid w:val="0033375A"/>
    <w:rPr>
      <w:rFonts w:ascii="Microsoft Sans Serif" w:hAnsi="Microsoft Sans Serif" w:cs="Microsoft Sans Serif"/>
      <w:b/>
      <w:bCs/>
      <w:spacing w:val="-10"/>
      <w:sz w:val="12"/>
      <w:szCs w:val="12"/>
    </w:rPr>
  </w:style>
  <w:style w:type="character" w:customStyle="1" w:styleId="FontStyle132">
    <w:name w:val="Font Style132"/>
    <w:rsid w:val="0033375A"/>
    <w:rPr>
      <w:rFonts w:ascii="Times New Roman" w:hAnsi="Times New Roman" w:cs="Times New Roman"/>
      <w:sz w:val="14"/>
      <w:szCs w:val="14"/>
    </w:rPr>
  </w:style>
  <w:style w:type="character" w:customStyle="1" w:styleId="FontStyle133">
    <w:name w:val="Font Style133"/>
    <w:rsid w:val="0033375A"/>
    <w:rPr>
      <w:rFonts w:ascii="Times New Roman" w:hAnsi="Times New Roman" w:cs="Times New Roman"/>
      <w:b/>
      <w:bCs/>
      <w:sz w:val="18"/>
      <w:szCs w:val="18"/>
    </w:rPr>
  </w:style>
  <w:style w:type="character" w:customStyle="1" w:styleId="FontStyle134">
    <w:name w:val="Font Style134"/>
    <w:rsid w:val="0033375A"/>
    <w:rPr>
      <w:rFonts w:ascii="Arial" w:hAnsi="Arial" w:cs="Arial"/>
      <w:b/>
      <w:bCs/>
      <w:sz w:val="24"/>
      <w:szCs w:val="24"/>
    </w:rPr>
  </w:style>
  <w:style w:type="character" w:customStyle="1" w:styleId="FontStyle139">
    <w:name w:val="Font Style139"/>
    <w:rsid w:val="0033375A"/>
    <w:rPr>
      <w:rFonts w:ascii="Arial" w:hAnsi="Arial" w:cs="Arial"/>
      <w:sz w:val="14"/>
      <w:szCs w:val="14"/>
    </w:rPr>
  </w:style>
  <w:style w:type="character" w:customStyle="1" w:styleId="FontStyle146">
    <w:name w:val="Font Style146"/>
    <w:uiPriority w:val="99"/>
    <w:rsid w:val="0033375A"/>
    <w:rPr>
      <w:rFonts w:ascii="Times New Roman" w:hAnsi="Times New Roman" w:cs="Times New Roman"/>
      <w:b/>
      <w:bCs/>
      <w:sz w:val="24"/>
      <w:szCs w:val="24"/>
    </w:rPr>
  </w:style>
  <w:style w:type="character" w:customStyle="1" w:styleId="FontStyle143">
    <w:name w:val="Font Style143"/>
    <w:rsid w:val="0033375A"/>
    <w:rPr>
      <w:rFonts w:ascii="Times New Roman" w:hAnsi="Times New Roman" w:cs="Times New Roman"/>
      <w:b/>
      <w:bCs/>
      <w:sz w:val="18"/>
      <w:szCs w:val="18"/>
    </w:rPr>
  </w:style>
  <w:style w:type="character" w:customStyle="1" w:styleId="FontStyle115">
    <w:name w:val="Font Style115"/>
    <w:rsid w:val="0033375A"/>
    <w:rPr>
      <w:rFonts w:ascii="Arial" w:hAnsi="Arial" w:cs="Arial"/>
      <w:b/>
      <w:bCs/>
      <w:sz w:val="32"/>
      <w:szCs w:val="32"/>
    </w:rPr>
  </w:style>
  <w:style w:type="character" w:customStyle="1" w:styleId="FontStyle116">
    <w:name w:val="Font Style116"/>
    <w:rsid w:val="0033375A"/>
    <w:rPr>
      <w:rFonts w:ascii="Arial" w:hAnsi="Arial" w:cs="Arial"/>
      <w:sz w:val="26"/>
      <w:szCs w:val="26"/>
    </w:rPr>
  </w:style>
  <w:style w:type="character" w:customStyle="1" w:styleId="FontStyle118">
    <w:name w:val="Font Style118"/>
    <w:rsid w:val="0033375A"/>
    <w:rPr>
      <w:rFonts w:ascii="Arial" w:hAnsi="Arial" w:cs="Arial"/>
      <w:sz w:val="18"/>
      <w:szCs w:val="18"/>
    </w:rPr>
  </w:style>
  <w:style w:type="character" w:customStyle="1" w:styleId="FontStyle119">
    <w:name w:val="Font Style119"/>
    <w:rsid w:val="0033375A"/>
    <w:rPr>
      <w:rFonts w:ascii="Arial" w:hAnsi="Arial" w:cs="Arial"/>
      <w:sz w:val="14"/>
      <w:szCs w:val="14"/>
    </w:rPr>
  </w:style>
  <w:style w:type="character" w:customStyle="1" w:styleId="FontStyle120">
    <w:name w:val="Font Style120"/>
    <w:rsid w:val="0033375A"/>
    <w:rPr>
      <w:rFonts w:ascii="Arial" w:hAnsi="Arial" w:cs="Arial"/>
      <w:b/>
      <w:bCs/>
      <w:sz w:val="14"/>
      <w:szCs w:val="14"/>
    </w:rPr>
  </w:style>
  <w:style w:type="character" w:customStyle="1" w:styleId="FontStyle121">
    <w:name w:val="Font Style121"/>
    <w:uiPriority w:val="99"/>
    <w:rsid w:val="0033375A"/>
    <w:rPr>
      <w:rFonts w:ascii="Arial" w:hAnsi="Arial" w:cs="Arial"/>
      <w:sz w:val="12"/>
      <w:szCs w:val="12"/>
    </w:rPr>
  </w:style>
  <w:style w:type="character" w:customStyle="1" w:styleId="FontStyle141">
    <w:name w:val="Font Style141"/>
    <w:rsid w:val="0033375A"/>
    <w:rPr>
      <w:rFonts w:ascii="Candara" w:hAnsi="Candara" w:cs="Candara"/>
      <w:sz w:val="16"/>
      <w:szCs w:val="16"/>
    </w:rPr>
  </w:style>
  <w:style w:type="character" w:customStyle="1" w:styleId="FontStyle135">
    <w:name w:val="Font Style135"/>
    <w:rsid w:val="0033375A"/>
    <w:rPr>
      <w:rFonts w:ascii="Arial" w:hAnsi="Arial" w:cs="Arial"/>
      <w:sz w:val="28"/>
      <w:szCs w:val="28"/>
    </w:rPr>
  </w:style>
  <w:style w:type="character" w:customStyle="1" w:styleId="FontStyle136">
    <w:name w:val="Font Style136"/>
    <w:rsid w:val="0033375A"/>
    <w:rPr>
      <w:rFonts w:ascii="Arial" w:hAnsi="Arial" w:cs="Arial"/>
      <w:b/>
      <w:bCs/>
      <w:spacing w:val="80"/>
      <w:sz w:val="24"/>
      <w:szCs w:val="24"/>
    </w:rPr>
  </w:style>
  <w:style w:type="character" w:customStyle="1" w:styleId="FontStyle137">
    <w:name w:val="Font Style137"/>
    <w:rsid w:val="0033375A"/>
    <w:rPr>
      <w:rFonts w:ascii="Arial" w:hAnsi="Arial" w:cs="Arial"/>
      <w:b/>
      <w:bCs/>
      <w:sz w:val="14"/>
      <w:szCs w:val="14"/>
    </w:rPr>
  </w:style>
  <w:style w:type="character" w:customStyle="1" w:styleId="FontStyle140">
    <w:name w:val="Font Style140"/>
    <w:rsid w:val="0033375A"/>
    <w:rPr>
      <w:rFonts w:ascii="Arial" w:hAnsi="Arial" w:cs="Arial"/>
      <w:sz w:val="12"/>
      <w:szCs w:val="12"/>
    </w:rPr>
  </w:style>
  <w:style w:type="character" w:customStyle="1" w:styleId="FontStyle142">
    <w:name w:val="Font Style142"/>
    <w:rsid w:val="0033375A"/>
    <w:rPr>
      <w:rFonts w:ascii="Arial" w:hAnsi="Arial" w:cs="Arial"/>
      <w:spacing w:val="10"/>
      <w:sz w:val="12"/>
      <w:szCs w:val="12"/>
    </w:rPr>
  </w:style>
  <w:style w:type="character" w:styleId="afffffffff9">
    <w:name w:val="Emphasis"/>
    <w:qFormat/>
    <w:rsid w:val="0033375A"/>
    <w:rPr>
      <w:b/>
      <w:bCs/>
      <w:i/>
      <w:iCs/>
      <w:spacing w:val="10"/>
      <w:bdr w:val="none" w:sz="0" w:space="0" w:color="auto"/>
      <w:shd w:val="clear" w:color="auto" w:fill="auto"/>
    </w:rPr>
  </w:style>
  <w:style w:type="character" w:styleId="afffffffffa">
    <w:name w:val="Subtle Emphasis"/>
    <w:uiPriority w:val="19"/>
    <w:qFormat/>
    <w:rsid w:val="0033375A"/>
    <w:rPr>
      <w:i/>
      <w:iCs/>
    </w:rPr>
  </w:style>
  <w:style w:type="character" w:styleId="afffffffffb">
    <w:name w:val="Intense Emphasis"/>
    <w:uiPriority w:val="21"/>
    <w:qFormat/>
    <w:rsid w:val="0033375A"/>
    <w:rPr>
      <w:b/>
      <w:bCs/>
    </w:rPr>
  </w:style>
  <w:style w:type="character" w:styleId="afffffffffc">
    <w:name w:val="Subtle Reference"/>
    <w:uiPriority w:val="31"/>
    <w:qFormat/>
    <w:rsid w:val="0033375A"/>
    <w:rPr>
      <w:smallCaps/>
    </w:rPr>
  </w:style>
  <w:style w:type="character" w:styleId="afffffffffd">
    <w:name w:val="Intense Reference"/>
    <w:uiPriority w:val="32"/>
    <w:qFormat/>
    <w:rsid w:val="0033375A"/>
    <w:rPr>
      <w:smallCaps/>
      <w:spacing w:val="5"/>
      <w:u w:val="single"/>
    </w:rPr>
  </w:style>
  <w:style w:type="character" w:styleId="afffffffffe">
    <w:name w:val="Book Title"/>
    <w:uiPriority w:val="33"/>
    <w:qFormat/>
    <w:rsid w:val="0033375A"/>
    <w:rPr>
      <w:i/>
      <w:iCs/>
      <w:smallCaps/>
      <w:spacing w:val="5"/>
    </w:rPr>
  </w:style>
  <w:style w:type="character" w:customStyle="1" w:styleId="FontStyle40">
    <w:name w:val="Font Style40"/>
    <w:rsid w:val="0033375A"/>
    <w:rPr>
      <w:rFonts w:ascii="Times New Roman" w:hAnsi="Times New Roman" w:cs="Times New Roman"/>
      <w:sz w:val="22"/>
      <w:szCs w:val="22"/>
    </w:rPr>
  </w:style>
  <w:style w:type="character" w:customStyle="1" w:styleId="FontStyle45">
    <w:name w:val="Font Style45"/>
    <w:rsid w:val="0033375A"/>
    <w:rPr>
      <w:rFonts w:ascii="Trebuchet MS" w:hAnsi="Trebuchet MS" w:cs="Trebuchet MS"/>
      <w:sz w:val="14"/>
      <w:szCs w:val="14"/>
    </w:rPr>
  </w:style>
  <w:style w:type="character" w:customStyle="1" w:styleId="FontStyle46">
    <w:name w:val="Font Style46"/>
    <w:rsid w:val="0033375A"/>
    <w:rPr>
      <w:rFonts w:ascii="Trebuchet MS" w:hAnsi="Trebuchet MS" w:cs="Trebuchet MS"/>
      <w:b/>
      <w:bCs/>
      <w:sz w:val="16"/>
      <w:szCs w:val="16"/>
    </w:rPr>
  </w:style>
  <w:style w:type="character" w:customStyle="1" w:styleId="FontStyle47">
    <w:name w:val="Font Style47"/>
    <w:rsid w:val="0033375A"/>
    <w:rPr>
      <w:rFonts w:ascii="Trebuchet MS" w:hAnsi="Trebuchet MS" w:cs="Trebuchet MS"/>
      <w:b/>
      <w:bCs/>
      <w:sz w:val="16"/>
      <w:szCs w:val="16"/>
    </w:rPr>
  </w:style>
  <w:style w:type="character" w:customStyle="1" w:styleId="FontStyle51">
    <w:name w:val="Font Style51"/>
    <w:rsid w:val="0033375A"/>
    <w:rPr>
      <w:rFonts w:ascii="Trebuchet MS" w:hAnsi="Trebuchet MS" w:cs="Trebuchet MS"/>
      <w:sz w:val="14"/>
      <w:szCs w:val="14"/>
    </w:rPr>
  </w:style>
  <w:style w:type="character" w:customStyle="1" w:styleId="FontStyle52">
    <w:name w:val="Font Style52"/>
    <w:rsid w:val="0033375A"/>
    <w:rPr>
      <w:rFonts w:ascii="Trebuchet MS" w:hAnsi="Trebuchet MS" w:cs="Trebuchet MS"/>
      <w:sz w:val="16"/>
      <w:szCs w:val="16"/>
    </w:rPr>
  </w:style>
  <w:style w:type="character" w:customStyle="1" w:styleId="FontStyle71">
    <w:name w:val="Font Style71"/>
    <w:rsid w:val="0033375A"/>
    <w:rPr>
      <w:rFonts w:ascii="Trebuchet MS" w:hAnsi="Trebuchet MS" w:cs="Trebuchet MS"/>
      <w:spacing w:val="-10"/>
      <w:sz w:val="14"/>
      <w:szCs w:val="14"/>
    </w:rPr>
  </w:style>
  <w:style w:type="character" w:customStyle="1" w:styleId="FontStyle48">
    <w:name w:val="Font Style48"/>
    <w:rsid w:val="0033375A"/>
    <w:rPr>
      <w:rFonts w:ascii="Arial Unicode MS" w:hAnsi="Arial Unicode MS" w:cs="Arial Unicode MS"/>
      <w:sz w:val="80"/>
      <w:szCs w:val="80"/>
    </w:rPr>
  </w:style>
  <w:style w:type="character" w:customStyle="1" w:styleId="FontStyle49">
    <w:name w:val="Font Style49"/>
    <w:rsid w:val="0033375A"/>
    <w:rPr>
      <w:rFonts w:ascii="Consolas" w:hAnsi="Consolas" w:cs="Consolas"/>
      <w:sz w:val="92"/>
      <w:szCs w:val="92"/>
    </w:rPr>
  </w:style>
  <w:style w:type="character" w:customStyle="1" w:styleId="FontStyle53">
    <w:name w:val="Font Style53"/>
    <w:rsid w:val="0033375A"/>
    <w:rPr>
      <w:rFonts w:ascii="Trebuchet MS" w:hAnsi="Trebuchet MS" w:cs="Trebuchet MS"/>
      <w:sz w:val="14"/>
      <w:szCs w:val="14"/>
    </w:rPr>
  </w:style>
  <w:style w:type="character" w:customStyle="1" w:styleId="FontStyle59">
    <w:name w:val="Font Style59"/>
    <w:rsid w:val="0033375A"/>
    <w:rPr>
      <w:rFonts w:ascii="Trebuchet MS" w:hAnsi="Trebuchet MS" w:cs="Trebuchet MS"/>
      <w:smallCaps/>
      <w:sz w:val="18"/>
      <w:szCs w:val="18"/>
    </w:rPr>
  </w:style>
  <w:style w:type="character" w:customStyle="1" w:styleId="FontStyle60">
    <w:name w:val="Font Style60"/>
    <w:uiPriority w:val="99"/>
    <w:rsid w:val="0033375A"/>
    <w:rPr>
      <w:rFonts w:ascii="Consolas" w:hAnsi="Consolas" w:cs="Consolas"/>
      <w:sz w:val="56"/>
      <w:szCs w:val="56"/>
    </w:rPr>
  </w:style>
  <w:style w:type="character" w:customStyle="1" w:styleId="FontStyle68">
    <w:name w:val="Font Style68"/>
    <w:rsid w:val="0033375A"/>
    <w:rPr>
      <w:rFonts w:ascii="Trebuchet MS" w:hAnsi="Trebuchet MS" w:cs="Trebuchet MS"/>
      <w:sz w:val="32"/>
      <w:szCs w:val="32"/>
    </w:rPr>
  </w:style>
  <w:style w:type="character" w:customStyle="1" w:styleId="FontStyle69">
    <w:name w:val="Font Style69"/>
    <w:rsid w:val="0033375A"/>
    <w:rPr>
      <w:rFonts w:ascii="Trebuchet MS" w:hAnsi="Trebuchet MS" w:cs="Trebuchet MS"/>
      <w:b/>
      <w:bCs/>
      <w:sz w:val="14"/>
      <w:szCs w:val="14"/>
    </w:rPr>
  </w:style>
  <w:style w:type="character" w:customStyle="1" w:styleId="FontStyle31">
    <w:name w:val="Font Style31"/>
    <w:uiPriority w:val="99"/>
    <w:rsid w:val="0033375A"/>
    <w:rPr>
      <w:rFonts w:ascii="Times New Roman" w:hAnsi="Times New Roman" w:cs="Times New Roman"/>
      <w:sz w:val="16"/>
      <w:szCs w:val="16"/>
    </w:rPr>
  </w:style>
  <w:style w:type="character" w:customStyle="1" w:styleId="FontStyle33">
    <w:name w:val="Font Style33"/>
    <w:rsid w:val="0033375A"/>
    <w:rPr>
      <w:rFonts w:ascii="Times New Roman" w:hAnsi="Times New Roman" w:cs="Times New Roman"/>
      <w:b/>
      <w:bCs/>
      <w:i/>
      <w:iCs/>
      <w:sz w:val="16"/>
      <w:szCs w:val="16"/>
    </w:rPr>
  </w:style>
  <w:style w:type="character" w:customStyle="1" w:styleId="FontStyle22">
    <w:name w:val="Font Style22"/>
    <w:rsid w:val="0033375A"/>
    <w:rPr>
      <w:rFonts w:ascii="Times New Roman" w:hAnsi="Times New Roman" w:cs="Times New Roman"/>
      <w:b/>
      <w:bCs/>
      <w:sz w:val="14"/>
      <w:szCs w:val="14"/>
    </w:rPr>
  </w:style>
  <w:style w:type="character" w:customStyle="1" w:styleId="FontStyle23">
    <w:name w:val="Font Style23"/>
    <w:uiPriority w:val="99"/>
    <w:rsid w:val="0033375A"/>
    <w:rPr>
      <w:rFonts w:ascii="Bookman Old Style" w:hAnsi="Bookman Old Style" w:cs="Bookman Old Style"/>
      <w:b/>
      <w:bCs/>
      <w:sz w:val="16"/>
      <w:szCs w:val="16"/>
    </w:rPr>
  </w:style>
  <w:style w:type="character" w:customStyle="1" w:styleId="FontStyle24">
    <w:name w:val="Font Style24"/>
    <w:rsid w:val="0033375A"/>
    <w:rPr>
      <w:rFonts w:ascii="Times New Roman" w:hAnsi="Times New Roman" w:cs="Times New Roman"/>
      <w:sz w:val="14"/>
      <w:szCs w:val="14"/>
    </w:rPr>
  </w:style>
  <w:style w:type="character" w:customStyle="1" w:styleId="FontStyle26">
    <w:name w:val="Font Style26"/>
    <w:rsid w:val="0033375A"/>
    <w:rPr>
      <w:rFonts w:ascii="Times New Roman" w:hAnsi="Times New Roman" w:cs="Times New Roman"/>
      <w:b/>
      <w:bCs/>
      <w:sz w:val="14"/>
      <w:szCs w:val="14"/>
    </w:rPr>
  </w:style>
  <w:style w:type="character" w:customStyle="1" w:styleId="FontStyle25">
    <w:name w:val="Font Style25"/>
    <w:rsid w:val="0033375A"/>
    <w:rPr>
      <w:rFonts w:ascii="Trebuchet MS" w:hAnsi="Trebuchet MS" w:cs="Trebuchet MS"/>
      <w:sz w:val="20"/>
      <w:szCs w:val="20"/>
    </w:rPr>
  </w:style>
  <w:style w:type="character" w:customStyle="1" w:styleId="FontStyle27">
    <w:name w:val="Font Style27"/>
    <w:rsid w:val="0033375A"/>
    <w:rPr>
      <w:rFonts w:ascii="Century Gothic" w:hAnsi="Century Gothic" w:cs="Century Gothic"/>
      <w:sz w:val="18"/>
      <w:szCs w:val="18"/>
    </w:rPr>
  </w:style>
  <w:style w:type="character" w:customStyle="1" w:styleId="FontStyle28">
    <w:name w:val="Font Style28"/>
    <w:rsid w:val="0033375A"/>
    <w:rPr>
      <w:rFonts w:ascii="Times New Roman" w:hAnsi="Times New Roman" w:cs="Times New Roman"/>
      <w:sz w:val="18"/>
      <w:szCs w:val="18"/>
    </w:rPr>
  </w:style>
  <w:style w:type="character" w:customStyle="1" w:styleId="FontStyle21">
    <w:name w:val="Font Style21"/>
    <w:rsid w:val="0033375A"/>
    <w:rPr>
      <w:rFonts w:ascii="Times New Roman" w:hAnsi="Times New Roman" w:cs="Times New Roman"/>
      <w:sz w:val="14"/>
      <w:szCs w:val="14"/>
    </w:rPr>
  </w:style>
  <w:style w:type="character" w:customStyle="1" w:styleId="FontStyle29">
    <w:name w:val="Font Style29"/>
    <w:rsid w:val="0033375A"/>
    <w:rPr>
      <w:rFonts w:ascii="Times New Roman" w:hAnsi="Times New Roman" w:cs="Times New Roman"/>
      <w:i/>
      <w:iCs/>
      <w:sz w:val="24"/>
      <w:szCs w:val="24"/>
    </w:rPr>
  </w:style>
  <w:style w:type="character" w:customStyle="1" w:styleId="FontStyle30">
    <w:name w:val="Font Style30"/>
    <w:rsid w:val="0033375A"/>
    <w:rPr>
      <w:rFonts w:ascii="Times New Roman" w:hAnsi="Times New Roman" w:cs="Times New Roman"/>
      <w:b/>
      <w:bCs/>
      <w:sz w:val="14"/>
      <w:szCs w:val="14"/>
    </w:rPr>
  </w:style>
  <w:style w:type="character" w:customStyle="1" w:styleId="style300">
    <w:name w:val="style30"/>
    <w:basedOn w:val="a5"/>
    <w:rsid w:val="0033375A"/>
  </w:style>
  <w:style w:type="character" w:customStyle="1" w:styleId="-4">
    <w:name w:val="Титул-тело Знак"/>
    <w:rsid w:val="0033375A"/>
    <w:rPr>
      <w:rFonts w:ascii="Times New Roman" w:eastAsia="Times New Roman" w:hAnsi="Times New Roman" w:cs="Arial"/>
      <w:b/>
      <w:caps/>
      <w:sz w:val="32"/>
      <w:szCs w:val="32"/>
    </w:rPr>
  </w:style>
  <w:style w:type="character" w:customStyle="1" w:styleId="2fa">
    <w:name w:val="Список маркированный 2 Знак"/>
    <w:rsid w:val="0033375A"/>
    <w:rPr>
      <w:rFonts w:ascii="Times New Roman" w:eastAsia="Times New Roman" w:hAnsi="Times New Roman" w:cs="Arial"/>
      <w:sz w:val="24"/>
      <w:szCs w:val="24"/>
    </w:rPr>
  </w:style>
  <w:style w:type="character" w:customStyle="1" w:styleId="1ff2">
    <w:name w:val="Список маркированный 1 Знак"/>
    <w:rsid w:val="0033375A"/>
    <w:rPr>
      <w:rFonts w:ascii="Times New Roman" w:eastAsia="Times New Roman" w:hAnsi="Times New Roman" w:cs="Arial"/>
      <w:sz w:val="24"/>
      <w:szCs w:val="24"/>
    </w:rPr>
  </w:style>
  <w:style w:type="character" w:customStyle="1" w:styleId="1ff3">
    <w:name w:val="Список нумерованный 1 Знак"/>
    <w:rsid w:val="0033375A"/>
    <w:rPr>
      <w:rFonts w:ascii="Times New Roman" w:eastAsia="Times New Roman" w:hAnsi="Times New Roman" w:cs="Times New Roman"/>
      <w:sz w:val="24"/>
      <w:szCs w:val="24"/>
    </w:rPr>
  </w:style>
  <w:style w:type="character" w:customStyle="1" w:styleId="S310">
    <w:name w:val="S_Нумерованный_3.1 Знак Знак"/>
    <w:rsid w:val="0033375A"/>
    <w:rPr>
      <w:rFonts w:ascii="Times New Roman" w:eastAsia="Times New Roman" w:hAnsi="Times New Roman" w:cs="Times New Roman"/>
      <w:sz w:val="24"/>
      <w:szCs w:val="24"/>
    </w:rPr>
  </w:style>
  <w:style w:type="character" w:customStyle="1" w:styleId="1ff4">
    <w:name w:val="Основной текст Знак1"/>
    <w:rsid w:val="0033375A"/>
    <w:rPr>
      <w:sz w:val="24"/>
      <w:szCs w:val="24"/>
    </w:rPr>
  </w:style>
  <w:style w:type="character" w:customStyle="1" w:styleId="fts-hit1">
    <w:name w:val="fts-hit1"/>
    <w:rsid w:val="0033375A"/>
    <w:rPr>
      <w:shd w:val="clear" w:color="auto" w:fill="FFC0CB"/>
    </w:rPr>
  </w:style>
  <w:style w:type="character" w:customStyle="1" w:styleId="VisitedInternetLink">
    <w:name w:val="Visited Internet Link"/>
    <w:rsid w:val="0033375A"/>
    <w:rPr>
      <w:color w:val="800080"/>
      <w:u w:val="single"/>
    </w:rPr>
  </w:style>
  <w:style w:type="character" w:customStyle="1" w:styleId="123">
    <w:name w:val="Знак Знак12"/>
    <w:rsid w:val="0033375A"/>
    <w:rPr>
      <w:rFonts w:ascii="Arial" w:hAnsi="Arial" w:cs="Arial"/>
      <w:color w:val="000000"/>
      <w:sz w:val="32"/>
      <w:szCs w:val="24"/>
    </w:rPr>
  </w:style>
  <w:style w:type="character" w:customStyle="1" w:styleId="111">
    <w:name w:val="Знак Знак11"/>
    <w:rsid w:val="0033375A"/>
    <w:rPr>
      <w:rFonts w:ascii="Cambria" w:eastAsia="Times New Roman" w:hAnsi="Cambria" w:cs="Times New Roman"/>
      <w:b/>
      <w:bCs/>
      <w:sz w:val="26"/>
      <w:szCs w:val="26"/>
    </w:rPr>
  </w:style>
  <w:style w:type="character" w:customStyle="1" w:styleId="130">
    <w:name w:val="Знак Знак13"/>
    <w:rsid w:val="0033375A"/>
    <w:rPr>
      <w:rFonts w:ascii="Cambria" w:eastAsia="Times New Roman" w:hAnsi="Cambria" w:cs="Times New Roman"/>
      <w:b/>
      <w:bCs/>
      <w:kern w:val="3"/>
      <w:sz w:val="32"/>
      <w:szCs w:val="32"/>
    </w:rPr>
  </w:style>
  <w:style w:type="character" w:customStyle="1" w:styleId="71">
    <w:name w:val="Знак Знак7"/>
    <w:rsid w:val="0033375A"/>
    <w:rPr>
      <w:sz w:val="24"/>
      <w:szCs w:val="24"/>
    </w:rPr>
  </w:style>
  <w:style w:type="character" w:customStyle="1" w:styleId="WW-12">
    <w:name w:val="WW-Знак Знак12"/>
    <w:rsid w:val="0033375A"/>
    <w:rPr>
      <w:rFonts w:ascii="Arial" w:hAnsi="Arial" w:cs="Arial"/>
      <w:color w:val="000000"/>
      <w:sz w:val="32"/>
      <w:szCs w:val="24"/>
    </w:rPr>
  </w:style>
  <w:style w:type="character" w:customStyle="1" w:styleId="WW-11">
    <w:name w:val="WW-Знак Знак11"/>
    <w:rsid w:val="0033375A"/>
    <w:rPr>
      <w:rFonts w:ascii="Cambria" w:eastAsia="Times New Roman" w:hAnsi="Cambria" w:cs="Times New Roman"/>
      <w:b/>
      <w:bCs/>
      <w:sz w:val="26"/>
      <w:szCs w:val="26"/>
    </w:rPr>
  </w:style>
  <w:style w:type="character" w:customStyle="1" w:styleId="WW-13">
    <w:name w:val="WW-Знак Знак13"/>
    <w:rsid w:val="0033375A"/>
    <w:rPr>
      <w:rFonts w:ascii="Cambria" w:eastAsia="Times New Roman" w:hAnsi="Cambria" w:cs="Times New Roman"/>
      <w:b/>
      <w:bCs/>
      <w:kern w:val="3"/>
      <w:sz w:val="32"/>
      <w:szCs w:val="32"/>
    </w:rPr>
  </w:style>
  <w:style w:type="character" w:customStyle="1" w:styleId="WW-7">
    <w:name w:val="WW-Знак Знак7"/>
    <w:rsid w:val="0033375A"/>
    <w:rPr>
      <w:sz w:val="24"/>
      <w:szCs w:val="24"/>
    </w:rPr>
  </w:style>
  <w:style w:type="character" w:customStyle="1" w:styleId="apple-style-span">
    <w:name w:val="apple-style-span"/>
    <w:basedOn w:val="a5"/>
    <w:rsid w:val="0033375A"/>
  </w:style>
  <w:style w:type="character" w:customStyle="1" w:styleId="apple-converted-space">
    <w:name w:val="apple-converted-space"/>
    <w:basedOn w:val="a5"/>
    <w:rsid w:val="0033375A"/>
  </w:style>
  <w:style w:type="character" w:customStyle="1" w:styleId="Sb">
    <w:name w:val="S_Обычный Знак"/>
    <w:rsid w:val="0033375A"/>
    <w:rPr>
      <w:rFonts w:ascii="Times New Roman" w:hAnsi="Times New Roman" w:cs="Times New Roman"/>
      <w:sz w:val="24"/>
      <w:szCs w:val="24"/>
    </w:rPr>
  </w:style>
  <w:style w:type="character" w:customStyle="1" w:styleId="124">
    <w:name w:val="Заголовок_12"/>
    <w:rsid w:val="0033375A"/>
    <w:rPr>
      <w:b/>
    </w:rPr>
  </w:style>
  <w:style w:type="character" w:customStyle="1" w:styleId="ConsNormal0">
    <w:name w:val="ConsNormal Знак"/>
    <w:rsid w:val="0033375A"/>
    <w:rPr>
      <w:rFonts w:ascii="Arial" w:eastAsia="Arial" w:hAnsi="Arial" w:cs="Arial"/>
      <w:color w:val="202020"/>
      <w:sz w:val="24"/>
      <w:szCs w:val="24"/>
      <w:lang w:val="ru-RU" w:bidi="ar-SA"/>
    </w:rPr>
  </w:style>
  <w:style w:type="character" w:customStyle="1" w:styleId="Sc">
    <w:name w:val="S_Маркированный Знак Знак"/>
    <w:rsid w:val="0033375A"/>
    <w:rPr>
      <w:rFonts w:ascii="Times New Roman" w:hAnsi="Times New Roman" w:cs="Times New Roman"/>
      <w:sz w:val="24"/>
      <w:szCs w:val="24"/>
    </w:rPr>
  </w:style>
  <w:style w:type="character" w:customStyle="1" w:styleId="ConsNonformat0">
    <w:name w:val="ConsNonformat Знак"/>
    <w:rsid w:val="0033375A"/>
    <w:rPr>
      <w:rFonts w:ascii="Courier New" w:eastAsia="Arial" w:hAnsi="Courier New" w:cs="Courier New"/>
      <w:color w:val="000000"/>
      <w:sz w:val="24"/>
      <w:szCs w:val="26"/>
      <w:lang w:val="ru-RU" w:bidi="ar-SA"/>
    </w:rPr>
  </w:style>
  <w:style w:type="character" w:customStyle="1" w:styleId="S22">
    <w:name w:val="S_Заголовок 2 Знак"/>
    <w:rsid w:val="0033375A"/>
    <w:rPr>
      <w:rFonts w:ascii="Times New Roman" w:eastAsia="Times New Roman" w:hAnsi="Times New Roman" w:cs="Times New Roman"/>
      <w:b/>
      <w:sz w:val="24"/>
      <w:szCs w:val="24"/>
    </w:rPr>
  </w:style>
  <w:style w:type="character" w:customStyle="1" w:styleId="Sd">
    <w:name w:val="S_Нумерованный Знак Знак"/>
    <w:rsid w:val="0033375A"/>
    <w:rPr>
      <w:rFonts w:ascii="Times New Roman" w:eastAsia="Times New Roman" w:hAnsi="Times New Roman" w:cs="Times New Roman"/>
      <w:b/>
      <w:sz w:val="24"/>
      <w:szCs w:val="24"/>
    </w:rPr>
  </w:style>
  <w:style w:type="character" w:customStyle="1" w:styleId="S33">
    <w:name w:val="S_Нумерованный_3 Знак Знак"/>
    <w:rsid w:val="0033375A"/>
    <w:rPr>
      <w:rFonts w:ascii="Times New Roman" w:eastAsia="Times New Roman" w:hAnsi="Times New Roman" w:cs="Arial"/>
      <w:color w:val="202020"/>
      <w:sz w:val="24"/>
      <w:szCs w:val="24"/>
      <w:lang w:val="ru-RU" w:bidi="ar-SA"/>
    </w:rPr>
  </w:style>
  <w:style w:type="character" w:customStyle="1" w:styleId="affffffffff">
    <w:name w:val="Список маркир Знак"/>
    <w:rsid w:val="0033375A"/>
    <w:rPr>
      <w:rFonts w:ascii="Times New Roman" w:eastAsia="Times New Roman" w:hAnsi="Times New Roman" w:cs="Times New Roman"/>
      <w:sz w:val="24"/>
      <w:szCs w:val="24"/>
    </w:rPr>
  </w:style>
  <w:style w:type="character" w:customStyle="1" w:styleId="affffffffff0">
    <w:name w:val="Статья Знак"/>
    <w:rsid w:val="0033375A"/>
    <w:rPr>
      <w:rFonts w:ascii="Times New Roman" w:eastAsia="Times New Roman" w:hAnsi="Times New Roman" w:cs="Times New Roman"/>
      <w:sz w:val="24"/>
      <w:szCs w:val="24"/>
    </w:rPr>
  </w:style>
  <w:style w:type="character" w:customStyle="1" w:styleId="Se">
    <w:name w:val="S_Обычный в таблице Знак"/>
    <w:rsid w:val="0033375A"/>
    <w:rPr>
      <w:rFonts w:ascii="Times New Roman" w:eastAsia="Times New Roman" w:hAnsi="Times New Roman" w:cs="Times New Roman"/>
      <w:sz w:val="24"/>
      <w:szCs w:val="24"/>
    </w:rPr>
  </w:style>
  <w:style w:type="character" w:customStyle="1" w:styleId="affffffffff1">
    <w:name w:val="Обычный в таблице Знак"/>
    <w:rsid w:val="0033375A"/>
    <w:rPr>
      <w:rFonts w:ascii="Times New Roman" w:eastAsia="Times New Roman" w:hAnsi="Times New Roman" w:cs="Times New Roman"/>
      <w:sz w:val="24"/>
      <w:szCs w:val="24"/>
    </w:rPr>
  </w:style>
  <w:style w:type="character" w:customStyle="1" w:styleId="1ff5">
    <w:name w:val="Заголовок 1 Знак Знак Знак Знак"/>
    <w:rsid w:val="0033375A"/>
    <w:rPr>
      <w:rFonts w:cs="Times New Roman"/>
      <w:bCs/>
      <w:sz w:val="28"/>
      <w:szCs w:val="28"/>
      <w:lang w:val="ru-RU" w:bidi="ar-SA"/>
    </w:rPr>
  </w:style>
  <w:style w:type="character" w:customStyle="1" w:styleId="1ff6">
    <w:name w:val="Заголовок_1 Знак Знак"/>
    <w:rsid w:val="0033375A"/>
    <w:rPr>
      <w:rFonts w:ascii="Times New Roman" w:eastAsia="Times New Roman" w:hAnsi="Times New Roman" w:cs="Times New Roman"/>
      <w:b/>
      <w:caps/>
      <w:sz w:val="24"/>
      <w:szCs w:val="24"/>
    </w:rPr>
  </w:style>
  <w:style w:type="character" w:customStyle="1" w:styleId="1ff7">
    <w:name w:val="Маркированный_1 Знак"/>
    <w:rsid w:val="0033375A"/>
    <w:rPr>
      <w:rFonts w:ascii="Times New Roman" w:eastAsia="Times New Roman" w:hAnsi="Times New Roman" w:cs="Times New Roman"/>
      <w:sz w:val="24"/>
      <w:szCs w:val="24"/>
    </w:rPr>
  </w:style>
  <w:style w:type="character" w:customStyle="1" w:styleId="affffffffff2">
    <w:name w:val="Подчеркнутый Знак"/>
    <w:rsid w:val="0033375A"/>
    <w:rPr>
      <w:rFonts w:ascii="Times New Roman" w:eastAsia="Times New Roman" w:hAnsi="Times New Roman" w:cs="Times New Roman"/>
      <w:sz w:val="24"/>
      <w:szCs w:val="24"/>
      <w:u w:val="single"/>
    </w:rPr>
  </w:style>
  <w:style w:type="character" w:customStyle="1" w:styleId="affffffffff3">
    <w:name w:val="Надстрочный"/>
    <w:rsid w:val="0033375A"/>
    <w:rPr>
      <w:b/>
      <w:position w:val="0"/>
      <w:vertAlign w:val="superscript"/>
    </w:rPr>
  </w:style>
  <w:style w:type="character" w:styleId="HTML3">
    <w:name w:val="HTML Sample"/>
    <w:rsid w:val="0033375A"/>
    <w:rPr>
      <w:rFonts w:ascii="Courier New" w:hAnsi="Courier New" w:cs="Courier New"/>
      <w:lang w:val="ru-RU"/>
    </w:rPr>
  </w:style>
  <w:style w:type="character" w:styleId="HTML4">
    <w:name w:val="HTML Definition"/>
    <w:rsid w:val="0033375A"/>
    <w:rPr>
      <w:rFonts w:cs="Times New Roman"/>
      <w:i/>
      <w:iCs/>
      <w:lang w:val="ru-RU"/>
    </w:rPr>
  </w:style>
  <w:style w:type="character" w:styleId="HTML5">
    <w:name w:val="HTML Variable"/>
    <w:rsid w:val="0033375A"/>
    <w:rPr>
      <w:rFonts w:cs="Times New Roman"/>
      <w:i/>
      <w:iCs/>
      <w:lang w:val="ru-RU"/>
    </w:rPr>
  </w:style>
  <w:style w:type="character" w:styleId="HTML6">
    <w:name w:val="HTML Typewriter"/>
    <w:rsid w:val="0033375A"/>
    <w:rPr>
      <w:rFonts w:ascii="Courier New" w:hAnsi="Courier New" w:cs="Courier New"/>
      <w:sz w:val="20"/>
      <w:szCs w:val="20"/>
      <w:lang w:val="ru-RU"/>
    </w:rPr>
  </w:style>
  <w:style w:type="character" w:customStyle="1" w:styleId="1ff8">
    <w:name w:val="Заголовок_1 Знак Знак Знак"/>
    <w:rsid w:val="0033375A"/>
    <w:rPr>
      <w:rFonts w:cs="Times New Roman"/>
      <w:b/>
      <w:caps/>
      <w:sz w:val="24"/>
      <w:szCs w:val="24"/>
      <w:lang w:val="ru-RU" w:bidi="ar-SA"/>
    </w:rPr>
  </w:style>
  <w:style w:type="character" w:styleId="affffffffff4">
    <w:name w:val="annotation reference"/>
    <w:uiPriority w:val="99"/>
    <w:rsid w:val="0033375A"/>
    <w:rPr>
      <w:rFonts w:cs="Times New Roman"/>
      <w:sz w:val="16"/>
      <w:szCs w:val="16"/>
    </w:rPr>
  </w:style>
  <w:style w:type="character" w:customStyle="1" w:styleId="affffffffff5">
    <w:name w:val="Вступление"/>
    <w:rsid w:val="0033375A"/>
    <w:rPr>
      <w:rFonts w:ascii="Arial Black" w:hAnsi="Arial Black" w:cs="Arial Black"/>
      <w:spacing w:val="-4"/>
      <w:sz w:val="18"/>
    </w:rPr>
  </w:style>
  <w:style w:type="character" w:customStyle="1" w:styleId="affffffffff6">
    <w:name w:val="Девиз"/>
    <w:rsid w:val="0033375A"/>
    <w:rPr>
      <w:rFonts w:cs="Times New Roman"/>
      <w:i/>
      <w:iCs/>
      <w:spacing w:val="-6"/>
      <w:sz w:val="24"/>
      <w:szCs w:val="24"/>
      <w:lang w:val="ru-RU"/>
    </w:rPr>
  </w:style>
  <w:style w:type="character" w:styleId="HTML7">
    <w:name w:val="HTML Acronym"/>
    <w:rsid w:val="0033375A"/>
    <w:rPr>
      <w:rFonts w:cs="Times New Roman"/>
      <w:lang w:val="ru-RU"/>
    </w:rPr>
  </w:style>
  <w:style w:type="character" w:styleId="HTML8">
    <w:name w:val="HTML Keyboard"/>
    <w:rsid w:val="0033375A"/>
    <w:rPr>
      <w:rFonts w:ascii="Courier New" w:hAnsi="Courier New" w:cs="Courier New"/>
      <w:sz w:val="20"/>
      <w:szCs w:val="20"/>
      <w:lang w:val="ru-RU"/>
    </w:rPr>
  </w:style>
  <w:style w:type="character" w:styleId="HTML9">
    <w:name w:val="HTML Code"/>
    <w:rsid w:val="0033375A"/>
    <w:rPr>
      <w:rFonts w:ascii="Courier New" w:hAnsi="Courier New" w:cs="Courier New"/>
      <w:sz w:val="20"/>
      <w:szCs w:val="20"/>
      <w:lang w:val="ru-RU"/>
    </w:rPr>
  </w:style>
  <w:style w:type="character" w:styleId="HTMLa">
    <w:name w:val="HTML Cite"/>
    <w:rsid w:val="0033375A"/>
    <w:rPr>
      <w:rFonts w:cs="Times New Roman"/>
      <w:i/>
      <w:iCs/>
      <w:lang w:val="ru-RU"/>
    </w:rPr>
  </w:style>
  <w:style w:type="character" w:customStyle="1" w:styleId="1ff9">
    <w:name w:val="Знак1"/>
    <w:rsid w:val="0033375A"/>
    <w:rPr>
      <w:rFonts w:ascii="Arial" w:hAnsi="Arial" w:cs="Arial"/>
      <w:b/>
      <w:bCs/>
      <w:i/>
      <w:iCs/>
      <w:sz w:val="28"/>
      <w:szCs w:val="28"/>
      <w:lang w:val="ru-RU" w:bidi="ar-SA"/>
    </w:rPr>
  </w:style>
  <w:style w:type="character" w:customStyle="1" w:styleId="affffffffff7">
    <w:name w:val="Знак Знак Знак"/>
    <w:rsid w:val="0033375A"/>
    <w:rPr>
      <w:rFonts w:cs="Times New Roman"/>
      <w:sz w:val="24"/>
      <w:szCs w:val="24"/>
      <w:u w:val="single"/>
      <w:lang w:val="ru-RU" w:bidi="ar-SA"/>
    </w:rPr>
  </w:style>
  <w:style w:type="character" w:customStyle="1" w:styleId="1ffa">
    <w:name w:val="Заголовок_1"/>
    <w:rsid w:val="0033375A"/>
    <w:rPr>
      <w:caps/>
    </w:rPr>
  </w:style>
  <w:style w:type="character" w:customStyle="1" w:styleId="1ffb">
    <w:name w:val="Маркированный_1 Знак Знак"/>
    <w:rsid w:val="0033375A"/>
    <w:rPr>
      <w:rFonts w:cs="Times New Roman"/>
      <w:sz w:val="24"/>
      <w:szCs w:val="24"/>
      <w:lang w:val="ru-RU" w:bidi="ar-SA"/>
    </w:rPr>
  </w:style>
  <w:style w:type="character" w:customStyle="1" w:styleId="affffffffff8">
    <w:name w:val="Подчеркнутый Знак Знак"/>
    <w:rsid w:val="0033375A"/>
    <w:rPr>
      <w:rFonts w:cs="Times New Roman"/>
      <w:sz w:val="24"/>
      <w:szCs w:val="24"/>
      <w:u w:val="single"/>
      <w:lang w:val="ru-RU" w:bidi="ar-SA"/>
    </w:rPr>
  </w:style>
  <w:style w:type="character" w:customStyle="1" w:styleId="1ffc">
    <w:name w:val="Знак Знак1"/>
    <w:rsid w:val="0033375A"/>
    <w:rPr>
      <w:rFonts w:cs="Times New Roman"/>
      <w:sz w:val="24"/>
      <w:szCs w:val="24"/>
      <w:u w:val="single"/>
      <w:lang w:val="ru-RU" w:bidi="ar-SA"/>
    </w:rPr>
  </w:style>
  <w:style w:type="character" w:customStyle="1" w:styleId="1ffd">
    <w:name w:val="Маркированный_1 Знак Знак Знак"/>
    <w:rsid w:val="0033375A"/>
    <w:rPr>
      <w:rFonts w:cs="Times New Roman"/>
      <w:sz w:val="24"/>
      <w:szCs w:val="24"/>
      <w:lang w:val="ru-RU" w:bidi="ar-SA"/>
    </w:rPr>
  </w:style>
  <w:style w:type="character" w:customStyle="1" w:styleId="affffffffff9">
    <w:name w:val="Знак Знак Знак Знак"/>
    <w:rsid w:val="0033375A"/>
    <w:rPr>
      <w:rFonts w:cs="Times New Roman"/>
      <w:sz w:val="24"/>
      <w:szCs w:val="24"/>
      <w:lang w:val="ru-RU" w:bidi="ar-SA"/>
    </w:rPr>
  </w:style>
  <w:style w:type="character" w:customStyle="1" w:styleId="affffffffffa">
    <w:name w:val="Подчеркнутый Знак Знак Знак"/>
    <w:rsid w:val="0033375A"/>
    <w:rPr>
      <w:rFonts w:cs="Times New Roman"/>
      <w:sz w:val="24"/>
      <w:szCs w:val="24"/>
      <w:u w:val="single"/>
      <w:lang w:val="ru-RU" w:bidi="ar-SA"/>
    </w:rPr>
  </w:style>
  <w:style w:type="character" w:customStyle="1" w:styleId="1ffe">
    <w:name w:val="Маркированный_1 Знак Знак Знак Знак"/>
    <w:rsid w:val="0033375A"/>
    <w:rPr>
      <w:rFonts w:cs="Times New Roman"/>
      <w:sz w:val="24"/>
      <w:szCs w:val="24"/>
      <w:lang w:val="ru-RU" w:bidi="ar-SA"/>
    </w:rPr>
  </w:style>
  <w:style w:type="character" w:customStyle="1" w:styleId="1fff">
    <w:name w:val="Подчеркнутый Знак Знак1"/>
    <w:rsid w:val="0033375A"/>
    <w:rPr>
      <w:rFonts w:cs="Times New Roman"/>
      <w:sz w:val="24"/>
      <w:szCs w:val="24"/>
      <w:u w:val="single"/>
      <w:lang w:val="ru-RU" w:bidi="ar-SA"/>
    </w:rPr>
  </w:style>
  <w:style w:type="character" w:customStyle="1" w:styleId="S41">
    <w:name w:val="S_Заголовок 4 Знак"/>
    <w:rsid w:val="0033375A"/>
    <w:rPr>
      <w:rFonts w:ascii="Times New Roman" w:eastAsia="Times New Roman" w:hAnsi="Times New Roman" w:cs="Times New Roman"/>
      <w:i/>
      <w:sz w:val="24"/>
      <w:szCs w:val="24"/>
    </w:rPr>
  </w:style>
  <w:style w:type="character" w:customStyle="1" w:styleId="112">
    <w:name w:val="Маркированный_1 Знак1"/>
    <w:rsid w:val="0033375A"/>
    <w:rPr>
      <w:rFonts w:cs="Times New Roman"/>
    </w:rPr>
  </w:style>
  <w:style w:type="character" w:customStyle="1" w:styleId="S34">
    <w:name w:val="S_Нмерованный_3 Знак Знак"/>
    <w:rsid w:val="0033375A"/>
    <w:rPr>
      <w:rFonts w:ascii="Times New Roman" w:eastAsia="Times New Roman" w:hAnsi="Times New Roman" w:cs="Times New Roman"/>
      <w:sz w:val="24"/>
      <w:szCs w:val="24"/>
      <w:u w:val="single"/>
      <w:lang w:val="ru-RU" w:bidi="ar-SA"/>
    </w:rPr>
  </w:style>
  <w:style w:type="character" w:customStyle="1" w:styleId="1fff0">
    <w:name w:val="Заголовок_1 Знак Знак Знак Знак"/>
    <w:rsid w:val="0033375A"/>
    <w:rPr>
      <w:rFonts w:cs="Times New Roman"/>
      <w:b/>
      <w:caps/>
      <w:sz w:val="24"/>
      <w:szCs w:val="24"/>
      <w:lang w:val="ru-RU" w:bidi="ar-SA"/>
    </w:rPr>
  </w:style>
  <w:style w:type="character" w:customStyle="1" w:styleId="39">
    <w:name w:val="Знак3 Знак Знак Знак"/>
    <w:rsid w:val="0033375A"/>
    <w:rPr>
      <w:rFonts w:cs="Times New Roman"/>
      <w:b/>
      <w:sz w:val="24"/>
      <w:szCs w:val="24"/>
      <w:u w:val="single"/>
      <w:lang w:val="ru-RU" w:bidi="ar-SA"/>
    </w:rPr>
  </w:style>
  <w:style w:type="character" w:customStyle="1" w:styleId="affffffffffb">
    <w:name w:val="Заголовок таблицы + Обычный Знак"/>
    <w:rsid w:val="0033375A"/>
    <w:rPr>
      <w:rFonts w:ascii="Times New Roman" w:eastAsia="Times New Roman" w:hAnsi="Times New Roman" w:cs="Times New Roman"/>
      <w:sz w:val="24"/>
      <w:szCs w:val="24"/>
      <w:u w:val="single"/>
    </w:rPr>
  </w:style>
  <w:style w:type="character" w:customStyle="1" w:styleId="affffffffffc">
    <w:name w:val="Обычный в таблице Знак Знак"/>
    <w:rsid w:val="0033375A"/>
    <w:rPr>
      <w:rFonts w:cs="Times New Roman"/>
      <w:sz w:val="24"/>
      <w:szCs w:val="24"/>
      <w:lang w:val="ru-RU" w:bidi="ar-SA"/>
    </w:rPr>
  </w:style>
  <w:style w:type="character" w:customStyle="1" w:styleId="affffffffffd">
    <w:name w:val="Подчеркнутый Знак Знак Знак Знак"/>
    <w:rsid w:val="0033375A"/>
    <w:rPr>
      <w:rFonts w:cs="Times New Roman"/>
      <w:sz w:val="24"/>
      <w:szCs w:val="24"/>
      <w:u w:val="single"/>
      <w:lang w:val="ru-RU" w:bidi="ar-SA"/>
    </w:rPr>
  </w:style>
  <w:style w:type="character" w:customStyle="1" w:styleId="1fff1">
    <w:name w:val="Маркированный_1 Знак Знак Знак Знак Знак"/>
    <w:rsid w:val="0033375A"/>
    <w:rPr>
      <w:rFonts w:cs="Times New Roman"/>
      <w:sz w:val="24"/>
      <w:szCs w:val="24"/>
      <w:lang w:val="ru-RU" w:bidi="ar-SA"/>
    </w:rPr>
  </w:style>
  <w:style w:type="character" w:customStyle="1" w:styleId="2fb">
    <w:name w:val="Знак2 Знак Знак Знак"/>
    <w:rsid w:val="0033375A"/>
    <w:rPr>
      <w:rFonts w:cs="Times New Roman"/>
      <w:b/>
      <w:bCs/>
      <w:sz w:val="24"/>
      <w:szCs w:val="24"/>
      <w:lang w:val="ru-RU" w:bidi="ar-SA"/>
    </w:rPr>
  </w:style>
  <w:style w:type="character" w:customStyle="1" w:styleId="1fff2">
    <w:name w:val="Заголовок_1 Знак Знак Знак Знак Знак"/>
    <w:rsid w:val="0033375A"/>
    <w:rPr>
      <w:rFonts w:cs="Times New Roman"/>
      <w:b/>
      <w:caps/>
      <w:sz w:val="24"/>
      <w:szCs w:val="24"/>
      <w:lang w:val="ru-RU" w:bidi="ar-SA"/>
    </w:rPr>
  </w:style>
  <w:style w:type="character" w:customStyle="1" w:styleId="Sf">
    <w:name w:val="S_Обычный с подчеркиванием Знак"/>
    <w:rsid w:val="0033375A"/>
    <w:rPr>
      <w:rFonts w:ascii="Times New Roman" w:eastAsia="Times New Roman" w:hAnsi="Times New Roman" w:cs="Times New Roman"/>
      <w:sz w:val="24"/>
      <w:szCs w:val="24"/>
      <w:u w:val="single"/>
    </w:rPr>
  </w:style>
  <w:style w:type="character" w:customStyle="1" w:styleId="113">
    <w:name w:val="Знак11"/>
    <w:rsid w:val="0033375A"/>
    <w:rPr>
      <w:rFonts w:ascii="Arial" w:hAnsi="Arial" w:cs="Arial"/>
      <w:b/>
      <w:bCs/>
      <w:i/>
      <w:iCs/>
      <w:sz w:val="28"/>
      <w:szCs w:val="28"/>
      <w:lang w:val="ru-RU" w:bidi="ar-SA"/>
    </w:rPr>
  </w:style>
  <w:style w:type="character" w:customStyle="1" w:styleId="1fff3">
    <w:name w:val="Знак Знак Знак1"/>
    <w:rsid w:val="0033375A"/>
    <w:rPr>
      <w:rFonts w:cs="Times New Roman"/>
      <w:sz w:val="24"/>
      <w:szCs w:val="24"/>
      <w:u w:val="single"/>
      <w:lang w:val="ru-RU" w:bidi="ar-SA"/>
    </w:rPr>
  </w:style>
  <w:style w:type="character" w:customStyle="1" w:styleId="1fff4">
    <w:name w:val="Знак Знак Знак Знак1"/>
    <w:rsid w:val="0033375A"/>
    <w:rPr>
      <w:rFonts w:cs="Times New Roman"/>
      <w:sz w:val="24"/>
      <w:szCs w:val="24"/>
      <w:lang w:val="ru-RU" w:bidi="ar-SA"/>
    </w:rPr>
  </w:style>
  <w:style w:type="character" w:customStyle="1" w:styleId="312">
    <w:name w:val="Знак3 Знак Знак Знак1"/>
    <w:rsid w:val="0033375A"/>
    <w:rPr>
      <w:rFonts w:cs="Times New Roman"/>
      <w:b/>
      <w:sz w:val="24"/>
      <w:szCs w:val="24"/>
      <w:u w:val="single"/>
      <w:lang w:val="ru-RU" w:bidi="ar-SA"/>
    </w:rPr>
  </w:style>
  <w:style w:type="character" w:customStyle="1" w:styleId="212">
    <w:name w:val="Знак2 Знак Знак Знак1"/>
    <w:rsid w:val="0033375A"/>
    <w:rPr>
      <w:rFonts w:cs="Times New Roman"/>
      <w:b/>
      <w:bCs/>
      <w:sz w:val="24"/>
      <w:szCs w:val="24"/>
      <w:lang w:val="ru-RU" w:bidi="ar-SA"/>
    </w:rPr>
  </w:style>
  <w:style w:type="character" w:customStyle="1" w:styleId="114">
    <w:name w:val="Знак1 Знак Знак Знак1"/>
    <w:rsid w:val="0033375A"/>
    <w:rPr>
      <w:rFonts w:cs="Times New Roman"/>
      <w:sz w:val="24"/>
      <w:szCs w:val="24"/>
      <w:lang w:val="ru-RU" w:bidi="ar-SA"/>
    </w:rPr>
  </w:style>
  <w:style w:type="character" w:customStyle="1" w:styleId="Normal">
    <w:name w:val="Normal Знак"/>
    <w:rsid w:val="0033375A"/>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33375A"/>
    <w:rPr>
      <w:rFonts w:ascii="Times New Roman" w:eastAsia="Times New Roman" w:hAnsi="Times New Roman" w:cs="Times New Roman"/>
      <w:sz w:val="24"/>
      <w:szCs w:val="20"/>
    </w:rPr>
  </w:style>
  <w:style w:type="character" w:styleId="affffffffffe">
    <w:name w:val="Placeholder Text"/>
    <w:rsid w:val="0033375A"/>
    <w:rPr>
      <w:rFonts w:cs="Times New Roman"/>
      <w:color w:val="808080"/>
    </w:rPr>
  </w:style>
  <w:style w:type="character" w:customStyle="1" w:styleId="afffffffffff">
    <w:name w:val="Гипертекстовая ссылка"/>
    <w:rsid w:val="0033375A"/>
    <w:rPr>
      <w:rFonts w:ascii="Times New Roman" w:hAnsi="Times New Roman" w:cs="Times New Roman"/>
      <w:b/>
      <w:bCs/>
      <w:color w:val="008000"/>
      <w:sz w:val="20"/>
      <w:szCs w:val="20"/>
      <w:u w:val="single"/>
    </w:rPr>
  </w:style>
  <w:style w:type="character" w:customStyle="1" w:styleId="Normal0">
    <w:name w:val="Normal Знак Знак"/>
    <w:rsid w:val="0033375A"/>
    <w:rPr>
      <w:sz w:val="22"/>
      <w:lang w:val="ru-RU" w:bidi="ar-SA"/>
    </w:rPr>
  </w:style>
  <w:style w:type="character" w:customStyle="1" w:styleId="Normal10-020">
    <w:name w:val="Normal + 10 пт полужирный По центру Слева:  -02 см Справ... Знак"/>
    <w:rsid w:val="0033375A"/>
    <w:rPr>
      <w:rFonts w:ascii="Times New Roman" w:eastAsia="Times New Roman" w:hAnsi="Times New Roman" w:cs="Times New Roman"/>
      <w:b/>
      <w:bCs/>
      <w:sz w:val="20"/>
      <w:szCs w:val="20"/>
    </w:rPr>
  </w:style>
  <w:style w:type="character" w:customStyle="1" w:styleId="01">
    <w:name w:val="КК0 Знак"/>
    <w:rsid w:val="0033375A"/>
    <w:rPr>
      <w:rFonts w:ascii="Times New Roman" w:eastAsia="Times New Roman" w:hAnsi="Times New Roman" w:cs="Times New Roman"/>
      <w:sz w:val="26"/>
      <w:szCs w:val="26"/>
    </w:rPr>
  </w:style>
  <w:style w:type="character" w:customStyle="1" w:styleId="FontStyle15">
    <w:name w:val="Font Style15"/>
    <w:rsid w:val="0033375A"/>
    <w:rPr>
      <w:rFonts w:ascii="Times New Roman" w:hAnsi="Times New Roman" w:cs="Times New Roman"/>
      <w:sz w:val="26"/>
      <w:szCs w:val="26"/>
    </w:rPr>
  </w:style>
  <w:style w:type="character" w:customStyle="1" w:styleId="FontStyle32">
    <w:name w:val="Font Style32"/>
    <w:uiPriority w:val="99"/>
    <w:rsid w:val="0033375A"/>
    <w:rPr>
      <w:rFonts w:ascii="Times New Roman" w:hAnsi="Times New Roman" w:cs="Times New Roman"/>
      <w:color w:val="000000"/>
      <w:sz w:val="26"/>
      <w:szCs w:val="26"/>
    </w:rPr>
  </w:style>
  <w:style w:type="character" w:customStyle="1" w:styleId="FontStyle88">
    <w:name w:val="Font Style88"/>
    <w:uiPriority w:val="99"/>
    <w:rsid w:val="0033375A"/>
    <w:rPr>
      <w:rFonts w:ascii="Times New Roman" w:hAnsi="Times New Roman" w:cs="Times New Roman"/>
      <w:color w:val="000000"/>
      <w:sz w:val="24"/>
      <w:szCs w:val="24"/>
    </w:rPr>
  </w:style>
  <w:style w:type="character" w:customStyle="1" w:styleId="FontStyle87">
    <w:name w:val="Font Style87"/>
    <w:rsid w:val="0033375A"/>
    <w:rPr>
      <w:rFonts w:ascii="Times New Roman" w:hAnsi="Times New Roman" w:cs="Times New Roman"/>
      <w:color w:val="000000"/>
      <w:sz w:val="26"/>
      <w:szCs w:val="26"/>
    </w:rPr>
  </w:style>
  <w:style w:type="character" w:customStyle="1" w:styleId="FontStyle36">
    <w:name w:val="Font Style36"/>
    <w:rsid w:val="0033375A"/>
    <w:rPr>
      <w:rFonts w:ascii="Times New Roman" w:hAnsi="Times New Roman" w:cs="Times New Roman"/>
      <w:color w:val="000000"/>
      <w:sz w:val="24"/>
      <w:szCs w:val="24"/>
    </w:rPr>
  </w:style>
  <w:style w:type="character" w:customStyle="1" w:styleId="afffffffffff0">
    <w:name w:val="Заголовок подраздела Знак"/>
    <w:rsid w:val="0033375A"/>
    <w:rPr>
      <w:rFonts w:ascii="Times New Roman" w:eastAsia="Times New Roman" w:hAnsi="Times New Roman" w:cs="Times New Roman"/>
      <w:b/>
      <w:sz w:val="28"/>
    </w:rPr>
  </w:style>
  <w:style w:type="character" w:customStyle="1" w:styleId="1fff5">
    <w:name w:val="Название объекта Знак1"/>
    <w:rsid w:val="0033375A"/>
    <w:rPr>
      <w:rFonts w:ascii="Times New Roman" w:eastAsia="Times New Roman" w:hAnsi="Times New Roman" w:cs="Times New Roman"/>
      <w:b/>
      <w:sz w:val="28"/>
    </w:rPr>
  </w:style>
  <w:style w:type="paragraph" w:customStyle="1" w:styleId="1fff6">
    <w:name w:val="Знак Знак1 Знак Знак Знак Знак"/>
    <w:basedOn w:val="a4"/>
    <w:rsid w:val="0033375A"/>
    <w:pPr>
      <w:suppressAutoHyphens w:val="0"/>
      <w:spacing w:after="60" w:line="240" w:lineRule="auto"/>
    </w:pPr>
    <w:rPr>
      <w:rFonts w:ascii="Arial" w:hAnsi="Arial" w:cs="Arial"/>
      <w:bCs/>
      <w:sz w:val="22"/>
      <w:szCs w:val="22"/>
      <w:lang w:val="en-US" w:eastAsia="en-US" w:bidi="en-US"/>
    </w:rPr>
  </w:style>
  <w:style w:type="numbering" w:customStyle="1" w:styleId="WW8Num531">
    <w:name w:val="WW8Num531"/>
    <w:basedOn w:val="a7"/>
    <w:rsid w:val="0033375A"/>
    <w:pPr>
      <w:numPr>
        <w:numId w:val="79"/>
      </w:numPr>
    </w:pPr>
  </w:style>
  <w:style w:type="character" w:customStyle="1" w:styleId="1fff7">
    <w:name w:val="Основной текст с отступом Знак1"/>
    <w:uiPriority w:val="99"/>
    <w:rsid w:val="0033375A"/>
    <w:rPr>
      <w:rFonts w:eastAsia="Times New Roman" w:cs="Times New Roman"/>
      <w:kern w:val="3"/>
      <w:sz w:val="22"/>
      <w:lang w:eastAsia="zh-CN"/>
    </w:rPr>
  </w:style>
  <w:style w:type="paragraph" w:customStyle="1" w:styleId="240">
    <w:name w:val="Основной текст 24"/>
    <w:basedOn w:val="a4"/>
    <w:rsid w:val="0033375A"/>
    <w:pPr>
      <w:suppressAutoHyphens w:val="0"/>
      <w:overflowPunct w:val="0"/>
      <w:autoSpaceDE w:val="0"/>
      <w:adjustRightInd w:val="0"/>
      <w:spacing w:after="120" w:line="240" w:lineRule="auto"/>
      <w:ind w:left="283"/>
    </w:pPr>
    <w:rPr>
      <w:rFonts w:ascii="Calibri" w:hAnsi="Calibri"/>
      <w:sz w:val="20"/>
      <w:szCs w:val="22"/>
      <w:lang w:val="en-US" w:eastAsia="ru-RU" w:bidi="en-US"/>
    </w:rPr>
  </w:style>
  <w:style w:type="paragraph" w:customStyle="1" w:styleId="222">
    <w:name w:val="Основной текст с отступом 22"/>
    <w:basedOn w:val="a4"/>
    <w:rsid w:val="0033375A"/>
    <w:pPr>
      <w:suppressAutoHyphens w:val="0"/>
      <w:overflowPunct w:val="0"/>
      <w:autoSpaceDE w:val="0"/>
      <w:adjustRightInd w:val="0"/>
      <w:spacing w:after="120" w:line="480" w:lineRule="auto"/>
      <w:ind w:left="283"/>
    </w:pPr>
    <w:rPr>
      <w:rFonts w:ascii="Calibri" w:hAnsi="Calibri"/>
      <w:sz w:val="20"/>
      <w:szCs w:val="22"/>
      <w:lang w:val="en-US" w:eastAsia="ru-RU" w:bidi="en-US"/>
    </w:rPr>
  </w:style>
  <w:style w:type="table" w:styleId="afffffffffff1">
    <w:name w:val="Table Grid"/>
    <w:basedOn w:val="a6"/>
    <w:rsid w:val="0033375A"/>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2">
    <w:name w:val="Strong"/>
    <w:uiPriority w:val="22"/>
    <w:qFormat/>
    <w:rsid w:val="0033375A"/>
    <w:rPr>
      <w:b/>
      <w:bCs/>
    </w:rPr>
  </w:style>
  <w:style w:type="paragraph" w:styleId="afffffffffff3">
    <w:name w:val="Block Text"/>
    <w:basedOn w:val="a4"/>
    <w:rsid w:val="0033375A"/>
    <w:pPr>
      <w:suppressAutoHyphens w:val="0"/>
      <w:spacing w:after="200" w:line="240" w:lineRule="auto"/>
      <w:ind w:left="284" w:right="284" w:firstLine="851"/>
    </w:pPr>
    <w:rPr>
      <w:rFonts w:ascii="Calibri" w:hAnsi="Calibri"/>
      <w:sz w:val="26"/>
      <w:szCs w:val="22"/>
      <w:lang w:val="en-US" w:eastAsia="ru-RU" w:bidi="en-US"/>
    </w:rPr>
  </w:style>
  <w:style w:type="character" w:customStyle="1" w:styleId="2fc">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33375A"/>
    <w:rPr>
      <w:rFonts w:eastAsia="Times New Roman" w:cs="Times New Roman"/>
      <w:kern w:val="3"/>
      <w:sz w:val="22"/>
      <w:lang w:eastAsia="zh-CN"/>
    </w:rPr>
  </w:style>
  <w:style w:type="character" w:customStyle="1" w:styleId="ab">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5"/>
    <w:link w:val="aa"/>
    <w:uiPriority w:val="34"/>
    <w:rsid w:val="0033375A"/>
    <w:rPr>
      <w:rFonts w:ascii="Calibri" w:eastAsia="Times New Roman" w:hAnsi="Calibri"/>
      <w:sz w:val="22"/>
      <w:lang w:val="en-US" w:bidi="en-US"/>
    </w:rPr>
  </w:style>
  <w:style w:type="paragraph" w:customStyle="1" w:styleId="Style82">
    <w:name w:val="Style82"/>
    <w:basedOn w:val="a4"/>
    <w:uiPriority w:val="99"/>
    <w:rsid w:val="0033375A"/>
    <w:pPr>
      <w:widowControl w:val="0"/>
      <w:suppressAutoHyphens w:val="0"/>
      <w:autoSpaceDE w:val="0"/>
      <w:adjustRightInd w:val="0"/>
      <w:spacing w:after="200" w:line="483" w:lineRule="exact"/>
      <w:ind w:firstLine="706"/>
    </w:pPr>
    <w:rPr>
      <w:rFonts w:ascii="Calibri" w:hAnsi="Calibri"/>
      <w:lang w:val="en-US" w:eastAsia="ru-RU" w:bidi="en-US"/>
    </w:rPr>
  </w:style>
  <w:style w:type="paragraph" w:customStyle="1" w:styleId="Style1030">
    <w:name w:val="Style103"/>
    <w:basedOn w:val="a4"/>
    <w:uiPriority w:val="99"/>
    <w:rsid w:val="0033375A"/>
    <w:pPr>
      <w:widowControl w:val="0"/>
      <w:suppressAutoHyphens w:val="0"/>
      <w:autoSpaceDE w:val="0"/>
      <w:adjustRightInd w:val="0"/>
      <w:spacing w:after="200" w:line="413" w:lineRule="exact"/>
      <w:ind w:firstLine="1416"/>
    </w:pPr>
    <w:rPr>
      <w:rFonts w:ascii="Calibri" w:hAnsi="Calibri"/>
      <w:lang w:val="en-US" w:eastAsia="ru-RU" w:bidi="en-US"/>
    </w:rPr>
  </w:style>
  <w:style w:type="character" w:customStyle="1" w:styleId="FontStyle180">
    <w:name w:val="Font Style180"/>
    <w:uiPriority w:val="99"/>
    <w:rsid w:val="0033375A"/>
    <w:rPr>
      <w:rFonts w:ascii="Times New Roman" w:hAnsi="Times New Roman" w:cs="Times New Roman"/>
      <w:color w:val="000000"/>
      <w:sz w:val="22"/>
      <w:szCs w:val="22"/>
    </w:rPr>
  </w:style>
  <w:style w:type="paragraph" w:customStyle="1" w:styleId="Style97">
    <w:name w:val="Style97"/>
    <w:basedOn w:val="a4"/>
    <w:uiPriority w:val="99"/>
    <w:rsid w:val="0033375A"/>
    <w:pPr>
      <w:widowControl w:val="0"/>
      <w:suppressAutoHyphens w:val="0"/>
      <w:autoSpaceDE w:val="0"/>
      <w:adjustRightInd w:val="0"/>
      <w:spacing w:after="200" w:line="528" w:lineRule="exact"/>
      <w:ind w:firstLine="1128"/>
    </w:pPr>
    <w:rPr>
      <w:rFonts w:ascii="Calibri" w:hAnsi="Calibri"/>
      <w:lang w:val="en-US" w:eastAsia="ru-RU" w:bidi="en-US"/>
    </w:rPr>
  </w:style>
  <w:style w:type="character" w:customStyle="1" w:styleId="FontStyle157">
    <w:name w:val="Font Style157"/>
    <w:uiPriority w:val="99"/>
    <w:rsid w:val="0033375A"/>
    <w:rPr>
      <w:rFonts w:ascii="Arial" w:hAnsi="Arial" w:cs="Arial"/>
      <w:b/>
      <w:bCs/>
      <w:i/>
      <w:iCs/>
      <w:color w:val="000000"/>
      <w:sz w:val="20"/>
      <w:szCs w:val="20"/>
    </w:rPr>
  </w:style>
  <w:style w:type="paragraph" w:customStyle="1" w:styleId="Style112">
    <w:name w:val="Style112"/>
    <w:basedOn w:val="a4"/>
    <w:uiPriority w:val="99"/>
    <w:rsid w:val="0033375A"/>
    <w:pPr>
      <w:widowControl w:val="0"/>
      <w:suppressAutoHyphens w:val="0"/>
      <w:autoSpaceDE w:val="0"/>
      <w:adjustRightInd w:val="0"/>
      <w:spacing w:after="200" w:line="413" w:lineRule="exact"/>
      <w:ind w:firstLine="720"/>
    </w:pPr>
    <w:rPr>
      <w:rFonts w:ascii="Calibri" w:hAnsi="Calibri"/>
      <w:lang w:val="en-US" w:eastAsia="ru-RU" w:bidi="en-US"/>
    </w:rPr>
  </w:style>
  <w:style w:type="paragraph" w:customStyle="1" w:styleId="Style92">
    <w:name w:val="Style92"/>
    <w:basedOn w:val="a4"/>
    <w:uiPriority w:val="99"/>
    <w:rsid w:val="0033375A"/>
    <w:pPr>
      <w:widowControl w:val="0"/>
      <w:suppressAutoHyphens w:val="0"/>
      <w:autoSpaceDE w:val="0"/>
      <w:adjustRightInd w:val="0"/>
      <w:spacing w:after="200" w:line="403" w:lineRule="exact"/>
    </w:pPr>
    <w:rPr>
      <w:rFonts w:ascii="Calibri" w:hAnsi="Calibri"/>
      <w:lang w:val="en-US" w:eastAsia="ru-RU" w:bidi="en-US"/>
    </w:rPr>
  </w:style>
  <w:style w:type="character" w:customStyle="1" w:styleId="FontStyle158">
    <w:name w:val="Font Style158"/>
    <w:uiPriority w:val="99"/>
    <w:rsid w:val="0033375A"/>
    <w:rPr>
      <w:rFonts w:ascii="Times New Roman" w:hAnsi="Times New Roman" w:cs="Times New Roman"/>
      <w:b/>
      <w:bCs/>
      <w:color w:val="000000"/>
      <w:sz w:val="30"/>
      <w:szCs w:val="30"/>
    </w:rPr>
  </w:style>
  <w:style w:type="character" w:customStyle="1" w:styleId="FontStyle171">
    <w:name w:val="Font Style171"/>
    <w:uiPriority w:val="99"/>
    <w:rsid w:val="0033375A"/>
    <w:rPr>
      <w:rFonts w:ascii="Times New Roman" w:hAnsi="Times New Roman" w:cs="Times New Roman"/>
      <w:b/>
      <w:bCs/>
      <w:color w:val="000000"/>
      <w:sz w:val="22"/>
      <w:szCs w:val="22"/>
    </w:rPr>
  </w:style>
  <w:style w:type="character" w:customStyle="1" w:styleId="FontStyle181">
    <w:name w:val="Font Style181"/>
    <w:uiPriority w:val="99"/>
    <w:rsid w:val="0033375A"/>
    <w:rPr>
      <w:rFonts w:ascii="Arial" w:hAnsi="Arial" w:cs="Arial"/>
      <w:color w:val="000000"/>
      <w:sz w:val="18"/>
      <w:szCs w:val="18"/>
    </w:rPr>
  </w:style>
  <w:style w:type="character" w:customStyle="1" w:styleId="FontStyle186">
    <w:name w:val="Font Style186"/>
    <w:uiPriority w:val="99"/>
    <w:rsid w:val="0033375A"/>
    <w:rPr>
      <w:rFonts w:ascii="Times New Roman" w:hAnsi="Times New Roman" w:cs="Times New Roman"/>
      <w:color w:val="000000"/>
      <w:sz w:val="20"/>
      <w:szCs w:val="20"/>
    </w:rPr>
  </w:style>
  <w:style w:type="paragraph" w:customStyle="1" w:styleId="Style74">
    <w:name w:val="Style74"/>
    <w:basedOn w:val="a4"/>
    <w:uiPriority w:val="99"/>
    <w:rsid w:val="0033375A"/>
    <w:pPr>
      <w:widowControl w:val="0"/>
      <w:suppressAutoHyphens w:val="0"/>
      <w:autoSpaceDE w:val="0"/>
      <w:adjustRightInd w:val="0"/>
      <w:spacing w:after="200" w:line="485" w:lineRule="exact"/>
      <w:ind w:firstLine="816"/>
    </w:pPr>
    <w:rPr>
      <w:rFonts w:ascii="Calibri" w:hAnsi="Calibri"/>
      <w:lang w:val="en-US" w:eastAsia="ru-RU" w:bidi="en-US"/>
    </w:rPr>
  </w:style>
  <w:style w:type="paragraph" w:customStyle="1" w:styleId="TableParagraph">
    <w:name w:val="Table Paragraph"/>
    <w:basedOn w:val="a4"/>
    <w:uiPriority w:val="1"/>
    <w:qFormat/>
    <w:rsid w:val="0033375A"/>
    <w:pPr>
      <w:widowControl w:val="0"/>
      <w:suppressAutoHyphens w:val="0"/>
      <w:autoSpaceDE w:val="0"/>
      <w:spacing w:before="64" w:after="200" w:line="240" w:lineRule="auto"/>
      <w:jc w:val="center"/>
    </w:pPr>
    <w:rPr>
      <w:rFonts w:ascii="Calibri" w:hAnsi="Calibri"/>
      <w:sz w:val="22"/>
      <w:szCs w:val="22"/>
      <w:lang w:val="en-US" w:eastAsia="ru-RU" w:bidi="ru-RU"/>
    </w:rPr>
  </w:style>
  <w:style w:type="character" w:customStyle="1" w:styleId="101">
    <w:name w:val="Основной текст (10)_"/>
    <w:link w:val="102"/>
    <w:uiPriority w:val="99"/>
    <w:locked/>
    <w:rsid w:val="0033375A"/>
    <w:rPr>
      <w:sz w:val="19"/>
      <w:szCs w:val="19"/>
      <w:shd w:val="clear" w:color="auto" w:fill="FFFFFF"/>
    </w:rPr>
  </w:style>
  <w:style w:type="character" w:customStyle="1" w:styleId="115">
    <w:name w:val="Основной текст (11)_"/>
    <w:link w:val="116"/>
    <w:uiPriority w:val="99"/>
    <w:locked/>
    <w:rsid w:val="0033375A"/>
    <w:rPr>
      <w:szCs w:val="28"/>
      <w:shd w:val="clear" w:color="auto" w:fill="FFFFFF"/>
    </w:rPr>
  </w:style>
  <w:style w:type="paragraph" w:customStyle="1" w:styleId="102">
    <w:name w:val="Основной текст (10)"/>
    <w:basedOn w:val="a4"/>
    <w:link w:val="101"/>
    <w:uiPriority w:val="99"/>
    <w:rsid w:val="0033375A"/>
    <w:pPr>
      <w:shd w:val="clear" w:color="auto" w:fill="FFFFFF"/>
      <w:suppressAutoHyphens w:val="0"/>
      <w:spacing w:after="200" w:line="230" w:lineRule="exact"/>
      <w:ind w:hanging="140"/>
      <w:jc w:val="center"/>
    </w:pPr>
    <w:rPr>
      <w:rFonts w:eastAsiaTheme="minorHAnsi"/>
      <w:sz w:val="19"/>
      <w:szCs w:val="19"/>
      <w:lang w:eastAsia="en-US"/>
    </w:rPr>
  </w:style>
  <w:style w:type="paragraph" w:customStyle="1" w:styleId="116">
    <w:name w:val="Основной текст (11)"/>
    <w:basedOn w:val="a4"/>
    <w:link w:val="115"/>
    <w:uiPriority w:val="99"/>
    <w:rsid w:val="0033375A"/>
    <w:pPr>
      <w:shd w:val="clear" w:color="auto" w:fill="FFFFFF"/>
      <w:suppressAutoHyphens w:val="0"/>
      <w:spacing w:after="60" w:line="240" w:lineRule="atLeast"/>
    </w:pPr>
    <w:rPr>
      <w:rFonts w:eastAsiaTheme="minorHAnsi"/>
      <w:sz w:val="28"/>
      <w:szCs w:val="28"/>
      <w:lang w:eastAsia="en-US"/>
    </w:rPr>
  </w:style>
  <w:style w:type="paragraph" w:customStyle="1" w:styleId="1fff8">
    <w:name w:val="Основной текст1"/>
    <w:uiPriority w:val="99"/>
    <w:rsid w:val="0033375A"/>
    <w:pPr>
      <w:suppressAutoHyphens/>
      <w:autoSpaceDN w:val="0"/>
      <w:spacing w:before="120" w:after="120" w:line="100" w:lineRule="atLeast"/>
      <w:ind w:firstLine="709"/>
      <w:jc w:val="both"/>
      <w:textAlignment w:val="baseline"/>
    </w:pPr>
    <w:rPr>
      <w:rFonts w:ascii="Calibri" w:eastAsia="Times New Roman" w:hAnsi="Calibri"/>
      <w:color w:val="000000"/>
      <w:kern w:val="3"/>
      <w:sz w:val="24"/>
      <w:szCs w:val="24"/>
      <w:lang w:eastAsia="ru-RU"/>
    </w:rPr>
  </w:style>
  <w:style w:type="character" w:customStyle="1" w:styleId="spelle">
    <w:name w:val="spelle"/>
    <w:uiPriority w:val="99"/>
    <w:rsid w:val="0033375A"/>
  </w:style>
  <w:style w:type="character" w:customStyle="1" w:styleId="Heading1Char">
    <w:name w:val="Heading 1 Char"/>
    <w:aliases w:val="Caaieiaie aei?ac Char,çàãîëîâîê 1 Char,caaieiaie 1 Char"/>
    <w:uiPriority w:val="99"/>
    <w:rsid w:val="0033375A"/>
    <w:rPr>
      <w:rFonts w:ascii="Cambria" w:eastAsia="Times New Roman" w:hAnsi="Cambria" w:cs="Cambria"/>
      <w:b/>
      <w:bCs/>
      <w:kern w:val="32"/>
      <w:sz w:val="32"/>
      <w:szCs w:val="32"/>
    </w:rPr>
  </w:style>
  <w:style w:type="paragraph" w:styleId="afffffffffff4">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1fff9"/>
    <w:uiPriority w:val="99"/>
    <w:rsid w:val="0033375A"/>
    <w:pPr>
      <w:suppressAutoHyphens w:val="0"/>
      <w:spacing w:after="200" w:line="240" w:lineRule="auto"/>
    </w:pPr>
    <w:rPr>
      <w:rFonts w:ascii="Calibri" w:hAnsi="Calibri"/>
      <w:sz w:val="20"/>
      <w:szCs w:val="20"/>
      <w:lang w:val="en-US"/>
    </w:rPr>
  </w:style>
  <w:style w:type="character" w:customStyle="1" w:styleId="1fff9">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link w:val="afffffffffff4"/>
    <w:rsid w:val="0033375A"/>
    <w:rPr>
      <w:rFonts w:ascii="Calibri" w:eastAsia="Times New Roman" w:hAnsi="Calibri"/>
      <w:sz w:val="20"/>
      <w:szCs w:val="20"/>
      <w:lang w:val="en-US" w:eastAsia="ar-SA"/>
    </w:rPr>
  </w:style>
  <w:style w:type="character" w:styleId="afffffffffff5">
    <w:name w:val="footnote reference"/>
    <w:aliases w:val="Знак сноски 1,Знак сноски-FN,Ciae niinee-FN,Referencia nota al pie"/>
    <w:rsid w:val="0033375A"/>
    <w:rPr>
      <w:vertAlign w:val="superscript"/>
    </w:rPr>
  </w:style>
  <w:style w:type="paragraph" w:customStyle="1" w:styleId="tekstob">
    <w:name w:val="tekstob"/>
    <w:basedOn w:val="a4"/>
    <w:rsid w:val="0033375A"/>
    <w:pPr>
      <w:suppressAutoHyphens w:val="0"/>
      <w:spacing w:before="100" w:beforeAutospacing="1" w:after="100" w:afterAutospacing="1" w:line="240" w:lineRule="auto"/>
    </w:pPr>
    <w:rPr>
      <w:rFonts w:ascii="Calibri" w:hAnsi="Calibri"/>
      <w:lang w:val="en-US" w:eastAsia="ru-RU" w:bidi="en-US"/>
    </w:rPr>
  </w:style>
  <w:style w:type="character" w:customStyle="1" w:styleId="FontStyle92">
    <w:name w:val="Font Style92"/>
    <w:uiPriority w:val="99"/>
    <w:rsid w:val="0033375A"/>
    <w:rPr>
      <w:rFonts w:ascii="Times New Roman" w:hAnsi="Times New Roman" w:cs="Times New Roman"/>
      <w:color w:val="000000"/>
      <w:sz w:val="22"/>
      <w:szCs w:val="22"/>
    </w:rPr>
  </w:style>
  <w:style w:type="character" w:customStyle="1" w:styleId="FontStyle77">
    <w:name w:val="Font Style77"/>
    <w:uiPriority w:val="99"/>
    <w:rsid w:val="0033375A"/>
    <w:rPr>
      <w:rFonts w:ascii="Times New Roman" w:hAnsi="Times New Roman" w:cs="Times New Roman"/>
      <w:i/>
      <w:iCs/>
      <w:color w:val="000000"/>
      <w:sz w:val="22"/>
      <w:szCs w:val="22"/>
    </w:rPr>
  </w:style>
  <w:style w:type="character" w:customStyle="1" w:styleId="FontStyle78">
    <w:name w:val="Font Style78"/>
    <w:uiPriority w:val="99"/>
    <w:rsid w:val="0033375A"/>
    <w:rPr>
      <w:rFonts w:ascii="Times New Roman" w:hAnsi="Times New Roman" w:cs="Times New Roman"/>
      <w:color w:val="000000"/>
      <w:sz w:val="20"/>
      <w:szCs w:val="20"/>
    </w:rPr>
  </w:style>
  <w:style w:type="character" w:customStyle="1" w:styleId="FontStyle93">
    <w:name w:val="Font Style93"/>
    <w:uiPriority w:val="99"/>
    <w:rsid w:val="0033375A"/>
    <w:rPr>
      <w:rFonts w:ascii="Times New Roman" w:hAnsi="Times New Roman" w:cs="Times New Roman"/>
      <w:b/>
      <w:bCs/>
      <w:color w:val="000000"/>
      <w:sz w:val="22"/>
      <w:szCs w:val="22"/>
    </w:rPr>
  </w:style>
  <w:style w:type="character" w:customStyle="1" w:styleId="blk">
    <w:name w:val="blk"/>
    <w:basedOn w:val="a5"/>
    <w:rsid w:val="0033375A"/>
  </w:style>
  <w:style w:type="paragraph" w:customStyle="1" w:styleId="2fd">
    <w:name w:val="2"/>
    <w:basedOn w:val="a4"/>
    <w:rsid w:val="0033375A"/>
    <w:pPr>
      <w:suppressAutoHyphens w:val="0"/>
      <w:spacing w:after="160" w:line="240" w:lineRule="exact"/>
    </w:pPr>
    <w:rPr>
      <w:rFonts w:ascii="Verdana" w:hAnsi="Verdana"/>
      <w:sz w:val="20"/>
      <w:szCs w:val="20"/>
      <w:lang w:val="en-US" w:eastAsia="en-US"/>
    </w:rPr>
  </w:style>
  <w:style w:type="paragraph" w:customStyle="1" w:styleId="formattext">
    <w:name w:val="formattext"/>
    <w:basedOn w:val="a4"/>
    <w:rsid w:val="0033375A"/>
    <w:pPr>
      <w:suppressAutoHyphens w:val="0"/>
      <w:spacing w:before="100" w:beforeAutospacing="1" w:after="100" w:afterAutospacing="1" w:line="240" w:lineRule="auto"/>
    </w:pPr>
    <w:rPr>
      <w:lang w:eastAsia="ru-RU"/>
    </w:rPr>
  </w:style>
  <w:style w:type="paragraph" w:customStyle="1" w:styleId="2fe">
    <w:name w:val="Знак Знак Знак2 Знак Знак Знак Знак"/>
    <w:basedOn w:val="a4"/>
    <w:rsid w:val="0033375A"/>
    <w:pPr>
      <w:suppressAutoHyphens w:val="0"/>
      <w:spacing w:after="160" w:line="240" w:lineRule="exact"/>
      <w:jc w:val="both"/>
    </w:pPr>
    <w:rPr>
      <w:szCs w:val="20"/>
      <w:lang w:val="en-US" w:eastAsia="en-US"/>
    </w:rPr>
  </w:style>
  <w:style w:type="character" w:customStyle="1" w:styleId="NoSpacingChar">
    <w:name w:val="No Spacing Char"/>
    <w:link w:val="1fffa"/>
    <w:locked/>
    <w:rsid w:val="0033375A"/>
    <w:rPr>
      <w:lang w:eastAsia="ru-RU"/>
    </w:rPr>
  </w:style>
  <w:style w:type="paragraph" w:customStyle="1" w:styleId="1fffa">
    <w:name w:val="Без интервала1"/>
    <w:link w:val="NoSpacingChar"/>
    <w:rsid w:val="0033375A"/>
    <w:pPr>
      <w:spacing w:after="0" w:line="240" w:lineRule="auto"/>
      <w:jc w:val="both"/>
    </w:pPr>
    <w:rPr>
      <w:lang w:eastAsia="ru-RU"/>
    </w:rPr>
  </w:style>
  <w:style w:type="paragraph" w:customStyle="1" w:styleId="1fffb">
    <w:name w:val="Обычный 1"/>
    <w:basedOn w:val="a4"/>
    <w:link w:val="1fffc"/>
    <w:autoRedefine/>
    <w:rsid w:val="0033375A"/>
    <w:pPr>
      <w:widowControl w:val="0"/>
      <w:suppressAutoHyphens w:val="0"/>
      <w:autoSpaceDE w:val="0"/>
      <w:autoSpaceDN w:val="0"/>
      <w:adjustRightInd w:val="0"/>
      <w:spacing w:line="240" w:lineRule="auto"/>
      <w:ind w:firstLine="709"/>
      <w:jc w:val="both"/>
    </w:pPr>
    <w:rPr>
      <w:shd w:val="clear" w:color="auto" w:fill="FFFFFF"/>
      <w:lang w:val="en-US" w:eastAsia="en-US" w:bidi="en-US"/>
    </w:rPr>
  </w:style>
  <w:style w:type="character" w:customStyle="1" w:styleId="1fffc">
    <w:name w:val="Обычный 1 Знак"/>
    <w:link w:val="1fffb"/>
    <w:rsid w:val="0033375A"/>
    <w:rPr>
      <w:rFonts w:eastAsia="Times New Roman"/>
      <w:sz w:val="24"/>
      <w:szCs w:val="24"/>
      <w:lang w:val="en-US" w:bidi="en-US"/>
    </w:rPr>
  </w:style>
  <w:style w:type="paragraph" w:customStyle="1" w:styleId="afffffffffff6">
    <w:name w:val="Таблица_Текст слева"/>
    <w:basedOn w:val="a4"/>
    <w:next w:val="a4"/>
    <w:link w:val="afffffffffff7"/>
    <w:rsid w:val="0033375A"/>
    <w:pPr>
      <w:suppressAutoHyphens w:val="0"/>
      <w:spacing w:line="240" w:lineRule="auto"/>
    </w:pPr>
    <w:rPr>
      <w:sz w:val="20"/>
      <w:szCs w:val="20"/>
      <w:lang w:val="en-US" w:eastAsia="en-US"/>
    </w:rPr>
  </w:style>
  <w:style w:type="character" w:customStyle="1" w:styleId="afffffffffff7">
    <w:name w:val="Таблица_Текст слева Знак"/>
    <w:link w:val="afffffffffff6"/>
    <w:rsid w:val="0033375A"/>
    <w:rPr>
      <w:rFonts w:eastAsia="Times New Roman"/>
      <w:sz w:val="20"/>
      <w:szCs w:val="20"/>
      <w:lang w:val="en-US"/>
    </w:rPr>
  </w:style>
  <w:style w:type="paragraph" w:customStyle="1" w:styleId="afffffffffff8">
    <w:name w:val="Таблица_Номер"/>
    <w:basedOn w:val="a4"/>
    <w:next w:val="a4"/>
    <w:link w:val="afffffffffff9"/>
    <w:autoRedefine/>
    <w:rsid w:val="0033375A"/>
    <w:pPr>
      <w:suppressAutoHyphens w:val="0"/>
      <w:spacing w:before="120" w:after="120" w:line="240" w:lineRule="auto"/>
      <w:jc w:val="right"/>
    </w:pPr>
    <w:rPr>
      <w:b/>
      <w:sz w:val="22"/>
      <w:lang w:eastAsia="ru-RU"/>
    </w:rPr>
  </w:style>
  <w:style w:type="paragraph" w:customStyle="1" w:styleId="afffffffffffa">
    <w:name w:val="Таблица_Название"/>
    <w:basedOn w:val="a4"/>
    <w:next w:val="a4"/>
    <w:autoRedefine/>
    <w:rsid w:val="0033375A"/>
    <w:pPr>
      <w:suppressAutoHyphens w:val="0"/>
      <w:spacing w:line="240" w:lineRule="auto"/>
      <w:jc w:val="center"/>
    </w:pPr>
    <w:rPr>
      <w:b/>
      <w:lang w:eastAsia="ru-RU"/>
    </w:rPr>
  </w:style>
  <w:style w:type="character" w:customStyle="1" w:styleId="affffffff8">
    <w:name w:val="Таблица_Заголовок Знак"/>
    <w:link w:val="affffffff7"/>
    <w:rsid w:val="0033375A"/>
    <w:rPr>
      <w:rFonts w:eastAsia="Times New Roman"/>
      <w:b/>
      <w:bCs/>
      <w:kern w:val="3"/>
      <w:sz w:val="20"/>
      <w:szCs w:val="20"/>
      <w:lang w:eastAsia="zh-CN"/>
    </w:rPr>
  </w:style>
  <w:style w:type="character" w:customStyle="1" w:styleId="FontStyle89">
    <w:name w:val="Font Style89"/>
    <w:uiPriority w:val="99"/>
    <w:rsid w:val="0033375A"/>
    <w:rPr>
      <w:rFonts w:ascii="Times New Roman" w:hAnsi="Times New Roman" w:cs="Times New Roman"/>
      <w:color w:val="000000"/>
      <w:sz w:val="22"/>
      <w:szCs w:val="22"/>
    </w:rPr>
  </w:style>
  <w:style w:type="character" w:customStyle="1" w:styleId="FontStyle75">
    <w:name w:val="Font Style75"/>
    <w:uiPriority w:val="99"/>
    <w:rsid w:val="0033375A"/>
    <w:rPr>
      <w:rFonts w:ascii="Times New Roman" w:hAnsi="Times New Roman" w:cs="Times New Roman"/>
      <w:color w:val="000000"/>
      <w:sz w:val="24"/>
      <w:szCs w:val="24"/>
    </w:rPr>
  </w:style>
  <w:style w:type="character" w:customStyle="1" w:styleId="FontStyle76">
    <w:name w:val="Font Style76"/>
    <w:uiPriority w:val="99"/>
    <w:rsid w:val="0033375A"/>
    <w:rPr>
      <w:rFonts w:ascii="Arial" w:hAnsi="Arial" w:cs="Arial"/>
      <w:color w:val="000000"/>
      <w:sz w:val="14"/>
      <w:szCs w:val="14"/>
    </w:rPr>
  </w:style>
  <w:style w:type="character" w:customStyle="1" w:styleId="FontStyle85">
    <w:name w:val="Font Style85"/>
    <w:uiPriority w:val="99"/>
    <w:rsid w:val="0033375A"/>
    <w:rPr>
      <w:rFonts w:ascii="Times New Roman" w:hAnsi="Times New Roman" w:cs="Times New Roman"/>
      <w:color w:val="000000"/>
      <w:sz w:val="16"/>
      <w:szCs w:val="16"/>
    </w:rPr>
  </w:style>
  <w:style w:type="paragraph" w:customStyle="1" w:styleId="Style51">
    <w:name w:val="Style51"/>
    <w:basedOn w:val="a4"/>
    <w:uiPriority w:val="99"/>
    <w:rsid w:val="0033375A"/>
    <w:pPr>
      <w:widowControl w:val="0"/>
      <w:suppressAutoHyphens w:val="0"/>
      <w:autoSpaceDE w:val="0"/>
      <w:autoSpaceDN w:val="0"/>
      <w:adjustRightInd w:val="0"/>
      <w:spacing w:line="240" w:lineRule="auto"/>
    </w:pPr>
    <w:rPr>
      <w:rFonts w:ascii="Arial" w:hAnsi="Arial" w:cs="Arial"/>
      <w:lang w:eastAsia="ru-RU"/>
    </w:rPr>
  </w:style>
  <w:style w:type="character" w:customStyle="1" w:styleId="FontStyle95">
    <w:name w:val="Font Style95"/>
    <w:uiPriority w:val="99"/>
    <w:rsid w:val="0033375A"/>
    <w:rPr>
      <w:rFonts w:ascii="Times New Roman" w:hAnsi="Times New Roman" w:cs="Times New Roman"/>
      <w:color w:val="000000"/>
      <w:sz w:val="18"/>
      <w:szCs w:val="18"/>
    </w:rPr>
  </w:style>
  <w:style w:type="character" w:customStyle="1" w:styleId="FontStyle11">
    <w:name w:val="Font Style11"/>
    <w:uiPriority w:val="99"/>
    <w:rsid w:val="0033375A"/>
    <w:rPr>
      <w:rFonts w:ascii="Times New Roman" w:hAnsi="Times New Roman" w:cs="Times New Roman"/>
      <w:i/>
      <w:iCs/>
      <w:color w:val="000000"/>
      <w:sz w:val="24"/>
      <w:szCs w:val="24"/>
    </w:rPr>
  </w:style>
  <w:style w:type="paragraph" w:customStyle="1" w:styleId="afffffffffffb">
    <w:name w:val="Öèòàòà"/>
    <w:basedOn w:val="affff1"/>
    <w:rsid w:val="0033375A"/>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33375A"/>
    <w:pPr>
      <w:suppressAutoHyphens w:val="0"/>
      <w:autoSpaceDN/>
      <w:spacing w:after="0" w:line="240" w:lineRule="auto"/>
      <w:ind w:firstLine="0"/>
      <w:textAlignment w:val="auto"/>
    </w:pPr>
    <w:rPr>
      <w:rFonts w:ascii="TimesDL" w:hAnsi="TimesDL"/>
      <w:kern w:val="0"/>
      <w:szCs w:val="20"/>
      <w:lang w:eastAsia="ru-RU"/>
    </w:rPr>
  </w:style>
  <w:style w:type="paragraph" w:customStyle="1" w:styleId="1fffd">
    <w:name w:val="таблица 1"/>
    <w:basedOn w:val="a4"/>
    <w:rsid w:val="0033375A"/>
    <w:pPr>
      <w:suppressAutoHyphens w:val="0"/>
      <w:spacing w:line="240" w:lineRule="auto"/>
    </w:pPr>
    <w:rPr>
      <w:lang w:eastAsia="ru-RU"/>
    </w:rPr>
  </w:style>
  <w:style w:type="paragraph" w:customStyle="1" w:styleId="1-">
    <w:name w:val="Список 1-ый"/>
    <w:basedOn w:val="a4"/>
    <w:rsid w:val="0033375A"/>
    <w:pPr>
      <w:suppressAutoHyphens w:val="0"/>
      <w:spacing w:before="60" w:after="60" w:line="240" w:lineRule="auto"/>
      <w:ind w:left="720" w:hanging="360"/>
    </w:pPr>
    <w:rPr>
      <w:rFonts w:eastAsia="SimSun"/>
      <w:szCs w:val="20"/>
      <w:lang w:eastAsia="ru-RU"/>
    </w:rPr>
  </w:style>
  <w:style w:type="paragraph" w:customStyle="1" w:styleId="afffffffffffc">
    <w:name w:val="Абзац основной"/>
    <w:basedOn w:val="a4"/>
    <w:rsid w:val="0033375A"/>
    <w:pPr>
      <w:suppressAutoHyphens w:val="0"/>
      <w:spacing w:after="120" w:line="360" w:lineRule="auto"/>
      <w:ind w:firstLine="567"/>
      <w:jc w:val="both"/>
    </w:pPr>
    <w:rPr>
      <w:szCs w:val="20"/>
      <w:lang w:eastAsia="ru-RU"/>
    </w:rPr>
  </w:style>
  <w:style w:type="paragraph" w:customStyle="1" w:styleId="afffffffffffd">
    <w:name w:val="Основной абзац"/>
    <w:basedOn w:val="a4"/>
    <w:rsid w:val="0033375A"/>
    <w:pPr>
      <w:suppressAutoHyphens w:val="0"/>
      <w:spacing w:line="360" w:lineRule="auto"/>
      <w:ind w:firstLine="567"/>
      <w:jc w:val="both"/>
    </w:pPr>
    <w:rPr>
      <w:szCs w:val="20"/>
      <w:lang w:eastAsia="ru-RU"/>
    </w:rPr>
  </w:style>
  <w:style w:type="paragraph" w:customStyle="1" w:styleId="Iauiue1">
    <w:name w:val="Iau?iue1"/>
    <w:rsid w:val="0033375A"/>
    <w:pPr>
      <w:spacing w:after="0" w:line="240" w:lineRule="auto"/>
    </w:pPr>
    <w:rPr>
      <w:rFonts w:eastAsia="Times New Roman"/>
      <w:sz w:val="22"/>
      <w:szCs w:val="20"/>
      <w:lang w:eastAsia="ru-RU"/>
    </w:rPr>
  </w:style>
  <w:style w:type="paragraph" w:customStyle="1" w:styleId="afffffffffffe">
    <w:name w:val="Обычный текст с отступом"/>
    <w:basedOn w:val="a4"/>
    <w:rsid w:val="0033375A"/>
    <w:pPr>
      <w:suppressAutoHyphens w:val="0"/>
      <w:spacing w:line="360" w:lineRule="auto"/>
      <w:ind w:firstLine="567"/>
      <w:jc w:val="both"/>
    </w:pPr>
    <w:rPr>
      <w:rFonts w:eastAsia="SimSun"/>
      <w:szCs w:val="20"/>
      <w:lang w:eastAsia="ru-RU"/>
    </w:rPr>
  </w:style>
  <w:style w:type="paragraph" w:customStyle="1" w:styleId="affffffffffff">
    <w:name w:val="Обычный отступ.Нормальный отступ"/>
    <w:basedOn w:val="a4"/>
    <w:rsid w:val="0033375A"/>
    <w:pPr>
      <w:suppressAutoHyphens w:val="0"/>
      <w:spacing w:line="360" w:lineRule="auto"/>
      <w:ind w:firstLine="720"/>
      <w:jc w:val="both"/>
    </w:pPr>
    <w:rPr>
      <w:sz w:val="28"/>
      <w:szCs w:val="20"/>
      <w:lang w:eastAsia="ru-RU"/>
    </w:rPr>
  </w:style>
  <w:style w:type="paragraph" w:customStyle="1" w:styleId="affffffffffff0">
    <w:name w:val="Текст ЗП"/>
    <w:basedOn w:val="a4"/>
    <w:rsid w:val="0033375A"/>
    <w:pPr>
      <w:suppressAutoHyphens w:val="0"/>
      <w:spacing w:before="120" w:after="120" w:line="240" w:lineRule="auto"/>
      <w:ind w:firstLine="709"/>
    </w:pPr>
    <w:rPr>
      <w:rFonts w:eastAsia="SimSun"/>
      <w:szCs w:val="20"/>
      <w:lang w:eastAsia="ru-RU"/>
    </w:rPr>
  </w:style>
  <w:style w:type="paragraph" w:customStyle="1" w:styleId="1fffe">
    <w:name w:val="Нижний колонтитул1"/>
    <w:basedOn w:val="a4"/>
    <w:rsid w:val="0033375A"/>
    <w:pPr>
      <w:tabs>
        <w:tab w:val="center" w:pos="4153"/>
        <w:tab w:val="right" w:pos="8306"/>
      </w:tabs>
      <w:suppressAutoHyphens w:val="0"/>
      <w:spacing w:line="240" w:lineRule="auto"/>
    </w:pPr>
    <w:rPr>
      <w:sz w:val="20"/>
      <w:szCs w:val="20"/>
      <w:lang w:eastAsia="ru-RU"/>
    </w:rPr>
  </w:style>
  <w:style w:type="paragraph" w:customStyle="1" w:styleId="affffffffffff1">
    <w:name w:val="таблица"/>
    <w:basedOn w:val="a4"/>
    <w:rsid w:val="0033375A"/>
    <w:pPr>
      <w:suppressAutoHyphens w:val="0"/>
      <w:spacing w:line="360" w:lineRule="auto"/>
    </w:pPr>
    <w:rPr>
      <w:sz w:val="28"/>
      <w:szCs w:val="20"/>
      <w:lang w:eastAsia="ru-RU"/>
    </w:rPr>
  </w:style>
  <w:style w:type="paragraph" w:customStyle="1" w:styleId="CM65">
    <w:name w:val="CM65"/>
    <w:basedOn w:val="a4"/>
    <w:next w:val="a4"/>
    <w:rsid w:val="0033375A"/>
    <w:pPr>
      <w:widowControl w:val="0"/>
      <w:suppressAutoHyphens w:val="0"/>
      <w:autoSpaceDE w:val="0"/>
      <w:autoSpaceDN w:val="0"/>
      <w:adjustRightInd w:val="0"/>
      <w:spacing w:after="353" w:line="240" w:lineRule="auto"/>
    </w:pPr>
    <w:rPr>
      <w:lang w:eastAsia="ru-RU"/>
    </w:rPr>
  </w:style>
  <w:style w:type="paragraph" w:customStyle="1" w:styleId="-20">
    <w:name w:val="Пункт раздела - 2 ур Знак"/>
    <w:basedOn w:val="a4"/>
    <w:rsid w:val="0033375A"/>
    <w:pPr>
      <w:suppressAutoHyphens w:val="0"/>
      <w:spacing w:before="60" w:after="60" w:line="240" w:lineRule="auto"/>
      <w:ind w:left="284" w:right="170" w:hanging="360"/>
      <w:jc w:val="both"/>
    </w:pPr>
    <w:rPr>
      <w:sz w:val="28"/>
      <w:szCs w:val="28"/>
      <w:lang w:eastAsia="ru-RU"/>
    </w:rPr>
  </w:style>
  <w:style w:type="paragraph" w:customStyle="1" w:styleId="-11">
    <w:name w:val="Раздел - 1 ур"/>
    <w:next w:val="-20"/>
    <w:rsid w:val="0033375A"/>
    <w:pPr>
      <w:keepNext/>
      <w:pageBreakBefore/>
      <w:suppressAutoHyphens/>
      <w:spacing w:after="240" w:line="240" w:lineRule="auto"/>
      <w:ind w:left="1440" w:right="170" w:firstLine="851"/>
    </w:pPr>
    <w:rPr>
      <w:rFonts w:ascii="Arial" w:eastAsia="Times New Roman" w:hAnsi="Arial"/>
      <w:b/>
      <w:szCs w:val="28"/>
      <w:lang w:eastAsia="ru-RU"/>
    </w:rPr>
  </w:style>
  <w:style w:type="paragraph" w:customStyle="1" w:styleId="affffffffffff2">
    <w:name w:val="Распечатки Интеграла"/>
    <w:basedOn w:val="a4"/>
    <w:rsid w:val="0033375A"/>
    <w:pPr>
      <w:widowControl w:val="0"/>
      <w:suppressAutoHyphens w:val="0"/>
      <w:spacing w:line="240" w:lineRule="auto"/>
    </w:pPr>
    <w:rPr>
      <w:rFonts w:ascii="Courier New" w:hAnsi="Courier New"/>
      <w:snapToGrid w:val="0"/>
      <w:sz w:val="22"/>
      <w:szCs w:val="20"/>
      <w:lang w:eastAsia="ru-RU"/>
    </w:rPr>
  </w:style>
  <w:style w:type="character" w:styleId="affffffffffff3">
    <w:name w:val="FollowedHyperlink"/>
    <w:uiPriority w:val="99"/>
    <w:unhideWhenUsed/>
    <w:rsid w:val="0033375A"/>
    <w:rPr>
      <w:color w:val="800080"/>
      <w:u w:val="single"/>
    </w:rPr>
  </w:style>
  <w:style w:type="paragraph" w:styleId="53">
    <w:name w:val="toc 5"/>
    <w:basedOn w:val="a4"/>
    <w:next w:val="a4"/>
    <w:autoRedefine/>
    <w:rsid w:val="0033375A"/>
    <w:pPr>
      <w:suppressAutoHyphens w:val="0"/>
      <w:spacing w:line="240" w:lineRule="auto"/>
      <w:ind w:left="720"/>
    </w:pPr>
    <w:rPr>
      <w:rFonts w:ascii="Calibri" w:hAnsi="Calibri"/>
      <w:sz w:val="20"/>
      <w:szCs w:val="20"/>
      <w:lang w:eastAsia="ru-RU"/>
    </w:rPr>
  </w:style>
  <w:style w:type="paragraph" w:styleId="44">
    <w:name w:val="toc 4"/>
    <w:basedOn w:val="4"/>
    <w:next w:val="a4"/>
    <w:autoRedefine/>
    <w:uiPriority w:val="39"/>
    <w:rsid w:val="0033375A"/>
    <w:pPr>
      <w:spacing w:before="0" w:line="240" w:lineRule="auto"/>
      <w:ind w:left="480"/>
      <w:outlineLvl w:val="9"/>
    </w:pPr>
    <w:rPr>
      <w:rFonts w:ascii="Calibri" w:hAnsi="Calibri"/>
      <w:b w:val="0"/>
      <w:bCs w:val="0"/>
      <w:iCs w:val="0"/>
      <w:sz w:val="20"/>
      <w:lang w:eastAsia="ru-RU"/>
    </w:rPr>
  </w:style>
  <w:style w:type="paragraph" w:styleId="61">
    <w:name w:val="toc 6"/>
    <w:basedOn w:val="a4"/>
    <w:next w:val="a4"/>
    <w:autoRedefine/>
    <w:rsid w:val="0033375A"/>
    <w:pPr>
      <w:suppressAutoHyphens w:val="0"/>
      <w:spacing w:line="240" w:lineRule="auto"/>
      <w:ind w:left="960"/>
    </w:pPr>
    <w:rPr>
      <w:rFonts w:ascii="Calibri" w:hAnsi="Calibri"/>
      <w:sz w:val="20"/>
      <w:szCs w:val="20"/>
      <w:lang w:eastAsia="ru-RU"/>
    </w:rPr>
  </w:style>
  <w:style w:type="paragraph" w:styleId="72">
    <w:name w:val="toc 7"/>
    <w:basedOn w:val="a4"/>
    <w:next w:val="a4"/>
    <w:autoRedefine/>
    <w:rsid w:val="0033375A"/>
    <w:pPr>
      <w:suppressAutoHyphens w:val="0"/>
      <w:spacing w:line="240" w:lineRule="auto"/>
      <w:ind w:left="1200"/>
    </w:pPr>
    <w:rPr>
      <w:rFonts w:ascii="Calibri" w:hAnsi="Calibri"/>
      <w:sz w:val="20"/>
      <w:szCs w:val="20"/>
      <w:lang w:eastAsia="ru-RU"/>
    </w:rPr>
  </w:style>
  <w:style w:type="paragraph" w:styleId="81">
    <w:name w:val="toc 8"/>
    <w:basedOn w:val="a4"/>
    <w:next w:val="a4"/>
    <w:autoRedefine/>
    <w:rsid w:val="0033375A"/>
    <w:pPr>
      <w:suppressAutoHyphens w:val="0"/>
      <w:spacing w:line="240" w:lineRule="auto"/>
      <w:ind w:left="1440"/>
    </w:pPr>
    <w:rPr>
      <w:rFonts w:ascii="Calibri" w:hAnsi="Calibri"/>
      <w:sz w:val="20"/>
      <w:szCs w:val="20"/>
      <w:lang w:eastAsia="ru-RU"/>
    </w:rPr>
  </w:style>
  <w:style w:type="paragraph" w:styleId="91">
    <w:name w:val="toc 9"/>
    <w:basedOn w:val="a4"/>
    <w:next w:val="a4"/>
    <w:autoRedefine/>
    <w:rsid w:val="0033375A"/>
    <w:pPr>
      <w:suppressAutoHyphens w:val="0"/>
      <w:spacing w:line="240" w:lineRule="auto"/>
      <w:ind w:left="1680"/>
    </w:pPr>
    <w:rPr>
      <w:rFonts w:ascii="Calibri" w:hAnsi="Calibri"/>
      <w:sz w:val="20"/>
      <w:szCs w:val="20"/>
      <w:lang w:eastAsia="ru-RU"/>
    </w:rPr>
  </w:style>
  <w:style w:type="character" w:customStyle="1" w:styleId="FontStyle79">
    <w:name w:val="Font Style79"/>
    <w:uiPriority w:val="99"/>
    <w:rsid w:val="0033375A"/>
    <w:rPr>
      <w:rFonts w:ascii="Times New Roman" w:hAnsi="Times New Roman" w:cs="Times New Roman"/>
      <w:b/>
      <w:bCs/>
      <w:sz w:val="24"/>
      <w:szCs w:val="24"/>
    </w:rPr>
  </w:style>
  <w:style w:type="character" w:customStyle="1" w:styleId="FontStyle91">
    <w:name w:val="Font Style91"/>
    <w:uiPriority w:val="99"/>
    <w:rsid w:val="0033375A"/>
    <w:rPr>
      <w:rFonts w:ascii="Times New Roman" w:hAnsi="Times New Roman" w:cs="Times New Roman"/>
      <w:sz w:val="24"/>
      <w:szCs w:val="24"/>
    </w:rPr>
  </w:style>
  <w:style w:type="character" w:customStyle="1" w:styleId="FontStyle96">
    <w:name w:val="Font Style96"/>
    <w:uiPriority w:val="99"/>
    <w:rsid w:val="0033375A"/>
    <w:rPr>
      <w:rFonts w:ascii="Times New Roman" w:hAnsi="Times New Roman" w:cs="Times New Roman"/>
      <w:b/>
      <w:bCs/>
      <w:sz w:val="22"/>
      <w:szCs w:val="22"/>
    </w:rPr>
  </w:style>
  <w:style w:type="character" w:customStyle="1" w:styleId="FontStyle105">
    <w:name w:val="Font Style105"/>
    <w:uiPriority w:val="99"/>
    <w:rsid w:val="0033375A"/>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4"/>
    <w:rsid w:val="0033375A"/>
    <w:pPr>
      <w:suppressAutoHyphens w:val="0"/>
      <w:spacing w:before="120" w:line="240" w:lineRule="auto"/>
      <w:ind w:firstLine="709"/>
      <w:jc w:val="both"/>
    </w:pPr>
    <w:rPr>
      <w:szCs w:val="20"/>
      <w:lang w:eastAsia="ru-RU"/>
    </w:rPr>
  </w:style>
  <w:style w:type="paragraph" w:customStyle="1" w:styleId="affffffffffff4">
    <w:name w:val="Пояснительная записка"/>
    <w:basedOn w:val="a4"/>
    <w:qFormat/>
    <w:rsid w:val="0033375A"/>
    <w:pPr>
      <w:suppressAutoHyphens w:val="0"/>
      <w:spacing w:line="360" w:lineRule="auto"/>
      <w:ind w:firstLine="709"/>
      <w:jc w:val="both"/>
    </w:pPr>
    <w:rPr>
      <w:szCs w:val="20"/>
      <w:lang w:eastAsia="ru-RU"/>
    </w:rPr>
  </w:style>
  <w:style w:type="character" w:customStyle="1" w:styleId="afffff0">
    <w:name w:val="Обычный отступ Знак"/>
    <w:aliases w:val="Нормальный отступ Знак"/>
    <w:link w:val="afffff"/>
    <w:rsid w:val="0033375A"/>
    <w:rPr>
      <w:rFonts w:ascii="Arial" w:eastAsia="Times New Roman" w:hAnsi="Arial"/>
      <w:spacing w:val="-5"/>
      <w:kern w:val="3"/>
      <w:sz w:val="20"/>
      <w:szCs w:val="20"/>
      <w:lang w:eastAsia="zh-CN"/>
    </w:rPr>
  </w:style>
  <w:style w:type="paragraph" w:customStyle="1" w:styleId="BodyText22">
    <w:name w:val="Body Text 22"/>
    <w:basedOn w:val="a4"/>
    <w:rsid w:val="0033375A"/>
    <w:pPr>
      <w:suppressAutoHyphens w:val="0"/>
      <w:overflowPunct w:val="0"/>
      <w:autoSpaceDE w:val="0"/>
      <w:autoSpaceDN w:val="0"/>
      <w:adjustRightInd w:val="0"/>
      <w:spacing w:before="120" w:line="240" w:lineRule="auto"/>
      <w:ind w:left="720" w:firstLine="720"/>
      <w:jc w:val="both"/>
      <w:textAlignment w:val="baseline"/>
    </w:pPr>
    <w:rPr>
      <w:i/>
      <w:sz w:val="28"/>
      <w:szCs w:val="20"/>
      <w:lang w:eastAsia="ru-RU"/>
    </w:rPr>
  </w:style>
  <w:style w:type="character" w:customStyle="1" w:styleId="affffffffffff5">
    <w:name w:val="Основной текст + Полужирный"/>
    <w:rsid w:val="0033375A"/>
    <w:rPr>
      <w:b/>
      <w:bCs/>
      <w:sz w:val="23"/>
      <w:szCs w:val="23"/>
      <w:shd w:val="clear" w:color="auto" w:fill="FFFFFF"/>
    </w:rPr>
  </w:style>
  <w:style w:type="paragraph" w:customStyle="1" w:styleId="affffffffffff6">
    <w:name w:val="табл_текст"/>
    <w:basedOn w:val="a4"/>
    <w:link w:val="affffffffffff7"/>
    <w:qFormat/>
    <w:rsid w:val="0033375A"/>
    <w:pPr>
      <w:widowControl w:val="0"/>
      <w:tabs>
        <w:tab w:val="left" w:pos="0"/>
      </w:tabs>
      <w:suppressAutoHyphens w:val="0"/>
      <w:overflowPunct w:val="0"/>
      <w:adjustRightInd w:val="0"/>
      <w:spacing w:line="240" w:lineRule="auto"/>
      <w:jc w:val="both"/>
    </w:pPr>
    <w:rPr>
      <w:color w:val="000000"/>
      <w:sz w:val="20"/>
      <w:szCs w:val="20"/>
      <w:lang w:val="en-US" w:eastAsia="en-US"/>
    </w:rPr>
  </w:style>
  <w:style w:type="character" w:customStyle="1" w:styleId="affffffffffff7">
    <w:name w:val="табл_текст Знак"/>
    <w:link w:val="affffffffffff6"/>
    <w:rsid w:val="0033375A"/>
    <w:rPr>
      <w:rFonts w:eastAsia="Times New Roman"/>
      <w:color w:val="000000"/>
      <w:sz w:val="20"/>
      <w:szCs w:val="20"/>
      <w:lang w:val="en-US"/>
    </w:rPr>
  </w:style>
  <w:style w:type="paragraph" w:customStyle="1" w:styleId="313">
    <w:name w:val="Заголовок 3_1"/>
    <w:basedOn w:val="30"/>
    <w:next w:val="a4"/>
    <w:link w:val="314"/>
    <w:rsid w:val="0033375A"/>
    <w:pPr>
      <w:keepLines w:val="0"/>
      <w:spacing w:before="240" w:after="120" w:line="240" w:lineRule="auto"/>
      <w:ind w:firstLine="425"/>
    </w:pPr>
    <w:rPr>
      <w:rFonts w:ascii="Times New Roman" w:hAnsi="Times New Roman"/>
      <w:color w:val="auto"/>
      <w:sz w:val="24"/>
      <w:szCs w:val="26"/>
      <w:lang w:eastAsia="zh-CN" w:bidi="ar-SA"/>
    </w:rPr>
  </w:style>
  <w:style w:type="paragraph" w:customStyle="1" w:styleId="affffffffffff8">
    <w:name w:val="Таблица_Текст по центру + полужирный"/>
    <w:basedOn w:val="a4"/>
    <w:next w:val="1fffb"/>
    <w:rsid w:val="0033375A"/>
    <w:pPr>
      <w:suppressAutoHyphens w:val="0"/>
      <w:spacing w:line="240" w:lineRule="auto"/>
      <w:jc w:val="center"/>
    </w:pPr>
    <w:rPr>
      <w:b/>
      <w:bCs/>
      <w:sz w:val="22"/>
      <w:szCs w:val="20"/>
      <w:lang w:eastAsia="zh-CN"/>
    </w:rPr>
  </w:style>
  <w:style w:type="paragraph" w:customStyle="1" w:styleId="affffffffffff9">
    <w:name w:val="Таблица_Текст слева + полужирный"/>
    <w:basedOn w:val="afffffffffff6"/>
    <w:next w:val="1fffb"/>
    <w:link w:val="affffffffffffa"/>
    <w:rsid w:val="0033375A"/>
    <w:rPr>
      <w:b/>
      <w:bCs/>
      <w:lang w:eastAsia="zh-CN"/>
    </w:rPr>
  </w:style>
  <w:style w:type="character" w:customStyle="1" w:styleId="1ffff">
    <w:name w:val="Заголовок №1_"/>
    <w:link w:val="1ffff0"/>
    <w:rsid w:val="0033375A"/>
    <w:rPr>
      <w:rFonts w:ascii="Arial" w:hAnsi="Arial"/>
      <w:i/>
      <w:iCs/>
      <w:spacing w:val="22"/>
      <w:sz w:val="16"/>
      <w:szCs w:val="16"/>
      <w:shd w:val="clear" w:color="auto" w:fill="FFFFFF"/>
    </w:rPr>
  </w:style>
  <w:style w:type="paragraph" w:customStyle="1" w:styleId="1ffff0">
    <w:name w:val="Заголовок №1"/>
    <w:basedOn w:val="a4"/>
    <w:link w:val="1ffff"/>
    <w:rsid w:val="0033375A"/>
    <w:pPr>
      <w:shd w:val="clear" w:color="auto" w:fill="FFFFFF"/>
      <w:suppressAutoHyphens w:val="0"/>
      <w:spacing w:before="360" w:line="442" w:lineRule="exact"/>
      <w:ind w:firstLine="420"/>
      <w:jc w:val="both"/>
      <w:outlineLvl w:val="0"/>
    </w:pPr>
    <w:rPr>
      <w:rFonts w:ascii="Arial" w:eastAsiaTheme="minorHAnsi" w:hAnsi="Arial"/>
      <w:i/>
      <w:iCs/>
      <w:spacing w:val="22"/>
      <w:sz w:val="16"/>
      <w:szCs w:val="16"/>
      <w:lang w:eastAsia="en-US"/>
    </w:rPr>
  </w:style>
  <w:style w:type="character" w:customStyle="1" w:styleId="ConsPlusNormal1">
    <w:name w:val="ConsPlusNormal Знак1"/>
    <w:rsid w:val="0033375A"/>
    <w:rPr>
      <w:rFonts w:ascii="Arial" w:eastAsia="Times New Roman" w:hAnsi="Arial" w:cs="Arial"/>
    </w:rPr>
  </w:style>
  <w:style w:type="paragraph" w:customStyle="1" w:styleId="2ff">
    <w:name w:val="Основной текст2"/>
    <w:basedOn w:val="a4"/>
    <w:rsid w:val="0033375A"/>
    <w:pPr>
      <w:shd w:val="clear" w:color="auto" w:fill="FFFFFF"/>
      <w:suppressAutoHyphens w:val="0"/>
      <w:spacing w:before="1500" w:line="446" w:lineRule="exact"/>
      <w:ind w:hanging="360"/>
      <w:jc w:val="center"/>
    </w:pPr>
    <w:rPr>
      <w:color w:val="000000"/>
      <w:sz w:val="25"/>
      <w:szCs w:val="25"/>
      <w:lang w:val="en-US" w:eastAsia="ru-RU"/>
    </w:rPr>
  </w:style>
  <w:style w:type="paragraph" w:customStyle="1" w:styleId="1ffff1">
    <w:name w:val="Список_маркерный_1_уровень"/>
    <w:link w:val="1ffff2"/>
    <w:uiPriority w:val="99"/>
    <w:qFormat/>
    <w:rsid w:val="0033375A"/>
    <w:pPr>
      <w:spacing w:before="60" w:after="100" w:line="240" w:lineRule="auto"/>
      <w:jc w:val="both"/>
    </w:pPr>
    <w:rPr>
      <w:rFonts w:eastAsia="Times New Roman"/>
      <w:snapToGrid w:val="0"/>
      <w:sz w:val="24"/>
      <w:szCs w:val="24"/>
      <w:lang w:eastAsia="ru-RU"/>
    </w:rPr>
  </w:style>
  <w:style w:type="character" w:customStyle="1" w:styleId="1ffff2">
    <w:name w:val="Список_маркерный_1_уровень Знак"/>
    <w:link w:val="1ffff1"/>
    <w:uiPriority w:val="99"/>
    <w:rsid w:val="0033375A"/>
    <w:rPr>
      <w:rFonts w:eastAsia="Times New Roman"/>
      <w:snapToGrid w:val="0"/>
      <w:sz w:val="24"/>
      <w:szCs w:val="24"/>
      <w:lang w:eastAsia="ru-RU"/>
    </w:rPr>
  </w:style>
  <w:style w:type="paragraph" w:customStyle="1" w:styleId="--2">
    <w:name w:val="обычный- курсив-полужирный Знак"/>
    <w:basedOn w:val="a4"/>
    <w:link w:val="--3"/>
    <w:uiPriority w:val="99"/>
    <w:rsid w:val="0033375A"/>
    <w:pPr>
      <w:suppressAutoHyphens w:val="0"/>
      <w:spacing w:before="120" w:after="120" w:line="240" w:lineRule="auto"/>
      <w:ind w:firstLine="709"/>
      <w:jc w:val="both"/>
    </w:pPr>
    <w:rPr>
      <w:b/>
      <w:bCs/>
      <w:i/>
      <w:iCs/>
      <w:lang w:val="en-US" w:eastAsia="en-US"/>
    </w:rPr>
  </w:style>
  <w:style w:type="character" w:customStyle="1" w:styleId="--3">
    <w:name w:val="обычный- курсив-полужирный Знак Знак"/>
    <w:link w:val="--2"/>
    <w:uiPriority w:val="99"/>
    <w:locked/>
    <w:rsid w:val="0033375A"/>
    <w:rPr>
      <w:rFonts w:eastAsia="Times New Roman"/>
      <w:b/>
      <w:bCs/>
      <w:i/>
      <w:iCs/>
      <w:sz w:val="24"/>
      <w:szCs w:val="24"/>
      <w:lang w:val="en-US"/>
    </w:rPr>
  </w:style>
  <w:style w:type="paragraph" w:customStyle="1" w:styleId="affffffffffffb">
    <w:name w:val="Таблица_номер_таблицы"/>
    <w:link w:val="affffffffffffc"/>
    <w:rsid w:val="0033375A"/>
    <w:pPr>
      <w:keepNext/>
      <w:spacing w:after="0" w:line="240" w:lineRule="auto"/>
      <w:jc w:val="right"/>
    </w:pPr>
    <w:rPr>
      <w:rFonts w:eastAsia="Times New Roman"/>
      <w:bCs/>
      <w:sz w:val="24"/>
      <w:lang w:eastAsia="ru-RU"/>
    </w:rPr>
  </w:style>
  <w:style w:type="character" w:customStyle="1" w:styleId="affffffffffffc">
    <w:name w:val="Таблица_номер_таблицы Знак"/>
    <w:link w:val="affffffffffffb"/>
    <w:rsid w:val="0033375A"/>
    <w:rPr>
      <w:rFonts w:eastAsia="Times New Roman"/>
      <w:bCs/>
      <w:sz w:val="24"/>
      <w:lang w:eastAsia="ru-RU"/>
    </w:rPr>
  </w:style>
  <w:style w:type="paragraph" w:customStyle="1" w:styleId="117">
    <w:name w:val="Табличный_таблица_11"/>
    <w:link w:val="118"/>
    <w:qFormat/>
    <w:rsid w:val="0033375A"/>
    <w:pPr>
      <w:spacing w:after="0" w:line="240" w:lineRule="auto"/>
      <w:jc w:val="center"/>
    </w:pPr>
    <w:rPr>
      <w:rFonts w:eastAsia="Times New Roman"/>
      <w:sz w:val="22"/>
      <w:lang w:eastAsia="ru-RU"/>
    </w:rPr>
  </w:style>
  <w:style w:type="character" w:customStyle="1" w:styleId="118">
    <w:name w:val="Табличный_таблица_11 Знак"/>
    <w:link w:val="117"/>
    <w:locked/>
    <w:rsid w:val="0033375A"/>
    <w:rPr>
      <w:rFonts w:eastAsia="Times New Roman"/>
      <w:sz w:val="22"/>
      <w:lang w:eastAsia="ru-RU"/>
    </w:rPr>
  </w:style>
  <w:style w:type="paragraph" w:customStyle="1" w:styleId="affffffffffffd">
    <w:name w:val="Таблица_название_таблицы"/>
    <w:next w:val="a4"/>
    <w:link w:val="affffffffffffe"/>
    <w:qFormat/>
    <w:rsid w:val="0033375A"/>
    <w:pPr>
      <w:keepNext/>
      <w:spacing w:after="120" w:line="240" w:lineRule="auto"/>
      <w:jc w:val="center"/>
    </w:pPr>
    <w:rPr>
      <w:rFonts w:eastAsia="Times New Roman"/>
      <w:sz w:val="24"/>
      <w:szCs w:val="24"/>
      <w:lang w:eastAsia="ru-RU"/>
    </w:rPr>
  </w:style>
  <w:style w:type="character" w:customStyle="1" w:styleId="affffffffffffe">
    <w:name w:val="Таблица_название_таблицы Знак"/>
    <w:link w:val="affffffffffffd"/>
    <w:locked/>
    <w:rsid w:val="0033375A"/>
    <w:rPr>
      <w:rFonts w:eastAsia="Times New Roman"/>
      <w:sz w:val="24"/>
      <w:szCs w:val="24"/>
      <w:lang w:eastAsia="ru-RU"/>
    </w:rPr>
  </w:style>
  <w:style w:type="character" w:customStyle="1" w:styleId="3a">
    <w:name w:val="Основной текст (3)_"/>
    <w:link w:val="3b"/>
    <w:rsid w:val="0033375A"/>
    <w:rPr>
      <w:sz w:val="23"/>
      <w:szCs w:val="23"/>
      <w:shd w:val="clear" w:color="auto" w:fill="FFFFFF"/>
    </w:rPr>
  </w:style>
  <w:style w:type="paragraph" w:customStyle="1" w:styleId="3b">
    <w:name w:val="Основной текст (3)"/>
    <w:basedOn w:val="a4"/>
    <w:link w:val="3a"/>
    <w:rsid w:val="0033375A"/>
    <w:pPr>
      <w:shd w:val="clear" w:color="auto" w:fill="FFFFFF"/>
      <w:suppressAutoHyphens w:val="0"/>
      <w:spacing w:line="0" w:lineRule="atLeast"/>
      <w:ind w:hanging="280"/>
    </w:pPr>
    <w:rPr>
      <w:rFonts w:eastAsiaTheme="minorHAnsi"/>
      <w:sz w:val="23"/>
      <w:szCs w:val="23"/>
      <w:lang w:eastAsia="en-US"/>
    </w:rPr>
  </w:style>
  <w:style w:type="character" w:customStyle="1" w:styleId="FontStyle183">
    <w:name w:val="Font Style183"/>
    <w:uiPriority w:val="99"/>
    <w:rsid w:val="0033375A"/>
    <w:rPr>
      <w:rFonts w:ascii="Times New Roman" w:hAnsi="Times New Roman" w:cs="Times New Roman"/>
      <w:color w:val="000000"/>
      <w:sz w:val="22"/>
      <w:szCs w:val="22"/>
    </w:rPr>
  </w:style>
  <w:style w:type="character" w:customStyle="1" w:styleId="FontStyle156">
    <w:name w:val="Font Style156"/>
    <w:uiPriority w:val="99"/>
    <w:rsid w:val="0033375A"/>
    <w:rPr>
      <w:rFonts w:ascii="Arial" w:hAnsi="Arial" w:cs="Arial"/>
      <w:color w:val="000000"/>
      <w:sz w:val="22"/>
      <w:szCs w:val="22"/>
    </w:rPr>
  </w:style>
  <w:style w:type="character" w:customStyle="1" w:styleId="FontStyle173">
    <w:name w:val="Font Style173"/>
    <w:uiPriority w:val="99"/>
    <w:rsid w:val="0033375A"/>
    <w:rPr>
      <w:rFonts w:ascii="Times New Roman" w:hAnsi="Times New Roman" w:cs="Times New Roman"/>
      <w:b/>
      <w:bCs/>
      <w:color w:val="000000"/>
      <w:sz w:val="22"/>
      <w:szCs w:val="22"/>
    </w:rPr>
  </w:style>
  <w:style w:type="character" w:customStyle="1" w:styleId="FontStyle185">
    <w:name w:val="Font Style185"/>
    <w:uiPriority w:val="99"/>
    <w:rsid w:val="0033375A"/>
    <w:rPr>
      <w:rFonts w:ascii="Times New Roman" w:hAnsi="Times New Roman" w:cs="Times New Roman"/>
      <w:b/>
      <w:bCs/>
      <w:color w:val="000000"/>
      <w:sz w:val="22"/>
      <w:szCs w:val="22"/>
    </w:rPr>
  </w:style>
  <w:style w:type="character" w:customStyle="1" w:styleId="FontStyle184">
    <w:name w:val="Font Style184"/>
    <w:uiPriority w:val="99"/>
    <w:rsid w:val="0033375A"/>
    <w:rPr>
      <w:rFonts w:ascii="Arial" w:hAnsi="Arial" w:cs="Arial"/>
      <w:color w:val="000000"/>
      <w:sz w:val="18"/>
      <w:szCs w:val="18"/>
    </w:rPr>
  </w:style>
  <w:style w:type="character" w:customStyle="1" w:styleId="FontStyle195">
    <w:name w:val="Font Style195"/>
    <w:uiPriority w:val="99"/>
    <w:rsid w:val="0033375A"/>
    <w:rPr>
      <w:rFonts w:ascii="Times New Roman" w:hAnsi="Times New Roman" w:cs="Times New Roman"/>
      <w:color w:val="000000"/>
      <w:sz w:val="20"/>
      <w:szCs w:val="20"/>
    </w:rPr>
  </w:style>
  <w:style w:type="paragraph" w:customStyle="1" w:styleId="Style95">
    <w:name w:val="Style95"/>
    <w:basedOn w:val="a4"/>
    <w:uiPriority w:val="99"/>
    <w:rsid w:val="0033375A"/>
    <w:pPr>
      <w:widowControl w:val="0"/>
      <w:suppressAutoHyphens w:val="0"/>
      <w:autoSpaceDE w:val="0"/>
      <w:autoSpaceDN w:val="0"/>
      <w:adjustRightInd w:val="0"/>
      <w:spacing w:line="482" w:lineRule="exact"/>
      <w:ind w:firstLine="360"/>
      <w:jc w:val="both"/>
    </w:pPr>
    <w:rPr>
      <w:lang w:eastAsia="ru-RU"/>
    </w:rPr>
  </w:style>
  <w:style w:type="paragraph" w:customStyle="1" w:styleId="s11">
    <w:name w:val="s_1"/>
    <w:basedOn w:val="a4"/>
    <w:rsid w:val="0033375A"/>
    <w:pPr>
      <w:suppressAutoHyphens w:val="0"/>
      <w:spacing w:before="100" w:beforeAutospacing="1" w:after="100" w:afterAutospacing="1" w:line="240" w:lineRule="auto"/>
    </w:pPr>
    <w:rPr>
      <w:lang w:eastAsia="ru-RU"/>
    </w:rPr>
  </w:style>
  <w:style w:type="paragraph" w:customStyle="1" w:styleId="2ff0">
    <w:name w:val="Список_маркерный_2_уровень"/>
    <w:basedOn w:val="1ffff1"/>
    <w:link w:val="2ff1"/>
    <w:rsid w:val="0033375A"/>
  </w:style>
  <w:style w:type="character" w:customStyle="1" w:styleId="2ff1">
    <w:name w:val="Список_маркерный_2_уровень Знак"/>
    <w:link w:val="2ff0"/>
    <w:rsid w:val="0033375A"/>
    <w:rPr>
      <w:rFonts w:eastAsia="Times New Roman"/>
      <w:snapToGrid w:val="0"/>
      <w:sz w:val="24"/>
      <w:szCs w:val="24"/>
      <w:lang w:eastAsia="ru-RU"/>
    </w:rPr>
  </w:style>
  <w:style w:type="paragraph" w:customStyle="1" w:styleId="afffffffffffff">
    <w:name w:val="Абзац"/>
    <w:link w:val="afffffffffffff0"/>
    <w:qFormat/>
    <w:rsid w:val="0033375A"/>
    <w:pPr>
      <w:spacing w:before="120" w:after="60" w:line="240" w:lineRule="auto"/>
      <w:ind w:firstLine="567"/>
      <w:jc w:val="both"/>
    </w:pPr>
    <w:rPr>
      <w:rFonts w:eastAsia="Times New Roman"/>
      <w:sz w:val="24"/>
      <w:szCs w:val="24"/>
      <w:lang w:eastAsia="ru-RU"/>
    </w:rPr>
  </w:style>
  <w:style w:type="character" w:customStyle="1" w:styleId="afffffffffffff0">
    <w:name w:val="Абзац Знак"/>
    <w:link w:val="afffffffffffff"/>
    <w:locked/>
    <w:rsid w:val="0033375A"/>
    <w:rPr>
      <w:rFonts w:eastAsia="Times New Roman"/>
      <w:sz w:val="24"/>
      <w:szCs w:val="24"/>
      <w:lang w:eastAsia="ru-RU"/>
    </w:rPr>
  </w:style>
  <w:style w:type="paragraph" w:customStyle="1" w:styleId="Style90">
    <w:name w:val="Style90"/>
    <w:basedOn w:val="a4"/>
    <w:uiPriority w:val="99"/>
    <w:rsid w:val="0033375A"/>
    <w:pPr>
      <w:widowControl w:val="0"/>
      <w:suppressAutoHyphens w:val="0"/>
      <w:autoSpaceDE w:val="0"/>
      <w:autoSpaceDN w:val="0"/>
      <w:adjustRightInd w:val="0"/>
      <w:spacing w:line="483" w:lineRule="exact"/>
      <w:ind w:firstLine="533"/>
      <w:jc w:val="both"/>
    </w:pPr>
    <w:rPr>
      <w:lang w:eastAsia="ru-RU"/>
    </w:rPr>
  </w:style>
  <w:style w:type="character" w:customStyle="1" w:styleId="FontStyle84">
    <w:name w:val="Font Style84"/>
    <w:uiPriority w:val="99"/>
    <w:rsid w:val="0033375A"/>
    <w:rPr>
      <w:rFonts w:ascii="Times New Roman" w:hAnsi="Times New Roman" w:cs="Times New Roman"/>
      <w:color w:val="000000"/>
      <w:sz w:val="24"/>
      <w:szCs w:val="24"/>
    </w:rPr>
  </w:style>
  <w:style w:type="character" w:customStyle="1" w:styleId="FontStyle73">
    <w:name w:val="Font Style73"/>
    <w:uiPriority w:val="99"/>
    <w:rsid w:val="0033375A"/>
    <w:rPr>
      <w:rFonts w:ascii="Times New Roman" w:hAnsi="Times New Roman" w:cs="Times New Roman"/>
      <w:i/>
      <w:iCs/>
      <w:color w:val="000000"/>
      <w:sz w:val="26"/>
      <w:szCs w:val="26"/>
    </w:rPr>
  </w:style>
  <w:style w:type="paragraph" w:customStyle="1" w:styleId="ConsPlusCell">
    <w:name w:val="ConsPlusCell"/>
    <w:uiPriority w:val="99"/>
    <w:rsid w:val="003337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3337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25">
    <w:name w:val="Font Style425"/>
    <w:uiPriority w:val="99"/>
    <w:rsid w:val="0033375A"/>
    <w:rPr>
      <w:rFonts w:ascii="Times New Roman" w:hAnsi="Times New Roman" w:cs="Times New Roman"/>
      <w:sz w:val="22"/>
      <w:szCs w:val="22"/>
    </w:rPr>
  </w:style>
  <w:style w:type="paragraph" w:customStyle="1" w:styleId="no-indent">
    <w:name w:val="no-indent"/>
    <w:basedOn w:val="a4"/>
    <w:rsid w:val="0033375A"/>
    <w:pPr>
      <w:suppressAutoHyphens w:val="0"/>
      <w:spacing w:before="100" w:beforeAutospacing="1" w:after="100" w:afterAutospacing="1" w:line="240" w:lineRule="auto"/>
    </w:pPr>
    <w:rPr>
      <w:lang w:eastAsia="ru-RU"/>
    </w:rPr>
  </w:style>
  <w:style w:type="paragraph" w:customStyle="1" w:styleId="afffffffffffff1">
    <w:name w:val="Содержимое таблицы"/>
    <w:basedOn w:val="a4"/>
    <w:rsid w:val="0033375A"/>
    <w:pPr>
      <w:suppressLineNumbers/>
      <w:spacing w:line="240" w:lineRule="auto"/>
    </w:pPr>
    <w:rPr>
      <w:rFonts w:ascii="Liberation Serif" w:eastAsia="NSimSun" w:hAnsi="Liberation Serif" w:cs="Arial"/>
      <w:kern w:val="2"/>
      <w:lang w:eastAsia="zh-CN" w:bidi="hi-IN"/>
    </w:rPr>
  </w:style>
  <w:style w:type="paragraph" w:customStyle="1" w:styleId="afffffffffffff2">
    <w:name w:val="Текст в заданном формате"/>
    <w:basedOn w:val="a4"/>
    <w:link w:val="1ffff3"/>
    <w:rsid w:val="0033375A"/>
    <w:pPr>
      <w:widowControl w:val="0"/>
      <w:spacing w:line="240" w:lineRule="auto"/>
    </w:pPr>
    <w:rPr>
      <w:rFonts w:ascii="Courier New" w:eastAsia="SimSun" w:hAnsi="Courier New"/>
      <w:kern w:val="1"/>
      <w:sz w:val="20"/>
      <w:szCs w:val="20"/>
      <w:lang w:val="en-US" w:eastAsia="en-US"/>
    </w:rPr>
  </w:style>
  <w:style w:type="character" w:customStyle="1" w:styleId="1ffff3">
    <w:name w:val="Текст в заданном формате1"/>
    <w:link w:val="afffffffffffff2"/>
    <w:locked/>
    <w:rsid w:val="0033375A"/>
    <w:rPr>
      <w:rFonts w:ascii="Courier New" w:eastAsia="SimSun" w:hAnsi="Courier New"/>
      <w:kern w:val="1"/>
      <w:sz w:val="20"/>
      <w:szCs w:val="20"/>
      <w:lang w:val="en-US"/>
    </w:rPr>
  </w:style>
  <w:style w:type="character" w:customStyle="1" w:styleId="FontStyle272">
    <w:name w:val="Font Style272"/>
    <w:uiPriority w:val="99"/>
    <w:rsid w:val="0033375A"/>
    <w:rPr>
      <w:rFonts w:ascii="Times New Roman" w:hAnsi="Times New Roman" w:cs="Times New Roman"/>
      <w:sz w:val="22"/>
      <w:szCs w:val="22"/>
    </w:rPr>
  </w:style>
  <w:style w:type="character" w:customStyle="1" w:styleId="FontStyle194">
    <w:name w:val="Font Style194"/>
    <w:uiPriority w:val="99"/>
    <w:rsid w:val="0033375A"/>
    <w:rPr>
      <w:rFonts w:ascii="Times New Roman" w:hAnsi="Times New Roman" w:cs="Times New Roman"/>
      <w:b/>
      <w:bCs/>
      <w:i/>
      <w:iCs/>
      <w:sz w:val="20"/>
      <w:szCs w:val="20"/>
    </w:rPr>
  </w:style>
  <w:style w:type="numbering" w:customStyle="1" w:styleId="WW8Num1">
    <w:name w:val="WW8Num1"/>
    <w:basedOn w:val="a7"/>
    <w:rsid w:val="0033375A"/>
    <w:pPr>
      <w:numPr>
        <w:numId w:val="80"/>
      </w:numPr>
    </w:pPr>
  </w:style>
  <w:style w:type="numbering" w:customStyle="1" w:styleId="WW8Num2">
    <w:name w:val="WW8Num2"/>
    <w:basedOn w:val="a7"/>
    <w:rsid w:val="0033375A"/>
    <w:pPr>
      <w:numPr>
        <w:numId w:val="1"/>
      </w:numPr>
    </w:pPr>
  </w:style>
  <w:style w:type="numbering" w:customStyle="1" w:styleId="WW8Num3">
    <w:name w:val="WW8Num3"/>
    <w:basedOn w:val="a7"/>
    <w:rsid w:val="0033375A"/>
    <w:pPr>
      <w:numPr>
        <w:numId w:val="2"/>
      </w:numPr>
    </w:pPr>
  </w:style>
  <w:style w:type="numbering" w:customStyle="1" w:styleId="WW8Num4">
    <w:name w:val="WW8Num4"/>
    <w:basedOn w:val="a7"/>
    <w:rsid w:val="0033375A"/>
    <w:pPr>
      <w:numPr>
        <w:numId w:val="3"/>
      </w:numPr>
    </w:pPr>
  </w:style>
  <w:style w:type="numbering" w:customStyle="1" w:styleId="WW8Num5">
    <w:name w:val="WW8Num5"/>
    <w:basedOn w:val="a7"/>
    <w:rsid w:val="0033375A"/>
    <w:pPr>
      <w:numPr>
        <w:numId w:val="4"/>
      </w:numPr>
    </w:pPr>
  </w:style>
  <w:style w:type="numbering" w:customStyle="1" w:styleId="WW8Num6">
    <w:name w:val="WW8Num6"/>
    <w:basedOn w:val="a7"/>
    <w:rsid w:val="0033375A"/>
    <w:pPr>
      <w:numPr>
        <w:numId w:val="5"/>
      </w:numPr>
    </w:pPr>
  </w:style>
  <w:style w:type="numbering" w:customStyle="1" w:styleId="WW8Num7">
    <w:name w:val="WW8Num7"/>
    <w:basedOn w:val="a7"/>
    <w:rsid w:val="0033375A"/>
    <w:pPr>
      <w:numPr>
        <w:numId w:val="6"/>
      </w:numPr>
    </w:pPr>
  </w:style>
  <w:style w:type="numbering" w:customStyle="1" w:styleId="WW8Num8">
    <w:name w:val="WW8Num8"/>
    <w:basedOn w:val="a7"/>
    <w:rsid w:val="0033375A"/>
    <w:pPr>
      <w:numPr>
        <w:numId w:val="7"/>
      </w:numPr>
    </w:pPr>
  </w:style>
  <w:style w:type="numbering" w:customStyle="1" w:styleId="WW8Num9">
    <w:name w:val="WW8Num9"/>
    <w:basedOn w:val="a7"/>
    <w:rsid w:val="0033375A"/>
    <w:pPr>
      <w:numPr>
        <w:numId w:val="8"/>
      </w:numPr>
    </w:pPr>
  </w:style>
  <w:style w:type="numbering" w:customStyle="1" w:styleId="WW8Num10">
    <w:name w:val="WW8Num10"/>
    <w:basedOn w:val="a7"/>
    <w:rsid w:val="0033375A"/>
    <w:pPr>
      <w:numPr>
        <w:numId w:val="9"/>
      </w:numPr>
    </w:pPr>
  </w:style>
  <w:style w:type="numbering" w:customStyle="1" w:styleId="WW8Num11">
    <w:name w:val="WW8Num11"/>
    <w:basedOn w:val="a7"/>
    <w:rsid w:val="0033375A"/>
    <w:pPr>
      <w:numPr>
        <w:numId w:val="10"/>
      </w:numPr>
    </w:pPr>
  </w:style>
  <w:style w:type="numbering" w:customStyle="1" w:styleId="WW8Num12">
    <w:name w:val="WW8Num12"/>
    <w:basedOn w:val="a7"/>
    <w:rsid w:val="0033375A"/>
    <w:pPr>
      <w:numPr>
        <w:numId w:val="11"/>
      </w:numPr>
    </w:pPr>
  </w:style>
  <w:style w:type="numbering" w:customStyle="1" w:styleId="WW8Num13">
    <w:name w:val="WW8Num13"/>
    <w:basedOn w:val="a7"/>
    <w:rsid w:val="0033375A"/>
    <w:pPr>
      <w:numPr>
        <w:numId w:val="12"/>
      </w:numPr>
    </w:pPr>
  </w:style>
  <w:style w:type="numbering" w:customStyle="1" w:styleId="WW8Num14">
    <w:name w:val="WW8Num14"/>
    <w:basedOn w:val="a7"/>
    <w:rsid w:val="0033375A"/>
    <w:pPr>
      <w:numPr>
        <w:numId w:val="13"/>
      </w:numPr>
    </w:pPr>
  </w:style>
  <w:style w:type="numbering" w:customStyle="1" w:styleId="WW8Num15">
    <w:name w:val="WW8Num15"/>
    <w:basedOn w:val="a7"/>
    <w:rsid w:val="0033375A"/>
    <w:pPr>
      <w:numPr>
        <w:numId w:val="14"/>
      </w:numPr>
    </w:pPr>
  </w:style>
  <w:style w:type="numbering" w:customStyle="1" w:styleId="WW8Num16">
    <w:name w:val="WW8Num16"/>
    <w:basedOn w:val="a7"/>
    <w:rsid w:val="0033375A"/>
    <w:pPr>
      <w:numPr>
        <w:numId w:val="15"/>
      </w:numPr>
    </w:pPr>
  </w:style>
  <w:style w:type="numbering" w:customStyle="1" w:styleId="WW8Num17">
    <w:name w:val="WW8Num17"/>
    <w:basedOn w:val="a7"/>
    <w:rsid w:val="0033375A"/>
    <w:pPr>
      <w:numPr>
        <w:numId w:val="16"/>
      </w:numPr>
    </w:pPr>
  </w:style>
  <w:style w:type="numbering" w:customStyle="1" w:styleId="WW8Num18">
    <w:name w:val="WW8Num18"/>
    <w:basedOn w:val="a7"/>
    <w:rsid w:val="0033375A"/>
    <w:pPr>
      <w:numPr>
        <w:numId w:val="17"/>
      </w:numPr>
    </w:pPr>
  </w:style>
  <w:style w:type="numbering" w:customStyle="1" w:styleId="WW8Num19">
    <w:name w:val="WW8Num19"/>
    <w:basedOn w:val="a7"/>
    <w:rsid w:val="0033375A"/>
    <w:pPr>
      <w:numPr>
        <w:numId w:val="18"/>
      </w:numPr>
    </w:pPr>
  </w:style>
  <w:style w:type="numbering" w:customStyle="1" w:styleId="WW8Num20">
    <w:name w:val="WW8Num20"/>
    <w:basedOn w:val="a7"/>
    <w:rsid w:val="0033375A"/>
    <w:pPr>
      <w:numPr>
        <w:numId w:val="19"/>
      </w:numPr>
    </w:pPr>
  </w:style>
  <w:style w:type="numbering" w:customStyle="1" w:styleId="WW8Num21">
    <w:name w:val="WW8Num21"/>
    <w:basedOn w:val="a7"/>
    <w:rsid w:val="0033375A"/>
    <w:pPr>
      <w:numPr>
        <w:numId w:val="20"/>
      </w:numPr>
    </w:pPr>
  </w:style>
  <w:style w:type="numbering" w:customStyle="1" w:styleId="WW8Num22">
    <w:name w:val="WW8Num22"/>
    <w:basedOn w:val="a7"/>
    <w:rsid w:val="0033375A"/>
    <w:pPr>
      <w:numPr>
        <w:numId w:val="21"/>
      </w:numPr>
    </w:pPr>
  </w:style>
  <w:style w:type="numbering" w:customStyle="1" w:styleId="WW8Num23">
    <w:name w:val="WW8Num23"/>
    <w:basedOn w:val="a7"/>
    <w:rsid w:val="0033375A"/>
    <w:pPr>
      <w:numPr>
        <w:numId w:val="22"/>
      </w:numPr>
    </w:pPr>
  </w:style>
  <w:style w:type="numbering" w:customStyle="1" w:styleId="WW8Num24">
    <w:name w:val="WW8Num24"/>
    <w:basedOn w:val="a7"/>
    <w:rsid w:val="0033375A"/>
    <w:pPr>
      <w:numPr>
        <w:numId w:val="23"/>
      </w:numPr>
    </w:pPr>
  </w:style>
  <w:style w:type="numbering" w:customStyle="1" w:styleId="WW8Num25">
    <w:name w:val="WW8Num25"/>
    <w:basedOn w:val="a7"/>
    <w:rsid w:val="0033375A"/>
    <w:pPr>
      <w:numPr>
        <w:numId w:val="24"/>
      </w:numPr>
    </w:pPr>
  </w:style>
  <w:style w:type="numbering" w:customStyle="1" w:styleId="WW8Num26">
    <w:name w:val="WW8Num26"/>
    <w:basedOn w:val="a7"/>
    <w:rsid w:val="0033375A"/>
    <w:pPr>
      <w:numPr>
        <w:numId w:val="25"/>
      </w:numPr>
    </w:pPr>
  </w:style>
  <w:style w:type="numbering" w:customStyle="1" w:styleId="WW8Num27">
    <w:name w:val="WW8Num27"/>
    <w:basedOn w:val="a7"/>
    <w:rsid w:val="0033375A"/>
    <w:pPr>
      <w:numPr>
        <w:numId w:val="26"/>
      </w:numPr>
    </w:pPr>
  </w:style>
  <w:style w:type="numbering" w:customStyle="1" w:styleId="WW8Num28">
    <w:name w:val="WW8Num28"/>
    <w:basedOn w:val="a7"/>
    <w:rsid w:val="0033375A"/>
    <w:pPr>
      <w:numPr>
        <w:numId w:val="27"/>
      </w:numPr>
    </w:pPr>
  </w:style>
  <w:style w:type="numbering" w:customStyle="1" w:styleId="WW8Num29">
    <w:name w:val="WW8Num29"/>
    <w:basedOn w:val="a7"/>
    <w:rsid w:val="0033375A"/>
    <w:pPr>
      <w:numPr>
        <w:numId w:val="28"/>
      </w:numPr>
    </w:pPr>
  </w:style>
  <w:style w:type="numbering" w:customStyle="1" w:styleId="WW8Num30">
    <w:name w:val="WW8Num30"/>
    <w:basedOn w:val="a7"/>
    <w:rsid w:val="0033375A"/>
    <w:pPr>
      <w:numPr>
        <w:numId w:val="29"/>
      </w:numPr>
    </w:pPr>
  </w:style>
  <w:style w:type="numbering" w:customStyle="1" w:styleId="WW8Num31">
    <w:name w:val="WW8Num31"/>
    <w:basedOn w:val="a7"/>
    <w:rsid w:val="0033375A"/>
    <w:pPr>
      <w:numPr>
        <w:numId w:val="30"/>
      </w:numPr>
    </w:pPr>
  </w:style>
  <w:style w:type="numbering" w:customStyle="1" w:styleId="WW8Num32">
    <w:name w:val="WW8Num32"/>
    <w:basedOn w:val="a7"/>
    <w:rsid w:val="0033375A"/>
    <w:pPr>
      <w:numPr>
        <w:numId w:val="31"/>
      </w:numPr>
    </w:pPr>
  </w:style>
  <w:style w:type="numbering" w:customStyle="1" w:styleId="WW8Num33">
    <w:name w:val="WW8Num33"/>
    <w:basedOn w:val="a7"/>
    <w:rsid w:val="0033375A"/>
    <w:pPr>
      <w:numPr>
        <w:numId w:val="32"/>
      </w:numPr>
    </w:pPr>
  </w:style>
  <w:style w:type="numbering" w:customStyle="1" w:styleId="WW8Num34">
    <w:name w:val="WW8Num34"/>
    <w:basedOn w:val="a7"/>
    <w:rsid w:val="0033375A"/>
    <w:pPr>
      <w:numPr>
        <w:numId w:val="33"/>
      </w:numPr>
    </w:pPr>
  </w:style>
  <w:style w:type="numbering" w:customStyle="1" w:styleId="WW8Num35">
    <w:name w:val="WW8Num35"/>
    <w:basedOn w:val="a7"/>
    <w:rsid w:val="0033375A"/>
    <w:pPr>
      <w:numPr>
        <w:numId w:val="34"/>
      </w:numPr>
    </w:pPr>
  </w:style>
  <w:style w:type="numbering" w:customStyle="1" w:styleId="WW8Num36">
    <w:name w:val="WW8Num36"/>
    <w:basedOn w:val="a7"/>
    <w:rsid w:val="0033375A"/>
    <w:pPr>
      <w:numPr>
        <w:numId w:val="35"/>
      </w:numPr>
    </w:pPr>
  </w:style>
  <w:style w:type="numbering" w:customStyle="1" w:styleId="WW8Num37">
    <w:name w:val="WW8Num37"/>
    <w:basedOn w:val="a7"/>
    <w:rsid w:val="0033375A"/>
    <w:pPr>
      <w:numPr>
        <w:numId w:val="36"/>
      </w:numPr>
    </w:pPr>
  </w:style>
  <w:style w:type="numbering" w:customStyle="1" w:styleId="WW8Num38">
    <w:name w:val="WW8Num38"/>
    <w:basedOn w:val="a7"/>
    <w:rsid w:val="0033375A"/>
    <w:pPr>
      <w:numPr>
        <w:numId w:val="37"/>
      </w:numPr>
    </w:pPr>
  </w:style>
  <w:style w:type="numbering" w:customStyle="1" w:styleId="WW8Num39">
    <w:name w:val="WW8Num39"/>
    <w:basedOn w:val="a7"/>
    <w:rsid w:val="0033375A"/>
    <w:pPr>
      <w:numPr>
        <w:numId w:val="38"/>
      </w:numPr>
    </w:pPr>
  </w:style>
  <w:style w:type="numbering" w:customStyle="1" w:styleId="WW8Num40">
    <w:name w:val="WW8Num40"/>
    <w:basedOn w:val="a7"/>
    <w:rsid w:val="0033375A"/>
    <w:pPr>
      <w:numPr>
        <w:numId w:val="39"/>
      </w:numPr>
    </w:pPr>
  </w:style>
  <w:style w:type="numbering" w:customStyle="1" w:styleId="WW8Num41">
    <w:name w:val="WW8Num41"/>
    <w:basedOn w:val="a7"/>
    <w:rsid w:val="0033375A"/>
    <w:pPr>
      <w:numPr>
        <w:numId w:val="40"/>
      </w:numPr>
    </w:pPr>
  </w:style>
  <w:style w:type="numbering" w:customStyle="1" w:styleId="WW8Num42">
    <w:name w:val="WW8Num42"/>
    <w:basedOn w:val="a7"/>
    <w:rsid w:val="0033375A"/>
    <w:pPr>
      <w:numPr>
        <w:numId w:val="41"/>
      </w:numPr>
    </w:pPr>
  </w:style>
  <w:style w:type="numbering" w:customStyle="1" w:styleId="WW8Num43">
    <w:name w:val="WW8Num43"/>
    <w:basedOn w:val="a7"/>
    <w:rsid w:val="0033375A"/>
    <w:pPr>
      <w:numPr>
        <w:numId w:val="42"/>
      </w:numPr>
    </w:pPr>
  </w:style>
  <w:style w:type="numbering" w:customStyle="1" w:styleId="WW8Num44">
    <w:name w:val="WW8Num44"/>
    <w:basedOn w:val="a7"/>
    <w:rsid w:val="0033375A"/>
    <w:pPr>
      <w:numPr>
        <w:numId w:val="43"/>
      </w:numPr>
    </w:pPr>
  </w:style>
  <w:style w:type="numbering" w:customStyle="1" w:styleId="WW8Num45">
    <w:name w:val="WW8Num45"/>
    <w:basedOn w:val="a7"/>
    <w:rsid w:val="0033375A"/>
    <w:pPr>
      <w:numPr>
        <w:numId w:val="44"/>
      </w:numPr>
    </w:pPr>
  </w:style>
  <w:style w:type="numbering" w:customStyle="1" w:styleId="WW8Num46">
    <w:name w:val="WW8Num46"/>
    <w:basedOn w:val="a7"/>
    <w:rsid w:val="0033375A"/>
    <w:pPr>
      <w:numPr>
        <w:numId w:val="45"/>
      </w:numPr>
    </w:pPr>
  </w:style>
  <w:style w:type="numbering" w:customStyle="1" w:styleId="WW8Num47">
    <w:name w:val="WW8Num47"/>
    <w:basedOn w:val="a7"/>
    <w:rsid w:val="0033375A"/>
    <w:pPr>
      <w:numPr>
        <w:numId w:val="46"/>
      </w:numPr>
    </w:pPr>
  </w:style>
  <w:style w:type="numbering" w:customStyle="1" w:styleId="WW8Num48">
    <w:name w:val="WW8Num48"/>
    <w:basedOn w:val="a7"/>
    <w:rsid w:val="0033375A"/>
    <w:pPr>
      <w:numPr>
        <w:numId w:val="47"/>
      </w:numPr>
    </w:pPr>
  </w:style>
  <w:style w:type="numbering" w:customStyle="1" w:styleId="WW8Num49">
    <w:name w:val="WW8Num49"/>
    <w:basedOn w:val="a7"/>
    <w:rsid w:val="0033375A"/>
    <w:pPr>
      <w:numPr>
        <w:numId w:val="48"/>
      </w:numPr>
    </w:pPr>
  </w:style>
  <w:style w:type="numbering" w:customStyle="1" w:styleId="WW8Num50">
    <w:name w:val="WW8Num50"/>
    <w:basedOn w:val="a7"/>
    <w:rsid w:val="0033375A"/>
    <w:pPr>
      <w:numPr>
        <w:numId w:val="49"/>
      </w:numPr>
    </w:pPr>
  </w:style>
  <w:style w:type="numbering" w:customStyle="1" w:styleId="WW8Num51">
    <w:name w:val="WW8Num51"/>
    <w:basedOn w:val="a7"/>
    <w:rsid w:val="0033375A"/>
    <w:pPr>
      <w:numPr>
        <w:numId w:val="50"/>
      </w:numPr>
    </w:pPr>
  </w:style>
  <w:style w:type="numbering" w:customStyle="1" w:styleId="WW8Num52">
    <w:name w:val="WW8Num52"/>
    <w:basedOn w:val="a7"/>
    <w:rsid w:val="0033375A"/>
    <w:pPr>
      <w:numPr>
        <w:numId w:val="51"/>
      </w:numPr>
    </w:pPr>
  </w:style>
  <w:style w:type="numbering" w:customStyle="1" w:styleId="WW8Num53">
    <w:name w:val="WW8Num53"/>
    <w:basedOn w:val="a7"/>
    <w:rsid w:val="0033375A"/>
    <w:pPr>
      <w:numPr>
        <w:numId w:val="52"/>
      </w:numPr>
    </w:pPr>
  </w:style>
  <w:style w:type="numbering" w:customStyle="1" w:styleId="WW8Num54">
    <w:name w:val="WW8Num54"/>
    <w:basedOn w:val="a7"/>
    <w:rsid w:val="0033375A"/>
    <w:pPr>
      <w:numPr>
        <w:numId w:val="53"/>
      </w:numPr>
    </w:pPr>
  </w:style>
  <w:style w:type="numbering" w:customStyle="1" w:styleId="WW8Num55">
    <w:name w:val="WW8Num55"/>
    <w:basedOn w:val="a7"/>
    <w:rsid w:val="0033375A"/>
    <w:pPr>
      <w:numPr>
        <w:numId w:val="54"/>
      </w:numPr>
    </w:pPr>
  </w:style>
  <w:style w:type="numbering" w:customStyle="1" w:styleId="WW8Num56">
    <w:name w:val="WW8Num56"/>
    <w:basedOn w:val="a7"/>
    <w:rsid w:val="0033375A"/>
    <w:pPr>
      <w:numPr>
        <w:numId w:val="55"/>
      </w:numPr>
    </w:pPr>
  </w:style>
  <w:style w:type="numbering" w:customStyle="1" w:styleId="WW8Num57">
    <w:name w:val="WW8Num57"/>
    <w:basedOn w:val="a7"/>
    <w:rsid w:val="0033375A"/>
    <w:pPr>
      <w:numPr>
        <w:numId w:val="56"/>
      </w:numPr>
    </w:pPr>
  </w:style>
  <w:style w:type="numbering" w:customStyle="1" w:styleId="WW8Num58">
    <w:name w:val="WW8Num58"/>
    <w:basedOn w:val="a7"/>
    <w:rsid w:val="0033375A"/>
    <w:pPr>
      <w:numPr>
        <w:numId w:val="57"/>
      </w:numPr>
    </w:pPr>
  </w:style>
  <w:style w:type="numbering" w:customStyle="1" w:styleId="WW8Num59">
    <w:name w:val="WW8Num59"/>
    <w:basedOn w:val="a7"/>
    <w:rsid w:val="0033375A"/>
    <w:pPr>
      <w:numPr>
        <w:numId w:val="58"/>
      </w:numPr>
    </w:pPr>
  </w:style>
  <w:style w:type="numbering" w:customStyle="1" w:styleId="WW8Num60">
    <w:name w:val="WW8Num60"/>
    <w:basedOn w:val="a7"/>
    <w:rsid w:val="0033375A"/>
    <w:pPr>
      <w:numPr>
        <w:numId w:val="59"/>
      </w:numPr>
    </w:pPr>
  </w:style>
  <w:style w:type="numbering" w:customStyle="1" w:styleId="WW8Num61">
    <w:name w:val="WW8Num61"/>
    <w:basedOn w:val="a7"/>
    <w:rsid w:val="0033375A"/>
    <w:pPr>
      <w:numPr>
        <w:numId w:val="60"/>
      </w:numPr>
    </w:pPr>
  </w:style>
  <w:style w:type="numbering" w:customStyle="1" w:styleId="WW8Num62">
    <w:name w:val="WW8Num62"/>
    <w:basedOn w:val="a7"/>
    <w:rsid w:val="0033375A"/>
    <w:pPr>
      <w:numPr>
        <w:numId w:val="61"/>
      </w:numPr>
    </w:pPr>
  </w:style>
  <w:style w:type="numbering" w:customStyle="1" w:styleId="WW8Num63">
    <w:name w:val="WW8Num63"/>
    <w:basedOn w:val="a7"/>
    <w:rsid w:val="0033375A"/>
    <w:pPr>
      <w:numPr>
        <w:numId w:val="62"/>
      </w:numPr>
    </w:pPr>
  </w:style>
  <w:style w:type="numbering" w:customStyle="1" w:styleId="WW8Num64">
    <w:name w:val="WW8Num64"/>
    <w:basedOn w:val="a7"/>
    <w:rsid w:val="0033375A"/>
    <w:pPr>
      <w:numPr>
        <w:numId w:val="63"/>
      </w:numPr>
    </w:pPr>
  </w:style>
  <w:style w:type="numbering" w:customStyle="1" w:styleId="WW8Num65">
    <w:name w:val="WW8Num65"/>
    <w:basedOn w:val="a7"/>
    <w:rsid w:val="0033375A"/>
    <w:pPr>
      <w:numPr>
        <w:numId w:val="64"/>
      </w:numPr>
    </w:pPr>
  </w:style>
  <w:style w:type="numbering" w:customStyle="1" w:styleId="WW8Num66">
    <w:name w:val="WW8Num66"/>
    <w:basedOn w:val="a7"/>
    <w:rsid w:val="0033375A"/>
    <w:pPr>
      <w:numPr>
        <w:numId w:val="65"/>
      </w:numPr>
    </w:pPr>
  </w:style>
  <w:style w:type="numbering" w:customStyle="1" w:styleId="WW8Num67">
    <w:name w:val="WW8Num67"/>
    <w:basedOn w:val="a7"/>
    <w:rsid w:val="0033375A"/>
    <w:pPr>
      <w:numPr>
        <w:numId w:val="66"/>
      </w:numPr>
    </w:pPr>
  </w:style>
  <w:style w:type="numbering" w:customStyle="1" w:styleId="WW8Num68">
    <w:name w:val="WW8Num68"/>
    <w:basedOn w:val="a7"/>
    <w:rsid w:val="0033375A"/>
    <w:pPr>
      <w:numPr>
        <w:numId w:val="67"/>
      </w:numPr>
    </w:pPr>
  </w:style>
  <w:style w:type="numbering" w:customStyle="1" w:styleId="WW8Num69">
    <w:name w:val="WW8Num69"/>
    <w:basedOn w:val="a7"/>
    <w:rsid w:val="0033375A"/>
    <w:pPr>
      <w:numPr>
        <w:numId w:val="68"/>
      </w:numPr>
    </w:pPr>
  </w:style>
  <w:style w:type="numbering" w:customStyle="1" w:styleId="WW8Num70">
    <w:name w:val="WW8Num70"/>
    <w:basedOn w:val="a7"/>
    <w:rsid w:val="0033375A"/>
    <w:pPr>
      <w:numPr>
        <w:numId w:val="69"/>
      </w:numPr>
    </w:pPr>
  </w:style>
  <w:style w:type="numbering" w:customStyle="1" w:styleId="WW8Num71">
    <w:name w:val="WW8Num71"/>
    <w:basedOn w:val="a7"/>
    <w:rsid w:val="0033375A"/>
    <w:pPr>
      <w:numPr>
        <w:numId w:val="70"/>
      </w:numPr>
    </w:pPr>
  </w:style>
  <w:style w:type="numbering" w:customStyle="1" w:styleId="WW8Num72">
    <w:name w:val="WW8Num72"/>
    <w:basedOn w:val="a7"/>
    <w:rsid w:val="0033375A"/>
    <w:pPr>
      <w:numPr>
        <w:numId w:val="71"/>
      </w:numPr>
    </w:pPr>
  </w:style>
  <w:style w:type="numbering" w:customStyle="1" w:styleId="WW8Num73">
    <w:name w:val="WW8Num73"/>
    <w:basedOn w:val="a7"/>
    <w:rsid w:val="0033375A"/>
    <w:pPr>
      <w:numPr>
        <w:numId w:val="72"/>
      </w:numPr>
    </w:pPr>
  </w:style>
  <w:style w:type="numbering" w:customStyle="1" w:styleId="WW8Num74">
    <w:name w:val="WW8Num74"/>
    <w:basedOn w:val="a7"/>
    <w:rsid w:val="0033375A"/>
    <w:pPr>
      <w:numPr>
        <w:numId w:val="73"/>
      </w:numPr>
    </w:pPr>
  </w:style>
  <w:style w:type="numbering" w:customStyle="1" w:styleId="WW8Num75">
    <w:name w:val="WW8Num75"/>
    <w:basedOn w:val="a7"/>
    <w:rsid w:val="0033375A"/>
    <w:pPr>
      <w:numPr>
        <w:numId w:val="74"/>
      </w:numPr>
    </w:pPr>
  </w:style>
  <w:style w:type="numbering" w:customStyle="1" w:styleId="WW8Num76">
    <w:name w:val="WW8Num76"/>
    <w:basedOn w:val="a7"/>
    <w:rsid w:val="0033375A"/>
    <w:pPr>
      <w:numPr>
        <w:numId w:val="75"/>
      </w:numPr>
    </w:pPr>
  </w:style>
  <w:style w:type="numbering" w:customStyle="1" w:styleId="WW8Num77">
    <w:name w:val="WW8Num77"/>
    <w:basedOn w:val="a7"/>
    <w:rsid w:val="0033375A"/>
    <w:pPr>
      <w:numPr>
        <w:numId w:val="76"/>
      </w:numPr>
    </w:pPr>
  </w:style>
  <w:style w:type="numbering" w:customStyle="1" w:styleId="WW8Num78">
    <w:name w:val="WW8Num78"/>
    <w:basedOn w:val="a7"/>
    <w:rsid w:val="0033375A"/>
    <w:pPr>
      <w:numPr>
        <w:numId w:val="77"/>
      </w:numPr>
    </w:pPr>
  </w:style>
  <w:style w:type="numbering" w:customStyle="1" w:styleId="WW8Num79">
    <w:name w:val="WW8Num79"/>
    <w:basedOn w:val="a7"/>
    <w:rsid w:val="0033375A"/>
    <w:pPr>
      <w:numPr>
        <w:numId w:val="78"/>
      </w:numPr>
    </w:pPr>
  </w:style>
  <w:style w:type="character" w:customStyle="1" w:styleId="copytarget">
    <w:name w:val="copy_target"/>
    <w:basedOn w:val="a5"/>
    <w:rsid w:val="0033375A"/>
  </w:style>
  <w:style w:type="paragraph" w:customStyle="1" w:styleId="250">
    <w:name w:val="Основной текст 25"/>
    <w:basedOn w:val="a4"/>
    <w:rsid w:val="0033375A"/>
    <w:pPr>
      <w:suppressAutoHyphens w:val="0"/>
      <w:overflowPunct w:val="0"/>
      <w:autoSpaceDE w:val="0"/>
      <w:adjustRightInd w:val="0"/>
      <w:spacing w:after="120" w:line="240" w:lineRule="auto"/>
      <w:ind w:left="283"/>
    </w:pPr>
    <w:rPr>
      <w:rFonts w:ascii="Calibri" w:hAnsi="Calibri"/>
      <w:sz w:val="20"/>
      <w:szCs w:val="22"/>
      <w:lang w:val="en-US" w:eastAsia="ru-RU" w:bidi="en-US"/>
    </w:rPr>
  </w:style>
  <w:style w:type="paragraph" w:customStyle="1" w:styleId="231">
    <w:name w:val="Основной текст с отступом 23"/>
    <w:basedOn w:val="a4"/>
    <w:rsid w:val="0033375A"/>
    <w:pPr>
      <w:suppressAutoHyphens w:val="0"/>
      <w:overflowPunct w:val="0"/>
      <w:autoSpaceDE w:val="0"/>
      <w:adjustRightInd w:val="0"/>
      <w:spacing w:after="120" w:line="480" w:lineRule="auto"/>
      <w:ind w:left="283"/>
    </w:pPr>
    <w:rPr>
      <w:rFonts w:ascii="Calibri" w:hAnsi="Calibri"/>
      <w:sz w:val="20"/>
      <w:szCs w:val="22"/>
      <w:lang w:val="en-US" w:eastAsia="ru-RU" w:bidi="en-US"/>
    </w:rPr>
  </w:style>
  <w:style w:type="paragraph" w:customStyle="1" w:styleId="119">
    <w:name w:val="Табличный_боковик_11"/>
    <w:link w:val="11a"/>
    <w:qFormat/>
    <w:rsid w:val="0033375A"/>
    <w:pPr>
      <w:spacing w:after="0" w:line="240" w:lineRule="auto"/>
    </w:pPr>
    <w:rPr>
      <w:rFonts w:eastAsia="Times New Roman"/>
      <w:sz w:val="20"/>
      <w:szCs w:val="24"/>
      <w:lang w:eastAsia="ru-RU"/>
    </w:rPr>
  </w:style>
  <w:style w:type="character" w:customStyle="1" w:styleId="11a">
    <w:name w:val="Табличный_боковик_11 Знак"/>
    <w:link w:val="119"/>
    <w:qFormat/>
    <w:rsid w:val="0033375A"/>
    <w:rPr>
      <w:rFonts w:eastAsia="Times New Roman"/>
      <w:sz w:val="20"/>
      <w:szCs w:val="24"/>
      <w:lang w:eastAsia="ru-RU"/>
    </w:rPr>
  </w:style>
  <w:style w:type="paragraph" w:customStyle="1" w:styleId="3c">
    <w:name w:val="Обычный3"/>
    <w:rsid w:val="0033375A"/>
    <w:pPr>
      <w:widowControl w:val="0"/>
      <w:spacing w:before="20" w:after="0" w:line="300" w:lineRule="auto"/>
      <w:ind w:left="2600" w:right="2600"/>
      <w:jc w:val="center"/>
    </w:pPr>
    <w:rPr>
      <w:rFonts w:eastAsia="Times New Roman"/>
      <w:b/>
      <w:sz w:val="22"/>
      <w:szCs w:val="20"/>
      <w:lang w:eastAsia="ru-RU"/>
    </w:rPr>
  </w:style>
  <w:style w:type="table" w:customStyle="1" w:styleId="TableNormal">
    <w:name w:val="Table Normal"/>
    <w:uiPriority w:val="2"/>
    <w:semiHidden/>
    <w:unhideWhenUsed/>
    <w:qFormat/>
    <w:rsid w:val="000E1C74"/>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373BC"/>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1ffff4">
    <w:name w:val="Сетка таблицы1"/>
    <w:basedOn w:val="a6"/>
    <w:next w:val="afffffffffff1"/>
    <w:uiPriority w:val="39"/>
    <w:rsid w:val="00E74BE4"/>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2">
    <w:name w:val="Нет списка2"/>
    <w:next w:val="a7"/>
    <w:uiPriority w:val="99"/>
    <w:semiHidden/>
    <w:unhideWhenUsed/>
    <w:rsid w:val="00E74BE4"/>
  </w:style>
  <w:style w:type="table" w:customStyle="1" w:styleId="2ff3">
    <w:name w:val="Сетка таблицы2"/>
    <w:basedOn w:val="a6"/>
    <w:next w:val="afffffffffff1"/>
    <w:uiPriority w:val="39"/>
    <w:rsid w:val="00E74BE4"/>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ТМ14"/>
    <w:basedOn w:val="a4"/>
    <w:qFormat/>
    <w:rsid w:val="00E74BE4"/>
    <w:pPr>
      <w:suppressAutoHyphens w:val="0"/>
      <w:spacing w:line="240" w:lineRule="auto"/>
      <w:ind w:firstLine="709"/>
    </w:pPr>
    <w:rPr>
      <w:rFonts w:eastAsia="Calibri"/>
      <w:sz w:val="28"/>
      <w:szCs w:val="22"/>
      <w:lang w:eastAsia="en-US"/>
    </w:rPr>
  </w:style>
  <w:style w:type="character" w:customStyle="1" w:styleId="afffffffffffff3">
    <w:name w:val="ПЗ Заголовок Знак"/>
    <w:basedOn w:val="a5"/>
    <w:link w:val="afffffffffffff4"/>
    <w:locked/>
    <w:rsid w:val="00E74BE4"/>
    <w:rPr>
      <w:b/>
      <w:szCs w:val="28"/>
      <w:u w:val="single"/>
    </w:rPr>
  </w:style>
  <w:style w:type="paragraph" w:customStyle="1" w:styleId="afffffffffffff4">
    <w:name w:val="ПЗ Заголовок"/>
    <w:basedOn w:val="a4"/>
    <w:link w:val="afffffffffffff3"/>
    <w:qFormat/>
    <w:rsid w:val="00E74BE4"/>
    <w:pPr>
      <w:suppressAutoHyphens w:val="0"/>
      <w:autoSpaceDE w:val="0"/>
      <w:autoSpaceDN w:val="0"/>
      <w:adjustRightInd w:val="0"/>
      <w:spacing w:before="120" w:after="360" w:line="240" w:lineRule="auto"/>
      <w:jc w:val="center"/>
    </w:pPr>
    <w:rPr>
      <w:rFonts w:eastAsiaTheme="minorHAnsi"/>
      <w:b/>
      <w:sz w:val="28"/>
      <w:szCs w:val="28"/>
      <w:u w:val="single"/>
      <w:lang w:eastAsia="en-US"/>
    </w:rPr>
  </w:style>
  <w:style w:type="paragraph" w:customStyle="1" w:styleId="western">
    <w:name w:val="western"/>
    <w:basedOn w:val="a4"/>
    <w:rsid w:val="00E74BE4"/>
    <w:pPr>
      <w:suppressAutoHyphens w:val="0"/>
      <w:spacing w:before="100" w:beforeAutospacing="1" w:after="100" w:afterAutospacing="1" w:line="240" w:lineRule="auto"/>
    </w:pPr>
    <w:rPr>
      <w:lang w:eastAsia="ru-RU"/>
    </w:rPr>
  </w:style>
  <w:style w:type="paragraph" w:customStyle="1" w:styleId="afffffffffffff5">
    <w:name w:val="Оглавление"/>
    <w:link w:val="afffffffffffff6"/>
    <w:autoRedefine/>
    <w:uiPriority w:val="99"/>
    <w:rsid w:val="00E74BE4"/>
    <w:pPr>
      <w:keepNext/>
      <w:keepLines/>
      <w:widowControl w:val="0"/>
      <w:suppressAutoHyphens/>
      <w:spacing w:before="240" w:after="240" w:line="240" w:lineRule="auto"/>
      <w:ind w:left="510"/>
      <w:jc w:val="center"/>
    </w:pPr>
    <w:rPr>
      <w:rFonts w:eastAsia="Times New Roman"/>
      <w:b/>
      <w:bCs/>
      <w:szCs w:val="28"/>
      <w:lang w:eastAsia="ru-RU"/>
    </w:rPr>
  </w:style>
  <w:style w:type="character" w:customStyle="1" w:styleId="afffffffffffff6">
    <w:name w:val="Оглавление Знак"/>
    <w:link w:val="afffffffffffff5"/>
    <w:uiPriority w:val="99"/>
    <w:locked/>
    <w:rsid w:val="00E74BE4"/>
    <w:rPr>
      <w:rFonts w:eastAsia="Times New Roman"/>
      <w:b/>
      <w:bCs/>
      <w:szCs w:val="28"/>
      <w:lang w:eastAsia="ru-RU"/>
    </w:rPr>
  </w:style>
  <w:style w:type="paragraph" w:customStyle="1" w:styleId="11b">
    <w:name w:val="Табличный_боковик_правый_11"/>
    <w:link w:val="11c"/>
    <w:uiPriority w:val="99"/>
    <w:qFormat/>
    <w:rsid w:val="00E74BE4"/>
    <w:pPr>
      <w:spacing w:after="0" w:line="240" w:lineRule="auto"/>
      <w:jc w:val="right"/>
    </w:pPr>
    <w:rPr>
      <w:rFonts w:eastAsia="Times New Roman"/>
      <w:sz w:val="22"/>
      <w:lang w:eastAsia="ru-RU"/>
    </w:rPr>
  </w:style>
  <w:style w:type="character" w:customStyle="1" w:styleId="11c">
    <w:name w:val="Табличный_боковик_правый_11 Знак"/>
    <w:link w:val="11b"/>
    <w:uiPriority w:val="99"/>
    <w:locked/>
    <w:rsid w:val="00E74BE4"/>
    <w:rPr>
      <w:rFonts w:eastAsia="Times New Roman"/>
      <w:sz w:val="22"/>
      <w:lang w:eastAsia="ru-RU"/>
    </w:rPr>
  </w:style>
  <w:style w:type="paragraph" w:customStyle="1" w:styleId="f71">
    <w:name w:val="ОбыЕf7ный1"/>
    <w:rsid w:val="00E74BE4"/>
    <w:pPr>
      <w:widowControl w:val="0"/>
      <w:spacing w:after="0" w:line="240" w:lineRule="auto"/>
    </w:pPr>
    <w:rPr>
      <w:rFonts w:ascii="Arial" w:eastAsia="Times New Roman" w:hAnsi="Arial"/>
      <w:snapToGrid w:val="0"/>
      <w:sz w:val="24"/>
      <w:szCs w:val="20"/>
      <w:lang w:eastAsia="ru-RU"/>
    </w:rPr>
  </w:style>
  <w:style w:type="paragraph" w:styleId="afffffffff5">
    <w:name w:val="Plain Text"/>
    <w:basedOn w:val="a4"/>
    <w:link w:val="afffffffff4"/>
    <w:rsid w:val="00E74BE4"/>
    <w:pPr>
      <w:suppressAutoHyphens w:val="0"/>
      <w:spacing w:line="360" w:lineRule="auto"/>
      <w:ind w:firstLine="680"/>
      <w:jc w:val="both"/>
    </w:pPr>
    <w:rPr>
      <w:rFonts w:ascii="Courier New" w:hAnsi="Courier New" w:cs="Courier New"/>
      <w:sz w:val="20"/>
      <w:szCs w:val="20"/>
      <w:lang w:eastAsia="en-US"/>
    </w:rPr>
  </w:style>
  <w:style w:type="character" w:customStyle="1" w:styleId="1ffff5">
    <w:name w:val="Текст Знак1"/>
    <w:basedOn w:val="a5"/>
    <w:uiPriority w:val="99"/>
    <w:semiHidden/>
    <w:rsid w:val="00E74BE4"/>
    <w:rPr>
      <w:rFonts w:ascii="Consolas" w:eastAsia="Times New Roman" w:hAnsi="Consolas" w:cs="Consolas"/>
      <w:sz w:val="21"/>
      <w:szCs w:val="21"/>
      <w:lang w:eastAsia="ar-SA"/>
    </w:rPr>
  </w:style>
  <w:style w:type="character" w:customStyle="1" w:styleId="wmi-callto">
    <w:name w:val="wmi-callto"/>
    <w:basedOn w:val="a5"/>
    <w:rsid w:val="00E74BE4"/>
  </w:style>
  <w:style w:type="character" w:customStyle="1" w:styleId="S5">
    <w:name w:val="S_Маркированный Знак"/>
    <w:link w:val="S4"/>
    <w:rsid w:val="00E74BE4"/>
    <w:rPr>
      <w:rFonts w:eastAsia="Calibri"/>
      <w:b/>
      <w:kern w:val="3"/>
      <w:sz w:val="24"/>
      <w:szCs w:val="24"/>
      <w:lang w:eastAsia="zh-CN"/>
    </w:rPr>
  </w:style>
  <w:style w:type="paragraph" w:customStyle="1" w:styleId="2ff4">
    <w:name w:val="Заголовок_подзаголовок_2"/>
    <w:next w:val="afffffffffffff"/>
    <w:link w:val="2ff5"/>
    <w:rsid w:val="00E74BE4"/>
    <w:pPr>
      <w:keepNext/>
      <w:spacing w:before="120" w:after="60" w:line="240" w:lineRule="auto"/>
      <w:ind w:left="567"/>
      <w:jc w:val="both"/>
    </w:pPr>
    <w:rPr>
      <w:rFonts w:eastAsia="Times New Roman"/>
      <w:b/>
      <w:bCs/>
      <w:sz w:val="24"/>
      <w:szCs w:val="24"/>
      <w:lang w:eastAsia="ru-RU"/>
    </w:rPr>
  </w:style>
  <w:style w:type="character" w:customStyle="1" w:styleId="2ff5">
    <w:name w:val="Заголовок_подзаголовок_2 Знак"/>
    <w:basedOn w:val="a5"/>
    <w:link w:val="2ff4"/>
    <w:locked/>
    <w:rsid w:val="00E74BE4"/>
    <w:rPr>
      <w:rFonts w:eastAsia="Times New Roman"/>
      <w:b/>
      <w:bCs/>
      <w:sz w:val="24"/>
      <w:szCs w:val="24"/>
      <w:lang w:eastAsia="ru-RU"/>
    </w:rPr>
  </w:style>
  <w:style w:type="paragraph" w:customStyle="1" w:styleId="1ffff6">
    <w:name w:val="Заголовок_подзаголовок_1"/>
    <w:next w:val="afffffffffffff"/>
    <w:link w:val="1ffff7"/>
    <w:uiPriority w:val="99"/>
    <w:qFormat/>
    <w:rsid w:val="00E74BE4"/>
    <w:pPr>
      <w:keepNext/>
      <w:spacing w:before="120" w:after="60" w:line="240" w:lineRule="auto"/>
      <w:ind w:left="567"/>
      <w:jc w:val="both"/>
    </w:pPr>
    <w:rPr>
      <w:rFonts w:eastAsia="Times New Roman"/>
      <w:b/>
      <w:bCs/>
      <w:sz w:val="24"/>
      <w:szCs w:val="24"/>
      <w:u w:val="single"/>
      <w:lang w:eastAsia="ru-RU"/>
    </w:rPr>
  </w:style>
  <w:style w:type="character" w:customStyle="1" w:styleId="1ffff7">
    <w:name w:val="Заголовок_подзаголовок_1 Знак"/>
    <w:basedOn w:val="a5"/>
    <w:link w:val="1ffff6"/>
    <w:uiPriority w:val="99"/>
    <w:locked/>
    <w:rsid w:val="00E74BE4"/>
    <w:rPr>
      <w:rFonts w:eastAsia="Times New Roman"/>
      <w:b/>
      <w:bCs/>
      <w:sz w:val="24"/>
      <w:szCs w:val="24"/>
      <w:u w:val="single"/>
      <w:lang w:eastAsia="ru-RU"/>
    </w:rPr>
  </w:style>
  <w:style w:type="paragraph" w:customStyle="1" w:styleId="bl1">
    <w:name w:val="bl1"/>
    <w:basedOn w:val="a4"/>
    <w:rsid w:val="00E74BE4"/>
    <w:pPr>
      <w:suppressAutoHyphens w:val="0"/>
      <w:spacing w:before="100" w:beforeAutospacing="1" w:after="100" w:afterAutospacing="1" w:line="240" w:lineRule="auto"/>
    </w:pPr>
    <w:rPr>
      <w:lang w:eastAsia="ru-RU"/>
    </w:rPr>
  </w:style>
  <w:style w:type="character" w:customStyle="1" w:styleId="afffffffffffff7">
    <w:name w:val="Текст_Жирный"/>
    <w:basedOn w:val="a5"/>
    <w:uiPriority w:val="99"/>
    <w:qFormat/>
    <w:rsid w:val="00E74BE4"/>
    <w:rPr>
      <w:rFonts w:ascii="Times New Roman" w:hAnsi="Times New Roman" w:cs="Times New Roman"/>
      <w:b/>
      <w:bCs/>
    </w:rPr>
  </w:style>
  <w:style w:type="character" w:customStyle="1" w:styleId="afffffffffffff8">
    <w:name w:val="Текст_Обычный"/>
    <w:basedOn w:val="a5"/>
    <w:uiPriority w:val="1"/>
    <w:qFormat/>
    <w:rsid w:val="00E74BE4"/>
  </w:style>
  <w:style w:type="character" w:customStyle="1" w:styleId="afffffffffffff9">
    <w:name w:val="Текст_Подчеркнутый"/>
    <w:basedOn w:val="a5"/>
    <w:uiPriority w:val="1"/>
    <w:qFormat/>
    <w:rsid w:val="00E74BE4"/>
    <w:rPr>
      <w:rFonts w:ascii="Times New Roman" w:hAnsi="Times New Roman" w:cs="Times New Roman"/>
      <w:u w:val="single"/>
    </w:rPr>
  </w:style>
  <w:style w:type="paragraph" w:customStyle="1" w:styleId="afffffffffffffa">
    <w:name w:val="Ввод осн.текста"/>
    <w:basedOn w:val="a4"/>
    <w:link w:val="afffffffffffffb"/>
    <w:qFormat/>
    <w:rsid w:val="00E74BE4"/>
    <w:pPr>
      <w:suppressAutoHyphens w:val="0"/>
      <w:spacing w:after="120" w:line="240" w:lineRule="auto"/>
      <w:ind w:left="284" w:right="284" w:firstLine="680"/>
      <w:jc w:val="both"/>
    </w:pPr>
    <w:rPr>
      <w:rFonts w:ascii="Arial" w:hAnsi="Arial"/>
      <w:szCs w:val="20"/>
      <w:lang w:eastAsia="ru-RU"/>
    </w:rPr>
  </w:style>
  <w:style w:type="character" w:customStyle="1" w:styleId="afffffffffffffb">
    <w:name w:val="Ввод осн.текста Знак"/>
    <w:link w:val="afffffffffffffa"/>
    <w:rsid w:val="00E74BE4"/>
    <w:rPr>
      <w:rFonts w:ascii="Arial" w:eastAsia="Times New Roman" w:hAnsi="Arial"/>
      <w:sz w:val="24"/>
      <w:szCs w:val="20"/>
      <w:lang w:eastAsia="ru-RU"/>
    </w:rPr>
  </w:style>
  <w:style w:type="paragraph" w:customStyle="1" w:styleId="S35">
    <w:name w:val="S_Заголовок 3"/>
    <w:basedOn w:val="30"/>
    <w:link w:val="S36"/>
    <w:rsid w:val="00E74BE4"/>
    <w:pPr>
      <w:keepNext w:val="0"/>
      <w:keepLines w:val="0"/>
      <w:tabs>
        <w:tab w:val="num" w:pos="1620"/>
      </w:tabs>
      <w:spacing w:before="120" w:line="360" w:lineRule="auto"/>
      <w:ind w:left="1622" w:hanging="720"/>
    </w:pPr>
    <w:rPr>
      <w:rFonts w:ascii="Times New Roman" w:hAnsi="Times New Roman"/>
      <w:b w:val="0"/>
      <w:bCs w:val="0"/>
      <w:color w:val="auto"/>
      <w:sz w:val="24"/>
      <w:szCs w:val="24"/>
      <w:u w:val="single"/>
      <w:lang w:val="ru-RU" w:eastAsia="ru-RU" w:bidi="ar-SA"/>
    </w:rPr>
  </w:style>
  <w:style w:type="character" w:customStyle="1" w:styleId="S36">
    <w:name w:val="S_Заголовок 3 Знак"/>
    <w:basedOn w:val="a5"/>
    <w:link w:val="S35"/>
    <w:rsid w:val="00E74BE4"/>
    <w:rPr>
      <w:rFonts w:eastAsia="Times New Roman"/>
      <w:sz w:val="24"/>
      <w:szCs w:val="24"/>
      <w:u w:val="single"/>
      <w:lang w:eastAsia="ru-RU"/>
    </w:rPr>
  </w:style>
  <w:style w:type="paragraph" w:customStyle="1" w:styleId="afffffffffffffc">
    <w:name w:val="Прижатый влево"/>
    <w:basedOn w:val="a4"/>
    <w:next w:val="a4"/>
    <w:uiPriority w:val="99"/>
    <w:rsid w:val="00E74BE4"/>
    <w:pPr>
      <w:widowControl w:val="0"/>
      <w:suppressAutoHyphens w:val="0"/>
      <w:autoSpaceDE w:val="0"/>
      <w:autoSpaceDN w:val="0"/>
      <w:adjustRightInd w:val="0"/>
      <w:spacing w:line="240" w:lineRule="auto"/>
    </w:pPr>
    <w:rPr>
      <w:rFonts w:ascii="Arial" w:hAnsi="Arial" w:cs="Arial"/>
      <w:lang w:eastAsia="ru-RU"/>
    </w:rPr>
  </w:style>
  <w:style w:type="character" w:customStyle="1" w:styleId="epm">
    <w:name w:val="epm"/>
    <w:basedOn w:val="a5"/>
    <w:rsid w:val="00E74BE4"/>
  </w:style>
  <w:style w:type="paragraph" w:customStyle="1" w:styleId="12">
    <w:name w:val="Заголовок 1ур"/>
    <w:basedOn w:val="aa"/>
    <w:qFormat/>
    <w:rsid w:val="00E74BE4"/>
    <w:pPr>
      <w:numPr>
        <w:numId w:val="82"/>
      </w:numPr>
      <w:tabs>
        <w:tab w:val="num" w:pos="0"/>
      </w:tabs>
      <w:spacing w:after="240" w:line="312" w:lineRule="auto"/>
      <w:ind w:left="1276" w:hanging="567"/>
      <w:outlineLvl w:val="0"/>
    </w:pPr>
    <w:rPr>
      <w:rFonts w:ascii="Times New Roman" w:eastAsia="Calibri" w:hAnsi="Times New Roman"/>
      <w:b/>
      <w:color w:val="000000"/>
      <w:sz w:val="28"/>
      <w:szCs w:val="28"/>
      <w:lang w:val="ru-RU" w:bidi="ar-SA"/>
    </w:rPr>
  </w:style>
  <w:style w:type="paragraph" w:customStyle="1" w:styleId="20">
    <w:name w:val="Заголовок 2ур"/>
    <w:basedOn w:val="a4"/>
    <w:autoRedefine/>
    <w:qFormat/>
    <w:rsid w:val="00E74BE4"/>
    <w:pPr>
      <w:numPr>
        <w:ilvl w:val="1"/>
        <w:numId w:val="82"/>
      </w:numPr>
      <w:suppressAutoHyphens w:val="0"/>
      <w:spacing w:before="240" w:after="120" w:line="240" w:lineRule="auto"/>
      <w:ind w:left="0" w:firstLine="709"/>
      <w:jc w:val="both"/>
      <w:outlineLvl w:val="1"/>
    </w:pPr>
    <w:rPr>
      <w:rFonts w:eastAsia="Calibri"/>
      <w:b/>
      <w:sz w:val="28"/>
      <w:szCs w:val="28"/>
      <w:lang w:eastAsia="en-US"/>
    </w:rPr>
  </w:style>
  <w:style w:type="paragraph" w:customStyle="1" w:styleId="3">
    <w:name w:val="Заголовок 3ур"/>
    <w:basedOn w:val="aa"/>
    <w:qFormat/>
    <w:rsid w:val="00E74BE4"/>
    <w:pPr>
      <w:numPr>
        <w:ilvl w:val="2"/>
        <w:numId w:val="82"/>
      </w:numPr>
      <w:spacing w:before="180" w:after="120" w:line="240" w:lineRule="auto"/>
      <w:ind w:left="1429" w:hanging="709"/>
      <w:outlineLvl w:val="2"/>
    </w:pPr>
    <w:rPr>
      <w:rFonts w:ascii="Times New Roman" w:eastAsia="Calibri" w:hAnsi="Times New Roman"/>
      <w:b/>
      <w:sz w:val="26"/>
      <w:szCs w:val="26"/>
      <w:lang w:val="ru-RU" w:bidi="ar-SA"/>
    </w:rPr>
  </w:style>
  <w:style w:type="paragraph" w:styleId="afffffffffffffd">
    <w:name w:val="endnote text"/>
    <w:basedOn w:val="a4"/>
    <w:link w:val="afffffffffffffe"/>
    <w:uiPriority w:val="99"/>
    <w:semiHidden/>
    <w:unhideWhenUsed/>
    <w:rsid w:val="00E74BE4"/>
    <w:pPr>
      <w:suppressAutoHyphens w:val="0"/>
      <w:spacing w:line="240" w:lineRule="auto"/>
      <w:jc w:val="both"/>
    </w:pPr>
    <w:rPr>
      <w:rFonts w:ascii="SchoolBook" w:hAnsi="SchoolBook"/>
      <w:sz w:val="20"/>
      <w:szCs w:val="20"/>
      <w:lang w:val="x-none" w:eastAsia="x-none"/>
    </w:rPr>
  </w:style>
  <w:style w:type="character" w:customStyle="1" w:styleId="afffffffffffffe">
    <w:name w:val="Текст концевой сноски Знак"/>
    <w:basedOn w:val="a5"/>
    <w:link w:val="afffffffffffffd"/>
    <w:uiPriority w:val="99"/>
    <w:semiHidden/>
    <w:rsid w:val="00E74BE4"/>
    <w:rPr>
      <w:rFonts w:ascii="SchoolBook" w:eastAsia="Times New Roman" w:hAnsi="SchoolBook"/>
      <w:sz w:val="20"/>
      <w:szCs w:val="20"/>
      <w:lang w:val="x-none" w:eastAsia="x-none"/>
    </w:rPr>
  </w:style>
  <w:style w:type="paragraph" w:customStyle="1" w:styleId="WW-2">
    <w:name w:val="WW-???????? ????? 2"/>
    <w:basedOn w:val="a4"/>
    <w:rsid w:val="00E74BE4"/>
    <w:pPr>
      <w:widowControl w:val="0"/>
      <w:overflowPunct w:val="0"/>
      <w:autoSpaceDE w:val="0"/>
      <w:autoSpaceDN w:val="0"/>
      <w:adjustRightInd w:val="0"/>
      <w:spacing w:after="120" w:line="480" w:lineRule="auto"/>
    </w:pPr>
    <w:rPr>
      <w:szCs w:val="20"/>
      <w:lang w:eastAsia="ru-RU"/>
    </w:rPr>
  </w:style>
  <w:style w:type="paragraph" w:customStyle="1" w:styleId="affffffffffffff">
    <w:name w:val="?????????? ???????"/>
    <w:basedOn w:val="a4"/>
    <w:rsid w:val="00E74BE4"/>
    <w:pPr>
      <w:widowControl w:val="0"/>
      <w:suppressLineNumbers/>
      <w:overflowPunct w:val="0"/>
      <w:autoSpaceDE w:val="0"/>
      <w:autoSpaceDN w:val="0"/>
      <w:adjustRightInd w:val="0"/>
      <w:spacing w:line="240" w:lineRule="auto"/>
    </w:pPr>
    <w:rPr>
      <w:szCs w:val="20"/>
      <w:lang w:eastAsia="ru-RU"/>
    </w:rPr>
  </w:style>
  <w:style w:type="paragraph" w:customStyle="1" w:styleId="affffffffffffff0">
    <w:name w:val="????????? ???????"/>
    <w:basedOn w:val="affffffffffffff"/>
    <w:rsid w:val="00E74BE4"/>
    <w:pPr>
      <w:jc w:val="center"/>
    </w:pPr>
    <w:rPr>
      <w:b/>
      <w:i/>
    </w:rPr>
  </w:style>
  <w:style w:type="paragraph" w:customStyle="1" w:styleId="213">
    <w:name w:val="???????? ????? 21"/>
    <w:basedOn w:val="a4"/>
    <w:rsid w:val="00E74BE4"/>
    <w:pPr>
      <w:widowControl w:val="0"/>
      <w:overflowPunct w:val="0"/>
      <w:autoSpaceDE w:val="0"/>
      <w:autoSpaceDN w:val="0"/>
      <w:adjustRightInd w:val="0"/>
      <w:spacing w:after="120" w:line="480" w:lineRule="auto"/>
    </w:pPr>
    <w:rPr>
      <w:szCs w:val="20"/>
      <w:lang w:eastAsia="ru-RU"/>
    </w:rPr>
  </w:style>
  <w:style w:type="table" w:customStyle="1" w:styleId="TableGrid">
    <w:name w:val="TableGrid"/>
    <w:rsid w:val="00E74BE4"/>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paragraph" w:customStyle="1" w:styleId="Main">
    <w:name w:val="Main"/>
    <w:link w:val="Main0"/>
    <w:rsid w:val="00E74BE4"/>
    <w:pPr>
      <w:widowControl w:val="0"/>
      <w:spacing w:after="0" w:line="360" w:lineRule="auto"/>
      <w:ind w:firstLine="709"/>
      <w:jc w:val="both"/>
    </w:pPr>
    <w:rPr>
      <w:rFonts w:eastAsia="Times New Roman" w:cs="Tahoma"/>
      <w:sz w:val="24"/>
      <w:szCs w:val="16"/>
      <w:lang w:eastAsia="ru-RU"/>
    </w:rPr>
  </w:style>
  <w:style w:type="character" w:customStyle="1" w:styleId="Main0">
    <w:name w:val="Main Знак"/>
    <w:link w:val="Main"/>
    <w:rsid w:val="00E74BE4"/>
    <w:rPr>
      <w:rFonts w:eastAsia="Times New Roman" w:cs="Tahoma"/>
      <w:sz w:val="24"/>
      <w:szCs w:val="16"/>
      <w:lang w:eastAsia="ru-RU"/>
    </w:rPr>
  </w:style>
  <w:style w:type="table" w:customStyle="1" w:styleId="92">
    <w:name w:val="Сетка таблицы9"/>
    <w:basedOn w:val="a6"/>
    <w:rsid w:val="00E74BE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d">
    <w:name w:val="Сетка таблицы11"/>
    <w:basedOn w:val="a6"/>
    <w:next w:val="afffffffffff1"/>
    <w:rsid w:val="00E74BE4"/>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5"/>
    <w:rsid w:val="00E74BE4"/>
  </w:style>
  <w:style w:type="paragraph" w:customStyle="1" w:styleId="100">
    <w:name w:val="Обычный 1 + Перед:  0 пт После:  0 пт"/>
    <w:basedOn w:val="1fffb"/>
    <w:next w:val="1fffb"/>
    <w:link w:val="1000"/>
    <w:autoRedefine/>
    <w:rsid w:val="00E74BE4"/>
    <w:pPr>
      <w:widowControl/>
      <w:numPr>
        <w:numId w:val="85"/>
      </w:numPr>
      <w:autoSpaceDE/>
      <w:autoSpaceDN/>
      <w:adjustRightInd/>
    </w:pPr>
    <w:rPr>
      <w:shd w:val="clear" w:color="auto" w:fill="auto"/>
      <w:lang w:eastAsia="ru-RU"/>
    </w:rPr>
  </w:style>
  <w:style w:type="character" w:customStyle="1" w:styleId="1000">
    <w:name w:val="Обычный 1 + Перед:  0 пт После:  0 пт Знак"/>
    <w:basedOn w:val="1fffc"/>
    <w:link w:val="100"/>
    <w:rsid w:val="00E74BE4"/>
    <w:rPr>
      <w:rFonts w:eastAsia="Times New Roman"/>
      <w:sz w:val="24"/>
      <w:szCs w:val="24"/>
      <w:lang w:val="en-US" w:eastAsia="ru-RU" w:bidi="en-US"/>
    </w:rPr>
  </w:style>
  <w:style w:type="character" w:customStyle="1" w:styleId="afffffffffff9">
    <w:name w:val="Таблица_Номер Знак"/>
    <w:link w:val="afffffffffff8"/>
    <w:rsid w:val="00E74BE4"/>
    <w:rPr>
      <w:rFonts w:eastAsia="Times New Roman"/>
      <w:b/>
      <w:sz w:val="22"/>
      <w:szCs w:val="24"/>
      <w:lang w:eastAsia="ru-RU"/>
    </w:rPr>
  </w:style>
  <w:style w:type="character" w:customStyle="1" w:styleId="314">
    <w:name w:val="Заголовок 3_1 Знак"/>
    <w:link w:val="313"/>
    <w:rsid w:val="00E74BE4"/>
    <w:rPr>
      <w:rFonts w:eastAsia="Times New Roman"/>
      <w:b/>
      <w:bCs/>
      <w:sz w:val="24"/>
      <w:szCs w:val="26"/>
      <w:lang w:val="en-US" w:eastAsia="zh-CN"/>
    </w:rPr>
  </w:style>
  <w:style w:type="paragraph" w:customStyle="1" w:styleId="1ffff8">
    <w:name w:val="Обычный 1 + полужирный"/>
    <w:basedOn w:val="1fffb"/>
    <w:next w:val="1fffb"/>
    <w:link w:val="1ffff9"/>
    <w:autoRedefine/>
    <w:rsid w:val="00E74BE4"/>
    <w:pPr>
      <w:widowControl/>
      <w:tabs>
        <w:tab w:val="left" w:pos="851"/>
      </w:tabs>
      <w:autoSpaceDE/>
      <w:autoSpaceDN/>
      <w:adjustRightInd/>
      <w:spacing w:before="120" w:after="120"/>
    </w:pPr>
    <w:rPr>
      <w:b/>
      <w:bCs/>
      <w:shd w:val="clear" w:color="auto" w:fill="auto"/>
      <w:lang w:val="ru-RU" w:eastAsia="ru-RU" w:bidi="ar-SA"/>
    </w:rPr>
  </w:style>
  <w:style w:type="character" w:customStyle="1" w:styleId="1ffff9">
    <w:name w:val="Обычный 1 + полужирный Знак"/>
    <w:link w:val="1ffff8"/>
    <w:rsid w:val="00E74BE4"/>
    <w:rPr>
      <w:rFonts w:eastAsia="Times New Roman"/>
      <w:b/>
      <w:bCs/>
      <w:sz w:val="24"/>
      <w:szCs w:val="24"/>
      <w:lang w:eastAsia="ru-RU"/>
    </w:rPr>
  </w:style>
  <w:style w:type="table" w:customStyle="1" w:styleId="TableGridReport1">
    <w:name w:val="Table Grid Report1"/>
    <w:basedOn w:val="a6"/>
    <w:uiPriority w:val="59"/>
    <w:rsid w:val="00E74BE4"/>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e">
    <w:name w:val="Заголовок 1_1"/>
    <w:basedOn w:val="13"/>
    <w:next w:val="a4"/>
    <w:autoRedefine/>
    <w:rsid w:val="00E74BE4"/>
    <w:pPr>
      <w:keepLines w:val="0"/>
      <w:spacing w:before="240" w:after="120" w:line="240" w:lineRule="auto"/>
      <w:jc w:val="center"/>
    </w:pPr>
    <w:rPr>
      <w:rFonts w:ascii="Times New Roman" w:hAnsi="Times New Roman" w:cs="Arial"/>
      <w:caps/>
      <w:color w:val="auto"/>
      <w:kern w:val="32"/>
      <w:szCs w:val="32"/>
      <w:lang w:val="ru-RU" w:eastAsia="ru-RU" w:bidi="ar-SA"/>
    </w:rPr>
  </w:style>
  <w:style w:type="paragraph" w:customStyle="1" w:styleId="214">
    <w:name w:val="Заголовок 2_1"/>
    <w:basedOn w:val="21"/>
    <w:next w:val="a4"/>
    <w:link w:val="215"/>
    <w:autoRedefine/>
    <w:rsid w:val="00E74BE4"/>
    <w:pPr>
      <w:keepLines w:val="0"/>
      <w:spacing w:before="240" w:after="120" w:line="240" w:lineRule="auto"/>
      <w:jc w:val="center"/>
    </w:pPr>
    <w:rPr>
      <w:rFonts w:ascii="Times New Roman" w:hAnsi="Times New Roman" w:cs="Arial"/>
      <w:iCs/>
      <w:color w:val="auto"/>
      <w:sz w:val="28"/>
      <w:szCs w:val="28"/>
      <w:lang w:val="ru-RU" w:eastAsia="ru-RU" w:bidi="ar-SA"/>
    </w:rPr>
  </w:style>
  <w:style w:type="character" w:customStyle="1" w:styleId="215">
    <w:name w:val="Заголовок 2_1 Знак"/>
    <w:link w:val="214"/>
    <w:rsid w:val="00E74BE4"/>
    <w:rPr>
      <w:rFonts w:eastAsia="Times New Roman" w:cs="Arial"/>
      <w:b/>
      <w:bCs/>
      <w:iCs/>
      <w:szCs w:val="28"/>
      <w:lang w:eastAsia="ru-RU"/>
    </w:rPr>
  </w:style>
  <w:style w:type="character" w:customStyle="1" w:styleId="affffffffffffa">
    <w:name w:val="Таблица_Текст слева + полужирный Знак"/>
    <w:link w:val="affffffffffff9"/>
    <w:rsid w:val="00E74BE4"/>
    <w:rPr>
      <w:rFonts w:eastAsia="Times New Roman"/>
      <w:b/>
      <w:bCs/>
      <w:sz w:val="20"/>
      <w:szCs w:val="20"/>
      <w:lang w:val="en-US" w:eastAsia="zh-CN"/>
    </w:rPr>
  </w:style>
  <w:style w:type="paragraph" w:customStyle="1" w:styleId="msonormal0">
    <w:name w:val="msonormal"/>
    <w:basedOn w:val="a4"/>
    <w:rsid w:val="00E74BE4"/>
    <w:pPr>
      <w:suppressAutoHyphens w:val="0"/>
      <w:spacing w:before="100" w:beforeAutospacing="1" w:after="100" w:afterAutospacing="1" w:line="240" w:lineRule="auto"/>
    </w:pPr>
    <w:rPr>
      <w:lang w:eastAsia="ru-RU"/>
    </w:rPr>
  </w:style>
  <w:style w:type="paragraph" w:customStyle="1" w:styleId="font7">
    <w:name w:val="font7"/>
    <w:basedOn w:val="a4"/>
    <w:rsid w:val="00E74BE4"/>
    <w:pPr>
      <w:suppressAutoHyphens w:val="0"/>
      <w:spacing w:before="100" w:beforeAutospacing="1" w:after="100" w:afterAutospacing="1" w:line="240" w:lineRule="auto"/>
    </w:pPr>
    <w:rPr>
      <w:sz w:val="22"/>
      <w:szCs w:val="22"/>
      <w:lang w:eastAsia="ru-RU"/>
    </w:rPr>
  </w:style>
  <w:style w:type="paragraph" w:customStyle="1" w:styleId="xl81">
    <w:name w:val="xl81"/>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u w:val="single"/>
      <w:lang w:eastAsia="ru-RU"/>
    </w:rPr>
  </w:style>
  <w:style w:type="paragraph" w:customStyle="1" w:styleId="xl82">
    <w:name w:val="xl82"/>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83">
    <w:name w:val="xl83"/>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lang w:eastAsia="ru-RU"/>
    </w:rPr>
  </w:style>
  <w:style w:type="paragraph" w:customStyle="1" w:styleId="xl84">
    <w:name w:val="xl84"/>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85">
    <w:name w:val="xl85"/>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lang w:eastAsia="ru-RU"/>
    </w:rPr>
  </w:style>
  <w:style w:type="paragraph" w:customStyle="1" w:styleId="xl86">
    <w:name w:val="xl86"/>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b/>
      <w:bCs/>
      <w:lang w:eastAsia="ru-RU"/>
    </w:rPr>
  </w:style>
  <w:style w:type="paragraph" w:customStyle="1" w:styleId="xl87">
    <w:name w:val="xl87"/>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sz w:val="18"/>
      <w:szCs w:val="18"/>
      <w:lang w:eastAsia="ru-RU"/>
    </w:rPr>
  </w:style>
  <w:style w:type="paragraph" w:customStyle="1" w:styleId="xl88">
    <w:name w:val="xl88"/>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b/>
      <w:bCs/>
      <w:lang w:eastAsia="ru-RU"/>
    </w:rPr>
  </w:style>
  <w:style w:type="paragraph" w:customStyle="1" w:styleId="xl89">
    <w:name w:val="xl89"/>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90">
    <w:name w:val="xl90"/>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91">
    <w:name w:val="xl91"/>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92">
    <w:name w:val="xl92"/>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lang w:eastAsia="ru-RU"/>
    </w:rPr>
  </w:style>
  <w:style w:type="paragraph" w:customStyle="1" w:styleId="xl93">
    <w:name w:val="xl93"/>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lang w:eastAsia="ru-RU"/>
    </w:rPr>
  </w:style>
  <w:style w:type="paragraph" w:customStyle="1" w:styleId="xl94">
    <w:name w:val="xl94"/>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lang w:eastAsia="ru-RU"/>
    </w:rPr>
  </w:style>
  <w:style w:type="paragraph" w:customStyle="1" w:styleId="xl95">
    <w:name w:val="xl95"/>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b/>
      <w:bCs/>
      <w:lang w:eastAsia="ru-RU"/>
    </w:rPr>
  </w:style>
  <w:style w:type="paragraph" w:customStyle="1" w:styleId="xl96">
    <w:name w:val="xl96"/>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lang w:eastAsia="ru-RU"/>
    </w:rPr>
  </w:style>
  <w:style w:type="paragraph" w:customStyle="1" w:styleId="xl97">
    <w:name w:val="xl97"/>
    <w:basedOn w:val="a4"/>
    <w:rsid w:val="00E74BE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center"/>
    </w:pPr>
    <w:rPr>
      <w:lang w:eastAsia="ru-RU"/>
    </w:rPr>
  </w:style>
  <w:style w:type="paragraph" w:customStyle="1" w:styleId="xl98">
    <w:name w:val="xl98"/>
    <w:basedOn w:val="a4"/>
    <w:rsid w:val="00E74BE4"/>
    <w:pPr>
      <w:suppressAutoHyphens w:val="0"/>
      <w:spacing w:before="100" w:beforeAutospacing="1" w:after="100" w:afterAutospacing="1" w:line="240" w:lineRule="auto"/>
    </w:pPr>
    <w:rPr>
      <w:lang w:eastAsia="ru-RU"/>
    </w:rPr>
  </w:style>
  <w:style w:type="table" w:customStyle="1" w:styleId="3d">
    <w:name w:val="Сетка таблицы3"/>
    <w:basedOn w:val="a6"/>
    <w:next w:val="afffffffffff1"/>
    <w:uiPriority w:val="39"/>
    <w:rsid w:val="00FB63A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7"/>
    <w:uiPriority w:val="99"/>
    <w:semiHidden/>
    <w:unhideWhenUsed/>
    <w:rsid w:val="00FB63A5"/>
  </w:style>
  <w:style w:type="table" w:customStyle="1" w:styleId="45">
    <w:name w:val="Сетка таблицы4"/>
    <w:basedOn w:val="a6"/>
    <w:next w:val="afffffffffff1"/>
    <w:uiPriority w:val="39"/>
    <w:rsid w:val="00FB63A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B63A5"/>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table" w:customStyle="1" w:styleId="910">
    <w:name w:val="Сетка таблицы91"/>
    <w:basedOn w:val="a6"/>
    <w:rsid w:val="00FB63A5"/>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6"/>
    <w:next w:val="afffffffffff1"/>
    <w:rsid w:val="00FB63A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6"/>
    <w:uiPriority w:val="59"/>
    <w:rsid w:val="00FB63A5"/>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6"/>
    <w:next w:val="afffffffffff1"/>
    <w:uiPriority w:val="39"/>
    <w:rsid w:val="003E2DB7"/>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7"/>
    <w:uiPriority w:val="99"/>
    <w:semiHidden/>
    <w:unhideWhenUsed/>
    <w:rsid w:val="003E2DB7"/>
  </w:style>
  <w:style w:type="table" w:customStyle="1" w:styleId="62">
    <w:name w:val="Сетка таблицы6"/>
    <w:basedOn w:val="a6"/>
    <w:next w:val="afffffffffff1"/>
    <w:uiPriority w:val="39"/>
    <w:rsid w:val="003E2DB7"/>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3E2DB7"/>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table" w:customStyle="1" w:styleId="920">
    <w:name w:val="Сетка таблицы92"/>
    <w:basedOn w:val="a6"/>
    <w:rsid w:val="003E2DB7"/>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6"/>
    <w:next w:val="afffffffffff1"/>
    <w:rsid w:val="003E2DB7"/>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6"/>
    <w:uiPriority w:val="59"/>
    <w:rsid w:val="003E2DB7"/>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xn--h1aadcj4a9b.xn--p1ai/wp-content/uploads/kultura.pdf" TargetMode="External"/><Relationship Id="rId18" Type="http://schemas.openxmlformats.org/officeDocument/2006/relationships/hyperlink" Target="http://xn--h1aadcj4a9b.xn--p1ai/wp-content/uploads/proizvoditelnost-truda-i-podderzhka-zanyatosti.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xn--h1aadcj4a9b.xn--p1ai/wp-content/uploads/zdravooxranenie.pdf" TargetMode="External"/><Relationship Id="rId17" Type="http://schemas.openxmlformats.org/officeDocument/2006/relationships/hyperlink" Target="http://xn--h1aadcj4a9b.xn--p1ai/wp-content/uploads/obrazovanie.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xn--h1aadcj4a9b.xn--p1ai/wp-content/uploads/nauka.pdf" TargetMode="External"/><Relationship Id="rId20" Type="http://schemas.openxmlformats.org/officeDocument/2006/relationships/hyperlink" Target="http://xn--h1aadcj4a9b.xn--p1ai/wp-content/uploads/ekologiy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h1aadcj4a9b.xn--p1ai/wp-content/uploads/zhile-i-gorodskaya-sreda.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xn--h1aadcj4a9b.xn--p1ai/wp-content/uploads/mezhdunarodnaya-kkooperaciya-i-eksport.pdf" TargetMode="External"/><Relationship Id="rId23" Type="http://schemas.openxmlformats.org/officeDocument/2006/relationships/image" Target="media/image4.png"/><Relationship Id="rId10" Type="http://schemas.openxmlformats.org/officeDocument/2006/relationships/hyperlink" Target="http://xn--h1aadcj4a9b.xn--p1ai/wp-content/uploads/demografiya.pdf" TargetMode="External"/><Relationship Id="rId19" Type="http://schemas.openxmlformats.org/officeDocument/2006/relationships/hyperlink" Target="http://xn--h1aadcj4a9b.xn--p1ai/wp-content/uploads/cifrovaya-ekonomika-RF.pdf" TargetMode="External"/><Relationship Id="rId4" Type="http://schemas.openxmlformats.org/officeDocument/2006/relationships/settings" Target="settings.xml"/><Relationship Id="rId9" Type="http://schemas.openxmlformats.org/officeDocument/2006/relationships/hyperlink" Target="http://xn--h1aadcj4a9b.xn--p1ai/wp-content/uploads/bezopastnye-i-kachestvennye-avtomobilnye-dorogi.pdf" TargetMode="External"/><Relationship Id="rId14" Type="http://schemas.openxmlformats.org/officeDocument/2006/relationships/hyperlink" Target="http://xn--h1aadcj4a9b.xn--p1ai/wp-content/uploads/Maloe-i-srednee-predprinimatelstvo-i-podderzhka-individualnoj-predprinimatelskoj-iniciativy.pdf"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68420-34EA-46E0-8BD7-91B41A512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108</Pages>
  <Words>37890</Words>
  <Characters>215973</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Куров Александр Петрович</dc:creator>
  <cp:keywords/>
  <dc:description/>
  <cp:lastModifiedBy>Голенкова Татьяна Владимировна</cp:lastModifiedBy>
  <cp:revision>46</cp:revision>
  <cp:lastPrinted>2025-05-05T09:48:00Z</cp:lastPrinted>
  <dcterms:created xsi:type="dcterms:W3CDTF">2025-04-28T04:54:00Z</dcterms:created>
  <dcterms:modified xsi:type="dcterms:W3CDTF">2025-05-07T09:32:00Z</dcterms:modified>
</cp:coreProperties>
</file>