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E4" w:rsidRDefault="006453E4" w:rsidP="006453E4">
      <w:pPr>
        <w:widowControl w:val="0"/>
        <w:jc w:val="center"/>
        <w:rPr>
          <w:b/>
          <w:sz w:val="28"/>
        </w:rPr>
      </w:pPr>
    </w:p>
    <w:p w:rsidR="006453E4" w:rsidRPr="004C7C66" w:rsidRDefault="006453E4" w:rsidP="00004916">
      <w:pPr>
        <w:widowControl w:val="0"/>
        <w:jc w:val="center"/>
        <w:rPr>
          <w:b/>
          <w:sz w:val="28"/>
        </w:rPr>
      </w:pPr>
      <w:r>
        <w:rPr>
          <w:noProof/>
          <w:lang w:eastAsia="ru-RU"/>
        </w:rPr>
        <w:drawing>
          <wp:anchor distT="0" distB="0" distL="114300" distR="114300" simplePos="0" relativeHeight="251659264" behindDoc="0" locked="0" layoutInCell="0" allowOverlap="1" wp14:anchorId="00958BC7" wp14:editId="041FFDCE">
            <wp:simplePos x="0" y="0"/>
            <wp:positionH relativeFrom="column">
              <wp:posOffset>2625725</wp:posOffset>
            </wp:positionH>
            <wp:positionV relativeFrom="paragraph">
              <wp:posOffset>-673100</wp:posOffset>
            </wp:positionV>
            <wp:extent cx="495300" cy="588010"/>
            <wp:effectExtent l="0" t="0" r="0" b="254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C66">
        <w:rPr>
          <w:b/>
          <w:sz w:val="28"/>
        </w:rPr>
        <w:t>Российская Федерация</w:t>
      </w:r>
    </w:p>
    <w:p w:rsidR="006453E4" w:rsidRPr="004C7C66" w:rsidRDefault="006453E4" w:rsidP="006453E4">
      <w:pPr>
        <w:widowControl w:val="0"/>
        <w:jc w:val="center"/>
        <w:rPr>
          <w:b/>
          <w:sz w:val="28"/>
        </w:rPr>
      </w:pPr>
      <w:r w:rsidRPr="004C7C66">
        <w:rPr>
          <w:b/>
          <w:sz w:val="28"/>
        </w:rPr>
        <w:t>Новгородская область</w:t>
      </w:r>
    </w:p>
    <w:p w:rsidR="006453E4" w:rsidRPr="004C7C66" w:rsidRDefault="006453E4" w:rsidP="006453E4">
      <w:pPr>
        <w:pStyle w:val="3"/>
        <w:keepNext w:val="0"/>
        <w:widowControl w:val="0"/>
      </w:pPr>
      <w:r w:rsidRPr="004C7C66">
        <w:t xml:space="preserve">АДМИНИСТРАЦИЯ НОВГОРОДСКОГО МУНИЦИПАЛЬНОГО РАЙОНА </w:t>
      </w:r>
    </w:p>
    <w:p w:rsidR="006453E4" w:rsidRPr="004C7C66" w:rsidRDefault="006453E4" w:rsidP="006453E4">
      <w:pPr>
        <w:widowControl w:val="0"/>
      </w:pPr>
    </w:p>
    <w:p w:rsidR="006453E4" w:rsidRPr="004C7C66" w:rsidRDefault="006453E4" w:rsidP="006453E4">
      <w:pPr>
        <w:pStyle w:val="2"/>
        <w:keepNext w:val="0"/>
        <w:widowControl w:val="0"/>
        <w:rPr>
          <w:b w:val="0"/>
          <w:sz w:val="32"/>
        </w:rPr>
      </w:pPr>
      <w:r>
        <w:rPr>
          <w:b w:val="0"/>
          <w:sz w:val="32"/>
        </w:rPr>
        <w:t>П О С Т А Н О В Л Е Н И Е</w:t>
      </w:r>
    </w:p>
    <w:p w:rsidR="006453E4" w:rsidRPr="004C7C66" w:rsidRDefault="006453E4" w:rsidP="006453E4">
      <w:pPr>
        <w:widowControl w:val="0"/>
        <w:spacing w:line="240" w:lineRule="exact"/>
      </w:pPr>
    </w:p>
    <w:p w:rsidR="006453E4" w:rsidRPr="004C7C66" w:rsidRDefault="006453E4" w:rsidP="006453E4">
      <w:pPr>
        <w:pStyle w:val="1"/>
        <w:keepNext w:val="0"/>
        <w:widowControl w:val="0"/>
      </w:pPr>
      <w:r w:rsidRPr="004C7C66">
        <w:t xml:space="preserve">от </w:t>
      </w:r>
      <w:r w:rsidR="0055405A">
        <w:t>0</w:t>
      </w:r>
      <w:r w:rsidR="0042581C">
        <w:t>3</w:t>
      </w:r>
      <w:r>
        <w:t>.0</w:t>
      </w:r>
      <w:r w:rsidR="0055405A">
        <w:t>6</w:t>
      </w:r>
      <w:r w:rsidRPr="004C7C66">
        <w:t>.202</w:t>
      </w:r>
      <w:r>
        <w:t>5</w:t>
      </w:r>
      <w:r w:rsidRPr="004C7C66">
        <w:t xml:space="preserve"> № </w:t>
      </w:r>
      <w:r w:rsidRPr="00A92B84">
        <w:t>3</w:t>
      </w:r>
      <w:r w:rsidR="0042581C">
        <w:t>6</w:t>
      </w:r>
      <w:r w:rsidR="00A03DF6">
        <w:t>7</w:t>
      </w:r>
    </w:p>
    <w:p w:rsidR="006453E4" w:rsidRPr="004C7C66" w:rsidRDefault="006453E4" w:rsidP="006453E4">
      <w:pPr>
        <w:pStyle w:val="1"/>
        <w:keepNext w:val="0"/>
        <w:widowControl w:val="0"/>
      </w:pPr>
      <w:r w:rsidRPr="004C7C66">
        <w:t xml:space="preserve">Великий Новгород </w:t>
      </w:r>
    </w:p>
    <w:p w:rsidR="00AB5395" w:rsidRPr="006453E4" w:rsidRDefault="00AB5395" w:rsidP="00AB5395">
      <w:pPr>
        <w:ind w:left="1701"/>
        <w:rPr>
          <w:sz w:val="28"/>
          <w:szCs w:val="28"/>
        </w:rPr>
      </w:pPr>
    </w:p>
    <w:p w:rsidR="00A03DF6" w:rsidRDefault="00A03DF6" w:rsidP="00A03DF6">
      <w:pPr>
        <w:spacing w:line="240" w:lineRule="exact"/>
        <w:jc w:val="both"/>
        <w:rPr>
          <w:b/>
          <w:sz w:val="28"/>
          <w:szCs w:val="28"/>
        </w:rPr>
      </w:pPr>
      <w:r>
        <w:rPr>
          <w:b/>
          <w:sz w:val="28"/>
          <w:szCs w:val="28"/>
        </w:rPr>
        <w:t xml:space="preserve">О согласительной комиссии по </w:t>
      </w:r>
    </w:p>
    <w:p w:rsidR="00A03DF6" w:rsidRDefault="00A03DF6" w:rsidP="00A03DF6">
      <w:pPr>
        <w:spacing w:line="240" w:lineRule="exact"/>
        <w:jc w:val="both"/>
        <w:rPr>
          <w:b/>
          <w:sz w:val="28"/>
          <w:szCs w:val="28"/>
        </w:rPr>
      </w:pPr>
      <w:r>
        <w:rPr>
          <w:b/>
          <w:sz w:val="28"/>
          <w:szCs w:val="28"/>
        </w:rPr>
        <w:t xml:space="preserve">согласованию местоположения </w:t>
      </w:r>
    </w:p>
    <w:p w:rsidR="00A03DF6" w:rsidRDefault="00A03DF6" w:rsidP="00A03DF6">
      <w:pPr>
        <w:spacing w:line="240" w:lineRule="exact"/>
        <w:jc w:val="both"/>
        <w:rPr>
          <w:b/>
          <w:sz w:val="28"/>
          <w:szCs w:val="28"/>
        </w:rPr>
      </w:pPr>
      <w:r>
        <w:rPr>
          <w:b/>
          <w:sz w:val="28"/>
          <w:szCs w:val="28"/>
        </w:rPr>
        <w:t xml:space="preserve">границ земельных участков </w:t>
      </w:r>
      <w:r w:rsidRPr="00D554FE">
        <w:rPr>
          <w:b/>
          <w:sz w:val="28"/>
          <w:szCs w:val="28"/>
        </w:rPr>
        <w:t xml:space="preserve">при </w:t>
      </w:r>
    </w:p>
    <w:p w:rsidR="00A03DF6" w:rsidRDefault="00A03DF6" w:rsidP="00A03DF6">
      <w:pPr>
        <w:spacing w:line="240" w:lineRule="exact"/>
        <w:jc w:val="both"/>
        <w:rPr>
          <w:b/>
          <w:sz w:val="28"/>
          <w:szCs w:val="28"/>
        </w:rPr>
      </w:pPr>
      <w:r w:rsidRPr="00D554FE">
        <w:rPr>
          <w:b/>
          <w:sz w:val="28"/>
          <w:szCs w:val="28"/>
        </w:rPr>
        <w:t xml:space="preserve">выполнении комплексных </w:t>
      </w:r>
    </w:p>
    <w:p w:rsidR="00A03DF6" w:rsidRDefault="00A03DF6" w:rsidP="00A03DF6">
      <w:pPr>
        <w:spacing w:line="240" w:lineRule="exact"/>
        <w:jc w:val="both"/>
        <w:rPr>
          <w:b/>
          <w:sz w:val="28"/>
          <w:szCs w:val="28"/>
        </w:rPr>
      </w:pPr>
      <w:r w:rsidRPr="00D554FE">
        <w:rPr>
          <w:b/>
          <w:sz w:val="28"/>
          <w:szCs w:val="28"/>
        </w:rPr>
        <w:t>кадастровых работ</w:t>
      </w:r>
      <w:r>
        <w:rPr>
          <w:b/>
          <w:sz w:val="28"/>
          <w:szCs w:val="28"/>
        </w:rPr>
        <w:t xml:space="preserve"> </w:t>
      </w:r>
      <w:r w:rsidRPr="004E7DDC">
        <w:rPr>
          <w:b/>
          <w:sz w:val="28"/>
          <w:szCs w:val="28"/>
        </w:rPr>
        <w:t xml:space="preserve">на территории </w:t>
      </w:r>
    </w:p>
    <w:p w:rsidR="00A03DF6" w:rsidRPr="004E7DDC" w:rsidRDefault="00A03DF6" w:rsidP="00A03DF6">
      <w:pPr>
        <w:spacing w:line="240" w:lineRule="exact"/>
        <w:jc w:val="both"/>
        <w:rPr>
          <w:b/>
          <w:sz w:val="28"/>
          <w:szCs w:val="28"/>
        </w:rPr>
      </w:pPr>
      <w:r w:rsidRPr="004E7DDC">
        <w:rPr>
          <w:b/>
          <w:sz w:val="28"/>
          <w:szCs w:val="28"/>
        </w:rPr>
        <w:t xml:space="preserve">Панковского городского поселения </w:t>
      </w:r>
    </w:p>
    <w:p w:rsidR="00A03DF6" w:rsidRDefault="00A03DF6" w:rsidP="00A03DF6">
      <w:pPr>
        <w:spacing w:line="240" w:lineRule="exact"/>
        <w:rPr>
          <w:b/>
          <w:sz w:val="28"/>
          <w:szCs w:val="28"/>
        </w:rPr>
      </w:pPr>
      <w:r w:rsidRPr="004E7DDC">
        <w:rPr>
          <w:b/>
          <w:sz w:val="28"/>
          <w:szCs w:val="28"/>
        </w:rPr>
        <w:t xml:space="preserve">в кадастровых кварталах </w:t>
      </w:r>
    </w:p>
    <w:p w:rsidR="00A03DF6" w:rsidRDefault="00A03DF6" w:rsidP="00A03DF6">
      <w:pPr>
        <w:spacing w:line="240" w:lineRule="exact"/>
        <w:rPr>
          <w:b/>
          <w:sz w:val="28"/>
          <w:szCs w:val="28"/>
        </w:rPr>
      </w:pPr>
      <w:r w:rsidRPr="004E7DDC">
        <w:rPr>
          <w:b/>
          <w:sz w:val="28"/>
          <w:szCs w:val="28"/>
        </w:rPr>
        <w:t xml:space="preserve">53:11:2620101, 53:11:2620103, </w:t>
      </w:r>
    </w:p>
    <w:p w:rsidR="00A03DF6" w:rsidRDefault="00A03DF6" w:rsidP="00A03DF6">
      <w:pPr>
        <w:spacing w:line="240" w:lineRule="exact"/>
        <w:rPr>
          <w:b/>
          <w:sz w:val="28"/>
          <w:szCs w:val="28"/>
        </w:rPr>
      </w:pPr>
      <w:r w:rsidRPr="004E7DDC">
        <w:rPr>
          <w:b/>
          <w:sz w:val="28"/>
          <w:szCs w:val="28"/>
        </w:rPr>
        <w:t xml:space="preserve">53:11:2620104, 53:11:2620201, </w:t>
      </w:r>
    </w:p>
    <w:p w:rsidR="00A03DF6" w:rsidRDefault="00A03DF6" w:rsidP="00A03DF6">
      <w:pPr>
        <w:spacing w:line="240" w:lineRule="exact"/>
        <w:rPr>
          <w:b/>
          <w:sz w:val="28"/>
          <w:szCs w:val="28"/>
        </w:rPr>
      </w:pPr>
      <w:r w:rsidRPr="004E7DDC">
        <w:rPr>
          <w:b/>
          <w:sz w:val="28"/>
          <w:szCs w:val="28"/>
        </w:rPr>
        <w:t xml:space="preserve">53:11:2620202, 53:11:2620203, </w:t>
      </w:r>
    </w:p>
    <w:p w:rsidR="00A03DF6" w:rsidRDefault="00A03DF6" w:rsidP="00A03DF6">
      <w:pPr>
        <w:spacing w:line="240" w:lineRule="exact"/>
        <w:rPr>
          <w:b/>
          <w:sz w:val="28"/>
          <w:szCs w:val="28"/>
        </w:rPr>
      </w:pPr>
      <w:r w:rsidRPr="004E7DDC">
        <w:rPr>
          <w:b/>
          <w:sz w:val="28"/>
          <w:szCs w:val="28"/>
        </w:rPr>
        <w:t xml:space="preserve">53:11:2620204, 53:11:2620205, </w:t>
      </w:r>
    </w:p>
    <w:p w:rsidR="00A03DF6" w:rsidRDefault="00A03DF6" w:rsidP="00A03DF6">
      <w:pPr>
        <w:spacing w:line="240" w:lineRule="exact"/>
        <w:rPr>
          <w:b/>
          <w:sz w:val="28"/>
          <w:szCs w:val="28"/>
        </w:rPr>
      </w:pPr>
      <w:r w:rsidRPr="004E7DDC">
        <w:rPr>
          <w:b/>
          <w:sz w:val="28"/>
          <w:szCs w:val="28"/>
        </w:rPr>
        <w:t xml:space="preserve">53:11:2620206, 53:11:2620207, </w:t>
      </w:r>
    </w:p>
    <w:p w:rsidR="00A03DF6" w:rsidRDefault="00A03DF6" w:rsidP="00A03DF6">
      <w:pPr>
        <w:spacing w:line="240" w:lineRule="exact"/>
        <w:rPr>
          <w:b/>
          <w:sz w:val="28"/>
          <w:szCs w:val="28"/>
        </w:rPr>
      </w:pPr>
      <w:r w:rsidRPr="004E7DDC">
        <w:rPr>
          <w:b/>
          <w:sz w:val="28"/>
          <w:szCs w:val="28"/>
        </w:rPr>
        <w:t xml:space="preserve">53:11:2620208, 53:11:2620301, </w:t>
      </w:r>
    </w:p>
    <w:p w:rsidR="00A03DF6" w:rsidRDefault="00A03DF6" w:rsidP="00A03DF6">
      <w:pPr>
        <w:spacing w:line="240" w:lineRule="exact"/>
        <w:rPr>
          <w:b/>
          <w:sz w:val="28"/>
          <w:szCs w:val="28"/>
        </w:rPr>
      </w:pPr>
      <w:r w:rsidRPr="004E7DDC">
        <w:rPr>
          <w:b/>
          <w:sz w:val="28"/>
          <w:szCs w:val="28"/>
        </w:rPr>
        <w:t xml:space="preserve">53:11:2620401, 53:11:2620501, </w:t>
      </w:r>
    </w:p>
    <w:p w:rsidR="00A03DF6" w:rsidRDefault="00A03DF6" w:rsidP="00A03DF6">
      <w:pPr>
        <w:spacing w:line="240" w:lineRule="exact"/>
        <w:rPr>
          <w:b/>
          <w:sz w:val="28"/>
          <w:szCs w:val="28"/>
        </w:rPr>
      </w:pPr>
      <w:r w:rsidRPr="004E7DDC">
        <w:rPr>
          <w:b/>
          <w:sz w:val="28"/>
          <w:szCs w:val="28"/>
        </w:rPr>
        <w:t xml:space="preserve">53:11:2600114, 53:11:2611001, </w:t>
      </w:r>
    </w:p>
    <w:p w:rsidR="00A03DF6" w:rsidRDefault="00A03DF6" w:rsidP="00A03DF6">
      <w:pPr>
        <w:spacing w:line="240" w:lineRule="exact"/>
        <w:rPr>
          <w:b/>
          <w:sz w:val="28"/>
          <w:szCs w:val="28"/>
        </w:rPr>
      </w:pPr>
      <w:r w:rsidRPr="004E7DDC">
        <w:rPr>
          <w:b/>
          <w:sz w:val="28"/>
          <w:szCs w:val="28"/>
        </w:rPr>
        <w:t xml:space="preserve">53:11:2611101, 53:11:2611102, </w:t>
      </w:r>
    </w:p>
    <w:p w:rsidR="00A03DF6" w:rsidRDefault="00A03DF6" w:rsidP="00A03DF6">
      <w:pPr>
        <w:spacing w:line="240" w:lineRule="exact"/>
        <w:rPr>
          <w:b/>
          <w:sz w:val="28"/>
          <w:szCs w:val="28"/>
        </w:rPr>
      </w:pPr>
      <w:r w:rsidRPr="004E7DDC">
        <w:rPr>
          <w:b/>
          <w:sz w:val="28"/>
          <w:szCs w:val="28"/>
        </w:rPr>
        <w:t xml:space="preserve">53:11:2611103, 53:11:2611104, </w:t>
      </w:r>
    </w:p>
    <w:p w:rsidR="00A03DF6" w:rsidRDefault="00A03DF6" w:rsidP="00A03DF6">
      <w:pPr>
        <w:spacing w:line="240" w:lineRule="exact"/>
        <w:rPr>
          <w:b/>
          <w:sz w:val="28"/>
          <w:szCs w:val="28"/>
        </w:rPr>
      </w:pPr>
      <w:r w:rsidRPr="004E7DDC">
        <w:rPr>
          <w:b/>
          <w:sz w:val="28"/>
          <w:szCs w:val="28"/>
        </w:rPr>
        <w:t xml:space="preserve">53:11:2611801, 53:11:2611902, </w:t>
      </w:r>
    </w:p>
    <w:p w:rsidR="00A03DF6" w:rsidRDefault="00A03DF6" w:rsidP="00A03DF6">
      <w:pPr>
        <w:spacing w:line="240" w:lineRule="exact"/>
        <w:rPr>
          <w:b/>
          <w:sz w:val="28"/>
          <w:szCs w:val="28"/>
        </w:rPr>
      </w:pPr>
      <w:r w:rsidRPr="004E7DDC">
        <w:rPr>
          <w:b/>
          <w:sz w:val="28"/>
          <w:szCs w:val="28"/>
        </w:rPr>
        <w:t xml:space="preserve">53:11:2611903, 53:11:2611905, </w:t>
      </w:r>
    </w:p>
    <w:p w:rsidR="00A03DF6" w:rsidRDefault="00A03DF6" w:rsidP="00A03DF6">
      <w:pPr>
        <w:spacing w:line="240" w:lineRule="exact"/>
        <w:rPr>
          <w:b/>
          <w:sz w:val="28"/>
          <w:szCs w:val="28"/>
        </w:rPr>
      </w:pPr>
      <w:r w:rsidRPr="004E7DDC">
        <w:rPr>
          <w:b/>
          <w:sz w:val="28"/>
          <w:szCs w:val="28"/>
        </w:rPr>
        <w:t xml:space="preserve">53:11:2611906, 53:11:2611907, </w:t>
      </w:r>
    </w:p>
    <w:p w:rsidR="00A03DF6" w:rsidRDefault="00A03DF6" w:rsidP="00A03DF6">
      <w:pPr>
        <w:spacing w:line="240" w:lineRule="exact"/>
        <w:rPr>
          <w:b/>
          <w:sz w:val="28"/>
          <w:szCs w:val="28"/>
        </w:rPr>
      </w:pPr>
      <w:r w:rsidRPr="004E7DDC">
        <w:rPr>
          <w:b/>
          <w:sz w:val="28"/>
          <w:szCs w:val="28"/>
        </w:rPr>
        <w:t xml:space="preserve">53:11:2611908, 53:11:2611909, </w:t>
      </w:r>
    </w:p>
    <w:p w:rsidR="00A03DF6" w:rsidRDefault="00A03DF6" w:rsidP="00A03DF6">
      <w:pPr>
        <w:spacing w:line="240" w:lineRule="exact"/>
        <w:rPr>
          <w:b/>
          <w:sz w:val="28"/>
          <w:szCs w:val="28"/>
        </w:rPr>
      </w:pPr>
      <w:r w:rsidRPr="004E7DDC">
        <w:rPr>
          <w:b/>
          <w:sz w:val="28"/>
          <w:szCs w:val="28"/>
        </w:rPr>
        <w:t xml:space="preserve">53:11:2612001, 53:11:2612101, </w:t>
      </w:r>
    </w:p>
    <w:p w:rsidR="00A03DF6" w:rsidRDefault="00A03DF6" w:rsidP="00A03DF6">
      <w:pPr>
        <w:spacing w:line="240" w:lineRule="exact"/>
        <w:rPr>
          <w:b/>
          <w:sz w:val="28"/>
          <w:szCs w:val="28"/>
        </w:rPr>
      </w:pPr>
      <w:r w:rsidRPr="004E7DDC">
        <w:rPr>
          <w:b/>
          <w:sz w:val="28"/>
          <w:szCs w:val="28"/>
        </w:rPr>
        <w:t xml:space="preserve">53:11:2612301, 53:11:2612302, </w:t>
      </w:r>
    </w:p>
    <w:p w:rsidR="00A03DF6" w:rsidRDefault="00A03DF6" w:rsidP="00A03DF6">
      <w:pPr>
        <w:spacing w:line="240" w:lineRule="exact"/>
        <w:rPr>
          <w:b/>
          <w:sz w:val="28"/>
          <w:szCs w:val="28"/>
        </w:rPr>
      </w:pPr>
      <w:r w:rsidRPr="004E7DDC">
        <w:rPr>
          <w:b/>
          <w:sz w:val="28"/>
          <w:szCs w:val="28"/>
        </w:rPr>
        <w:t xml:space="preserve">53:11:2612303, 53:11:2612304, </w:t>
      </w:r>
    </w:p>
    <w:p w:rsidR="00A03DF6" w:rsidRDefault="00A03DF6" w:rsidP="00A03DF6">
      <w:pPr>
        <w:spacing w:line="240" w:lineRule="exact"/>
        <w:rPr>
          <w:b/>
          <w:sz w:val="28"/>
          <w:szCs w:val="28"/>
        </w:rPr>
      </w:pPr>
      <w:r w:rsidRPr="004E7DDC">
        <w:rPr>
          <w:b/>
          <w:sz w:val="28"/>
          <w:szCs w:val="28"/>
        </w:rPr>
        <w:t xml:space="preserve">53:11:2612305, 53:11:2612306, </w:t>
      </w:r>
    </w:p>
    <w:p w:rsidR="00A03DF6" w:rsidRDefault="00A03DF6" w:rsidP="00A03DF6">
      <w:pPr>
        <w:spacing w:line="240" w:lineRule="exact"/>
        <w:rPr>
          <w:b/>
          <w:sz w:val="28"/>
          <w:szCs w:val="28"/>
        </w:rPr>
      </w:pPr>
      <w:r w:rsidRPr="004E7DDC">
        <w:rPr>
          <w:b/>
          <w:sz w:val="28"/>
          <w:szCs w:val="28"/>
        </w:rPr>
        <w:t xml:space="preserve">53:11:2612601, 53:11:2613001, </w:t>
      </w:r>
    </w:p>
    <w:p w:rsidR="00A03DF6" w:rsidRDefault="00A03DF6" w:rsidP="00A03DF6">
      <w:pPr>
        <w:spacing w:line="240" w:lineRule="exact"/>
        <w:rPr>
          <w:b/>
          <w:sz w:val="28"/>
          <w:szCs w:val="28"/>
        </w:rPr>
      </w:pPr>
      <w:r w:rsidRPr="004E7DDC">
        <w:rPr>
          <w:b/>
          <w:sz w:val="28"/>
          <w:szCs w:val="28"/>
        </w:rPr>
        <w:t xml:space="preserve">53:11:2613101, 53:11:2613201, </w:t>
      </w:r>
    </w:p>
    <w:p w:rsidR="00A03DF6" w:rsidRDefault="00A03DF6" w:rsidP="00A03DF6">
      <w:pPr>
        <w:spacing w:line="240" w:lineRule="exact"/>
        <w:rPr>
          <w:b/>
          <w:sz w:val="28"/>
          <w:szCs w:val="28"/>
        </w:rPr>
      </w:pPr>
      <w:r w:rsidRPr="004E7DDC">
        <w:rPr>
          <w:b/>
          <w:sz w:val="28"/>
          <w:szCs w:val="28"/>
        </w:rPr>
        <w:t xml:space="preserve">53:11:2613202, 53:11:2613203, </w:t>
      </w:r>
    </w:p>
    <w:p w:rsidR="00A03DF6" w:rsidRDefault="00A03DF6" w:rsidP="00A03DF6">
      <w:pPr>
        <w:spacing w:line="240" w:lineRule="exact"/>
        <w:rPr>
          <w:b/>
          <w:sz w:val="28"/>
          <w:szCs w:val="28"/>
        </w:rPr>
      </w:pPr>
      <w:r w:rsidRPr="004E7DDC">
        <w:rPr>
          <w:b/>
          <w:sz w:val="28"/>
          <w:szCs w:val="28"/>
        </w:rPr>
        <w:t xml:space="preserve">53:11:2613301, 53:11:2613402, </w:t>
      </w:r>
    </w:p>
    <w:p w:rsidR="00A03DF6" w:rsidRDefault="00A03DF6" w:rsidP="00A03DF6">
      <w:pPr>
        <w:spacing w:line="240" w:lineRule="exact"/>
        <w:rPr>
          <w:b/>
          <w:sz w:val="28"/>
          <w:szCs w:val="28"/>
        </w:rPr>
      </w:pPr>
      <w:r w:rsidRPr="004E7DDC">
        <w:rPr>
          <w:b/>
          <w:sz w:val="28"/>
          <w:szCs w:val="28"/>
        </w:rPr>
        <w:t xml:space="preserve">53:11:2613702, 53:11:2613703, </w:t>
      </w:r>
    </w:p>
    <w:p w:rsidR="00A03DF6" w:rsidRDefault="00A03DF6" w:rsidP="00A03DF6">
      <w:pPr>
        <w:spacing w:line="240" w:lineRule="exact"/>
        <w:rPr>
          <w:b/>
          <w:sz w:val="28"/>
          <w:szCs w:val="28"/>
        </w:rPr>
      </w:pPr>
      <w:r w:rsidRPr="004E7DDC">
        <w:rPr>
          <w:b/>
          <w:sz w:val="28"/>
          <w:szCs w:val="28"/>
        </w:rPr>
        <w:t xml:space="preserve">53:11:2614514, 53:11:2616101, </w:t>
      </w:r>
    </w:p>
    <w:p w:rsidR="00A03DF6" w:rsidRDefault="00A03DF6" w:rsidP="00A03DF6">
      <w:pPr>
        <w:spacing w:line="240" w:lineRule="exact"/>
        <w:rPr>
          <w:b/>
          <w:sz w:val="28"/>
          <w:szCs w:val="28"/>
        </w:rPr>
      </w:pPr>
      <w:r w:rsidRPr="004E7DDC">
        <w:rPr>
          <w:b/>
          <w:sz w:val="28"/>
          <w:szCs w:val="28"/>
        </w:rPr>
        <w:t xml:space="preserve">53:11:2616201, 53:11:2616202, </w:t>
      </w:r>
    </w:p>
    <w:p w:rsidR="00A03DF6" w:rsidRDefault="00A03DF6" w:rsidP="00A03DF6">
      <w:pPr>
        <w:spacing w:line="240" w:lineRule="exact"/>
        <w:rPr>
          <w:b/>
          <w:sz w:val="28"/>
          <w:szCs w:val="28"/>
        </w:rPr>
      </w:pPr>
      <w:r w:rsidRPr="004E7DDC">
        <w:rPr>
          <w:b/>
          <w:sz w:val="28"/>
          <w:szCs w:val="28"/>
        </w:rPr>
        <w:t xml:space="preserve">53:11:2616203, 53:11:2616204, </w:t>
      </w:r>
    </w:p>
    <w:p w:rsidR="00A03DF6" w:rsidRDefault="00A03DF6" w:rsidP="00A03DF6">
      <w:pPr>
        <w:spacing w:line="240" w:lineRule="exact"/>
        <w:rPr>
          <w:b/>
          <w:sz w:val="28"/>
          <w:szCs w:val="28"/>
        </w:rPr>
      </w:pPr>
      <w:r w:rsidRPr="004E7DDC">
        <w:rPr>
          <w:b/>
          <w:sz w:val="28"/>
          <w:szCs w:val="28"/>
        </w:rPr>
        <w:t xml:space="preserve">53:11:2616205, 53:11:2616206, </w:t>
      </w:r>
    </w:p>
    <w:p w:rsidR="00A03DF6" w:rsidRDefault="00A03DF6" w:rsidP="00A03DF6">
      <w:pPr>
        <w:spacing w:line="240" w:lineRule="exact"/>
        <w:rPr>
          <w:b/>
          <w:sz w:val="28"/>
          <w:szCs w:val="28"/>
        </w:rPr>
      </w:pPr>
      <w:r w:rsidRPr="004E7DDC">
        <w:rPr>
          <w:b/>
          <w:sz w:val="28"/>
          <w:szCs w:val="28"/>
        </w:rPr>
        <w:t xml:space="preserve">53:11:2616301, 53:11:2616401, </w:t>
      </w:r>
    </w:p>
    <w:p w:rsidR="00A03DF6" w:rsidRDefault="00A03DF6" w:rsidP="00A03DF6">
      <w:pPr>
        <w:spacing w:line="240" w:lineRule="exact"/>
        <w:rPr>
          <w:b/>
          <w:sz w:val="28"/>
          <w:szCs w:val="28"/>
        </w:rPr>
      </w:pPr>
      <w:r w:rsidRPr="004E7DDC">
        <w:rPr>
          <w:b/>
          <w:sz w:val="28"/>
          <w:szCs w:val="28"/>
        </w:rPr>
        <w:t xml:space="preserve">53:11:2616501, 53:11:2616601, </w:t>
      </w:r>
    </w:p>
    <w:p w:rsidR="00A03DF6" w:rsidRDefault="00A03DF6" w:rsidP="00A03DF6">
      <w:pPr>
        <w:spacing w:line="240" w:lineRule="exact"/>
        <w:rPr>
          <w:b/>
          <w:sz w:val="28"/>
          <w:szCs w:val="28"/>
        </w:rPr>
      </w:pPr>
      <w:r w:rsidRPr="004E7DDC">
        <w:rPr>
          <w:b/>
          <w:sz w:val="28"/>
          <w:szCs w:val="28"/>
        </w:rPr>
        <w:t xml:space="preserve">53:11:2616701, 53:11:2616702, </w:t>
      </w:r>
    </w:p>
    <w:p w:rsidR="00A03DF6" w:rsidRDefault="00A03DF6" w:rsidP="00A03DF6">
      <w:pPr>
        <w:spacing w:line="240" w:lineRule="exact"/>
        <w:rPr>
          <w:b/>
          <w:sz w:val="28"/>
          <w:szCs w:val="28"/>
        </w:rPr>
      </w:pPr>
      <w:r w:rsidRPr="004E7DDC">
        <w:rPr>
          <w:b/>
          <w:sz w:val="28"/>
          <w:szCs w:val="28"/>
        </w:rPr>
        <w:t xml:space="preserve">53:11:2616801, 53:11:2616901, </w:t>
      </w:r>
    </w:p>
    <w:p w:rsidR="00A03DF6" w:rsidRDefault="00A03DF6" w:rsidP="00A03DF6">
      <w:pPr>
        <w:spacing w:line="240" w:lineRule="exact"/>
        <w:rPr>
          <w:b/>
          <w:sz w:val="28"/>
          <w:szCs w:val="28"/>
        </w:rPr>
      </w:pPr>
      <w:r w:rsidRPr="004E7DDC">
        <w:rPr>
          <w:b/>
          <w:sz w:val="28"/>
          <w:szCs w:val="28"/>
        </w:rPr>
        <w:t xml:space="preserve">53:11:2620601, 53:11:2620602, </w:t>
      </w:r>
    </w:p>
    <w:p w:rsidR="00A03DF6" w:rsidRDefault="00A03DF6" w:rsidP="00A03DF6">
      <w:pPr>
        <w:spacing w:line="240" w:lineRule="exact"/>
        <w:rPr>
          <w:b/>
          <w:sz w:val="28"/>
          <w:szCs w:val="28"/>
        </w:rPr>
      </w:pPr>
      <w:r w:rsidRPr="004E7DDC">
        <w:rPr>
          <w:b/>
          <w:sz w:val="28"/>
          <w:szCs w:val="28"/>
        </w:rPr>
        <w:t xml:space="preserve">53:11:2620701, 53:11:2620801, </w:t>
      </w:r>
    </w:p>
    <w:p w:rsidR="00A03DF6" w:rsidRDefault="00A03DF6" w:rsidP="00A03DF6">
      <w:pPr>
        <w:spacing w:line="240" w:lineRule="exact"/>
        <w:rPr>
          <w:b/>
          <w:sz w:val="28"/>
          <w:szCs w:val="28"/>
        </w:rPr>
      </w:pPr>
      <w:r w:rsidRPr="004E7DDC">
        <w:rPr>
          <w:b/>
          <w:sz w:val="28"/>
          <w:szCs w:val="28"/>
        </w:rPr>
        <w:t xml:space="preserve">53:11:2621101, 53:11:2621201, </w:t>
      </w:r>
    </w:p>
    <w:p w:rsidR="00A03DF6" w:rsidRDefault="00A03DF6" w:rsidP="00A03DF6">
      <w:pPr>
        <w:spacing w:line="240" w:lineRule="exact"/>
        <w:rPr>
          <w:b/>
          <w:sz w:val="28"/>
          <w:szCs w:val="28"/>
        </w:rPr>
      </w:pPr>
      <w:r w:rsidRPr="004E7DDC">
        <w:rPr>
          <w:b/>
          <w:sz w:val="28"/>
          <w:szCs w:val="28"/>
        </w:rPr>
        <w:t xml:space="preserve">53:11:2621202, 53:11:2621505, </w:t>
      </w:r>
    </w:p>
    <w:p w:rsidR="00A03DF6" w:rsidRDefault="00A03DF6" w:rsidP="00A03DF6">
      <w:pPr>
        <w:spacing w:line="240" w:lineRule="exact"/>
        <w:rPr>
          <w:b/>
          <w:sz w:val="28"/>
          <w:szCs w:val="28"/>
        </w:rPr>
      </w:pPr>
      <w:r w:rsidRPr="004E7DDC">
        <w:rPr>
          <w:b/>
          <w:sz w:val="28"/>
          <w:szCs w:val="28"/>
        </w:rPr>
        <w:t xml:space="preserve">53:11:2621701, 53:11:2621801, </w:t>
      </w:r>
    </w:p>
    <w:p w:rsidR="00A03DF6" w:rsidRDefault="00A03DF6" w:rsidP="00A03DF6">
      <w:pPr>
        <w:spacing w:line="240" w:lineRule="exact"/>
        <w:rPr>
          <w:b/>
          <w:sz w:val="28"/>
          <w:szCs w:val="28"/>
        </w:rPr>
      </w:pPr>
      <w:r w:rsidRPr="004E7DDC">
        <w:rPr>
          <w:b/>
          <w:sz w:val="28"/>
          <w:szCs w:val="28"/>
        </w:rPr>
        <w:t xml:space="preserve">53:11:2621802, 53:11:2621803, </w:t>
      </w:r>
    </w:p>
    <w:p w:rsidR="00A03DF6" w:rsidRDefault="00A03DF6" w:rsidP="00A03DF6">
      <w:pPr>
        <w:spacing w:line="240" w:lineRule="exact"/>
        <w:rPr>
          <w:b/>
          <w:sz w:val="28"/>
          <w:szCs w:val="28"/>
        </w:rPr>
      </w:pPr>
      <w:r w:rsidRPr="004E7DDC">
        <w:rPr>
          <w:b/>
          <w:sz w:val="28"/>
          <w:szCs w:val="28"/>
        </w:rPr>
        <w:t xml:space="preserve">53:11:2622001, 53:11:2622101, </w:t>
      </w:r>
    </w:p>
    <w:p w:rsidR="00A03DF6" w:rsidRDefault="00A03DF6" w:rsidP="00A03DF6">
      <w:pPr>
        <w:spacing w:line="240" w:lineRule="exact"/>
        <w:rPr>
          <w:b/>
          <w:sz w:val="28"/>
          <w:szCs w:val="28"/>
        </w:rPr>
      </w:pPr>
      <w:r w:rsidRPr="004E7DDC">
        <w:rPr>
          <w:b/>
          <w:sz w:val="28"/>
          <w:szCs w:val="28"/>
        </w:rPr>
        <w:t xml:space="preserve">53:11:2622301, 53:11:2622401, </w:t>
      </w:r>
    </w:p>
    <w:p w:rsidR="00A03DF6" w:rsidRDefault="00A03DF6" w:rsidP="00A03DF6">
      <w:pPr>
        <w:spacing w:line="240" w:lineRule="exact"/>
        <w:rPr>
          <w:b/>
          <w:sz w:val="28"/>
          <w:szCs w:val="28"/>
        </w:rPr>
      </w:pPr>
      <w:r w:rsidRPr="004E7DDC">
        <w:rPr>
          <w:b/>
          <w:sz w:val="28"/>
          <w:szCs w:val="28"/>
        </w:rPr>
        <w:t xml:space="preserve">53:11:2622501, 53:11:2622502, </w:t>
      </w:r>
    </w:p>
    <w:p w:rsidR="00A03DF6" w:rsidRDefault="00A03DF6" w:rsidP="00A03DF6">
      <w:pPr>
        <w:spacing w:line="240" w:lineRule="exact"/>
        <w:rPr>
          <w:b/>
          <w:sz w:val="28"/>
          <w:szCs w:val="28"/>
        </w:rPr>
      </w:pPr>
      <w:r w:rsidRPr="004E7DDC">
        <w:rPr>
          <w:b/>
          <w:sz w:val="28"/>
          <w:szCs w:val="28"/>
        </w:rPr>
        <w:lastRenderedPageBreak/>
        <w:t xml:space="preserve">53:11:2622503, 53:11:2622801, </w:t>
      </w:r>
    </w:p>
    <w:p w:rsidR="00A03DF6" w:rsidRDefault="00A03DF6" w:rsidP="00A03DF6">
      <w:pPr>
        <w:spacing w:line="240" w:lineRule="exact"/>
        <w:rPr>
          <w:b/>
          <w:sz w:val="28"/>
          <w:szCs w:val="28"/>
        </w:rPr>
      </w:pPr>
      <w:r w:rsidRPr="004E7DDC">
        <w:rPr>
          <w:b/>
          <w:sz w:val="28"/>
          <w:szCs w:val="28"/>
        </w:rPr>
        <w:t xml:space="preserve">53:11:2622901, 53:11:2623001, </w:t>
      </w:r>
    </w:p>
    <w:p w:rsidR="00A03DF6" w:rsidRDefault="00A03DF6" w:rsidP="00A03DF6">
      <w:pPr>
        <w:spacing w:line="240" w:lineRule="exact"/>
        <w:rPr>
          <w:b/>
          <w:sz w:val="28"/>
          <w:szCs w:val="28"/>
        </w:rPr>
      </w:pPr>
      <w:r w:rsidRPr="004E7DDC">
        <w:rPr>
          <w:b/>
          <w:sz w:val="28"/>
          <w:szCs w:val="28"/>
        </w:rPr>
        <w:t xml:space="preserve">53:11:2623101, 53:11:2623201, </w:t>
      </w:r>
    </w:p>
    <w:p w:rsidR="00A03DF6" w:rsidRDefault="00A03DF6" w:rsidP="00A03DF6">
      <w:pPr>
        <w:spacing w:line="240" w:lineRule="exact"/>
        <w:rPr>
          <w:b/>
          <w:sz w:val="28"/>
          <w:szCs w:val="28"/>
        </w:rPr>
      </w:pPr>
      <w:r w:rsidRPr="004E7DDC">
        <w:rPr>
          <w:b/>
          <w:sz w:val="28"/>
          <w:szCs w:val="28"/>
        </w:rPr>
        <w:t xml:space="preserve">53:11:2623301, 53:11:2623801, </w:t>
      </w:r>
    </w:p>
    <w:p w:rsidR="00A03DF6" w:rsidRDefault="00A03DF6" w:rsidP="00A03DF6">
      <w:pPr>
        <w:spacing w:line="240" w:lineRule="exact"/>
        <w:rPr>
          <w:b/>
          <w:sz w:val="28"/>
          <w:szCs w:val="28"/>
        </w:rPr>
      </w:pPr>
      <w:r w:rsidRPr="004E7DDC">
        <w:rPr>
          <w:b/>
          <w:sz w:val="28"/>
          <w:szCs w:val="28"/>
        </w:rPr>
        <w:t xml:space="preserve">53:11:2623901, 53:11:2624001, </w:t>
      </w:r>
    </w:p>
    <w:p w:rsidR="00A03DF6" w:rsidRDefault="00A03DF6" w:rsidP="00A03DF6">
      <w:pPr>
        <w:spacing w:line="240" w:lineRule="exact"/>
        <w:rPr>
          <w:b/>
          <w:sz w:val="28"/>
          <w:szCs w:val="28"/>
        </w:rPr>
      </w:pPr>
      <w:r w:rsidRPr="004E7DDC">
        <w:rPr>
          <w:b/>
          <w:sz w:val="28"/>
          <w:szCs w:val="28"/>
        </w:rPr>
        <w:t xml:space="preserve">53:11:2624201, 53:11:2624401, </w:t>
      </w:r>
    </w:p>
    <w:p w:rsidR="00A03DF6" w:rsidRDefault="00A03DF6" w:rsidP="00A03DF6">
      <w:pPr>
        <w:spacing w:line="240" w:lineRule="exact"/>
        <w:rPr>
          <w:b/>
          <w:sz w:val="28"/>
          <w:szCs w:val="28"/>
        </w:rPr>
      </w:pPr>
      <w:r w:rsidRPr="004E7DDC">
        <w:rPr>
          <w:b/>
          <w:sz w:val="28"/>
          <w:szCs w:val="28"/>
        </w:rPr>
        <w:t xml:space="preserve">53:11:2625101, 53:11:2625301, </w:t>
      </w:r>
    </w:p>
    <w:p w:rsidR="00A03DF6" w:rsidRDefault="00A03DF6" w:rsidP="00A03DF6">
      <w:pPr>
        <w:spacing w:line="240" w:lineRule="exact"/>
        <w:rPr>
          <w:b/>
          <w:sz w:val="28"/>
          <w:szCs w:val="28"/>
        </w:rPr>
      </w:pPr>
      <w:r w:rsidRPr="004E7DDC">
        <w:rPr>
          <w:b/>
          <w:sz w:val="28"/>
          <w:szCs w:val="28"/>
        </w:rPr>
        <w:t xml:space="preserve">53:11:2625401, 53:11:2625501, </w:t>
      </w:r>
    </w:p>
    <w:p w:rsidR="00A03DF6" w:rsidRDefault="00A03DF6" w:rsidP="00A03DF6">
      <w:pPr>
        <w:spacing w:line="240" w:lineRule="exact"/>
        <w:rPr>
          <w:b/>
          <w:sz w:val="28"/>
          <w:szCs w:val="28"/>
        </w:rPr>
      </w:pPr>
      <w:r w:rsidRPr="004E7DDC">
        <w:rPr>
          <w:b/>
          <w:sz w:val="28"/>
          <w:szCs w:val="28"/>
        </w:rPr>
        <w:t xml:space="preserve">53:11:2625901, 53:11:2626001, </w:t>
      </w:r>
    </w:p>
    <w:p w:rsidR="00A03DF6" w:rsidRDefault="00A03DF6" w:rsidP="00A03DF6">
      <w:pPr>
        <w:spacing w:line="240" w:lineRule="exact"/>
        <w:rPr>
          <w:b/>
          <w:sz w:val="28"/>
          <w:szCs w:val="28"/>
        </w:rPr>
      </w:pPr>
      <w:r w:rsidRPr="004E7DDC">
        <w:rPr>
          <w:b/>
          <w:sz w:val="28"/>
          <w:szCs w:val="28"/>
        </w:rPr>
        <w:t xml:space="preserve">53:11:2626101, 53:11:2626301,  </w:t>
      </w:r>
    </w:p>
    <w:p w:rsidR="00A03DF6" w:rsidRDefault="00A03DF6" w:rsidP="00A03DF6">
      <w:pPr>
        <w:spacing w:line="240" w:lineRule="exact"/>
        <w:rPr>
          <w:b/>
          <w:sz w:val="28"/>
          <w:szCs w:val="28"/>
        </w:rPr>
      </w:pPr>
      <w:r w:rsidRPr="004E7DDC">
        <w:rPr>
          <w:b/>
          <w:sz w:val="28"/>
          <w:szCs w:val="28"/>
        </w:rPr>
        <w:t xml:space="preserve">53:11:2626401, 53:11:2626501, </w:t>
      </w:r>
    </w:p>
    <w:p w:rsidR="00A03DF6" w:rsidRDefault="00A03DF6" w:rsidP="00A03DF6">
      <w:pPr>
        <w:spacing w:line="240" w:lineRule="exact"/>
        <w:rPr>
          <w:b/>
          <w:sz w:val="28"/>
          <w:szCs w:val="28"/>
        </w:rPr>
      </w:pPr>
      <w:r w:rsidRPr="004E7DDC">
        <w:rPr>
          <w:b/>
          <w:sz w:val="28"/>
          <w:szCs w:val="28"/>
        </w:rPr>
        <w:t xml:space="preserve">53:11:2630402, 53:11:2630403, </w:t>
      </w:r>
    </w:p>
    <w:p w:rsidR="00A03DF6" w:rsidRDefault="00A03DF6" w:rsidP="00A03DF6">
      <w:pPr>
        <w:spacing w:line="240" w:lineRule="exact"/>
        <w:rPr>
          <w:b/>
          <w:sz w:val="28"/>
          <w:szCs w:val="28"/>
        </w:rPr>
      </w:pPr>
      <w:r w:rsidRPr="004E7DDC">
        <w:rPr>
          <w:b/>
          <w:sz w:val="28"/>
          <w:szCs w:val="28"/>
        </w:rPr>
        <w:t xml:space="preserve">53:11:2630501, 53:11:2630801, </w:t>
      </w:r>
    </w:p>
    <w:p w:rsidR="00A03DF6" w:rsidRDefault="00A03DF6" w:rsidP="00A03DF6">
      <w:pPr>
        <w:spacing w:line="240" w:lineRule="exact"/>
        <w:rPr>
          <w:b/>
          <w:sz w:val="28"/>
          <w:szCs w:val="28"/>
        </w:rPr>
      </w:pPr>
      <w:r w:rsidRPr="004E7DDC">
        <w:rPr>
          <w:b/>
          <w:sz w:val="28"/>
          <w:szCs w:val="28"/>
        </w:rPr>
        <w:t xml:space="preserve">53:11:2631309, 53:11:2631310, </w:t>
      </w:r>
    </w:p>
    <w:p w:rsidR="00A03DF6" w:rsidRDefault="00A03DF6" w:rsidP="00A03DF6">
      <w:pPr>
        <w:spacing w:line="240" w:lineRule="exact"/>
        <w:rPr>
          <w:b/>
          <w:sz w:val="28"/>
          <w:szCs w:val="28"/>
        </w:rPr>
      </w:pPr>
      <w:r w:rsidRPr="004E7DDC">
        <w:rPr>
          <w:b/>
          <w:sz w:val="28"/>
          <w:szCs w:val="28"/>
        </w:rPr>
        <w:t>53:11:2631311</w:t>
      </w:r>
    </w:p>
    <w:p w:rsidR="00E75EA0" w:rsidRPr="00CB58DB" w:rsidRDefault="00E75EA0" w:rsidP="00E75EA0">
      <w:pPr>
        <w:spacing w:line="240" w:lineRule="exact"/>
        <w:rPr>
          <w:b/>
          <w:sz w:val="28"/>
        </w:rPr>
      </w:pPr>
    </w:p>
    <w:p w:rsidR="00180F6B" w:rsidRPr="00180F6B" w:rsidRDefault="00180F6B" w:rsidP="00180F6B">
      <w:pPr>
        <w:pStyle w:val="1"/>
        <w:ind w:firstLine="709"/>
        <w:contextualSpacing/>
        <w:jc w:val="both"/>
        <w:rPr>
          <w:szCs w:val="28"/>
        </w:rPr>
      </w:pPr>
      <w:r w:rsidRPr="00180F6B">
        <w:rPr>
          <w:szCs w:val="28"/>
        </w:rPr>
        <w:t>В соответствии с ч. 1 ст.</w:t>
      </w:r>
      <w:r>
        <w:rPr>
          <w:szCs w:val="28"/>
        </w:rPr>
        <w:t xml:space="preserve"> </w:t>
      </w:r>
      <w:r w:rsidRPr="00180F6B">
        <w:rPr>
          <w:szCs w:val="28"/>
        </w:rPr>
        <w:t>42,6 ч. 1, 4 ст. 42.10, ч. 4 ст. 42.12 Федерального закона от 24 июля 2007 г</w:t>
      </w:r>
      <w:r>
        <w:rPr>
          <w:szCs w:val="28"/>
        </w:rPr>
        <w:t>ода</w:t>
      </w:r>
      <w:r w:rsidRPr="00180F6B">
        <w:rPr>
          <w:szCs w:val="28"/>
        </w:rPr>
        <w:t xml:space="preserve"> № 221-ФЗ «О кадастровой деятельности», руководствуясь Типовым </w:t>
      </w:r>
      <w:hyperlink r:id="rId9" w:history="1">
        <w:r w:rsidRPr="00180F6B">
          <w:rPr>
            <w:szCs w:val="28"/>
          </w:rPr>
          <w:t>регламентом</w:t>
        </w:r>
      </w:hyperlink>
      <w:r w:rsidRPr="00180F6B">
        <w:rPr>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 Администрация Новгородского муниципального района </w:t>
      </w:r>
    </w:p>
    <w:p w:rsidR="00180F6B" w:rsidRPr="00180F6B" w:rsidRDefault="00180F6B" w:rsidP="00180F6B">
      <w:pPr>
        <w:jc w:val="both"/>
        <w:rPr>
          <w:b/>
          <w:sz w:val="28"/>
          <w:szCs w:val="28"/>
        </w:rPr>
      </w:pPr>
      <w:r w:rsidRPr="00180F6B">
        <w:rPr>
          <w:b/>
          <w:sz w:val="28"/>
          <w:szCs w:val="28"/>
        </w:rPr>
        <w:t>ПОСТАНОВЛЯЕТ:</w:t>
      </w:r>
    </w:p>
    <w:p w:rsidR="003A4BD2" w:rsidRDefault="00F909B3" w:rsidP="003A4BD2">
      <w:pPr>
        <w:ind w:firstLine="709"/>
        <w:jc w:val="both"/>
        <w:rPr>
          <w:sz w:val="28"/>
          <w:szCs w:val="28"/>
        </w:rPr>
      </w:pPr>
      <w:r>
        <w:rPr>
          <w:sz w:val="28"/>
          <w:szCs w:val="28"/>
        </w:rPr>
        <w:t>1. </w:t>
      </w:r>
      <w:r w:rsidR="00254389" w:rsidRPr="00230754">
        <w:rPr>
          <w:sz w:val="28"/>
          <w:szCs w:val="28"/>
        </w:rPr>
        <w:t xml:space="preserve">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254389">
        <w:rPr>
          <w:sz w:val="28"/>
          <w:szCs w:val="28"/>
        </w:rPr>
        <w:t>Панковского городского</w:t>
      </w:r>
      <w:r w:rsidR="00254389" w:rsidRPr="00230754">
        <w:rPr>
          <w:sz w:val="28"/>
          <w:szCs w:val="28"/>
        </w:rPr>
        <w:t xml:space="preserve"> поселения в </w:t>
      </w:r>
      <w:r w:rsidR="00254389" w:rsidRPr="004E7DDC">
        <w:rPr>
          <w:sz w:val="28"/>
          <w:szCs w:val="28"/>
        </w:rPr>
        <w:t xml:space="preserve">кадастровых кварталах 53:11:2620101, 53:11:2620103, 53:11:2620104, 53:11:2620201, 53:11:2620202, 53:11:2620203, 53:11:2620204, 53:11:2620205, 53:11:2620206, 53:11:2620207, 53:11:2620208, 53:11:2620301, 53:11:2620401, 53:11:2620501, 53:11:2600114, 53:11:2611001, 53:11:2611101, 53:11:2611102, 53:11:2611103, 53:11:2611104, 53:11:2611801, 53:11:2611902, 53:11:2611903, 53:11:2611905, 53:11:2611906, 53:11:2611907, 53:11:2611908, 53:11:2611909, 53:11:2612001, 53:11:2612101, 53:11:2612301, 53:11:2612302, 53:11:2612303, 53:11:2612304, 53:11:2612305, 53:11:2612306, 53:11:2612601, 53:11:2613001, 53:11:2613101, 53:11:2613201, 53:11:2613202, 53:11:2613203, 53:11:2613301, 53:11:2613402, 53:11:2613702, 53:11:2613703, 53:11:2614514, 53:11:2616101, 53:11:2616201, 53:11:2616202, 53:11:2616203, 53:11:2616204, 53:11:2616205, 53:11:2616206, 53:11:2616301, 53:11:2616401, 53:11:2616501, 53:11:2616601, 53:11:2616701, 53:11:2616702, 53:11:2616801, 53:11:2616901, 53:11:2620601, 53:11:2620602, 53:11:2620701, 53:11:2620801, 53:11:2621101, 53:11:2621201, 53:11:2621202, 53:11:2621505, 53:11:2621701, 53:11:2621801, 53:11:2621802, 53:11:2621803, 53:11:2622001, 53:11:2622101, 53:11:2622301, 53:11:2622401, 53:11:2622501, 53:11:2622502, 53:11:2622503, 53:11:2622801, 53:11:2622901, 53:11:2623001, 53:11:2623101, 53:11:2623201, 53:11:2623301, 53:11:2623801, 53:11:2623901, 53:11:2624001, 53:11:2624201, 53:11:2624401, 53:11:2625101, 53:11:2625301, 53:11:2625401, 53:11:2625501, 53:11:2625901, 53:11:2626001, </w:t>
      </w:r>
      <w:r w:rsidR="00254389" w:rsidRPr="004E7DDC">
        <w:rPr>
          <w:sz w:val="28"/>
          <w:szCs w:val="28"/>
        </w:rPr>
        <w:lastRenderedPageBreak/>
        <w:t>53:11:2626101, 53:11:2626301,  53:11:2626401, 53:11:2626501, 53:11:2630402, 53:11:2630403, 53:11:2630501, 53:11:2630801, 53:11:2631309, 53:11:2631310, 53:11:2631311</w:t>
      </w:r>
      <w:r w:rsidR="00254389" w:rsidRPr="00CB58DB">
        <w:rPr>
          <w:sz w:val="28"/>
          <w:szCs w:val="28"/>
        </w:rPr>
        <w:t xml:space="preserve"> </w:t>
      </w:r>
      <w:r w:rsidR="003A4BD2" w:rsidRPr="00CB58DB">
        <w:rPr>
          <w:sz w:val="28"/>
          <w:szCs w:val="28"/>
        </w:rPr>
        <w:t xml:space="preserve">(далее – </w:t>
      </w:r>
      <w:r w:rsidR="003A4BD2">
        <w:rPr>
          <w:sz w:val="28"/>
          <w:szCs w:val="28"/>
        </w:rPr>
        <w:t>с</w:t>
      </w:r>
      <w:r w:rsidR="003A4BD2" w:rsidRPr="00CB58DB">
        <w:rPr>
          <w:sz w:val="28"/>
          <w:szCs w:val="28"/>
        </w:rPr>
        <w:t>огласительная</w:t>
      </w:r>
      <w:r w:rsidR="003A4BD2" w:rsidRPr="00230754">
        <w:rPr>
          <w:sz w:val="28"/>
          <w:szCs w:val="28"/>
        </w:rPr>
        <w:t xml:space="preserve"> комиссия) согласно </w:t>
      </w:r>
      <w:r w:rsidR="003A4BD2">
        <w:rPr>
          <w:sz w:val="28"/>
          <w:szCs w:val="28"/>
        </w:rPr>
        <w:t>П</w:t>
      </w:r>
      <w:r w:rsidR="003A4BD2" w:rsidRPr="00230754">
        <w:rPr>
          <w:sz w:val="28"/>
          <w:szCs w:val="28"/>
        </w:rPr>
        <w:t>риложению 1.</w:t>
      </w:r>
    </w:p>
    <w:p w:rsidR="00180F6B" w:rsidRPr="00180F6B" w:rsidRDefault="00180F6B" w:rsidP="00180F6B">
      <w:pPr>
        <w:ind w:firstLine="709"/>
        <w:jc w:val="both"/>
        <w:rPr>
          <w:sz w:val="28"/>
          <w:szCs w:val="28"/>
        </w:rPr>
      </w:pPr>
      <w:r w:rsidRPr="00180F6B">
        <w:rPr>
          <w:sz w:val="28"/>
          <w:szCs w:val="28"/>
        </w:rPr>
        <w:t>2.</w:t>
      </w:r>
      <w:r w:rsidR="00D73251">
        <w:rPr>
          <w:sz w:val="28"/>
          <w:szCs w:val="28"/>
        </w:rPr>
        <w:t xml:space="preserve"> </w:t>
      </w:r>
      <w:r w:rsidRPr="00180F6B">
        <w:rPr>
          <w:sz w:val="28"/>
          <w:szCs w:val="28"/>
        </w:rPr>
        <w:t xml:space="preserve">Утвердить прилагаемый </w:t>
      </w:r>
      <w:hyperlink r:id="rId10" w:history="1">
        <w:r w:rsidRPr="00180F6B">
          <w:rPr>
            <w:sz w:val="28"/>
            <w:szCs w:val="28"/>
          </w:rPr>
          <w:t>Регламент</w:t>
        </w:r>
      </w:hyperlink>
      <w:r w:rsidRPr="00180F6B">
        <w:rPr>
          <w:sz w:val="28"/>
          <w:szCs w:val="28"/>
        </w:rPr>
        <w:t xml:space="preserve"> работы </w:t>
      </w:r>
      <w:r w:rsidR="00D73251">
        <w:rPr>
          <w:sz w:val="28"/>
          <w:szCs w:val="28"/>
        </w:rPr>
        <w:t>с</w:t>
      </w:r>
      <w:r w:rsidRPr="00180F6B">
        <w:rPr>
          <w:sz w:val="28"/>
          <w:szCs w:val="28"/>
        </w:rPr>
        <w:t xml:space="preserve">огласительной комиссии </w:t>
      </w:r>
      <w:r w:rsidR="00D73251">
        <w:rPr>
          <w:sz w:val="28"/>
          <w:szCs w:val="28"/>
        </w:rPr>
        <w:t>согласно Приложению 2</w:t>
      </w:r>
      <w:r w:rsidRPr="00180F6B">
        <w:rPr>
          <w:sz w:val="28"/>
          <w:szCs w:val="28"/>
        </w:rPr>
        <w:t>.</w:t>
      </w:r>
    </w:p>
    <w:p w:rsidR="00180F6B" w:rsidRPr="00180F6B" w:rsidRDefault="00180F6B" w:rsidP="00180F6B">
      <w:pPr>
        <w:ind w:firstLine="709"/>
        <w:jc w:val="both"/>
        <w:rPr>
          <w:sz w:val="28"/>
          <w:szCs w:val="28"/>
        </w:rPr>
      </w:pPr>
      <w:r w:rsidRPr="00180F6B">
        <w:rPr>
          <w:sz w:val="28"/>
          <w:szCs w:val="28"/>
        </w:rPr>
        <w:t>3.</w:t>
      </w:r>
      <w:r w:rsidR="00D73251">
        <w:rPr>
          <w:sz w:val="28"/>
          <w:szCs w:val="28"/>
        </w:rPr>
        <w:t xml:space="preserve"> </w:t>
      </w:r>
      <w:r w:rsidRPr="00180F6B">
        <w:rPr>
          <w:sz w:val="28"/>
          <w:szCs w:val="28"/>
        </w:rPr>
        <w:t>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2F0C6E" w:rsidRDefault="002F0C6E" w:rsidP="00434273">
      <w:pPr>
        <w:suppressAutoHyphens w:val="0"/>
        <w:autoSpaceDE w:val="0"/>
        <w:autoSpaceDN w:val="0"/>
        <w:adjustRightInd w:val="0"/>
        <w:ind w:firstLine="709"/>
        <w:jc w:val="both"/>
        <w:rPr>
          <w:sz w:val="28"/>
          <w:szCs w:val="28"/>
        </w:rPr>
      </w:pPr>
    </w:p>
    <w:p w:rsidR="00172C1A" w:rsidRPr="006453E4" w:rsidRDefault="00172C1A" w:rsidP="00570437">
      <w:pPr>
        <w:ind w:right="-284"/>
        <w:jc w:val="both"/>
        <w:rPr>
          <w:sz w:val="28"/>
          <w:szCs w:val="28"/>
        </w:rPr>
      </w:pPr>
    </w:p>
    <w:p w:rsidR="006453E4" w:rsidRDefault="00E30E99" w:rsidP="00E30E99">
      <w:pPr>
        <w:suppressAutoHyphens w:val="0"/>
        <w:spacing w:line="240" w:lineRule="exact"/>
        <w:jc w:val="both"/>
        <w:rPr>
          <w:rFonts w:eastAsia="Calibri"/>
          <w:b/>
          <w:sz w:val="28"/>
          <w:szCs w:val="28"/>
          <w:lang w:eastAsia="en-US"/>
        </w:rPr>
      </w:pPr>
      <w:r w:rsidRPr="00E30E99">
        <w:rPr>
          <w:rFonts w:eastAsia="Calibri"/>
          <w:b/>
          <w:sz w:val="28"/>
          <w:szCs w:val="28"/>
          <w:lang w:eastAsia="en-US"/>
        </w:rPr>
        <w:t>Глава</w:t>
      </w:r>
    </w:p>
    <w:p w:rsidR="00E30E99" w:rsidRPr="00E30E99" w:rsidRDefault="00E30E99" w:rsidP="00E30E99">
      <w:pPr>
        <w:suppressAutoHyphens w:val="0"/>
        <w:spacing w:line="240" w:lineRule="exact"/>
        <w:jc w:val="both"/>
        <w:rPr>
          <w:rFonts w:eastAsia="Calibri"/>
          <w:b/>
          <w:sz w:val="28"/>
          <w:szCs w:val="28"/>
          <w:lang w:eastAsia="en-US"/>
        </w:rPr>
      </w:pPr>
      <w:r w:rsidRPr="00E30E99">
        <w:rPr>
          <w:rFonts w:eastAsia="Calibri"/>
          <w:b/>
          <w:sz w:val="28"/>
          <w:szCs w:val="28"/>
          <w:lang w:eastAsia="en-US"/>
        </w:rPr>
        <w:t>муниципального района</w:t>
      </w:r>
      <w:r w:rsidR="00A63672">
        <w:rPr>
          <w:rFonts w:eastAsia="Calibri"/>
          <w:b/>
          <w:sz w:val="28"/>
          <w:szCs w:val="28"/>
          <w:lang w:eastAsia="en-US"/>
        </w:rPr>
        <w:t xml:space="preserve">      </w:t>
      </w:r>
      <w:r w:rsidR="00FB799E">
        <w:rPr>
          <w:rFonts w:eastAsia="Calibri"/>
          <w:b/>
          <w:sz w:val="28"/>
          <w:szCs w:val="28"/>
          <w:lang w:eastAsia="en-US"/>
        </w:rPr>
        <w:t xml:space="preserve"> </w:t>
      </w:r>
      <w:r w:rsidR="008D5D80">
        <w:rPr>
          <w:rFonts w:eastAsia="Calibri"/>
          <w:b/>
          <w:sz w:val="28"/>
          <w:szCs w:val="28"/>
          <w:lang w:eastAsia="en-US"/>
        </w:rPr>
        <w:t xml:space="preserve">     </w:t>
      </w:r>
      <w:r w:rsidR="00815BA5">
        <w:rPr>
          <w:rFonts w:eastAsia="Calibri"/>
          <w:b/>
          <w:sz w:val="28"/>
          <w:szCs w:val="28"/>
          <w:lang w:eastAsia="en-US"/>
        </w:rPr>
        <w:t xml:space="preserve">   </w:t>
      </w:r>
      <w:bookmarkStart w:id="0" w:name="_GoBack"/>
      <w:bookmarkEnd w:id="0"/>
      <w:r w:rsidR="00180F6B">
        <w:rPr>
          <w:rFonts w:eastAsia="Calibri"/>
          <w:b/>
          <w:sz w:val="28"/>
          <w:szCs w:val="28"/>
          <w:lang w:eastAsia="en-US"/>
        </w:rPr>
        <w:t xml:space="preserve">    </w:t>
      </w:r>
      <w:r w:rsidRPr="00E30E99">
        <w:rPr>
          <w:rFonts w:eastAsia="Calibri"/>
          <w:b/>
          <w:sz w:val="28"/>
          <w:szCs w:val="28"/>
          <w:lang w:eastAsia="en-US"/>
        </w:rPr>
        <w:t>А.А. Дементьев</w:t>
      </w:r>
    </w:p>
    <w:p w:rsidR="00E30E99" w:rsidRDefault="00E30E99" w:rsidP="00E30E99">
      <w:pPr>
        <w:suppressAutoHyphens w:val="0"/>
        <w:spacing w:line="240" w:lineRule="exact"/>
        <w:jc w:val="both"/>
        <w:rPr>
          <w:rFonts w:eastAsia="Calibri"/>
          <w:sz w:val="28"/>
          <w:szCs w:val="28"/>
          <w:lang w:eastAsia="en-US"/>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F07653" w:rsidRDefault="00F07653" w:rsidP="00D73251">
      <w:pPr>
        <w:widowControl w:val="0"/>
        <w:ind w:right="-2"/>
        <w:jc w:val="both"/>
        <w:rPr>
          <w:sz w:val="20"/>
          <w:szCs w:val="20"/>
        </w:rPr>
      </w:pPr>
    </w:p>
    <w:p w:rsidR="00F07653" w:rsidRDefault="00F07653" w:rsidP="00D73251">
      <w:pPr>
        <w:widowControl w:val="0"/>
        <w:ind w:right="-2"/>
        <w:jc w:val="both"/>
        <w:rPr>
          <w:sz w:val="20"/>
          <w:szCs w:val="20"/>
        </w:rPr>
      </w:pPr>
    </w:p>
    <w:p w:rsidR="00F07653" w:rsidRDefault="00F07653" w:rsidP="00D73251">
      <w:pPr>
        <w:widowControl w:val="0"/>
        <w:ind w:right="-2"/>
        <w:jc w:val="both"/>
        <w:rPr>
          <w:sz w:val="20"/>
          <w:szCs w:val="20"/>
        </w:rPr>
      </w:pPr>
    </w:p>
    <w:p w:rsidR="00F07653" w:rsidRDefault="00F07653" w:rsidP="00D73251">
      <w:pPr>
        <w:widowControl w:val="0"/>
        <w:ind w:right="-2"/>
        <w:jc w:val="both"/>
        <w:rPr>
          <w:sz w:val="20"/>
          <w:szCs w:val="20"/>
        </w:rPr>
      </w:pPr>
    </w:p>
    <w:p w:rsidR="002D7D02" w:rsidRDefault="002D7D02" w:rsidP="00D73251">
      <w:pPr>
        <w:widowControl w:val="0"/>
        <w:ind w:right="-2"/>
        <w:jc w:val="both"/>
        <w:rPr>
          <w:sz w:val="20"/>
          <w:szCs w:val="20"/>
        </w:rPr>
      </w:pPr>
    </w:p>
    <w:p w:rsidR="00254389" w:rsidRDefault="00254389" w:rsidP="00D73251">
      <w:pPr>
        <w:widowControl w:val="0"/>
        <w:ind w:right="-2"/>
        <w:jc w:val="both"/>
        <w:rPr>
          <w:sz w:val="20"/>
          <w:szCs w:val="20"/>
        </w:rPr>
      </w:pPr>
    </w:p>
    <w:p w:rsidR="00254389" w:rsidRDefault="00254389" w:rsidP="00D73251">
      <w:pPr>
        <w:widowControl w:val="0"/>
        <w:ind w:right="-2"/>
        <w:jc w:val="both"/>
        <w:rPr>
          <w:sz w:val="20"/>
          <w:szCs w:val="20"/>
        </w:rPr>
      </w:pPr>
    </w:p>
    <w:p w:rsidR="00254389" w:rsidRDefault="00254389" w:rsidP="00D73251">
      <w:pPr>
        <w:widowControl w:val="0"/>
        <w:ind w:right="-2"/>
        <w:jc w:val="both"/>
        <w:rPr>
          <w:sz w:val="20"/>
          <w:szCs w:val="20"/>
        </w:rPr>
      </w:pPr>
    </w:p>
    <w:p w:rsidR="00254389" w:rsidRDefault="00254389" w:rsidP="00D73251">
      <w:pPr>
        <w:widowControl w:val="0"/>
        <w:ind w:right="-2"/>
        <w:jc w:val="both"/>
        <w:rPr>
          <w:sz w:val="20"/>
          <w:szCs w:val="20"/>
        </w:rPr>
      </w:pPr>
    </w:p>
    <w:p w:rsidR="002D7D02" w:rsidRDefault="002D7D02" w:rsidP="00D73251">
      <w:pPr>
        <w:widowControl w:val="0"/>
        <w:ind w:right="-2"/>
        <w:jc w:val="both"/>
        <w:rPr>
          <w:sz w:val="20"/>
          <w:szCs w:val="20"/>
        </w:rPr>
      </w:pPr>
    </w:p>
    <w:p w:rsidR="002D7D02" w:rsidRDefault="002D7D02" w:rsidP="00D73251">
      <w:pPr>
        <w:widowControl w:val="0"/>
        <w:ind w:right="-2"/>
        <w:jc w:val="both"/>
        <w:rPr>
          <w:sz w:val="20"/>
          <w:szCs w:val="20"/>
        </w:rPr>
      </w:pPr>
    </w:p>
    <w:p w:rsidR="00E43F90" w:rsidRDefault="00E43F90" w:rsidP="00D73251">
      <w:pPr>
        <w:widowControl w:val="0"/>
        <w:ind w:right="-2"/>
        <w:jc w:val="both"/>
        <w:rPr>
          <w:sz w:val="20"/>
          <w:szCs w:val="20"/>
        </w:rPr>
      </w:pPr>
    </w:p>
    <w:p w:rsidR="00E43F90" w:rsidRDefault="00E43F90" w:rsidP="00D73251">
      <w:pPr>
        <w:widowControl w:val="0"/>
        <w:ind w:right="-2"/>
        <w:jc w:val="both"/>
        <w:rPr>
          <w:sz w:val="20"/>
          <w:szCs w:val="20"/>
        </w:rPr>
      </w:pPr>
    </w:p>
    <w:p w:rsidR="002D7D02" w:rsidRDefault="002D7D02" w:rsidP="00D73251">
      <w:pPr>
        <w:widowControl w:val="0"/>
        <w:ind w:right="-2"/>
        <w:jc w:val="both"/>
        <w:rPr>
          <w:sz w:val="20"/>
          <w:szCs w:val="20"/>
        </w:rPr>
      </w:pPr>
    </w:p>
    <w:p w:rsidR="00D73251" w:rsidRDefault="00D73251" w:rsidP="00D73251">
      <w:pPr>
        <w:widowControl w:val="0"/>
        <w:ind w:right="-2"/>
        <w:jc w:val="both"/>
        <w:rPr>
          <w:sz w:val="20"/>
          <w:szCs w:val="20"/>
        </w:rPr>
      </w:pPr>
      <w:proofErr w:type="spellStart"/>
      <w:r w:rsidRPr="00D73251">
        <w:rPr>
          <w:sz w:val="20"/>
          <w:szCs w:val="20"/>
        </w:rPr>
        <w:t>кн</w:t>
      </w:r>
      <w:proofErr w:type="spellEnd"/>
      <w:r w:rsidRPr="00D73251">
        <w:rPr>
          <w:sz w:val="20"/>
          <w:szCs w:val="20"/>
        </w:rPr>
        <w:t xml:space="preserve"> № </w:t>
      </w:r>
      <w:r>
        <w:rPr>
          <w:sz w:val="20"/>
          <w:szCs w:val="20"/>
        </w:rPr>
        <w:t>36</w:t>
      </w:r>
      <w:r w:rsidR="00254389">
        <w:rPr>
          <w:sz w:val="20"/>
          <w:szCs w:val="20"/>
        </w:rPr>
        <w:t>7</w:t>
      </w:r>
      <w:r w:rsidRPr="00D73251">
        <w:rPr>
          <w:sz w:val="20"/>
          <w:szCs w:val="20"/>
        </w:rPr>
        <w:t xml:space="preserve">-п </w:t>
      </w:r>
    </w:p>
    <w:p w:rsidR="00351329" w:rsidRPr="009B6332" w:rsidRDefault="00351329" w:rsidP="00351329">
      <w:pPr>
        <w:spacing w:line="240" w:lineRule="exact"/>
        <w:ind w:left="5245"/>
        <w:jc w:val="center"/>
        <w:rPr>
          <w:sz w:val="28"/>
          <w:szCs w:val="28"/>
        </w:rPr>
      </w:pPr>
      <w:r>
        <w:rPr>
          <w:sz w:val="28"/>
          <w:szCs w:val="28"/>
        </w:rPr>
        <w:lastRenderedPageBreak/>
        <w:t>Приложение 1</w:t>
      </w:r>
    </w:p>
    <w:p w:rsidR="00351329" w:rsidRPr="009B6332" w:rsidRDefault="00351329" w:rsidP="00351329">
      <w:pPr>
        <w:spacing w:line="240" w:lineRule="exact"/>
        <w:ind w:left="5245"/>
        <w:jc w:val="center"/>
        <w:rPr>
          <w:sz w:val="28"/>
          <w:szCs w:val="28"/>
        </w:rPr>
      </w:pPr>
      <w:r>
        <w:rPr>
          <w:sz w:val="28"/>
          <w:szCs w:val="28"/>
        </w:rPr>
        <w:t xml:space="preserve">к </w:t>
      </w:r>
      <w:r w:rsidRPr="009B6332">
        <w:rPr>
          <w:sz w:val="28"/>
          <w:szCs w:val="28"/>
        </w:rPr>
        <w:t>постановлени</w:t>
      </w:r>
      <w:r>
        <w:rPr>
          <w:sz w:val="28"/>
          <w:szCs w:val="28"/>
        </w:rPr>
        <w:t>ю</w:t>
      </w:r>
      <w:r w:rsidRPr="009B6332">
        <w:rPr>
          <w:sz w:val="28"/>
          <w:szCs w:val="28"/>
        </w:rPr>
        <w:t xml:space="preserve"> Администрации</w:t>
      </w:r>
    </w:p>
    <w:p w:rsidR="00351329" w:rsidRPr="009B6332" w:rsidRDefault="00351329" w:rsidP="00351329">
      <w:pPr>
        <w:spacing w:line="240" w:lineRule="exact"/>
        <w:ind w:left="5245"/>
        <w:jc w:val="center"/>
        <w:rPr>
          <w:sz w:val="28"/>
          <w:szCs w:val="28"/>
        </w:rPr>
      </w:pPr>
      <w:r w:rsidRPr="009B6332">
        <w:rPr>
          <w:sz w:val="28"/>
          <w:szCs w:val="28"/>
        </w:rPr>
        <w:t>Новгородского муниципального</w:t>
      </w:r>
    </w:p>
    <w:p w:rsidR="00351329" w:rsidRDefault="00351329" w:rsidP="00351329">
      <w:pPr>
        <w:tabs>
          <w:tab w:val="center" w:pos="8098"/>
          <w:tab w:val="right" w:pos="10800"/>
        </w:tabs>
        <w:spacing w:line="240" w:lineRule="exact"/>
        <w:ind w:left="5245"/>
        <w:jc w:val="center"/>
        <w:rPr>
          <w:sz w:val="28"/>
          <w:szCs w:val="28"/>
        </w:rPr>
      </w:pPr>
      <w:r w:rsidRPr="009B6332">
        <w:rPr>
          <w:sz w:val="28"/>
          <w:szCs w:val="28"/>
        </w:rPr>
        <w:t xml:space="preserve">района от </w:t>
      </w:r>
      <w:r>
        <w:rPr>
          <w:sz w:val="28"/>
          <w:szCs w:val="28"/>
        </w:rPr>
        <w:t>03</w:t>
      </w:r>
      <w:r w:rsidRPr="009B6332">
        <w:rPr>
          <w:sz w:val="28"/>
          <w:szCs w:val="28"/>
        </w:rPr>
        <w:t>.0</w:t>
      </w:r>
      <w:r>
        <w:rPr>
          <w:sz w:val="28"/>
          <w:szCs w:val="28"/>
        </w:rPr>
        <w:t>6</w:t>
      </w:r>
      <w:r w:rsidRPr="009B6332">
        <w:rPr>
          <w:sz w:val="28"/>
          <w:szCs w:val="28"/>
        </w:rPr>
        <w:t>.202</w:t>
      </w:r>
      <w:r>
        <w:rPr>
          <w:sz w:val="28"/>
          <w:szCs w:val="28"/>
        </w:rPr>
        <w:t>5</w:t>
      </w:r>
      <w:r w:rsidRPr="009B6332">
        <w:rPr>
          <w:sz w:val="28"/>
          <w:szCs w:val="28"/>
        </w:rPr>
        <w:t xml:space="preserve"> № </w:t>
      </w:r>
      <w:r>
        <w:rPr>
          <w:sz w:val="28"/>
          <w:szCs w:val="28"/>
        </w:rPr>
        <w:t>36</w:t>
      </w:r>
      <w:r w:rsidR="00254389">
        <w:rPr>
          <w:sz w:val="28"/>
          <w:szCs w:val="28"/>
        </w:rPr>
        <w:t>7</w:t>
      </w:r>
    </w:p>
    <w:p w:rsidR="00351329" w:rsidRDefault="00351329" w:rsidP="00351329">
      <w:pPr>
        <w:tabs>
          <w:tab w:val="left" w:pos="3575"/>
        </w:tabs>
        <w:jc w:val="center"/>
        <w:rPr>
          <w:b/>
        </w:rPr>
      </w:pPr>
    </w:p>
    <w:p w:rsidR="00351329" w:rsidRPr="00F9428C" w:rsidRDefault="00351329" w:rsidP="00351329">
      <w:pPr>
        <w:tabs>
          <w:tab w:val="left" w:pos="3575"/>
        </w:tabs>
        <w:jc w:val="center"/>
        <w:rPr>
          <w:b/>
          <w:sz w:val="28"/>
          <w:szCs w:val="28"/>
        </w:rPr>
      </w:pPr>
      <w:r w:rsidRPr="00F9428C">
        <w:rPr>
          <w:b/>
          <w:sz w:val="28"/>
          <w:szCs w:val="28"/>
        </w:rPr>
        <w:t>СОСТАВ СОГЛАСИТЕЛЬНОЙ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30"/>
        <w:gridCol w:w="5892"/>
      </w:tblGrid>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Председатель с</w:t>
            </w:r>
            <w:r w:rsidRPr="00F9428C">
              <w:rPr>
                <w:sz w:val="28"/>
                <w:szCs w:val="28"/>
              </w:rPr>
              <w:t xml:space="preserve">огласительной комиссии </w:t>
            </w:r>
          </w:p>
        </w:tc>
        <w:tc>
          <w:tcPr>
            <w:tcW w:w="5892" w:type="dxa"/>
            <w:shd w:val="clear" w:color="auto" w:fill="auto"/>
          </w:tcPr>
          <w:p w:rsidR="00351329" w:rsidRPr="00F9428C" w:rsidRDefault="00254389" w:rsidP="00254389">
            <w:pPr>
              <w:tabs>
                <w:tab w:val="left" w:pos="2931"/>
              </w:tabs>
              <w:jc w:val="both"/>
              <w:rPr>
                <w:sz w:val="28"/>
                <w:szCs w:val="28"/>
              </w:rPr>
            </w:pPr>
            <w:r w:rsidRPr="00254389">
              <w:rPr>
                <w:sz w:val="28"/>
              </w:rPr>
              <w:t xml:space="preserve">Глава Панковского городского поселения, </w:t>
            </w:r>
            <w:r w:rsidRPr="00254389">
              <w:rPr>
                <w:sz w:val="28"/>
                <w:shd w:val="clear" w:color="auto" w:fill="FFFFFF"/>
              </w:rPr>
              <w:t>Петрова Ольга Викторовна</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Заместитель Председателя с</w:t>
            </w:r>
            <w:r w:rsidRPr="00F9428C">
              <w:rPr>
                <w:sz w:val="28"/>
                <w:szCs w:val="28"/>
              </w:rPr>
              <w:t>огласительной комиссии</w:t>
            </w:r>
          </w:p>
        </w:tc>
        <w:tc>
          <w:tcPr>
            <w:tcW w:w="5892" w:type="dxa"/>
            <w:shd w:val="clear" w:color="auto" w:fill="auto"/>
          </w:tcPr>
          <w:p w:rsidR="00351329" w:rsidRPr="00F9428C" w:rsidRDefault="00351329" w:rsidP="00B92703">
            <w:pPr>
              <w:pStyle w:val="Standard"/>
              <w:jc w:val="both"/>
              <w:rPr>
                <w:sz w:val="28"/>
                <w:szCs w:val="28"/>
              </w:rPr>
            </w:pPr>
            <w:r w:rsidRPr="00F9428C">
              <w:rPr>
                <w:kern w:val="0"/>
                <w:sz w:val="28"/>
                <w:szCs w:val="28"/>
                <w:lang w:eastAsia="ru-RU"/>
              </w:rPr>
              <w:t>Заместитель Главы Администрации Новгородского муниципального района</w:t>
            </w:r>
            <w:r>
              <w:rPr>
                <w:kern w:val="0"/>
                <w:sz w:val="28"/>
                <w:szCs w:val="28"/>
                <w:lang w:eastAsia="ru-RU"/>
              </w:rPr>
              <w:t xml:space="preserve">, </w:t>
            </w:r>
            <w:r w:rsidRPr="00F9428C">
              <w:rPr>
                <w:sz w:val="28"/>
                <w:szCs w:val="28"/>
              </w:rPr>
              <w:t xml:space="preserve"> </w:t>
            </w:r>
            <w:proofErr w:type="spellStart"/>
            <w:r w:rsidRPr="00F9428C">
              <w:rPr>
                <w:sz w:val="28"/>
                <w:szCs w:val="28"/>
              </w:rPr>
              <w:t>Кожинов</w:t>
            </w:r>
            <w:proofErr w:type="spellEnd"/>
            <w:r w:rsidRPr="00F9428C">
              <w:rPr>
                <w:sz w:val="28"/>
                <w:szCs w:val="28"/>
              </w:rPr>
              <w:t xml:space="preserve"> Владимир Владимирович</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Секретарь с</w:t>
            </w:r>
            <w:r w:rsidRPr="00F9428C">
              <w:rPr>
                <w:sz w:val="28"/>
                <w:szCs w:val="28"/>
              </w:rPr>
              <w:t>огласительной комиссии</w:t>
            </w:r>
          </w:p>
        </w:tc>
        <w:tc>
          <w:tcPr>
            <w:tcW w:w="5892" w:type="dxa"/>
            <w:shd w:val="clear" w:color="auto" w:fill="auto"/>
          </w:tcPr>
          <w:p w:rsidR="00351329" w:rsidRPr="00F9428C" w:rsidRDefault="00351329" w:rsidP="00B92703">
            <w:pPr>
              <w:pStyle w:val="Standard"/>
              <w:jc w:val="both"/>
              <w:rPr>
                <w:sz w:val="28"/>
                <w:szCs w:val="28"/>
              </w:rPr>
            </w:pPr>
            <w:r w:rsidRPr="00F9428C">
              <w:rPr>
                <w:sz w:val="28"/>
                <w:szCs w:val="28"/>
              </w:rPr>
              <w:t xml:space="preserve">Председатель </w:t>
            </w:r>
            <w:r w:rsidRPr="00F9428C">
              <w:rPr>
                <w:kern w:val="0"/>
                <w:sz w:val="28"/>
                <w:szCs w:val="28"/>
                <w:lang w:eastAsia="ru-RU"/>
              </w:rPr>
              <w:t xml:space="preserve">комитета по земельным ресурсам, землеустройству и </w:t>
            </w:r>
            <w:r w:rsidRPr="00F9428C">
              <w:rPr>
                <w:sz w:val="28"/>
                <w:szCs w:val="28"/>
              </w:rPr>
              <w:t>градостроительной деятельности Администрации Новгородского муниципального района</w:t>
            </w:r>
            <w:r>
              <w:rPr>
                <w:sz w:val="28"/>
                <w:szCs w:val="28"/>
              </w:rPr>
              <w:t>,</w:t>
            </w:r>
            <w:r w:rsidRPr="00F9428C">
              <w:rPr>
                <w:sz w:val="28"/>
                <w:szCs w:val="28"/>
              </w:rPr>
              <w:t xml:space="preserve"> </w:t>
            </w:r>
            <w:proofErr w:type="spellStart"/>
            <w:r w:rsidRPr="00F9428C">
              <w:rPr>
                <w:sz w:val="28"/>
                <w:szCs w:val="28"/>
              </w:rPr>
              <w:t>Сморжок</w:t>
            </w:r>
            <w:proofErr w:type="spellEnd"/>
            <w:r w:rsidRPr="00F9428C">
              <w:rPr>
                <w:sz w:val="28"/>
                <w:szCs w:val="28"/>
              </w:rPr>
              <w:t xml:space="preserve"> Наталья Александровна</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Член с</w:t>
            </w:r>
            <w:r w:rsidRPr="00F9428C">
              <w:rPr>
                <w:sz w:val="28"/>
                <w:szCs w:val="28"/>
              </w:rPr>
              <w:t>огласительной комиссии</w:t>
            </w:r>
          </w:p>
        </w:tc>
        <w:tc>
          <w:tcPr>
            <w:tcW w:w="5892" w:type="dxa"/>
            <w:shd w:val="clear" w:color="auto" w:fill="auto"/>
          </w:tcPr>
          <w:p w:rsidR="00351329" w:rsidRPr="00F9428C" w:rsidRDefault="00351329" w:rsidP="000F319A">
            <w:pPr>
              <w:autoSpaceDE w:val="0"/>
              <w:autoSpaceDN w:val="0"/>
              <w:adjustRightInd w:val="0"/>
              <w:jc w:val="both"/>
              <w:rPr>
                <w:sz w:val="28"/>
                <w:szCs w:val="28"/>
              </w:rPr>
            </w:pPr>
            <w:r w:rsidRPr="00C06DAC">
              <w:rPr>
                <w:sz w:val="28"/>
                <w:szCs w:val="28"/>
              </w:rPr>
              <w:t xml:space="preserve">Заместитель руководителя МТУ </w:t>
            </w:r>
            <w:proofErr w:type="spellStart"/>
            <w:r w:rsidRPr="00C06DAC">
              <w:rPr>
                <w:sz w:val="28"/>
                <w:szCs w:val="28"/>
              </w:rPr>
              <w:t>Росимущества</w:t>
            </w:r>
            <w:proofErr w:type="spellEnd"/>
            <w:r w:rsidRPr="00C06DAC">
              <w:rPr>
                <w:sz w:val="28"/>
                <w:szCs w:val="28"/>
              </w:rPr>
              <w:t xml:space="preserve"> в Псковской и</w:t>
            </w:r>
            <w:r w:rsidR="000F319A">
              <w:rPr>
                <w:sz w:val="28"/>
                <w:szCs w:val="28"/>
              </w:rPr>
              <w:t xml:space="preserve"> </w:t>
            </w:r>
            <w:r w:rsidRPr="00C06DAC">
              <w:rPr>
                <w:sz w:val="28"/>
                <w:szCs w:val="28"/>
                <w:lang w:eastAsia="ru-RU"/>
              </w:rPr>
              <w:t>Новгородской областях</w:t>
            </w:r>
            <w:r w:rsidR="000F319A">
              <w:rPr>
                <w:sz w:val="28"/>
                <w:szCs w:val="28"/>
                <w:lang w:eastAsia="ru-RU"/>
              </w:rPr>
              <w:t>,</w:t>
            </w:r>
            <w:r w:rsidRPr="00C06DAC">
              <w:rPr>
                <w:sz w:val="28"/>
                <w:szCs w:val="28"/>
                <w:lang w:eastAsia="ru-RU"/>
              </w:rPr>
              <w:t xml:space="preserve"> Малышева Анна Викторовна</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Член с</w:t>
            </w:r>
            <w:r w:rsidRPr="00F9428C">
              <w:rPr>
                <w:sz w:val="28"/>
                <w:szCs w:val="28"/>
              </w:rPr>
              <w:t>огласительной комиссии</w:t>
            </w:r>
          </w:p>
        </w:tc>
        <w:tc>
          <w:tcPr>
            <w:tcW w:w="5892" w:type="dxa"/>
            <w:shd w:val="clear" w:color="auto" w:fill="auto"/>
          </w:tcPr>
          <w:p w:rsidR="00351329" w:rsidRPr="00F9428C" w:rsidRDefault="00F07653" w:rsidP="00F07653">
            <w:pPr>
              <w:autoSpaceDE w:val="0"/>
              <w:autoSpaceDN w:val="0"/>
              <w:adjustRightInd w:val="0"/>
              <w:jc w:val="both"/>
              <w:rPr>
                <w:sz w:val="28"/>
                <w:szCs w:val="28"/>
              </w:rPr>
            </w:pPr>
            <w:r w:rsidRPr="00CD6CDF">
              <w:rPr>
                <w:sz w:val="28"/>
              </w:rPr>
              <w:t>начальник отдела методологии Ассоциации «Союз кадастровых инженеров»</w:t>
            </w:r>
            <w:r>
              <w:rPr>
                <w:sz w:val="28"/>
              </w:rPr>
              <w:t>,</w:t>
            </w:r>
            <w:r w:rsidRPr="00CD6CDF">
              <w:rPr>
                <w:sz w:val="28"/>
              </w:rPr>
              <w:t xml:space="preserve"> Танцев Михаил Владимирович</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Член с</w:t>
            </w:r>
            <w:r w:rsidRPr="00F9428C">
              <w:rPr>
                <w:sz w:val="28"/>
                <w:szCs w:val="28"/>
              </w:rPr>
              <w:t>огласительной комиссии</w:t>
            </w:r>
          </w:p>
        </w:tc>
        <w:tc>
          <w:tcPr>
            <w:tcW w:w="5892" w:type="dxa"/>
            <w:shd w:val="clear" w:color="auto" w:fill="auto"/>
          </w:tcPr>
          <w:p w:rsidR="00351329" w:rsidRPr="00660CFF" w:rsidRDefault="00351329" w:rsidP="000F319A">
            <w:pPr>
              <w:jc w:val="both"/>
              <w:rPr>
                <w:sz w:val="28"/>
                <w:szCs w:val="28"/>
              </w:rPr>
            </w:pPr>
            <w:r w:rsidRPr="00C06DAC">
              <w:rPr>
                <w:sz w:val="28"/>
                <w:szCs w:val="28"/>
              </w:rPr>
              <w:t xml:space="preserve">Главный </w:t>
            </w:r>
            <w:r>
              <w:rPr>
                <w:sz w:val="28"/>
                <w:szCs w:val="28"/>
              </w:rPr>
              <w:t>консультант</w:t>
            </w:r>
            <w:r w:rsidRPr="00C06DAC">
              <w:rPr>
                <w:sz w:val="28"/>
                <w:szCs w:val="28"/>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rPr>
              <w:t>строительства, архитектуры и имущественных отношений Новгородской области</w:t>
            </w:r>
            <w:r w:rsidR="000F319A">
              <w:rPr>
                <w:bCs/>
                <w:sz w:val="28"/>
                <w:szCs w:val="28"/>
              </w:rPr>
              <w:t>,</w:t>
            </w:r>
            <w:r w:rsidRPr="00C06DAC">
              <w:rPr>
                <w:bCs/>
                <w:sz w:val="28"/>
                <w:szCs w:val="28"/>
              </w:rPr>
              <w:t xml:space="preserve"> </w:t>
            </w:r>
            <w:r>
              <w:rPr>
                <w:sz w:val="28"/>
                <w:szCs w:val="28"/>
              </w:rPr>
              <w:t>Фёдорова Ирина Владимировна</w:t>
            </w:r>
          </w:p>
        </w:tc>
      </w:tr>
      <w:tr w:rsidR="00351329" w:rsidRPr="00F9428C" w:rsidTr="00292573">
        <w:trPr>
          <w:trHeight w:val="20"/>
        </w:trPr>
        <w:tc>
          <w:tcPr>
            <w:tcW w:w="3430" w:type="dxa"/>
            <w:shd w:val="clear" w:color="auto" w:fill="auto"/>
          </w:tcPr>
          <w:p w:rsidR="00351329" w:rsidRPr="00F9428C" w:rsidRDefault="00351329" w:rsidP="00B92703">
            <w:pPr>
              <w:jc w:val="both"/>
              <w:rPr>
                <w:sz w:val="28"/>
                <w:szCs w:val="28"/>
              </w:rPr>
            </w:pPr>
            <w:r>
              <w:rPr>
                <w:sz w:val="28"/>
                <w:szCs w:val="28"/>
              </w:rPr>
              <w:t>Член с</w:t>
            </w:r>
            <w:r w:rsidRPr="00F9428C">
              <w:rPr>
                <w:sz w:val="28"/>
                <w:szCs w:val="28"/>
              </w:rPr>
              <w:t>огласительной комиссии</w:t>
            </w:r>
          </w:p>
        </w:tc>
        <w:tc>
          <w:tcPr>
            <w:tcW w:w="5892" w:type="dxa"/>
            <w:shd w:val="clear" w:color="auto" w:fill="auto"/>
          </w:tcPr>
          <w:p w:rsidR="00351329" w:rsidRPr="00F9428C" w:rsidRDefault="00351329" w:rsidP="00EE73BF">
            <w:pPr>
              <w:jc w:val="both"/>
              <w:rPr>
                <w:sz w:val="28"/>
                <w:szCs w:val="28"/>
              </w:rPr>
            </w:pPr>
            <w:r w:rsidRPr="00555D0F">
              <w:rPr>
                <w:sz w:val="28"/>
                <w:szCs w:val="20"/>
              </w:rPr>
              <w:t>Заместитель руководителя Управления Федеральной службы государственной регистрации, кадастра и картографии по Новгородской области</w:t>
            </w:r>
            <w:r w:rsidR="00EE73BF">
              <w:rPr>
                <w:sz w:val="28"/>
                <w:szCs w:val="20"/>
              </w:rPr>
              <w:t xml:space="preserve">, </w:t>
            </w:r>
            <w:r>
              <w:rPr>
                <w:sz w:val="28"/>
                <w:szCs w:val="20"/>
              </w:rPr>
              <w:t>Шемякина Елена Александровна</w:t>
            </w:r>
          </w:p>
        </w:tc>
      </w:tr>
    </w:tbl>
    <w:p w:rsidR="00351329" w:rsidRDefault="00351329" w:rsidP="00351329">
      <w:pPr>
        <w:widowControl w:val="0"/>
        <w:ind w:right="-2"/>
        <w:jc w:val="both"/>
        <w:rPr>
          <w:sz w:val="28"/>
          <w:szCs w:val="28"/>
        </w:rPr>
      </w:pPr>
    </w:p>
    <w:p w:rsidR="00351329" w:rsidRDefault="00351329" w:rsidP="00351329">
      <w:pPr>
        <w:widowControl w:val="0"/>
        <w:ind w:right="-2"/>
        <w:jc w:val="both"/>
        <w:rPr>
          <w:sz w:val="28"/>
          <w:szCs w:val="28"/>
        </w:rPr>
      </w:pPr>
    </w:p>
    <w:p w:rsidR="00F03AAC" w:rsidRPr="00D73251" w:rsidRDefault="00F03AAC" w:rsidP="00D73251">
      <w:pPr>
        <w:widowControl w:val="0"/>
        <w:ind w:right="-2"/>
        <w:jc w:val="both"/>
        <w:rPr>
          <w:sz w:val="20"/>
          <w:szCs w:val="20"/>
        </w:rPr>
      </w:pPr>
    </w:p>
    <w:p w:rsidR="006453E4" w:rsidRDefault="006453E4"/>
    <w:p w:rsidR="004D3DC5" w:rsidRDefault="004D3DC5"/>
    <w:p w:rsidR="004D3DC5" w:rsidRDefault="004D3DC5"/>
    <w:p w:rsidR="004D3DC5" w:rsidRDefault="004D3DC5"/>
    <w:p w:rsidR="004D3DC5" w:rsidRDefault="004D3DC5"/>
    <w:p w:rsidR="004D3DC5" w:rsidRDefault="004D3DC5"/>
    <w:p w:rsidR="004D3DC5" w:rsidRDefault="004D3DC5"/>
    <w:p w:rsidR="004D3DC5" w:rsidRDefault="004D3DC5"/>
    <w:p w:rsidR="00FF4747" w:rsidRDefault="00FF4747"/>
    <w:p w:rsidR="004D3DC5" w:rsidRDefault="004D3DC5"/>
    <w:p w:rsidR="004D3DC5" w:rsidRDefault="004D3DC5"/>
    <w:p w:rsidR="00E43F90" w:rsidRDefault="00E43F90"/>
    <w:p w:rsidR="004D3DC5" w:rsidRPr="009B6332" w:rsidRDefault="004D3DC5" w:rsidP="004D3DC5">
      <w:pPr>
        <w:spacing w:line="240" w:lineRule="exact"/>
        <w:ind w:left="5245"/>
        <w:jc w:val="center"/>
        <w:rPr>
          <w:sz w:val="28"/>
          <w:szCs w:val="28"/>
        </w:rPr>
      </w:pPr>
      <w:r>
        <w:rPr>
          <w:sz w:val="28"/>
          <w:szCs w:val="28"/>
        </w:rPr>
        <w:t>Приложение 2</w:t>
      </w:r>
    </w:p>
    <w:p w:rsidR="004D3DC5" w:rsidRPr="009B6332" w:rsidRDefault="004D3DC5" w:rsidP="004D3DC5">
      <w:pPr>
        <w:spacing w:line="240" w:lineRule="exact"/>
        <w:ind w:left="5245"/>
        <w:jc w:val="center"/>
        <w:rPr>
          <w:sz w:val="28"/>
          <w:szCs w:val="28"/>
        </w:rPr>
      </w:pPr>
      <w:r>
        <w:rPr>
          <w:sz w:val="28"/>
          <w:szCs w:val="28"/>
        </w:rPr>
        <w:t xml:space="preserve">к </w:t>
      </w:r>
      <w:r w:rsidRPr="009B6332">
        <w:rPr>
          <w:sz w:val="28"/>
          <w:szCs w:val="28"/>
        </w:rPr>
        <w:t>постановлени</w:t>
      </w:r>
      <w:r>
        <w:rPr>
          <w:sz w:val="28"/>
          <w:szCs w:val="28"/>
        </w:rPr>
        <w:t>ю</w:t>
      </w:r>
      <w:r w:rsidRPr="009B6332">
        <w:rPr>
          <w:sz w:val="28"/>
          <w:szCs w:val="28"/>
        </w:rPr>
        <w:t xml:space="preserve"> Администрации</w:t>
      </w:r>
    </w:p>
    <w:p w:rsidR="004D3DC5" w:rsidRPr="009B6332" w:rsidRDefault="004D3DC5" w:rsidP="004D3DC5">
      <w:pPr>
        <w:spacing w:line="240" w:lineRule="exact"/>
        <w:ind w:left="5245"/>
        <w:jc w:val="center"/>
        <w:rPr>
          <w:sz w:val="28"/>
          <w:szCs w:val="28"/>
        </w:rPr>
      </w:pPr>
      <w:r w:rsidRPr="009B6332">
        <w:rPr>
          <w:sz w:val="28"/>
          <w:szCs w:val="28"/>
        </w:rPr>
        <w:t>Новгородского муниципального</w:t>
      </w:r>
    </w:p>
    <w:p w:rsidR="004D3DC5" w:rsidRDefault="004D3DC5" w:rsidP="004D3DC5">
      <w:pPr>
        <w:tabs>
          <w:tab w:val="center" w:pos="8098"/>
          <w:tab w:val="right" w:pos="10800"/>
        </w:tabs>
        <w:spacing w:line="240" w:lineRule="exact"/>
        <w:ind w:left="5245"/>
        <w:jc w:val="center"/>
        <w:rPr>
          <w:sz w:val="28"/>
          <w:szCs w:val="28"/>
        </w:rPr>
      </w:pPr>
      <w:r w:rsidRPr="009B6332">
        <w:rPr>
          <w:sz w:val="28"/>
          <w:szCs w:val="28"/>
        </w:rPr>
        <w:t xml:space="preserve">района от </w:t>
      </w:r>
      <w:r>
        <w:rPr>
          <w:sz w:val="28"/>
          <w:szCs w:val="28"/>
        </w:rPr>
        <w:t>03</w:t>
      </w:r>
      <w:r w:rsidRPr="009B6332">
        <w:rPr>
          <w:sz w:val="28"/>
          <w:szCs w:val="28"/>
        </w:rPr>
        <w:t>.0</w:t>
      </w:r>
      <w:r>
        <w:rPr>
          <w:sz w:val="28"/>
          <w:szCs w:val="28"/>
        </w:rPr>
        <w:t>6</w:t>
      </w:r>
      <w:r w:rsidRPr="009B6332">
        <w:rPr>
          <w:sz w:val="28"/>
          <w:szCs w:val="28"/>
        </w:rPr>
        <w:t>.202</w:t>
      </w:r>
      <w:r>
        <w:rPr>
          <w:sz w:val="28"/>
          <w:szCs w:val="28"/>
        </w:rPr>
        <w:t>5</w:t>
      </w:r>
      <w:r w:rsidRPr="009B6332">
        <w:rPr>
          <w:sz w:val="28"/>
          <w:szCs w:val="28"/>
        </w:rPr>
        <w:t xml:space="preserve"> № </w:t>
      </w:r>
      <w:r>
        <w:rPr>
          <w:sz w:val="28"/>
          <w:szCs w:val="28"/>
        </w:rPr>
        <w:t>36</w:t>
      </w:r>
      <w:r w:rsidR="00DC780F">
        <w:rPr>
          <w:sz w:val="28"/>
          <w:szCs w:val="28"/>
        </w:rPr>
        <w:t>7</w:t>
      </w:r>
    </w:p>
    <w:p w:rsidR="004D3DC5" w:rsidRDefault="004D3DC5" w:rsidP="004D3DC5">
      <w:pPr>
        <w:autoSpaceDE w:val="0"/>
        <w:autoSpaceDN w:val="0"/>
        <w:adjustRightInd w:val="0"/>
        <w:jc w:val="center"/>
        <w:rPr>
          <w:b/>
          <w:bCs/>
          <w:sz w:val="28"/>
          <w:szCs w:val="28"/>
        </w:rPr>
      </w:pPr>
    </w:p>
    <w:p w:rsidR="004D3DC5" w:rsidRPr="005B07FB" w:rsidRDefault="004D3DC5" w:rsidP="004D3DC5">
      <w:pPr>
        <w:autoSpaceDE w:val="0"/>
        <w:autoSpaceDN w:val="0"/>
        <w:adjustRightInd w:val="0"/>
        <w:spacing w:line="240" w:lineRule="exact"/>
        <w:jc w:val="center"/>
        <w:rPr>
          <w:b/>
          <w:bCs/>
          <w:sz w:val="28"/>
          <w:szCs w:val="28"/>
        </w:rPr>
      </w:pPr>
      <w:r w:rsidRPr="005B07FB">
        <w:rPr>
          <w:b/>
          <w:bCs/>
          <w:sz w:val="28"/>
          <w:szCs w:val="28"/>
        </w:rPr>
        <w:t>Регламент работы</w:t>
      </w:r>
    </w:p>
    <w:p w:rsidR="004D3DC5" w:rsidRDefault="004D3DC5" w:rsidP="004D3DC5">
      <w:pPr>
        <w:autoSpaceDE w:val="0"/>
        <w:autoSpaceDN w:val="0"/>
        <w:adjustRightInd w:val="0"/>
        <w:spacing w:line="240" w:lineRule="exact"/>
        <w:jc w:val="center"/>
        <w:outlineLvl w:val="0"/>
        <w:rPr>
          <w:b/>
          <w:sz w:val="28"/>
          <w:szCs w:val="28"/>
        </w:rPr>
      </w:pPr>
      <w:r w:rsidRPr="005B07FB">
        <w:rPr>
          <w:b/>
          <w:sz w:val="28"/>
          <w:szCs w:val="28"/>
        </w:rPr>
        <w:t xml:space="preserve">согласительной комиссии </w:t>
      </w:r>
    </w:p>
    <w:p w:rsidR="00804241" w:rsidRPr="00C35467" w:rsidRDefault="00804241" w:rsidP="004D3DC5">
      <w:pPr>
        <w:autoSpaceDE w:val="0"/>
        <w:autoSpaceDN w:val="0"/>
        <w:adjustRightInd w:val="0"/>
        <w:spacing w:line="240" w:lineRule="exact"/>
        <w:jc w:val="center"/>
        <w:outlineLvl w:val="0"/>
        <w:rPr>
          <w:b/>
          <w:sz w:val="28"/>
          <w:szCs w:val="28"/>
        </w:rPr>
      </w:pPr>
    </w:p>
    <w:p w:rsidR="00D57DDC" w:rsidRPr="005B07FB" w:rsidRDefault="00D57DDC" w:rsidP="00D57DDC">
      <w:pPr>
        <w:autoSpaceDE w:val="0"/>
        <w:autoSpaceDN w:val="0"/>
        <w:adjustRightInd w:val="0"/>
        <w:jc w:val="center"/>
        <w:outlineLvl w:val="0"/>
        <w:rPr>
          <w:b/>
          <w:bCs/>
          <w:sz w:val="28"/>
          <w:szCs w:val="28"/>
        </w:rPr>
      </w:pPr>
      <w:r w:rsidRPr="005B07FB">
        <w:rPr>
          <w:b/>
          <w:bCs/>
          <w:sz w:val="28"/>
          <w:szCs w:val="28"/>
        </w:rPr>
        <w:t>1. Общие положения</w:t>
      </w:r>
    </w:p>
    <w:p w:rsidR="00D57DDC" w:rsidRPr="005B07FB" w:rsidRDefault="00D57DDC" w:rsidP="00D57DDC">
      <w:pPr>
        <w:autoSpaceDE w:val="0"/>
        <w:autoSpaceDN w:val="0"/>
        <w:adjustRightInd w:val="0"/>
        <w:jc w:val="both"/>
        <w:rPr>
          <w:sz w:val="28"/>
          <w:szCs w:val="28"/>
        </w:rPr>
      </w:pPr>
    </w:p>
    <w:p w:rsidR="00D57DDC" w:rsidRPr="005B07FB" w:rsidRDefault="00D57DDC" w:rsidP="00E75CF3">
      <w:pPr>
        <w:autoSpaceDE w:val="0"/>
        <w:autoSpaceDN w:val="0"/>
        <w:adjustRightInd w:val="0"/>
        <w:ind w:firstLine="709"/>
        <w:jc w:val="both"/>
        <w:rPr>
          <w:sz w:val="28"/>
          <w:szCs w:val="28"/>
        </w:rPr>
      </w:pPr>
      <w:r w:rsidRPr="005B07FB">
        <w:rPr>
          <w:sz w:val="28"/>
          <w:szCs w:val="28"/>
        </w:rPr>
        <w:t xml:space="preserve">1.1. Настоящий Регламент разработан в соответствии со </w:t>
      </w:r>
      <w:hyperlink r:id="rId11" w:history="1">
        <w:r w:rsidRPr="005B07FB">
          <w:rPr>
            <w:sz w:val="28"/>
            <w:szCs w:val="28"/>
          </w:rPr>
          <w:t>статьей 42.10</w:t>
        </w:r>
      </w:hyperlink>
      <w:r w:rsidRPr="005B07FB">
        <w:rPr>
          <w:sz w:val="28"/>
          <w:szCs w:val="28"/>
        </w:rPr>
        <w:t xml:space="preserve"> Федерального закона от 24 июля 2007 г</w:t>
      </w:r>
      <w:r w:rsidR="00E75CF3">
        <w:rPr>
          <w:sz w:val="28"/>
          <w:szCs w:val="28"/>
        </w:rPr>
        <w:t>ода</w:t>
      </w:r>
      <w:r w:rsidRPr="005B07FB">
        <w:rPr>
          <w:sz w:val="28"/>
          <w:szCs w:val="28"/>
        </w:rPr>
        <w:t xml:space="preserve"> № 221-ФЗ «О государственном кадастре недвижимости» (далее - Федеральный закон № 221-ФЗ).</w:t>
      </w:r>
    </w:p>
    <w:p w:rsidR="00D57DDC" w:rsidRPr="005B07FB" w:rsidRDefault="00D57DDC" w:rsidP="00E75CF3">
      <w:pPr>
        <w:autoSpaceDE w:val="0"/>
        <w:autoSpaceDN w:val="0"/>
        <w:adjustRightInd w:val="0"/>
        <w:ind w:firstLine="709"/>
        <w:jc w:val="both"/>
        <w:rPr>
          <w:sz w:val="28"/>
          <w:szCs w:val="28"/>
        </w:rPr>
      </w:pPr>
      <w:r w:rsidRPr="005B07FB">
        <w:rPr>
          <w:sz w:val="28"/>
          <w:szCs w:val="28"/>
        </w:rPr>
        <w:t>1.2.</w:t>
      </w:r>
      <w:r w:rsidR="00C85D4C">
        <w:rPr>
          <w:sz w:val="28"/>
          <w:szCs w:val="28"/>
        </w:rPr>
        <w:t> </w:t>
      </w:r>
      <w:r w:rsidRPr="005B07FB">
        <w:rPr>
          <w:sz w:val="28"/>
          <w:szCs w:val="28"/>
        </w:rPr>
        <w:t xml:space="preserve">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DC780F">
        <w:rPr>
          <w:sz w:val="28"/>
          <w:szCs w:val="28"/>
        </w:rPr>
        <w:t>Панковского городского</w:t>
      </w:r>
      <w:r w:rsidR="00DC780F" w:rsidRPr="005B07FB">
        <w:rPr>
          <w:sz w:val="28"/>
          <w:szCs w:val="28"/>
        </w:rPr>
        <w:t xml:space="preserve"> поселения </w:t>
      </w:r>
      <w:r w:rsidRPr="005B07FB">
        <w:rPr>
          <w:sz w:val="28"/>
          <w:szCs w:val="28"/>
        </w:rPr>
        <w:t xml:space="preserve">(далее - согласительная комиссия) в своей деятельности руководствуется </w:t>
      </w:r>
      <w:hyperlink r:id="rId12" w:history="1">
        <w:r w:rsidRPr="005B07FB">
          <w:rPr>
            <w:sz w:val="28"/>
            <w:szCs w:val="28"/>
          </w:rPr>
          <w:t>Конституцией</w:t>
        </w:r>
      </w:hyperlink>
      <w:r w:rsidRPr="005B07FB">
        <w:rPr>
          <w:sz w:val="28"/>
          <w:szCs w:val="28"/>
        </w:rPr>
        <w:t xml:space="preserve"> Российской Федерации, федеральными конституционными законами, Федеральным </w:t>
      </w:r>
      <w:hyperlink r:id="rId13" w:history="1">
        <w:r w:rsidRPr="005B07FB">
          <w:rPr>
            <w:sz w:val="28"/>
            <w:szCs w:val="28"/>
          </w:rPr>
          <w:t>законом</w:t>
        </w:r>
      </w:hyperlink>
      <w:r w:rsidRPr="005B07FB">
        <w:rPr>
          <w:sz w:val="28"/>
          <w:szCs w:val="28"/>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а также настоящим Регламентом.</w:t>
      </w:r>
    </w:p>
    <w:p w:rsidR="00D57DDC" w:rsidRPr="005B07FB" w:rsidRDefault="00D57DDC" w:rsidP="00D57DDC">
      <w:pPr>
        <w:autoSpaceDE w:val="0"/>
        <w:autoSpaceDN w:val="0"/>
        <w:adjustRightInd w:val="0"/>
        <w:jc w:val="both"/>
        <w:rPr>
          <w:sz w:val="28"/>
          <w:szCs w:val="28"/>
        </w:rPr>
      </w:pPr>
    </w:p>
    <w:p w:rsidR="00D57DDC" w:rsidRPr="005B07FB" w:rsidRDefault="00D57DDC" w:rsidP="00D57DDC">
      <w:pPr>
        <w:autoSpaceDE w:val="0"/>
        <w:autoSpaceDN w:val="0"/>
        <w:adjustRightInd w:val="0"/>
        <w:jc w:val="center"/>
        <w:outlineLvl w:val="0"/>
        <w:rPr>
          <w:b/>
          <w:bCs/>
          <w:sz w:val="28"/>
          <w:szCs w:val="28"/>
        </w:rPr>
      </w:pPr>
      <w:r w:rsidRPr="005B07FB">
        <w:rPr>
          <w:b/>
          <w:bCs/>
          <w:sz w:val="28"/>
          <w:szCs w:val="28"/>
        </w:rPr>
        <w:t>2. Полномочия согласительной комиссии</w:t>
      </w:r>
    </w:p>
    <w:p w:rsidR="00D57DDC" w:rsidRPr="005B07FB" w:rsidRDefault="00D57DDC" w:rsidP="00D57DDC">
      <w:pPr>
        <w:autoSpaceDE w:val="0"/>
        <w:autoSpaceDN w:val="0"/>
        <w:adjustRightInd w:val="0"/>
        <w:jc w:val="both"/>
        <w:rPr>
          <w:sz w:val="28"/>
          <w:szCs w:val="28"/>
        </w:rPr>
      </w:pPr>
    </w:p>
    <w:p w:rsidR="00D57DDC" w:rsidRPr="005B07FB" w:rsidRDefault="00C85D4C" w:rsidP="00FC7325">
      <w:pPr>
        <w:autoSpaceDE w:val="0"/>
        <w:autoSpaceDN w:val="0"/>
        <w:adjustRightInd w:val="0"/>
        <w:ind w:firstLine="709"/>
        <w:jc w:val="both"/>
        <w:rPr>
          <w:sz w:val="28"/>
          <w:szCs w:val="28"/>
        </w:rPr>
      </w:pPr>
      <w:bookmarkStart w:id="1" w:name="Par13"/>
      <w:bookmarkEnd w:id="1"/>
      <w:r>
        <w:rPr>
          <w:sz w:val="28"/>
          <w:szCs w:val="28"/>
        </w:rPr>
        <w:t>2.1. </w:t>
      </w:r>
      <w:r w:rsidR="00D57DDC" w:rsidRPr="005B07FB">
        <w:rPr>
          <w:sz w:val="28"/>
          <w:szCs w:val="28"/>
        </w:rPr>
        <w:t>К полномочиям согласительной комиссии относятся:</w:t>
      </w:r>
    </w:p>
    <w:p w:rsidR="00D57DDC" w:rsidRPr="005B07FB" w:rsidRDefault="00D57DDC" w:rsidP="00FC7325">
      <w:pPr>
        <w:autoSpaceDE w:val="0"/>
        <w:autoSpaceDN w:val="0"/>
        <w:adjustRightInd w:val="0"/>
        <w:ind w:firstLine="709"/>
        <w:jc w:val="both"/>
        <w:rPr>
          <w:sz w:val="28"/>
          <w:szCs w:val="28"/>
        </w:rPr>
      </w:pPr>
      <w:r w:rsidRPr="005B07FB">
        <w:rPr>
          <w:sz w:val="28"/>
          <w:szCs w:val="28"/>
        </w:rPr>
        <w:t xml:space="preserve">рассмотрение возражений заинтересованных лиц, указанных в </w:t>
      </w:r>
      <w:hyperlink r:id="rId14" w:history="1">
        <w:r w:rsidRPr="005B07FB">
          <w:rPr>
            <w:sz w:val="28"/>
            <w:szCs w:val="28"/>
          </w:rPr>
          <w:t>части 3 статьи 39</w:t>
        </w:r>
      </w:hyperlink>
      <w:r w:rsidRPr="005B07FB">
        <w:rPr>
          <w:sz w:val="28"/>
          <w:szCs w:val="28"/>
        </w:rPr>
        <w:t xml:space="preserve"> Федерального закона </w:t>
      </w:r>
      <w:r>
        <w:rPr>
          <w:sz w:val="28"/>
          <w:szCs w:val="28"/>
        </w:rPr>
        <w:t>№</w:t>
      </w:r>
      <w:r w:rsidRPr="005B07FB">
        <w:rPr>
          <w:sz w:val="28"/>
          <w:szCs w:val="28"/>
        </w:rPr>
        <w:t xml:space="preserve"> 221-ФЗ, относительно местоположения границ земельных участков;</w:t>
      </w:r>
    </w:p>
    <w:p w:rsidR="00D57DDC" w:rsidRPr="005B07FB" w:rsidRDefault="00D57DDC" w:rsidP="00FC7325">
      <w:pPr>
        <w:autoSpaceDE w:val="0"/>
        <w:autoSpaceDN w:val="0"/>
        <w:adjustRightInd w:val="0"/>
        <w:ind w:firstLine="709"/>
        <w:jc w:val="both"/>
        <w:rPr>
          <w:sz w:val="28"/>
          <w:szCs w:val="28"/>
        </w:rPr>
      </w:pPr>
      <w:r w:rsidRPr="005B07FB">
        <w:rPr>
          <w:sz w:val="28"/>
          <w:szCs w:val="28"/>
        </w:rPr>
        <w:t xml:space="preserve">подготовка заключения согласительной комиссии о результатах рассмотрения возражений заинтересованных лиц, указанных в </w:t>
      </w:r>
      <w:hyperlink r:id="rId15" w:history="1">
        <w:r w:rsidRPr="005B07FB">
          <w:rPr>
            <w:sz w:val="28"/>
            <w:szCs w:val="28"/>
          </w:rPr>
          <w:t>части 3 статьи 39</w:t>
        </w:r>
      </w:hyperlink>
      <w:r w:rsidRPr="005B07FB">
        <w:rPr>
          <w:sz w:val="28"/>
          <w:szCs w:val="28"/>
        </w:rPr>
        <w:t xml:space="preserve"> Федерального закона </w:t>
      </w:r>
      <w:r>
        <w:rPr>
          <w:sz w:val="28"/>
          <w:szCs w:val="28"/>
        </w:rPr>
        <w:t>№</w:t>
      </w:r>
      <w:r w:rsidRPr="005B07FB">
        <w:rPr>
          <w:sz w:val="28"/>
          <w:szCs w:val="28"/>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7DDC" w:rsidRPr="005B07FB" w:rsidRDefault="00D57DDC" w:rsidP="00FC7325">
      <w:pPr>
        <w:autoSpaceDE w:val="0"/>
        <w:autoSpaceDN w:val="0"/>
        <w:adjustRightInd w:val="0"/>
        <w:ind w:firstLine="709"/>
        <w:jc w:val="both"/>
        <w:rPr>
          <w:sz w:val="28"/>
          <w:szCs w:val="28"/>
        </w:rPr>
      </w:pPr>
      <w:r w:rsidRPr="005B07FB">
        <w:rPr>
          <w:sz w:val="28"/>
          <w:szCs w:val="28"/>
        </w:rPr>
        <w:t>оформление акта согласования местоположения границ при выполнении комплексных кадастровых работ;</w:t>
      </w:r>
    </w:p>
    <w:p w:rsidR="00D57DDC" w:rsidRPr="005B07FB" w:rsidRDefault="00D57DDC" w:rsidP="00FC7325">
      <w:pPr>
        <w:autoSpaceDE w:val="0"/>
        <w:autoSpaceDN w:val="0"/>
        <w:adjustRightInd w:val="0"/>
        <w:ind w:firstLine="709"/>
        <w:jc w:val="both"/>
        <w:rPr>
          <w:sz w:val="28"/>
          <w:szCs w:val="28"/>
        </w:rPr>
      </w:pPr>
      <w:r w:rsidRPr="005B07FB">
        <w:rPr>
          <w:sz w:val="28"/>
          <w:szCs w:val="28"/>
        </w:rPr>
        <w:t xml:space="preserve">разъяснение заинтересованным лицам, указанным в </w:t>
      </w:r>
      <w:hyperlink r:id="rId16" w:history="1">
        <w:r w:rsidRPr="005B07FB">
          <w:rPr>
            <w:sz w:val="28"/>
            <w:szCs w:val="28"/>
          </w:rPr>
          <w:t>части 3 статьи 39</w:t>
        </w:r>
      </w:hyperlink>
      <w:r w:rsidRPr="005B07FB">
        <w:rPr>
          <w:sz w:val="28"/>
          <w:szCs w:val="28"/>
        </w:rPr>
        <w:t xml:space="preserve"> Федерального закона </w:t>
      </w:r>
      <w:r>
        <w:rPr>
          <w:sz w:val="28"/>
          <w:szCs w:val="28"/>
        </w:rPr>
        <w:t>№</w:t>
      </w:r>
      <w:r w:rsidRPr="005B07FB">
        <w:rPr>
          <w:sz w:val="28"/>
          <w:szCs w:val="28"/>
        </w:rPr>
        <w:t xml:space="preserve"> 221-ФЗ, возможности разрешения земельного спора о местоположении границ земельных участков в судебном порядке.</w:t>
      </w:r>
    </w:p>
    <w:p w:rsidR="00D57DDC" w:rsidRPr="005B07FB" w:rsidRDefault="00D57DDC" w:rsidP="00FC7325">
      <w:pPr>
        <w:autoSpaceDE w:val="0"/>
        <w:autoSpaceDN w:val="0"/>
        <w:adjustRightInd w:val="0"/>
        <w:ind w:firstLine="709"/>
        <w:jc w:val="both"/>
        <w:rPr>
          <w:sz w:val="28"/>
          <w:szCs w:val="28"/>
        </w:rPr>
      </w:pPr>
      <w:r w:rsidRPr="005B07FB">
        <w:rPr>
          <w:sz w:val="28"/>
          <w:szCs w:val="28"/>
        </w:rPr>
        <w:t>2.2.</w:t>
      </w:r>
      <w:r w:rsidR="00C85D4C">
        <w:rPr>
          <w:sz w:val="28"/>
          <w:szCs w:val="28"/>
        </w:rPr>
        <w:t> </w:t>
      </w:r>
      <w:r w:rsidRPr="005B07FB">
        <w:rPr>
          <w:sz w:val="28"/>
          <w:szCs w:val="28"/>
        </w:rPr>
        <w:t>Для реализации своих полномочий согласительная комиссия вправе:</w:t>
      </w:r>
    </w:p>
    <w:p w:rsidR="00D57DDC" w:rsidRPr="005B07FB" w:rsidRDefault="00D57DDC" w:rsidP="00FC7325">
      <w:pPr>
        <w:autoSpaceDE w:val="0"/>
        <w:autoSpaceDN w:val="0"/>
        <w:adjustRightInd w:val="0"/>
        <w:ind w:firstLine="709"/>
        <w:jc w:val="both"/>
        <w:rPr>
          <w:sz w:val="28"/>
          <w:szCs w:val="28"/>
        </w:rPr>
      </w:pPr>
      <w:r w:rsidRPr="005B07FB">
        <w:rPr>
          <w:sz w:val="28"/>
          <w:szCs w:val="28"/>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7DDC" w:rsidRPr="005B07FB" w:rsidRDefault="00D57DDC" w:rsidP="00FC7325">
      <w:pPr>
        <w:autoSpaceDE w:val="0"/>
        <w:autoSpaceDN w:val="0"/>
        <w:adjustRightInd w:val="0"/>
        <w:ind w:firstLine="709"/>
        <w:jc w:val="both"/>
        <w:rPr>
          <w:sz w:val="28"/>
          <w:szCs w:val="28"/>
        </w:rPr>
      </w:pPr>
      <w:r w:rsidRPr="005B07FB">
        <w:rPr>
          <w:sz w:val="28"/>
          <w:szCs w:val="28"/>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7DDC" w:rsidRPr="005B07FB" w:rsidRDefault="00D57DDC" w:rsidP="00D57DDC">
      <w:pPr>
        <w:autoSpaceDE w:val="0"/>
        <w:autoSpaceDN w:val="0"/>
        <w:adjustRightInd w:val="0"/>
        <w:jc w:val="both"/>
        <w:rPr>
          <w:sz w:val="28"/>
          <w:szCs w:val="28"/>
        </w:rPr>
      </w:pPr>
    </w:p>
    <w:p w:rsidR="00D57DDC" w:rsidRPr="005B07FB" w:rsidRDefault="00D57DDC" w:rsidP="00D57DDC">
      <w:pPr>
        <w:autoSpaceDE w:val="0"/>
        <w:autoSpaceDN w:val="0"/>
        <w:adjustRightInd w:val="0"/>
        <w:jc w:val="center"/>
        <w:outlineLvl w:val="0"/>
        <w:rPr>
          <w:b/>
          <w:bCs/>
          <w:sz w:val="28"/>
          <w:szCs w:val="28"/>
        </w:rPr>
      </w:pPr>
      <w:r w:rsidRPr="005B07FB">
        <w:rPr>
          <w:b/>
          <w:bCs/>
          <w:sz w:val="28"/>
          <w:szCs w:val="28"/>
        </w:rPr>
        <w:t>3. Порядок работы согласительной комиссии</w:t>
      </w:r>
    </w:p>
    <w:p w:rsidR="00D57DDC" w:rsidRPr="005B07FB" w:rsidRDefault="00D57DDC" w:rsidP="00D57DDC">
      <w:pPr>
        <w:autoSpaceDE w:val="0"/>
        <w:autoSpaceDN w:val="0"/>
        <w:adjustRightInd w:val="0"/>
        <w:jc w:val="both"/>
        <w:rPr>
          <w:sz w:val="28"/>
          <w:szCs w:val="28"/>
        </w:rPr>
      </w:pPr>
    </w:p>
    <w:p w:rsidR="00D57DDC" w:rsidRPr="005B07FB" w:rsidRDefault="00D57DDC" w:rsidP="00FF740C">
      <w:pPr>
        <w:autoSpaceDE w:val="0"/>
        <w:autoSpaceDN w:val="0"/>
        <w:adjustRightInd w:val="0"/>
        <w:ind w:firstLine="709"/>
        <w:jc w:val="both"/>
        <w:rPr>
          <w:sz w:val="28"/>
          <w:szCs w:val="28"/>
        </w:rPr>
      </w:pPr>
      <w:r w:rsidRPr="005B07FB">
        <w:rPr>
          <w:sz w:val="28"/>
          <w:szCs w:val="28"/>
        </w:rPr>
        <w:t xml:space="preserve">3.1. Согласительная комиссия формируется и ее состав утверждается постановлением Администрации </w:t>
      </w:r>
      <w:r w:rsidR="00465A67">
        <w:rPr>
          <w:sz w:val="28"/>
          <w:szCs w:val="28"/>
        </w:rPr>
        <w:t xml:space="preserve">Новгородского </w:t>
      </w:r>
      <w:r>
        <w:rPr>
          <w:sz w:val="28"/>
          <w:szCs w:val="28"/>
        </w:rPr>
        <w:t>муниципального района</w:t>
      </w:r>
      <w:r w:rsidRPr="005B07FB">
        <w:rPr>
          <w:sz w:val="28"/>
          <w:szCs w:val="28"/>
        </w:rPr>
        <w:t xml:space="preserve">. Состав согласительной комиссии формируется в соответствии со </w:t>
      </w:r>
      <w:hyperlink r:id="rId17" w:history="1">
        <w:r w:rsidRPr="005B07FB">
          <w:rPr>
            <w:sz w:val="28"/>
            <w:szCs w:val="28"/>
          </w:rPr>
          <w:t>статьей 42.10</w:t>
        </w:r>
      </w:hyperlink>
      <w:r w:rsidRPr="005B07FB">
        <w:rPr>
          <w:sz w:val="28"/>
          <w:szCs w:val="28"/>
        </w:rPr>
        <w:t xml:space="preserve"> Федерального закона </w:t>
      </w:r>
      <w:r>
        <w:rPr>
          <w:sz w:val="28"/>
          <w:szCs w:val="28"/>
        </w:rPr>
        <w:t>№</w:t>
      </w:r>
      <w:r w:rsidRPr="005B07FB">
        <w:rPr>
          <w:sz w:val="28"/>
          <w:szCs w:val="28"/>
        </w:rPr>
        <w:t xml:space="preserve"> 221-ФЗ.</w:t>
      </w:r>
    </w:p>
    <w:p w:rsidR="00D57DDC" w:rsidRPr="005B07FB" w:rsidRDefault="00D57DDC" w:rsidP="00FF740C">
      <w:pPr>
        <w:autoSpaceDE w:val="0"/>
        <w:autoSpaceDN w:val="0"/>
        <w:adjustRightInd w:val="0"/>
        <w:ind w:firstLine="709"/>
        <w:jc w:val="both"/>
        <w:rPr>
          <w:sz w:val="28"/>
          <w:szCs w:val="28"/>
        </w:rPr>
      </w:pPr>
      <w:r w:rsidRPr="005B07FB">
        <w:rPr>
          <w:sz w:val="28"/>
          <w:szCs w:val="28"/>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3.3. Председатель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руководит деятельностью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планирует деятельность согласительной комиссии, утверждает повестку дня заседания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председательствует на заседаниях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организует рассмотрение вопросов повестки дня заседания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7DDC" w:rsidRPr="005B07FB" w:rsidRDefault="00D57DDC" w:rsidP="00FF740C">
      <w:pPr>
        <w:autoSpaceDE w:val="0"/>
        <w:autoSpaceDN w:val="0"/>
        <w:adjustRightInd w:val="0"/>
        <w:ind w:firstLine="709"/>
        <w:jc w:val="both"/>
        <w:rPr>
          <w:sz w:val="28"/>
          <w:szCs w:val="28"/>
        </w:rPr>
      </w:pPr>
      <w:r w:rsidRPr="005B07FB">
        <w:rPr>
          <w:sz w:val="28"/>
          <w:szCs w:val="28"/>
        </w:rPr>
        <w:t>подписывает запросы, обращения и другие документы, направляемые согласительной комиссией.</w:t>
      </w:r>
    </w:p>
    <w:p w:rsidR="00D57DDC" w:rsidRPr="005B07FB" w:rsidRDefault="00D57DDC" w:rsidP="00FF740C">
      <w:pPr>
        <w:autoSpaceDE w:val="0"/>
        <w:autoSpaceDN w:val="0"/>
        <w:adjustRightInd w:val="0"/>
        <w:ind w:firstLine="709"/>
        <w:jc w:val="both"/>
        <w:rPr>
          <w:sz w:val="28"/>
          <w:szCs w:val="28"/>
        </w:rPr>
      </w:pPr>
      <w:r w:rsidRPr="005B07FB">
        <w:rPr>
          <w:sz w:val="28"/>
          <w:szCs w:val="28"/>
        </w:rPr>
        <w:t>3.4. Заместитель председателя согласительной комиссии осуществляет полномочия председателя в его отсутствие или по его поручению.</w:t>
      </w:r>
    </w:p>
    <w:p w:rsidR="00D57DDC" w:rsidRPr="005B07FB" w:rsidRDefault="00D57DDC" w:rsidP="00FF740C">
      <w:pPr>
        <w:autoSpaceDE w:val="0"/>
        <w:autoSpaceDN w:val="0"/>
        <w:adjustRightInd w:val="0"/>
        <w:ind w:firstLine="709"/>
        <w:jc w:val="both"/>
        <w:rPr>
          <w:sz w:val="28"/>
          <w:szCs w:val="28"/>
        </w:rPr>
      </w:pPr>
      <w:r w:rsidRPr="005B07FB">
        <w:rPr>
          <w:sz w:val="28"/>
          <w:szCs w:val="28"/>
        </w:rPr>
        <w:t>3.5. Секретарь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18" w:history="1">
        <w:r w:rsidRPr="005B07FB">
          <w:rPr>
            <w:sz w:val="28"/>
            <w:szCs w:val="28"/>
          </w:rPr>
          <w:t>части 3 статьи 39</w:t>
        </w:r>
      </w:hyperlink>
      <w:r w:rsidRPr="005B07FB">
        <w:rPr>
          <w:sz w:val="28"/>
          <w:szCs w:val="28"/>
        </w:rPr>
        <w:t xml:space="preserve"> Федерального закона </w:t>
      </w:r>
      <w:r>
        <w:rPr>
          <w:sz w:val="28"/>
          <w:szCs w:val="28"/>
        </w:rPr>
        <w:t>№</w:t>
      </w:r>
      <w:r w:rsidRPr="005B07FB">
        <w:rPr>
          <w:sz w:val="28"/>
          <w:szCs w:val="28"/>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w:t>
      </w:r>
      <w:r w:rsidR="002F0C3C">
        <w:rPr>
          <w:sz w:val="28"/>
          <w:szCs w:val="28"/>
        </w:rPr>
        <w:t xml:space="preserve">           </w:t>
      </w:r>
      <w:r w:rsidRPr="005B07FB">
        <w:rPr>
          <w:sz w:val="28"/>
          <w:szCs w:val="28"/>
        </w:rPr>
        <w:t>15 рабочих дней до дня проведения заседания;</w:t>
      </w:r>
    </w:p>
    <w:p w:rsidR="00D57DDC" w:rsidRPr="005B07FB" w:rsidRDefault="00D57DDC" w:rsidP="00FF740C">
      <w:pPr>
        <w:autoSpaceDE w:val="0"/>
        <w:autoSpaceDN w:val="0"/>
        <w:adjustRightInd w:val="0"/>
        <w:ind w:firstLine="709"/>
        <w:jc w:val="both"/>
        <w:rPr>
          <w:sz w:val="28"/>
          <w:szCs w:val="28"/>
        </w:rPr>
      </w:pPr>
      <w:r w:rsidRPr="005B07FB">
        <w:rPr>
          <w:sz w:val="28"/>
          <w:szCs w:val="28"/>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2F0C3C">
        <w:rPr>
          <w:sz w:val="28"/>
          <w:szCs w:val="28"/>
        </w:rPr>
        <w:t xml:space="preserve"> </w:t>
      </w:r>
      <w:r w:rsidRPr="00A36097">
        <w:rPr>
          <w:sz w:val="28"/>
          <w:szCs w:val="28"/>
        </w:rPr>
        <w:t xml:space="preserve">от 21.11.2016 № 734 </w:t>
      </w:r>
      <w:r w:rsidR="0007432A">
        <w:rPr>
          <w:sz w:val="28"/>
          <w:szCs w:val="28"/>
        </w:rPr>
        <w:t>«</w:t>
      </w:r>
      <w:r w:rsidRPr="00A36097">
        <w:rPr>
          <w:sz w:val="28"/>
          <w:szCs w:val="28"/>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w:t>
      </w:r>
      <w:r w:rsidR="0007432A">
        <w:rPr>
          <w:sz w:val="28"/>
          <w:szCs w:val="28"/>
        </w:rPr>
        <w:t>т и требований к его подготовке»</w:t>
      </w:r>
      <w:r w:rsidRPr="00A36097">
        <w:rPr>
          <w:sz w:val="28"/>
          <w:szCs w:val="28"/>
        </w:rPr>
        <w:t>, в срок не более 5 рабочих дней со дня проведения заседания согласительной</w:t>
      </w:r>
      <w:r w:rsidRPr="005B07FB">
        <w:rPr>
          <w:sz w:val="28"/>
          <w:szCs w:val="28"/>
        </w:rPr>
        <w:t xml:space="preserve"> комиссии по рассмотрению возражений, представленных в сроки, установленные </w:t>
      </w:r>
      <w:hyperlink r:id="rId19" w:history="1">
        <w:r w:rsidRPr="005B07FB">
          <w:rPr>
            <w:sz w:val="28"/>
            <w:szCs w:val="28"/>
          </w:rPr>
          <w:t>частью 14 статьи 42.10</w:t>
        </w:r>
      </w:hyperlink>
      <w:r w:rsidRPr="005B07FB">
        <w:rPr>
          <w:sz w:val="28"/>
          <w:szCs w:val="28"/>
        </w:rPr>
        <w:t xml:space="preserve"> Федерального закона </w:t>
      </w:r>
      <w:r>
        <w:rPr>
          <w:sz w:val="28"/>
          <w:szCs w:val="28"/>
        </w:rPr>
        <w:t>№</w:t>
      </w:r>
      <w:r w:rsidRPr="005B07FB">
        <w:rPr>
          <w:sz w:val="28"/>
          <w:szCs w:val="28"/>
        </w:rPr>
        <w:t xml:space="preserve"> 221-ФЗ;</w:t>
      </w:r>
    </w:p>
    <w:p w:rsidR="00D57DDC" w:rsidRPr="005B07FB" w:rsidRDefault="00D57DDC" w:rsidP="00FF740C">
      <w:pPr>
        <w:autoSpaceDE w:val="0"/>
        <w:autoSpaceDN w:val="0"/>
        <w:adjustRightInd w:val="0"/>
        <w:ind w:firstLine="709"/>
        <w:jc w:val="both"/>
        <w:rPr>
          <w:sz w:val="28"/>
          <w:szCs w:val="28"/>
        </w:rPr>
      </w:pPr>
      <w:r w:rsidRPr="005B07FB">
        <w:rPr>
          <w:sz w:val="28"/>
          <w:szCs w:val="28"/>
        </w:rPr>
        <w:t>оформляет запросы, обращения и другие документы, направляемые согласительной комиссией;</w:t>
      </w:r>
    </w:p>
    <w:p w:rsidR="00D57DDC" w:rsidRPr="005B07FB" w:rsidRDefault="00D57DDC" w:rsidP="00FF740C">
      <w:pPr>
        <w:autoSpaceDE w:val="0"/>
        <w:autoSpaceDN w:val="0"/>
        <w:adjustRightInd w:val="0"/>
        <w:ind w:firstLine="709"/>
        <w:jc w:val="both"/>
        <w:rPr>
          <w:sz w:val="28"/>
          <w:szCs w:val="28"/>
        </w:rPr>
      </w:pPr>
      <w:r w:rsidRPr="005B07FB">
        <w:rPr>
          <w:sz w:val="28"/>
          <w:szCs w:val="28"/>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7DDC" w:rsidRPr="004E7DB6" w:rsidRDefault="00D57DDC" w:rsidP="00FF740C">
      <w:pPr>
        <w:autoSpaceDE w:val="0"/>
        <w:autoSpaceDN w:val="0"/>
        <w:adjustRightInd w:val="0"/>
        <w:ind w:firstLine="709"/>
        <w:jc w:val="both"/>
        <w:rPr>
          <w:sz w:val="28"/>
          <w:szCs w:val="28"/>
        </w:rPr>
      </w:pPr>
      <w:r w:rsidRPr="004E7DB6">
        <w:rPr>
          <w:sz w:val="28"/>
          <w:szCs w:val="28"/>
        </w:rPr>
        <w:t>3.7.</w:t>
      </w:r>
      <w:r w:rsidR="00C85D4C">
        <w:rPr>
          <w:sz w:val="28"/>
          <w:szCs w:val="28"/>
        </w:rPr>
        <w:t> </w:t>
      </w:r>
      <w:r w:rsidRPr="004E7DB6">
        <w:rPr>
          <w:sz w:val="28"/>
          <w:szCs w:val="28"/>
        </w:rPr>
        <w:t>Члены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вправе знакомиться с материалами, подготовленными к заседанию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7DDC" w:rsidRPr="005B07FB" w:rsidRDefault="00D57DDC" w:rsidP="00FF740C">
      <w:pPr>
        <w:autoSpaceDE w:val="0"/>
        <w:autoSpaceDN w:val="0"/>
        <w:adjustRightInd w:val="0"/>
        <w:ind w:firstLine="709"/>
        <w:jc w:val="both"/>
        <w:rPr>
          <w:sz w:val="28"/>
          <w:szCs w:val="28"/>
        </w:rPr>
      </w:pPr>
      <w:r w:rsidRPr="005B07FB">
        <w:rPr>
          <w:sz w:val="28"/>
          <w:szCs w:val="28"/>
        </w:rPr>
        <w:t>3.8.</w:t>
      </w:r>
      <w:r w:rsidR="00C85D4C">
        <w:rPr>
          <w:sz w:val="28"/>
          <w:szCs w:val="28"/>
        </w:rPr>
        <w:t> </w:t>
      </w:r>
      <w:r w:rsidRPr="005B07FB">
        <w:rPr>
          <w:sz w:val="28"/>
          <w:szCs w:val="28"/>
        </w:rPr>
        <w:t xml:space="preserve">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0" w:history="1">
        <w:r w:rsidRPr="005B07FB">
          <w:rPr>
            <w:sz w:val="28"/>
            <w:szCs w:val="28"/>
          </w:rPr>
          <w:t>статьей 42.7</w:t>
        </w:r>
      </w:hyperlink>
      <w:r w:rsidRPr="005B07FB">
        <w:rPr>
          <w:sz w:val="28"/>
          <w:szCs w:val="28"/>
        </w:rPr>
        <w:t xml:space="preserve"> Федерального закона </w:t>
      </w:r>
      <w:r>
        <w:rPr>
          <w:sz w:val="28"/>
          <w:szCs w:val="28"/>
        </w:rPr>
        <w:t>№</w:t>
      </w:r>
      <w:r w:rsidRPr="005B07FB">
        <w:rPr>
          <w:sz w:val="28"/>
          <w:szCs w:val="28"/>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7DDC" w:rsidRPr="005B07FB" w:rsidRDefault="00D57DDC" w:rsidP="00FF740C">
      <w:pPr>
        <w:autoSpaceDE w:val="0"/>
        <w:autoSpaceDN w:val="0"/>
        <w:adjustRightInd w:val="0"/>
        <w:ind w:firstLine="709"/>
        <w:jc w:val="both"/>
        <w:rPr>
          <w:sz w:val="28"/>
          <w:szCs w:val="28"/>
        </w:rPr>
      </w:pPr>
      <w:r w:rsidRPr="005B07FB">
        <w:rPr>
          <w:sz w:val="28"/>
          <w:szCs w:val="28"/>
        </w:rPr>
        <w:t>3.9. Согласительная комиссия обеспечивает ознакомление любых лиц с проектом карты-плана территории путем:</w:t>
      </w:r>
    </w:p>
    <w:p w:rsidR="00D57DDC" w:rsidRPr="005B07FB" w:rsidRDefault="00D57DDC" w:rsidP="00FF740C">
      <w:pPr>
        <w:autoSpaceDE w:val="0"/>
        <w:autoSpaceDN w:val="0"/>
        <w:adjustRightInd w:val="0"/>
        <w:ind w:firstLine="709"/>
        <w:jc w:val="both"/>
        <w:rPr>
          <w:sz w:val="28"/>
          <w:szCs w:val="28"/>
        </w:rPr>
      </w:pPr>
      <w:r w:rsidRPr="005B07FB">
        <w:rPr>
          <w:sz w:val="28"/>
          <w:szCs w:val="28"/>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7DDC" w:rsidRPr="005B07FB" w:rsidRDefault="00D57DDC" w:rsidP="00FF740C">
      <w:pPr>
        <w:autoSpaceDE w:val="0"/>
        <w:autoSpaceDN w:val="0"/>
        <w:adjustRightInd w:val="0"/>
        <w:ind w:firstLine="709"/>
        <w:jc w:val="both"/>
        <w:rPr>
          <w:sz w:val="28"/>
          <w:szCs w:val="28"/>
        </w:rPr>
      </w:pPr>
      <w:r w:rsidRPr="005B07FB">
        <w:rPr>
          <w:sz w:val="28"/>
          <w:szCs w:val="28"/>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7DDC" w:rsidRPr="005B07FB" w:rsidRDefault="00C85D4C" w:rsidP="00FF740C">
      <w:pPr>
        <w:autoSpaceDE w:val="0"/>
        <w:autoSpaceDN w:val="0"/>
        <w:adjustRightInd w:val="0"/>
        <w:ind w:firstLine="709"/>
        <w:jc w:val="both"/>
        <w:rPr>
          <w:sz w:val="28"/>
          <w:szCs w:val="28"/>
        </w:rPr>
      </w:pPr>
      <w:r>
        <w:rPr>
          <w:sz w:val="28"/>
          <w:szCs w:val="28"/>
        </w:rPr>
        <w:t>3.10. </w:t>
      </w:r>
      <w:r w:rsidR="00D57DDC" w:rsidRPr="005B07FB">
        <w:rPr>
          <w:sz w:val="28"/>
          <w:szCs w:val="28"/>
        </w:rPr>
        <w:t>Заседание согласительной комиссии правомочно, если на нем присутствует две трети от установленного числа ее членов.</w:t>
      </w:r>
    </w:p>
    <w:p w:rsidR="00D57DDC" w:rsidRPr="005B07FB" w:rsidRDefault="00D57DDC" w:rsidP="00FF740C">
      <w:pPr>
        <w:autoSpaceDE w:val="0"/>
        <w:autoSpaceDN w:val="0"/>
        <w:adjustRightInd w:val="0"/>
        <w:ind w:firstLine="709"/>
        <w:jc w:val="both"/>
        <w:rPr>
          <w:sz w:val="28"/>
          <w:szCs w:val="28"/>
        </w:rPr>
      </w:pPr>
      <w:r w:rsidRPr="005B07FB">
        <w:rPr>
          <w:sz w:val="28"/>
          <w:szCs w:val="28"/>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7DDC" w:rsidRPr="005B07FB" w:rsidRDefault="00D57DDC" w:rsidP="00FF740C">
      <w:pPr>
        <w:autoSpaceDE w:val="0"/>
        <w:autoSpaceDN w:val="0"/>
        <w:adjustRightInd w:val="0"/>
        <w:ind w:firstLine="709"/>
        <w:jc w:val="both"/>
        <w:rPr>
          <w:sz w:val="28"/>
          <w:szCs w:val="28"/>
        </w:rPr>
      </w:pPr>
      <w:r w:rsidRPr="005B07FB">
        <w:rPr>
          <w:sz w:val="28"/>
          <w:szCs w:val="28"/>
        </w:rPr>
        <w:t>3.11.</w:t>
      </w:r>
      <w:r w:rsidR="00C85D4C">
        <w:rPr>
          <w:sz w:val="28"/>
          <w:szCs w:val="28"/>
        </w:rPr>
        <w:t> </w:t>
      </w:r>
      <w:r w:rsidRPr="005B07FB">
        <w:rPr>
          <w:sz w:val="28"/>
          <w:szCs w:val="28"/>
        </w:rPr>
        <w:t xml:space="preserve">По результатам работы согласительной комиссии составляется </w:t>
      </w:r>
      <w:hyperlink r:id="rId21" w:history="1">
        <w:r w:rsidRPr="005B07FB">
          <w:rPr>
            <w:sz w:val="28"/>
            <w:szCs w:val="28"/>
          </w:rPr>
          <w:t>протокол</w:t>
        </w:r>
      </w:hyperlink>
      <w:r w:rsidRPr="005B07FB">
        <w:rPr>
          <w:sz w:val="28"/>
          <w:szCs w:val="28"/>
        </w:rPr>
        <w:t xml:space="preserve"> ее заседания, форма и содержание которого утверждены </w:t>
      </w:r>
      <w:r w:rsidR="002F0C3C">
        <w:rPr>
          <w:sz w:val="28"/>
          <w:szCs w:val="28"/>
        </w:rPr>
        <w:t xml:space="preserve">            </w:t>
      </w:r>
      <w:r w:rsidRPr="0051342B">
        <w:rPr>
          <w:sz w:val="28"/>
          <w:szCs w:val="28"/>
        </w:rPr>
        <w:t xml:space="preserve">Приказом Министерства экономического развития Российской Федерации </w:t>
      </w:r>
      <w:r w:rsidR="002F0C3C">
        <w:rPr>
          <w:sz w:val="28"/>
          <w:szCs w:val="28"/>
        </w:rPr>
        <w:t xml:space="preserve"> </w:t>
      </w:r>
      <w:r w:rsidRPr="0051342B">
        <w:rPr>
          <w:sz w:val="28"/>
          <w:szCs w:val="28"/>
        </w:rPr>
        <w:t xml:space="preserve">от 20.04.2015 № 244 </w:t>
      </w:r>
      <w:r w:rsidR="0007432A">
        <w:rPr>
          <w:sz w:val="28"/>
          <w:szCs w:val="28"/>
        </w:rPr>
        <w:t>«</w:t>
      </w:r>
      <w:r>
        <w:rPr>
          <w:sz w:val="28"/>
          <w:szCs w:val="28"/>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07432A">
        <w:rPr>
          <w:sz w:val="28"/>
          <w:szCs w:val="28"/>
        </w:rPr>
        <w:t>»</w:t>
      </w:r>
      <w:r>
        <w:rPr>
          <w:sz w:val="28"/>
          <w:szCs w:val="28"/>
        </w:rPr>
        <w:t>,</w:t>
      </w:r>
      <w:r w:rsidRPr="005B07FB">
        <w:rPr>
          <w:sz w:val="28"/>
          <w:szCs w:val="28"/>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7DDC" w:rsidRPr="005B07FB" w:rsidRDefault="00D57DDC" w:rsidP="00FF740C">
      <w:pPr>
        <w:autoSpaceDE w:val="0"/>
        <w:autoSpaceDN w:val="0"/>
        <w:adjustRightInd w:val="0"/>
        <w:ind w:firstLine="709"/>
        <w:jc w:val="both"/>
        <w:rPr>
          <w:sz w:val="28"/>
          <w:szCs w:val="28"/>
        </w:rPr>
      </w:pPr>
      <w:r w:rsidRPr="005B07FB">
        <w:rPr>
          <w:sz w:val="28"/>
          <w:szCs w:val="28"/>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7DDC" w:rsidRPr="005B07FB" w:rsidRDefault="00D57DDC" w:rsidP="00FF740C">
      <w:pPr>
        <w:autoSpaceDE w:val="0"/>
        <w:autoSpaceDN w:val="0"/>
        <w:adjustRightInd w:val="0"/>
        <w:ind w:firstLine="709"/>
        <w:jc w:val="both"/>
        <w:rPr>
          <w:sz w:val="28"/>
          <w:szCs w:val="28"/>
        </w:rPr>
      </w:pPr>
      <w:r w:rsidRPr="005B07FB">
        <w:rPr>
          <w:sz w:val="28"/>
          <w:szCs w:val="28"/>
        </w:rPr>
        <w:t>краткое содержание возражений заинтересованных лиц относительно местоположения границ земельных участков;</w:t>
      </w:r>
    </w:p>
    <w:p w:rsidR="00D57DDC" w:rsidRPr="005B07FB" w:rsidRDefault="00D57DDC" w:rsidP="00FF740C">
      <w:pPr>
        <w:autoSpaceDE w:val="0"/>
        <w:autoSpaceDN w:val="0"/>
        <w:adjustRightInd w:val="0"/>
        <w:ind w:firstLine="709"/>
        <w:jc w:val="both"/>
        <w:rPr>
          <w:sz w:val="28"/>
          <w:szCs w:val="28"/>
        </w:rPr>
      </w:pPr>
      <w:r w:rsidRPr="005B07FB">
        <w:rPr>
          <w:sz w:val="28"/>
          <w:szCs w:val="28"/>
        </w:rPr>
        <w:t>перечень материалов, представленных в согласительную комиссию;</w:t>
      </w:r>
    </w:p>
    <w:p w:rsidR="00D57DDC" w:rsidRPr="005B07FB" w:rsidRDefault="00D57DDC" w:rsidP="00FF740C">
      <w:pPr>
        <w:autoSpaceDE w:val="0"/>
        <w:autoSpaceDN w:val="0"/>
        <w:adjustRightInd w:val="0"/>
        <w:ind w:firstLine="709"/>
        <w:jc w:val="both"/>
        <w:rPr>
          <w:sz w:val="28"/>
          <w:szCs w:val="28"/>
        </w:rPr>
      </w:pPr>
      <w:r w:rsidRPr="005B07FB">
        <w:rPr>
          <w:sz w:val="28"/>
          <w:szCs w:val="28"/>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7DDC" w:rsidRPr="005B07FB" w:rsidRDefault="00D57DDC" w:rsidP="00FF740C">
      <w:pPr>
        <w:autoSpaceDE w:val="0"/>
        <w:autoSpaceDN w:val="0"/>
        <w:adjustRightInd w:val="0"/>
        <w:ind w:firstLine="709"/>
        <w:jc w:val="both"/>
        <w:rPr>
          <w:sz w:val="28"/>
          <w:szCs w:val="28"/>
        </w:rPr>
      </w:pPr>
      <w:r w:rsidRPr="005B07FB">
        <w:rPr>
          <w:sz w:val="28"/>
          <w:szCs w:val="28"/>
        </w:rPr>
        <w:t>3.13.</w:t>
      </w:r>
      <w:r w:rsidR="00C85D4C">
        <w:rPr>
          <w:sz w:val="28"/>
          <w:szCs w:val="28"/>
        </w:rPr>
        <w:t> </w:t>
      </w:r>
      <w:r w:rsidRPr="005B07FB">
        <w:rPr>
          <w:sz w:val="28"/>
          <w:szCs w:val="28"/>
        </w:rPr>
        <w:t xml:space="preserve">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sz w:val="28"/>
            <w:szCs w:val="28"/>
          </w:rPr>
          <w:t>пункте 2.1</w:t>
        </w:r>
      </w:hyperlink>
      <w:r w:rsidRPr="005B07FB">
        <w:rPr>
          <w:sz w:val="28"/>
          <w:szCs w:val="28"/>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w:t>
      </w:r>
      <w:r w:rsidR="002F0C3C">
        <w:rPr>
          <w:sz w:val="28"/>
          <w:szCs w:val="28"/>
        </w:rPr>
        <w:t xml:space="preserve">              </w:t>
      </w:r>
      <w:r w:rsidRPr="005B07FB">
        <w:rPr>
          <w:sz w:val="28"/>
          <w:szCs w:val="28"/>
        </w:rPr>
        <w:t>10 лет со дня их оформления.</w:t>
      </w:r>
    </w:p>
    <w:p w:rsidR="00D57DDC" w:rsidRPr="005B07FB" w:rsidRDefault="00D57DDC" w:rsidP="00FF740C">
      <w:pPr>
        <w:autoSpaceDE w:val="0"/>
        <w:autoSpaceDN w:val="0"/>
        <w:adjustRightInd w:val="0"/>
        <w:ind w:firstLine="709"/>
        <w:jc w:val="both"/>
        <w:rPr>
          <w:sz w:val="28"/>
          <w:szCs w:val="28"/>
        </w:rPr>
      </w:pPr>
      <w:r w:rsidRPr="005B07FB">
        <w:rPr>
          <w:sz w:val="28"/>
          <w:szCs w:val="28"/>
        </w:rPr>
        <w:t xml:space="preserve">3.14. В течение 20 рабочих дней со дня истечения срока представления предусмотренных </w:t>
      </w:r>
      <w:hyperlink r:id="rId22" w:history="1">
        <w:r w:rsidRPr="005B07FB">
          <w:rPr>
            <w:sz w:val="28"/>
            <w:szCs w:val="28"/>
          </w:rPr>
          <w:t>частью 14 статьи 42.10</w:t>
        </w:r>
      </w:hyperlink>
      <w:r w:rsidRPr="005B07FB">
        <w:rPr>
          <w:sz w:val="28"/>
          <w:szCs w:val="28"/>
        </w:rPr>
        <w:t xml:space="preserve"> Федерального закона </w:t>
      </w:r>
      <w:r>
        <w:rPr>
          <w:sz w:val="28"/>
          <w:szCs w:val="28"/>
        </w:rPr>
        <w:t>№</w:t>
      </w:r>
      <w:r w:rsidRPr="005B07FB">
        <w:rPr>
          <w:sz w:val="28"/>
          <w:szCs w:val="28"/>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4D3DC5" w:rsidRDefault="004D3DC5"/>
    <w:sectPr w:rsidR="004D3DC5" w:rsidSect="00373E1B">
      <w:headerReference w:type="default" r:id="rId2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37" w:rsidRDefault="00570437" w:rsidP="00570437">
      <w:r>
        <w:separator/>
      </w:r>
    </w:p>
  </w:endnote>
  <w:endnote w:type="continuationSeparator" w:id="0">
    <w:p w:rsidR="00570437" w:rsidRDefault="00570437" w:rsidP="005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37" w:rsidRDefault="00570437" w:rsidP="00570437">
      <w:r>
        <w:separator/>
      </w:r>
    </w:p>
  </w:footnote>
  <w:footnote w:type="continuationSeparator" w:id="0">
    <w:p w:rsidR="00570437" w:rsidRDefault="00570437" w:rsidP="0057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76641"/>
      <w:docPartObj>
        <w:docPartGallery w:val="Page Numbers (Top of Page)"/>
        <w:docPartUnique/>
      </w:docPartObj>
    </w:sdtPr>
    <w:sdtEndPr/>
    <w:sdtContent>
      <w:p w:rsidR="00585CDA" w:rsidRDefault="00585CDA" w:rsidP="00E43F90">
        <w:pPr>
          <w:pStyle w:val="a6"/>
          <w:jc w:val="center"/>
        </w:pPr>
        <w:r>
          <w:fldChar w:fldCharType="begin"/>
        </w:r>
        <w:r>
          <w:instrText>PAGE   \* MERGEFORMAT</w:instrText>
        </w:r>
        <w:r>
          <w:fldChar w:fldCharType="separate"/>
        </w:r>
        <w:r w:rsidR="00373E1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23CB"/>
    <w:multiLevelType w:val="hybridMultilevel"/>
    <w:tmpl w:val="DFAC7E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5"/>
    <w:rsid w:val="00004916"/>
    <w:rsid w:val="0007432A"/>
    <w:rsid w:val="000B540B"/>
    <w:rsid w:val="000F319A"/>
    <w:rsid w:val="00172C1A"/>
    <w:rsid w:val="00180F6B"/>
    <w:rsid w:val="001B0825"/>
    <w:rsid w:val="001C08F2"/>
    <w:rsid w:val="00211AEE"/>
    <w:rsid w:val="00254389"/>
    <w:rsid w:val="00272033"/>
    <w:rsid w:val="002744A4"/>
    <w:rsid w:val="0029227A"/>
    <w:rsid w:val="002D7D02"/>
    <w:rsid w:val="002F0C3C"/>
    <w:rsid w:val="002F0C6E"/>
    <w:rsid w:val="002F1763"/>
    <w:rsid w:val="00320C21"/>
    <w:rsid w:val="00351329"/>
    <w:rsid w:val="00373E1B"/>
    <w:rsid w:val="003A4BD2"/>
    <w:rsid w:val="0042581C"/>
    <w:rsid w:val="00434273"/>
    <w:rsid w:val="00465A67"/>
    <w:rsid w:val="004A07B3"/>
    <w:rsid w:val="004B444C"/>
    <w:rsid w:val="004D3DC5"/>
    <w:rsid w:val="004E52DD"/>
    <w:rsid w:val="00541E9A"/>
    <w:rsid w:val="0055405A"/>
    <w:rsid w:val="00555D03"/>
    <w:rsid w:val="00570437"/>
    <w:rsid w:val="00585CDA"/>
    <w:rsid w:val="00622144"/>
    <w:rsid w:val="006376FE"/>
    <w:rsid w:val="006453E4"/>
    <w:rsid w:val="00666E54"/>
    <w:rsid w:val="006D5FAC"/>
    <w:rsid w:val="007558AB"/>
    <w:rsid w:val="007A144D"/>
    <w:rsid w:val="007C08CB"/>
    <w:rsid w:val="00804241"/>
    <w:rsid w:val="00815BA5"/>
    <w:rsid w:val="008434F3"/>
    <w:rsid w:val="008A2A87"/>
    <w:rsid w:val="008D5D80"/>
    <w:rsid w:val="00941869"/>
    <w:rsid w:val="00956AE9"/>
    <w:rsid w:val="009613FB"/>
    <w:rsid w:val="009B4ED5"/>
    <w:rsid w:val="00A03DF6"/>
    <w:rsid w:val="00A63672"/>
    <w:rsid w:val="00A70676"/>
    <w:rsid w:val="00A92B84"/>
    <w:rsid w:val="00AB1032"/>
    <w:rsid w:val="00AB5395"/>
    <w:rsid w:val="00AE2520"/>
    <w:rsid w:val="00AE265C"/>
    <w:rsid w:val="00B569E5"/>
    <w:rsid w:val="00B92703"/>
    <w:rsid w:val="00C85D4C"/>
    <w:rsid w:val="00D04C03"/>
    <w:rsid w:val="00D46C4F"/>
    <w:rsid w:val="00D57DDC"/>
    <w:rsid w:val="00D73251"/>
    <w:rsid w:val="00D8550F"/>
    <w:rsid w:val="00DC780F"/>
    <w:rsid w:val="00E30E99"/>
    <w:rsid w:val="00E43F90"/>
    <w:rsid w:val="00E75CF3"/>
    <w:rsid w:val="00E75EA0"/>
    <w:rsid w:val="00EB3C94"/>
    <w:rsid w:val="00EE73BF"/>
    <w:rsid w:val="00F03AAC"/>
    <w:rsid w:val="00F07653"/>
    <w:rsid w:val="00F667A2"/>
    <w:rsid w:val="00F909B3"/>
    <w:rsid w:val="00FB799E"/>
    <w:rsid w:val="00FC7325"/>
    <w:rsid w:val="00FE7818"/>
    <w:rsid w:val="00FF4747"/>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CF730-5BF6-45FE-87A9-41CAA218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453E4"/>
    <w:pPr>
      <w:keepNext/>
      <w:suppressAutoHyphens w:val="0"/>
      <w:outlineLvl w:val="0"/>
    </w:pPr>
    <w:rPr>
      <w:sz w:val="28"/>
      <w:szCs w:val="20"/>
      <w:lang w:eastAsia="ru-RU"/>
    </w:rPr>
  </w:style>
  <w:style w:type="paragraph" w:styleId="2">
    <w:name w:val="heading 2"/>
    <w:basedOn w:val="a"/>
    <w:next w:val="a"/>
    <w:link w:val="20"/>
    <w:qFormat/>
    <w:rsid w:val="006453E4"/>
    <w:pPr>
      <w:keepNext/>
      <w:suppressAutoHyphens w:val="0"/>
      <w:jc w:val="center"/>
      <w:outlineLvl w:val="1"/>
    </w:pPr>
    <w:rPr>
      <w:b/>
      <w:sz w:val="40"/>
      <w:szCs w:val="20"/>
      <w:lang w:eastAsia="ru-RU"/>
    </w:rPr>
  </w:style>
  <w:style w:type="paragraph" w:styleId="3">
    <w:name w:val="heading 3"/>
    <w:basedOn w:val="a"/>
    <w:next w:val="a"/>
    <w:link w:val="30"/>
    <w:qFormat/>
    <w:rsid w:val="006453E4"/>
    <w:pPr>
      <w:keepNext/>
      <w:suppressAutoHyphens w:val="0"/>
      <w:jc w:val="center"/>
      <w:outlineLvl w:val="2"/>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C6E"/>
    <w:rPr>
      <w:rFonts w:ascii="Segoe UI" w:hAnsi="Segoe UI" w:cs="Segoe UI"/>
      <w:sz w:val="18"/>
      <w:szCs w:val="18"/>
    </w:rPr>
  </w:style>
  <w:style w:type="character" w:customStyle="1" w:styleId="a4">
    <w:name w:val="Текст выноски Знак"/>
    <w:basedOn w:val="a0"/>
    <w:link w:val="a3"/>
    <w:uiPriority w:val="99"/>
    <w:semiHidden/>
    <w:rsid w:val="002F0C6E"/>
    <w:rPr>
      <w:rFonts w:ascii="Segoe UI" w:eastAsia="Times New Roman" w:hAnsi="Segoe UI" w:cs="Segoe UI"/>
      <w:sz w:val="18"/>
      <w:szCs w:val="18"/>
      <w:lang w:eastAsia="ar-SA"/>
    </w:rPr>
  </w:style>
  <w:style w:type="character" w:customStyle="1" w:styleId="10">
    <w:name w:val="Заголовок 1 Знак"/>
    <w:basedOn w:val="a0"/>
    <w:link w:val="1"/>
    <w:rsid w:val="006453E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453E4"/>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453E4"/>
    <w:rPr>
      <w:rFonts w:ascii="Times New Roman" w:eastAsia="Times New Roman" w:hAnsi="Times New Roman" w:cs="Times New Roman"/>
      <w:b/>
      <w:sz w:val="24"/>
      <w:szCs w:val="20"/>
      <w:lang w:eastAsia="ru-RU"/>
    </w:rPr>
  </w:style>
  <w:style w:type="character" w:styleId="a5">
    <w:name w:val="Hyperlink"/>
    <w:rsid w:val="00434273"/>
    <w:rPr>
      <w:color w:val="0000FF"/>
      <w:u w:val="single"/>
    </w:rPr>
  </w:style>
  <w:style w:type="paragraph" w:styleId="a6">
    <w:name w:val="header"/>
    <w:basedOn w:val="a"/>
    <w:link w:val="a7"/>
    <w:uiPriority w:val="99"/>
    <w:unhideWhenUsed/>
    <w:rsid w:val="00570437"/>
    <w:pPr>
      <w:tabs>
        <w:tab w:val="center" w:pos="4677"/>
        <w:tab w:val="right" w:pos="9355"/>
      </w:tabs>
    </w:pPr>
  </w:style>
  <w:style w:type="character" w:customStyle="1" w:styleId="a7">
    <w:name w:val="Верхний колонтитул Знак"/>
    <w:basedOn w:val="a0"/>
    <w:link w:val="a6"/>
    <w:uiPriority w:val="99"/>
    <w:rsid w:val="00570437"/>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570437"/>
    <w:pPr>
      <w:tabs>
        <w:tab w:val="center" w:pos="4677"/>
        <w:tab w:val="right" w:pos="9355"/>
      </w:tabs>
    </w:pPr>
  </w:style>
  <w:style w:type="character" w:customStyle="1" w:styleId="a9">
    <w:name w:val="Нижний колонтитул Знак"/>
    <w:basedOn w:val="a0"/>
    <w:link w:val="a8"/>
    <w:uiPriority w:val="99"/>
    <w:rsid w:val="00570437"/>
    <w:rPr>
      <w:rFonts w:ascii="Times New Roman" w:eastAsia="Times New Roman" w:hAnsi="Times New Roman" w:cs="Times New Roman"/>
      <w:sz w:val="24"/>
      <w:szCs w:val="24"/>
      <w:lang w:eastAsia="ar-SA"/>
    </w:rPr>
  </w:style>
  <w:style w:type="paragraph" w:customStyle="1" w:styleId="Standard">
    <w:name w:val="Standard"/>
    <w:rsid w:val="0035132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76C66C5B0AB178E557742200A2E8D6E3F758FD94D56F855F42D2CB6547B6653D585CA24E37615C4EDB3156EBm43E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3" Type="http://schemas.openxmlformats.org/officeDocument/2006/relationships/styles" Target="styles.xml"/><Relationship Id="rId21" Type="http://schemas.openxmlformats.org/officeDocument/2006/relationships/hyperlink" Target="consultantplus://offline/ref=3176C66C5B0AB178E557742200A2E8D6E1FE53FE9CDC6F855F42D2CB6547B6652F5804AE4C337F5D48CE6707AE1221C9686E9453F9C0BEE1mD33N" TargetMode="External"/><Relationship Id="rId7" Type="http://schemas.openxmlformats.org/officeDocument/2006/relationships/endnotes" Target="endnotes.xml"/><Relationship Id="rId12" Type="http://schemas.openxmlformats.org/officeDocument/2006/relationships/hyperlink" Target="consultantplus://offline/ref=3176C66C5B0AB178E557742200A2E8D6E2FE56FE978338870E17DCCE6D17EC7539110BAB523379424AC532m53FN" TargetMode="External"/><Relationship Id="rId17" Type="http://schemas.openxmlformats.org/officeDocument/2006/relationships/hyperlink" Target="consultantplus://offline/ref=3176C66C5B0AB178E557742200A2E8D6E3F758FD94D56F855F42D2CB6547B6652F5804AB483174081981665BE84332CB6A6E9655E6mC3B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B4D3274081981665BE84332CB6A6E9655E6mC3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6C66C5B0AB178E557742200A2E8D6E3F758FD94D56F855F42D2CB6547B6652F5804AB483174081981665BE84332CB6A6E9655E6mC3B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2F5804AE4C337C5A4FCE6707AE1221C9686E9453F9C0BEE1mD33N" TargetMode="External"/><Relationship Id="rId23" Type="http://schemas.openxmlformats.org/officeDocument/2006/relationships/header" Target="header1.xml"/><Relationship Id="rId10" Type="http://schemas.openxmlformats.org/officeDocument/2006/relationships/hyperlink" Target="consultantplus://offline/ref=4645F68FF4B25908A56D01981B4C888B1BDFD6C3E59C9A26E24E3D80D2C5D10073600B8E3C60CE39DDC84DDAC68AEF9BCC0E4B7885AC3064E2B212p9g4M" TargetMode="External"/><Relationship Id="rId19" Type="http://schemas.openxmlformats.org/officeDocument/2006/relationships/hyperlink" Target="consultantplus://offline/ref=3176C66C5B0AB178E557742200A2E8D6E3F758FD94D56F855F42D2CB6547B6652F5804AB4A3A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432B533B8F9FA0704B8BABF311D55A89513F6B283776A5FDDAC45990CC3D7330929043976B8F71EF8DE41004ECBA038877374D5FE65D9A3FC57751lEbCM" TargetMode="External"/><Relationship Id="rId14" Type="http://schemas.openxmlformats.org/officeDocument/2006/relationships/hyperlink" Target="consultantplus://offline/ref=3176C66C5B0AB178E557742200A2E8D6E3F758FD94D56F855F42D2CB6547B6652F5804AE4C337C5A4FCE6707AE1221C9686E9453F9C0BEE1mD33N" TargetMode="External"/><Relationship Id="rId22" Type="http://schemas.openxmlformats.org/officeDocument/2006/relationships/hyperlink" Target="consultantplus://offline/ref=3176C66C5B0AB178E557742200A2E8D6E3F758FD94D56F855F42D2CB6547B6652F5804AB4A3A74081981665BE84332CB6A6E9655E6mC3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869F-81DA-4ABB-A94B-E1F0FC64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Будина Вера Валерьевна</dc:creator>
  <cp:lastModifiedBy>Цюпка Анастасия Ивановна</cp:lastModifiedBy>
  <cp:revision>75</cp:revision>
  <cp:lastPrinted>2025-06-05T16:42:00Z</cp:lastPrinted>
  <dcterms:created xsi:type="dcterms:W3CDTF">2025-05-09T19:16:00Z</dcterms:created>
  <dcterms:modified xsi:type="dcterms:W3CDTF">2025-06-05T16:42:00Z</dcterms:modified>
</cp:coreProperties>
</file>