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ECD10" w14:textId="2931DEBB" w:rsidR="000028B2" w:rsidRDefault="000028B2" w:rsidP="000028B2">
      <w:pPr>
        <w:jc w:val="both"/>
        <w:rPr>
          <w:color w:val="000000"/>
          <w:sz w:val="28"/>
          <w:szCs w:val="28"/>
          <w:shd w:val="clear" w:color="auto" w:fill="FFFFFF"/>
        </w:rPr>
      </w:pPr>
      <w:r w:rsidRPr="000028B2">
        <w:rPr>
          <w:color w:val="000000"/>
          <w:sz w:val="28"/>
          <w:szCs w:val="28"/>
          <w:shd w:val="clear" w:color="auto" w:fill="FFFFFF"/>
        </w:rPr>
        <w:t xml:space="preserve">Общественные обсуждения проекта провести с </w:t>
      </w:r>
      <w:r w:rsidR="00AF4A90">
        <w:rPr>
          <w:color w:val="000000"/>
          <w:sz w:val="28"/>
          <w:szCs w:val="28"/>
          <w:shd w:val="clear" w:color="auto" w:fill="FFFFFF"/>
        </w:rPr>
        <w:t>--</w:t>
      </w:r>
      <w:r w:rsidRPr="000028B2">
        <w:rPr>
          <w:color w:val="000000"/>
          <w:sz w:val="28"/>
          <w:szCs w:val="28"/>
          <w:shd w:val="clear" w:color="auto" w:fill="FFFFFF"/>
        </w:rPr>
        <w:t xml:space="preserve"> по </w:t>
      </w:r>
      <w:r w:rsidR="00AF4A90">
        <w:rPr>
          <w:color w:val="000000"/>
          <w:sz w:val="28"/>
          <w:szCs w:val="28"/>
          <w:shd w:val="clear" w:color="auto" w:fill="FFFFFF"/>
        </w:rPr>
        <w:t>--</w:t>
      </w:r>
    </w:p>
    <w:p w14:paraId="6CDE68BC" w14:textId="161F32CF" w:rsidR="000028B2" w:rsidRPr="000028B2" w:rsidRDefault="000028B2" w:rsidP="000028B2">
      <w:pPr>
        <w:jc w:val="both"/>
        <w:rPr>
          <w:sz w:val="28"/>
          <w:szCs w:val="28"/>
        </w:rPr>
      </w:pPr>
      <w:r w:rsidRPr="000028B2">
        <w:rPr>
          <w:color w:val="000000"/>
          <w:sz w:val="28"/>
          <w:szCs w:val="28"/>
          <w:shd w:val="clear" w:color="auto" w:fill="FFFFFF"/>
        </w:rPr>
        <w:t xml:space="preserve">Замечания и предложения по проекту присылать на электронный адрес </w:t>
      </w:r>
      <w:proofErr w:type="spellStart"/>
      <w:r>
        <w:rPr>
          <w:color w:val="000000"/>
          <w:sz w:val="28"/>
          <w:szCs w:val="28"/>
          <w:shd w:val="clear" w:color="auto" w:fill="FFFFFF"/>
          <w:lang w:val="en-US"/>
        </w:rPr>
        <w:t>zemkomnr</w:t>
      </w:r>
      <w:proofErr w:type="spellEnd"/>
      <w:r w:rsidRPr="000028B2">
        <w:rPr>
          <w:color w:val="000000"/>
          <w:sz w:val="28"/>
          <w:szCs w:val="28"/>
          <w:shd w:val="clear" w:color="auto" w:fill="FFFFFF"/>
        </w:rPr>
        <w:t>@mail.ru.</w:t>
      </w:r>
    </w:p>
    <w:p w14:paraId="2B64EC09" w14:textId="77777777" w:rsidR="000028B2" w:rsidRDefault="000028B2" w:rsidP="00DC115A">
      <w:pPr>
        <w:jc w:val="right"/>
        <w:rPr>
          <w:sz w:val="28"/>
          <w:szCs w:val="28"/>
        </w:rPr>
      </w:pPr>
    </w:p>
    <w:p w14:paraId="5A0C2DEC" w14:textId="77777777" w:rsidR="00DC115A" w:rsidRPr="00C5167A" w:rsidRDefault="00DC115A" w:rsidP="00DC115A">
      <w:pPr>
        <w:jc w:val="right"/>
        <w:rPr>
          <w:sz w:val="28"/>
          <w:szCs w:val="28"/>
        </w:rPr>
      </w:pPr>
      <w:r w:rsidRPr="00C5167A">
        <w:rPr>
          <w:sz w:val="28"/>
          <w:szCs w:val="28"/>
        </w:rPr>
        <w:t>ПРОЕКТ</w:t>
      </w:r>
    </w:p>
    <w:p w14:paraId="204A96B8" w14:textId="77777777" w:rsidR="00DC115A" w:rsidRPr="00C5167A" w:rsidRDefault="00DC115A" w:rsidP="00DC115A">
      <w:pPr>
        <w:jc w:val="center"/>
        <w:rPr>
          <w:sz w:val="28"/>
          <w:szCs w:val="28"/>
        </w:rPr>
      </w:pPr>
      <w:r w:rsidRPr="00C5167A">
        <w:rPr>
          <w:sz w:val="28"/>
          <w:szCs w:val="28"/>
        </w:rPr>
        <w:t>Российская Федерация</w:t>
      </w:r>
    </w:p>
    <w:p w14:paraId="6884DE78" w14:textId="77777777" w:rsidR="00DC115A" w:rsidRPr="00C5167A" w:rsidRDefault="00DC115A" w:rsidP="00DC115A">
      <w:pPr>
        <w:jc w:val="center"/>
        <w:rPr>
          <w:sz w:val="28"/>
          <w:szCs w:val="28"/>
        </w:rPr>
      </w:pPr>
      <w:r w:rsidRPr="00C5167A">
        <w:rPr>
          <w:sz w:val="28"/>
          <w:szCs w:val="28"/>
        </w:rPr>
        <w:t>Новгородская область</w:t>
      </w:r>
    </w:p>
    <w:p w14:paraId="4C578253" w14:textId="77777777" w:rsidR="00DC115A" w:rsidRPr="00C5167A" w:rsidRDefault="00DC115A" w:rsidP="00DC115A">
      <w:pPr>
        <w:jc w:val="center"/>
        <w:rPr>
          <w:sz w:val="28"/>
          <w:szCs w:val="28"/>
        </w:rPr>
      </w:pPr>
      <w:r w:rsidRPr="00C5167A">
        <w:rPr>
          <w:sz w:val="28"/>
          <w:szCs w:val="28"/>
        </w:rPr>
        <w:t>Дума Новгородского муниципального района</w:t>
      </w:r>
    </w:p>
    <w:p w14:paraId="542F9719" w14:textId="77777777" w:rsidR="00DC115A" w:rsidRPr="00C5167A" w:rsidRDefault="00DC115A" w:rsidP="00DC115A">
      <w:pPr>
        <w:jc w:val="center"/>
        <w:rPr>
          <w:sz w:val="28"/>
          <w:szCs w:val="28"/>
        </w:rPr>
      </w:pPr>
    </w:p>
    <w:p w14:paraId="40C477F8" w14:textId="77777777" w:rsidR="00DC115A" w:rsidRPr="00C5167A" w:rsidRDefault="00DC115A" w:rsidP="00DC115A">
      <w:pPr>
        <w:jc w:val="center"/>
        <w:rPr>
          <w:sz w:val="28"/>
          <w:szCs w:val="28"/>
        </w:rPr>
      </w:pPr>
      <w:r w:rsidRPr="00C5167A">
        <w:rPr>
          <w:sz w:val="28"/>
          <w:szCs w:val="28"/>
        </w:rPr>
        <w:t>РЕШЕНИЕ</w:t>
      </w:r>
    </w:p>
    <w:p w14:paraId="4C3B2F6C" w14:textId="77777777" w:rsidR="00DC115A" w:rsidRPr="00C5167A" w:rsidRDefault="00DC115A" w:rsidP="00DC115A">
      <w:pPr>
        <w:jc w:val="center"/>
        <w:rPr>
          <w:sz w:val="28"/>
          <w:szCs w:val="28"/>
        </w:rPr>
      </w:pPr>
    </w:p>
    <w:p w14:paraId="15972345" w14:textId="77777777" w:rsidR="00DC115A" w:rsidRPr="00C5167A" w:rsidRDefault="00DC115A" w:rsidP="00DC115A">
      <w:pPr>
        <w:rPr>
          <w:sz w:val="28"/>
          <w:szCs w:val="28"/>
        </w:rPr>
      </w:pPr>
      <w:r w:rsidRPr="00C5167A">
        <w:rPr>
          <w:sz w:val="28"/>
          <w:szCs w:val="28"/>
        </w:rPr>
        <w:t>от _____________ № ______</w:t>
      </w:r>
    </w:p>
    <w:p w14:paraId="6230CA28" w14:textId="77777777" w:rsidR="00DC115A" w:rsidRPr="00C5167A" w:rsidRDefault="00DC115A" w:rsidP="00DC115A">
      <w:pPr>
        <w:rPr>
          <w:sz w:val="28"/>
          <w:szCs w:val="28"/>
        </w:rPr>
      </w:pPr>
      <w:r w:rsidRPr="00C5167A">
        <w:rPr>
          <w:sz w:val="28"/>
          <w:szCs w:val="28"/>
        </w:rPr>
        <w:t>Великий Новгород</w:t>
      </w:r>
    </w:p>
    <w:p w14:paraId="04C8544D" w14:textId="77777777" w:rsidR="00DC115A" w:rsidRPr="00C5167A" w:rsidRDefault="00DC115A" w:rsidP="00DC115A">
      <w:pPr>
        <w:rPr>
          <w:sz w:val="28"/>
          <w:szCs w:val="28"/>
        </w:rPr>
      </w:pPr>
    </w:p>
    <w:p w14:paraId="1456B371" w14:textId="3A5EC44B" w:rsidR="00DC115A" w:rsidRPr="00C5167A" w:rsidRDefault="00DC115A" w:rsidP="00DC115A">
      <w:pPr>
        <w:tabs>
          <w:tab w:val="left" w:pos="2745"/>
        </w:tabs>
        <w:spacing w:after="160" w:line="240" w:lineRule="exact"/>
        <w:contextualSpacing/>
        <w:jc w:val="both"/>
        <w:rPr>
          <w:rFonts w:eastAsia="Calibri"/>
          <w:b/>
          <w:sz w:val="28"/>
          <w:szCs w:val="28"/>
          <w:lang w:eastAsia="en-US"/>
        </w:rPr>
      </w:pPr>
      <w:r w:rsidRPr="00C5167A">
        <w:rPr>
          <w:rFonts w:eastAsia="Calibri"/>
          <w:b/>
          <w:sz w:val="28"/>
          <w:szCs w:val="28"/>
          <w:lang w:eastAsia="en-US"/>
        </w:rPr>
        <w:t xml:space="preserve">О </w:t>
      </w:r>
      <w:r w:rsidR="00AF4A90">
        <w:rPr>
          <w:rFonts w:eastAsia="Calibri"/>
          <w:b/>
          <w:sz w:val="28"/>
          <w:szCs w:val="28"/>
          <w:lang w:eastAsia="en-US"/>
        </w:rPr>
        <w:t>внесении изменений в</w:t>
      </w:r>
      <w:r w:rsidRPr="00C5167A">
        <w:rPr>
          <w:rFonts w:eastAsia="Calibri"/>
          <w:b/>
          <w:sz w:val="28"/>
          <w:szCs w:val="28"/>
          <w:lang w:eastAsia="en-US"/>
        </w:rPr>
        <w:t xml:space="preserve"> Положени</w:t>
      </w:r>
      <w:r w:rsidR="00F00ABA">
        <w:rPr>
          <w:rFonts w:eastAsia="Calibri"/>
          <w:b/>
          <w:sz w:val="28"/>
          <w:szCs w:val="28"/>
          <w:lang w:eastAsia="en-US"/>
        </w:rPr>
        <w:t>е</w:t>
      </w:r>
      <w:r w:rsidRPr="00C5167A">
        <w:rPr>
          <w:rFonts w:eastAsia="Calibri"/>
          <w:b/>
          <w:sz w:val="28"/>
          <w:szCs w:val="28"/>
          <w:lang w:eastAsia="en-US"/>
        </w:rPr>
        <w:t xml:space="preserve"> о</w:t>
      </w:r>
    </w:p>
    <w:p w14:paraId="5D2EA2A2" w14:textId="77777777" w:rsidR="00DC115A" w:rsidRPr="00C5167A" w:rsidRDefault="00DC115A" w:rsidP="00DC115A">
      <w:pPr>
        <w:tabs>
          <w:tab w:val="left" w:pos="2745"/>
        </w:tabs>
        <w:spacing w:after="160" w:line="240" w:lineRule="exact"/>
        <w:contextualSpacing/>
        <w:jc w:val="both"/>
        <w:rPr>
          <w:rFonts w:eastAsia="Calibri"/>
          <w:b/>
          <w:sz w:val="28"/>
          <w:szCs w:val="28"/>
          <w:lang w:eastAsia="en-US"/>
        </w:rPr>
      </w:pPr>
      <w:r w:rsidRPr="00C5167A">
        <w:rPr>
          <w:rFonts w:eastAsia="Calibri"/>
          <w:b/>
          <w:sz w:val="28"/>
          <w:szCs w:val="28"/>
          <w:lang w:eastAsia="en-US"/>
        </w:rPr>
        <w:t xml:space="preserve">муниципальном земельном </w:t>
      </w:r>
    </w:p>
    <w:p w14:paraId="6121FD9C" w14:textId="77777777" w:rsidR="00DC115A" w:rsidRPr="00C5167A" w:rsidRDefault="00DC115A" w:rsidP="00DC115A">
      <w:pPr>
        <w:tabs>
          <w:tab w:val="left" w:pos="2745"/>
        </w:tabs>
        <w:spacing w:after="160" w:line="240" w:lineRule="exact"/>
        <w:contextualSpacing/>
        <w:jc w:val="both"/>
        <w:rPr>
          <w:rFonts w:eastAsia="Calibri"/>
          <w:b/>
          <w:sz w:val="28"/>
          <w:szCs w:val="28"/>
          <w:lang w:eastAsia="en-US"/>
        </w:rPr>
      </w:pPr>
      <w:r w:rsidRPr="00C5167A">
        <w:rPr>
          <w:rFonts w:eastAsia="Calibri"/>
          <w:b/>
          <w:sz w:val="28"/>
          <w:szCs w:val="28"/>
          <w:lang w:eastAsia="en-US"/>
        </w:rPr>
        <w:t xml:space="preserve">контроле на территории </w:t>
      </w:r>
    </w:p>
    <w:p w14:paraId="700B44ED" w14:textId="77777777" w:rsidR="00DC115A" w:rsidRPr="00C5167A" w:rsidRDefault="00DC115A" w:rsidP="00DC115A">
      <w:pPr>
        <w:tabs>
          <w:tab w:val="left" w:pos="2745"/>
        </w:tabs>
        <w:spacing w:after="160" w:line="240" w:lineRule="exact"/>
        <w:contextualSpacing/>
        <w:jc w:val="both"/>
        <w:rPr>
          <w:rFonts w:eastAsia="Calibri"/>
          <w:b/>
          <w:sz w:val="28"/>
          <w:szCs w:val="28"/>
          <w:lang w:eastAsia="en-US"/>
        </w:rPr>
      </w:pPr>
      <w:r w:rsidRPr="00C5167A">
        <w:rPr>
          <w:rFonts w:eastAsia="Calibri"/>
          <w:b/>
          <w:sz w:val="28"/>
          <w:szCs w:val="28"/>
          <w:lang w:eastAsia="en-US"/>
        </w:rPr>
        <w:t xml:space="preserve">Новгородского муниципального </w:t>
      </w:r>
    </w:p>
    <w:p w14:paraId="5B638040" w14:textId="77777777" w:rsidR="00F00ABA" w:rsidRDefault="00F00ABA" w:rsidP="00DC115A">
      <w:pPr>
        <w:tabs>
          <w:tab w:val="left" w:pos="2745"/>
        </w:tabs>
        <w:spacing w:after="160" w:line="240" w:lineRule="exact"/>
        <w:contextualSpacing/>
        <w:jc w:val="both"/>
        <w:rPr>
          <w:rFonts w:eastAsia="Calibri"/>
          <w:b/>
          <w:sz w:val="28"/>
          <w:szCs w:val="28"/>
          <w:lang w:eastAsia="en-US"/>
        </w:rPr>
      </w:pPr>
      <w:r>
        <w:rPr>
          <w:rFonts w:eastAsia="Calibri"/>
          <w:b/>
          <w:sz w:val="28"/>
          <w:szCs w:val="28"/>
          <w:lang w:eastAsia="en-US"/>
        </w:rPr>
        <w:t>р</w:t>
      </w:r>
      <w:r w:rsidR="00DC115A" w:rsidRPr="00C5167A">
        <w:rPr>
          <w:rFonts w:eastAsia="Calibri"/>
          <w:b/>
          <w:sz w:val="28"/>
          <w:szCs w:val="28"/>
          <w:lang w:eastAsia="en-US"/>
        </w:rPr>
        <w:t>айона</w:t>
      </w:r>
      <w:r>
        <w:rPr>
          <w:rFonts w:eastAsia="Calibri"/>
          <w:b/>
          <w:sz w:val="28"/>
          <w:szCs w:val="28"/>
          <w:lang w:eastAsia="en-US"/>
        </w:rPr>
        <w:t>, утвержденное</w:t>
      </w:r>
    </w:p>
    <w:p w14:paraId="01E6DFA1" w14:textId="719359DA" w:rsidR="00F00ABA" w:rsidRDefault="00F00ABA" w:rsidP="00DC115A">
      <w:pPr>
        <w:tabs>
          <w:tab w:val="left" w:pos="2745"/>
        </w:tabs>
        <w:spacing w:after="160" w:line="240" w:lineRule="exact"/>
        <w:contextualSpacing/>
        <w:jc w:val="both"/>
        <w:rPr>
          <w:rFonts w:eastAsia="Calibri"/>
          <w:b/>
          <w:sz w:val="28"/>
          <w:szCs w:val="28"/>
          <w:lang w:eastAsia="en-US"/>
        </w:rPr>
      </w:pPr>
      <w:r>
        <w:rPr>
          <w:rFonts w:eastAsia="Calibri"/>
          <w:b/>
          <w:sz w:val="28"/>
          <w:szCs w:val="28"/>
          <w:lang w:eastAsia="en-US"/>
        </w:rPr>
        <w:t>решением Думы Новгородского</w:t>
      </w:r>
    </w:p>
    <w:p w14:paraId="07602736" w14:textId="3CEAFAEE" w:rsidR="0034612B" w:rsidRPr="00C5167A" w:rsidRDefault="00F00ABA" w:rsidP="00DC115A">
      <w:pPr>
        <w:tabs>
          <w:tab w:val="left" w:pos="2745"/>
        </w:tabs>
        <w:spacing w:after="160" w:line="240" w:lineRule="exact"/>
        <w:contextualSpacing/>
        <w:jc w:val="both"/>
        <w:rPr>
          <w:rFonts w:eastAsia="Calibri"/>
          <w:b/>
          <w:sz w:val="28"/>
          <w:szCs w:val="28"/>
          <w:lang w:eastAsia="en-US"/>
        </w:rPr>
      </w:pPr>
      <w:r>
        <w:rPr>
          <w:rFonts w:eastAsia="Calibri"/>
          <w:b/>
          <w:sz w:val="28"/>
          <w:szCs w:val="28"/>
          <w:lang w:eastAsia="en-US"/>
        </w:rPr>
        <w:t>муниципального района от 25.08.2023 №868</w:t>
      </w:r>
    </w:p>
    <w:p w14:paraId="0ECCE78F" w14:textId="77777777" w:rsidR="0034612B" w:rsidRPr="00C5167A" w:rsidRDefault="0034612B" w:rsidP="0034612B">
      <w:pPr>
        <w:numPr>
          <w:ilvl w:val="0"/>
          <w:numId w:val="1"/>
        </w:numPr>
        <w:tabs>
          <w:tab w:val="clear" w:pos="0"/>
        </w:tabs>
        <w:spacing w:line="0" w:lineRule="atLeast"/>
        <w:contextualSpacing/>
        <w:outlineLvl w:val="5"/>
        <w:rPr>
          <w:b/>
          <w:bCs/>
          <w:sz w:val="28"/>
          <w:szCs w:val="28"/>
        </w:rPr>
      </w:pPr>
      <w:r w:rsidRPr="00C5167A">
        <w:rPr>
          <w:b/>
          <w:bCs/>
          <w:sz w:val="28"/>
          <w:szCs w:val="28"/>
        </w:rPr>
        <w:tab/>
      </w:r>
    </w:p>
    <w:p w14:paraId="65DC217A" w14:textId="1646AE49" w:rsidR="0034612B" w:rsidRPr="00C5167A" w:rsidRDefault="0034612B" w:rsidP="004652D4">
      <w:pPr>
        <w:keepNext/>
        <w:spacing w:line="0" w:lineRule="atLeast"/>
        <w:ind w:firstLine="709"/>
        <w:contextualSpacing/>
        <w:jc w:val="both"/>
        <w:outlineLvl w:val="0"/>
        <w:rPr>
          <w:sz w:val="28"/>
          <w:szCs w:val="28"/>
        </w:rPr>
      </w:pPr>
      <w:r w:rsidRPr="00C5167A">
        <w:rPr>
          <w:sz w:val="28"/>
          <w:szCs w:val="28"/>
        </w:rPr>
        <w:t xml:space="preserve">В соответствии со статьей 72 Земельного кодекса Российской Федерации, </w:t>
      </w:r>
      <w:r w:rsidR="00D13A21" w:rsidRPr="00C5167A">
        <w:rPr>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Новгородский муниципальный район</w:t>
      </w:r>
    </w:p>
    <w:p w14:paraId="48FD3EEE" w14:textId="77777777" w:rsidR="0034612B" w:rsidRPr="00C5167A" w:rsidRDefault="0034612B" w:rsidP="004652D4">
      <w:pPr>
        <w:keepNext/>
        <w:spacing w:line="0" w:lineRule="atLeast"/>
        <w:ind w:firstLine="709"/>
        <w:contextualSpacing/>
        <w:jc w:val="both"/>
        <w:outlineLvl w:val="0"/>
        <w:rPr>
          <w:bCs/>
          <w:sz w:val="28"/>
          <w:szCs w:val="28"/>
        </w:rPr>
      </w:pPr>
      <w:r w:rsidRPr="00C5167A">
        <w:rPr>
          <w:bCs/>
          <w:sz w:val="28"/>
          <w:szCs w:val="28"/>
        </w:rPr>
        <w:t xml:space="preserve">Дума Новгородского муниципального района </w:t>
      </w:r>
    </w:p>
    <w:p w14:paraId="17BE5131" w14:textId="77777777" w:rsidR="00B52E6D" w:rsidRDefault="0034612B" w:rsidP="00B52E6D">
      <w:pPr>
        <w:spacing w:after="160" w:line="0" w:lineRule="atLeast"/>
        <w:ind w:firstLine="709"/>
        <w:contextualSpacing/>
        <w:rPr>
          <w:rFonts w:eastAsia="Calibri"/>
          <w:b/>
          <w:bCs/>
          <w:sz w:val="28"/>
          <w:szCs w:val="28"/>
          <w:lang w:eastAsia="en-US"/>
        </w:rPr>
      </w:pPr>
      <w:r w:rsidRPr="00C5167A">
        <w:rPr>
          <w:rFonts w:eastAsia="Calibri"/>
          <w:b/>
          <w:bCs/>
          <w:sz w:val="28"/>
          <w:szCs w:val="28"/>
          <w:lang w:eastAsia="en-US"/>
        </w:rPr>
        <w:t>РЕШИЛА:</w:t>
      </w:r>
    </w:p>
    <w:p w14:paraId="4CE295A3" w14:textId="51311113" w:rsidR="001D0CCF" w:rsidRDefault="00B52E6D" w:rsidP="001D0CCF">
      <w:pPr>
        <w:ind w:firstLine="567"/>
        <w:jc w:val="both"/>
        <w:rPr>
          <w:sz w:val="28"/>
          <w:szCs w:val="28"/>
        </w:rPr>
      </w:pPr>
      <w:r>
        <w:rPr>
          <w:rFonts w:eastAsia="Calibri"/>
          <w:sz w:val="28"/>
          <w:szCs w:val="28"/>
          <w:lang w:eastAsia="en-US"/>
        </w:rPr>
        <w:t xml:space="preserve">              1. </w:t>
      </w:r>
      <w:r w:rsidRPr="00B52E6D">
        <w:rPr>
          <w:rFonts w:eastAsia="Calibri"/>
          <w:sz w:val="28"/>
          <w:szCs w:val="28"/>
          <w:lang w:eastAsia="en-US"/>
        </w:rPr>
        <w:t xml:space="preserve">Внести </w:t>
      </w:r>
      <w:r w:rsidR="00F00ABA">
        <w:rPr>
          <w:rFonts w:eastAsia="Calibri"/>
          <w:sz w:val="28"/>
          <w:szCs w:val="28"/>
          <w:lang w:eastAsia="en-US"/>
        </w:rPr>
        <w:t xml:space="preserve">изменения </w:t>
      </w:r>
      <w:r w:rsidRPr="00B52E6D">
        <w:rPr>
          <w:rFonts w:eastAsia="Calibri"/>
          <w:sz w:val="28"/>
          <w:szCs w:val="28"/>
          <w:lang w:eastAsia="en-US"/>
        </w:rPr>
        <w:t>в Положение о муниципальном земельном контроле на территории Новгородского муниципального района, утвержденное решением Думы Новгородского муниципал</w:t>
      </w:r>
      <w:r w:rsidR="00F00ABA">
        <w:rPr>
          <w:rFonts w:eastAsia="Calibri"/>
          <w:sz w:val="28"/>
          <w:szCs w:val="28"/>
          <w:lang w:eastAsia="en-US"/>
        </w:rPr>
        <w:t>ьного района от 25.08.2023 № 868</w:t>
      </w:r>
      <w:r w:rsidR="001D0CCF" w:rsidRPr="009D1839">
        <w:rPr>
          <w:rFonts w:eastAsia="Calibri"/>
          <w:sz w:val="28"/>
          <w:szCs w:val="28"/>
          <w:lang w:eastAsia="en-US"/>
        </w:rPr>
        <w:t xml:space="preserve"> (далее – Положение),</w:t>
      </w:r>
      <w:r w:rsidR="001D0CCF" w:rsidRPr="009D1839">
        <w:rPr>
          <w:sz w:val="28"/>
          <w:szCs w:val="28"/>
        </w:rPr>
        <w:t xml:space="preserve"> следующие изменения:</w:t>
      </w:r>
    </w:p>
    <w:p w14:paraId="5D5F67D4" w14:textId="77777777" w:rsidR="001A77B0" w:rsidRDefault="001A77B0" w:rsidP="001D0CCF">
      <w:pPr>
        <w:ind w:firstLine="567"/>
        <w:jc w:val="both"/>
        <w:rPr>
          <w:sz w:val="28"/>
          <w:szCs w:val="28"/>
        </w:rPr>
      </w:pPr>
    </w:p>
    <w:p w14:paraId="0E154F3F" w14:textId="74A33271" w:rsidR="001D0CCF" w:rsidRPr="001D0CCF" w:rsidRDefault="001D0CCF" w:rsidP="001D0CCF">
      <w:pPr>
        <w:ind w:firstLine="567"/>
        <w:jc w:val="both"/>
        <w:rPr>
          <w:sz w:val="28"/>
          <w:szCs w:val="28"/>
        </w:rPr>
      </w:pPr>
      <w:r w:rsidRPr="001D0CCF">
        <w:rPr>
          <w:sz w:val="28"/>
          <w:szCs w:val="28"/>
        </w:rPr>
        <w:t>1</w:t>
      </w:r>
      <w:r w:rsidRPr="001D0CCF">
        <w:rPr>
          <w:sz w:val="28"/>
          <w:szCs w:val="28"/>
        </w:rPr>
        <w:t>.1 абзац второй пункта 2.4 Положения изложить в следующей редакции:</w:t>
      </w:r>
    </w:p>
    <w:p w14:paraId="6268F671" w14:textId="7DF2446F" w:rsidR="001D0CCF" w:rsidRDefault="001D0CCF" w:rsidP="001D0CCF">
      <w:pPr>
        <w:pStyle w:val="ConsPlusNormal"/>
        <w:ind w:firstLine="709"/>
        <w:jc w:val="both"/>
        <w:rPr>
          <w:rFonts w:ascii="Times New Roman" w:hAnsi="Times New Roman" w:cs="Times New Roman"/>
          <w:sz w:val="28"/>
          <w:szCs w:val="28"/>
        </w:rPr>
      </w:pPr>
      <w:r w:rsidRPr="001D0CCF">
        <w:rPr>
          <w:rFonts w:ascii="Times New Roman" w:hAnsi="Times New Roman" w:cs="Times New Roman"/>
          <w:sz w:val="28"/>
          <w:szCs w:val="28"/>
        </w:rPr>
        <w:t>«2.4</w:t>
      </w:r>
      <w:r w:rsidRPr="001D0CCF">
        <w:rPr>
          <w:rFonts w:ascii="Times New Roman" w:hAnsi="Times New Roman" w:cs="Times New Roman"/>
          <w:sz w:val="28"/>
          <w:szCs w:val="28"/>
        </w:rPr>
        <w:t>. Правообладатель земельного участка вправе подать в Администрацию заявление об изменении присвоенной ранее земельному участку категории риска, в том числе с использованием единого портала государственных и муниципаль</w:t>
      </w:r>
      <w:r w:rsidRPr="001D0CCF">
        <w:rPr>
          <w:rFonts w:ascii="Times New Roman" w:hAnsi="Times New Roman" w:cs="Times New Roman"/>
          <w:sz w:val="28"/>
          <w:szCs w:val="28"/>
        </w:rPr>
        <w:t>ных услуг (функций)</w:t>
      </w:r>
      <w:r w:rsidRPr="001D0CCF">
        <w:rPr>
          <w:rFonts w:ascii="Times New Roman" w:hAnsi="Times New Roman" w:cs="Times New Roman"/>
          <w:sz w:val="28"/>
          <w:szCs w:val="28"/>
        </w:rPr>
        <w:t>.»;</w:t>
      </w:r>
    </w:p>
    <w:p w14:paraId="4673A3CA" w14:textId="77777777" w:rsidR="001A77B0" w:rsidRDefault="001A77B0" w:rsidP="001D0CCF">
      <w:pPr>
        <w:pStyle w:val="ConsPlusNormal"/>
        <w:ind w:firstLine="709"/>
        <w:jc w:val="both"/>
        <w:rPr>
          <w:rFonts w:ascii="Times New Roman" w:hAnsi="Times New Roman" w:cs="Times New Roman"/>
          <w:sz w:val="28"/>
          <w:szCs w:val="28"/>
        </w:rPr>
      </w:pPr>
    </w:p>
    <w:p w14:paraId="1C2D00ED" w14:textId="6F20FEDA" w:rsidR="001D0CCF" w:rsidRDefault="001D0CCF" w:rsidP="001D0C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абзац первый пункта 3.5</w:t>
      </w:r>
      <w:r w:rsidR="00357350">
        <w:rPr>
          <w:rFonts w:ascii="Times New Roman" w:hAnsi="Times New Roman" w:cs="Times New Roman"/>
          <w:sz w:val="28"/>
          <w:szCs w:val="28"/>
        </w:rPr>
        <w:t>.</w:t>
      </w:r>
      <w:r>
        <w:rPr>
          <w:rFonts w:ascii="Times New Roman" w:hAnsi="Times New Roman" w:cs="Times New Roman"/>
          <w:sz w:val="28"/>
          <w:szCs w:val="28"/>
        </w:rPr>
        <w:t xml:space="preserve"> Положения </w:t>
      </w:r>
      <w:r w:rsidRPr="001D0CCF">
        <w:rPr>
          <w:rFonts w:ascii="Times New Roman" w:hAnsi="Times New Roman" w:cs="Times New Roman"/>
          <w:sz w:val="28"/>
          <w:szCs w:val="28"/>
        </w:rPr>
        <w:t>изложить в следующей редакции:</w:t>
      </w:r>
    </w:p>
    <w:p w14:paraId="3EC2A004" w14:textId="77777777" w:rsidR="001D0CCF" w:rsidRPr="001D0CCF" w:rsidRDefault="001D0CCF" w:rsidP="001D0C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D0CCF">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4B8183A2" w14:textId="77777777" w:rsidR="001D0CCF" w:rsidRPr="001D0CCF" w:rsidRDefault="001D0CCF" w:rsidP="001D0CCF">
      <w:pPr>
        <w:pStyle w:val="ConsPlusNormal"/>
        <w:ind w:firstLine="709"/>
        <w:jc w:val="both"/>
        <w:rPr>
          <w:rFonts w:ascii="Times New Roman" w:hAnsi="Times New Roman" w:cs="Times New Roman"/>
          <w:sz w:val="28"/>
          <w:szCs w:val="28"/>
        </w:rPr>
      </w:pPr>
      <w:r w:rsidRPr="001D0CCF">
        <w:rPr>
          <w:rFonts w:ascii="Times New Roman" w:hAnsi="Times New Roman" w:cs="Times New Roman"/>
          <w:sz w:val="28"/>
          <w:szCs w:val="28"/>
        </w:rPr>
        <w:lastRenderedPageBreak/>
        <w:t>1) информирование;</w:t>
      </w:r>
    </w:p>
    <w:p w14:paraId="42A3B0F2" w14:textId="77777777" w:rsidR="001D0CCF" w:rsidRPr="001D0CCF" w:rsidRDefault="001D0CCF" w:rsidP="001D0CCF">
      <w:pPr>
        <w:pStyle w:val="ConsPlusNormal"/>
        <w:ind w:firstLine="709"/>
        <w:jc w:val="both"/>
        <w:rPr>
          <w:rFonts w:ascii="Times New Roman" w:hAnsi="Times New Roman" w:cs="Times New Roman"/>
          <w:sz w:val="28"/>
          <w:szCs w:val="28"/>
        </w:rPr>
      </w:pPr>
      <w:r w:rsidRPr="001D0CCF">
        <w:rPr>
          <w:rFonts w:ascii="Times New Roman" w:hAnsi="Times New Roman" w:cs="Times New Roman"/>
          <w:sz w:val="28"/>
          <w:szCs w:val="28"/>
        </w:rPr>
        <w:t>2) объявление предостережений;</w:t>
      </w:r>
    </w:p>
    <w:p w14:paraId="1CC81E9D" w14:textId="77777777" w:rsidR="001D0CCF" w:rsidRPr="001D0CCF" w:rsidRDefault="001D0CCF" w:rsidP="001D0CCF">
      <w:pPr>
        <w:pStyle w:val="ConsPlusNormal"/>
        <w:ind w:firstLine="709"/>
        <w:jc w:val="both"/>
        <w:rPr>
          <w:rFonts w:ascii="Times New Roman" w:hAnsi="Times New Roman" w:cs="Times New Roman"/>
          <w:sz w:val="28"/>
          <w:szCs w:val="28"/>
        </w:rPr>
      </w:pPr>
      <w:r w:rsidRPr="001D0CCF">
        <w:rPr>
          <w:rFonts w:ascii="Times New Roman" w:hAnsi="Times New Roman" w:cs="Times New Roman"/>
          <w:sz w:val="28"/>
          <w:szCs w:val="28"/>
        </w:rPr>
        <w:t>3) консультирование;</w:t>
      </w:r>
    </w:p>
    <w:p w14:paraId="03355ADB" w14:textId="212D7A4A" w:rsidR="001D0CCF" w:rsidRDefault="001D0CCF" w:rsidP="001D0CCF">
      <w:pPr>
        <w:pStyle w:val="ConsPlusNormal"/>
        <w:ind w:firstLine="709"/>
        <w:jc w:val="both"/>
        <w:rPr>
          <w:rFonts w:ascii="Times New Roman" w:hAnsi="Times New Roman" w:cs="Times New Roman"/>
          <w:sz w:val="28"/>
          <w:szCs w:val="28"/>
        </w:rPr>
      </w:pPr>
      <w:r w:rsidRPr="001D0CCF">
        <w:rPr>
          <w:rFonts w:ascii="Times New Roman" w:hAnsi="Times New Roman" w:cs="Times New Roman"/>
          <w:sz w:val="28"/>
          <w:szCs w:val="28"/>
        </w:rPr>
        <w:t>3) профилактический визит.</w:t>
      </w:r>
      <w:r>
        <w:rPr>
          <w:rFonts w:ascii="Times New Roman" w:hAnsi="Times New Roman" w:cs="Times New Roman"/>
          <w:sz w:val="28"/>
          <w:szCs w:val="28"/>
        </w:rPr>
        <w:t>»</w:t>
      </w:r>
    </w:p>
    <w:p w14:paraId="4DA4CDAF" w14:textId="77777777" w:rsidR="001A77B0" w:rsidRDefault="001A77B0" w:rsidP="001A77B0">
      <w:pPr>
        <w:ind w:firstLine="567"/>
        <w:jc w:val="both"/>
        <w:rPr>
          <w:sz w:val="28"/>
          <w:szCs w:val="28"/>
        </w:rPr>
      </w:pPr>
    </w:p>
    <w:p w14:paraId="68B93AA1" w14:textId="0E4E5BB6" w:rsidR="001D0CCF" w:rsidRDefault="001D0CCF" w:rsidP="001A77B0">
      <w:pPr>
        <w:ind w:firstLine="567"/>
        <w:jc w:val="both"/>
        <w:rPr>
          <w:sz w:val="28"/>
          <w:szCs w:val="28"/>
        </w:rPr>
      </w:pPr>
      <w:r>
        <w:rPr>
          <w:sz w:val="28"/>
          <w:szCs w:val="28"/>
        </w:rPr>
        <w:t>1.3 пункт 3.10</w:t>
      </w:r>
      <w:r w:rsidR="00357350">
        <w:rPr>
          <w:sz w:val="28"/>
          <w:szCs w:val="28"/>
        </w:rPr>
        <w:t>.</w:t>
      </w:r>
      <w:r w:rsidR="001A77B0">
        <w:rPr>
          <w:sz w:val="28"/>
          <w:szCs w:val="28"/>
        </w:rPr>
        <w:t xml:space="preserve"> </w:t>
      </w:r>
      <w:r w:rsidR="001A77B0" w:rsidRPr="001D0CCF">
        <w:rPr>
          <w:sz w:val="28"/>
          <w:szCs w:val="28"/>
        </w:rPr>
        <w:t>Положения</w:t>
      </w:r>
      <w:r w:rsidR="001A77B0">
        <w:rPr>
          <w:sz w:val="28"/>
          <w:szCs w:val="28"/>
        </w:rPr>
        <w:t xml:space="preserve"> изложить в следующей редакции:</w:t>
      </w:r>
    </w:p>
    <w:p w14:paraId="3FEA9922" w14:textId="77777777" w:rsidR="001A77B0" w:rsidRPr="001A77B0" w:rsidRDefault="001D0CCF" w:rsidP="001A77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A77B0">
        <w:rPr>
          <w:rFonts w:ascii="Times New Roman" w:hAnsi="Times New Roman" w:cs="Times New Roman"/>
          <w:sz w:val="28"/>
          <w:szCs w:val="28"/>
        </w:rPr>
        <w:t xml:space="preserve">3.10. </w:t>
      </w:r>
      <w:r w:rsidR="001A77B0" w:rsidRPr="001A77B0">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601719D" w14:textId="77777777" w:rsidR="001A77B0" w:rsidRPr="001A77B0" w:rsidRDefault="001A77B0" w:rsidP="001A77B0">
      <w:pPr>
        <w:pStyle w:val="ConsPlusNormal"/>
        <w:ind w:firstLine="709"/>
        <w:jc w:val="both"/>
        <w:rPr>
          <w:rFonts w:ascii="Times New Roman" w:hAnsi="Times New Roman" w:cs="Times New Roman"/>
          <w:sz w:val="28"/>
          <w:szCs w:val="28"/>
        </w:rPr>
      </w:pPr>
      <w:r w:rsidRPr="001A77B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07059B9" w14:textId="77777777" w:rsidR="001A77B0" w:rsidRPr="001A77B0" w:rsidRDefault="001A77B0" w:rsidP="001A77B0">
      <w:pPr>
        <w:pStyle w:val="ConsPlusNormal"/>
        <w:ind w:firstLine="709"/>
        <w:jc w:val="both"/>
        <w:rPr>
          <w:rFonts w:ascii="Times New Roman" w:hAnsi="Times New Roman" w:cs="Times New Roman"/>
          <w:sz w:val="28"/>
          <w:szCs w:val="28"/>
        </w:rPr>
      </w:pPr>
      <w:r w:rsidRPr="001A77B0">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4DED8F0" w14:textId="0D50D451" w:rsidR="001D0CCF" w:rsidRDefault="001A77B0" w:rsidP="001A77B0">
      <w:pPr>
        <w:pStyle w:val="ConsPlusNormal"/>
        <w:ind w:firstLine="709"/>
        <w:jc w:val="both"/>
        <w:rPr>
          <w:rFonts w:ascii="Times New Roman" w:hAnsi="Times New Roman" w:cs="Times New Roman"/>
          <w:sz w:val="28"/>
          <w:szCs w:val="28"/>
        </w:rPr>
      </w:pPr>
      <w:r w:rsidRPr="001A77B0">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r>
        <w:rPr>
          <w:rFonts w:ascii="Times New Roman" w:hAnsi="Times New Roman" w:cs="Times New Roman"/>
          <w:sz w:val="28"/>
          <w:szCs w:val="28"/>
        </w:rPr>
        <w:t>»</w:t>
      </w:r>
    </w:p>
    <w:p w14:paraId="45BF0EBA" w14:textId="77777777" w:rsidR="001A77B0" w:rsidRDefault="001A77B0" w:rsidP="001A77B0">
      <w:pPr>
        <w:pStyle w:val="ConsPlusNormal"/>
        <w:ind w:firstLine="709"/>
        <w:jc w:val="both"/>
        <w:rPr>
          <w:rFonts w:ascii="Times New Roman" w:hAnsi="Times New Roman" w:cs="Times New Roman"/>
          <w:sz w:val="28"/>
          <w:szCs w:val="28"/>
        </w:rPr>
      </w:pPr>
    </w:p>
    <w:p w14:paraId="2AED23F5" w14:textId="01265B14" w:rsidR="001A77B0" w:rsidRDefault="001A77B0" w:rsidP="001A77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абзац первый пункта 4.1.</w:t>
      </w:r>
      <w:r w:rsidRPr="001A77B0">
        <w:t xml:space="preserve"> </w:t>
      </w:r>
      <w:r w:rsidRPr="001A77B0">
        <w:rPr>
          <w:rFonts w:ascii="Times New Roman" w:hAnsi="Times New Roman" w:cs="Times New Roman"/>
          <w:sz w:val="28"/>
          <w:szCs w:val="28"/>
        </w:rPr>
        <w:t>Положения изложить в следующей редакции:</w:t>
      </w:r>
    </w:p>
    <w:p w14:paraId="051EE639" w14:textId="729047E0" w:rsidR="001A77B0" w:rsidRPr="00C5167A" w:rsidRDefault="001A77B0" w:rsidP="001A7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5167A">
        <w:rPr>
          <w:rFonts w:ascii="Times New Roman" w:hAnsi="Times New Roman" w:cs="Times New Roman"/>
          <w:sz w:val="28"/>
          <w:szCs w:val="28"/>
        </w:rPr>
        <w:t>4.1. В рамках осуществления муниципального земельного контроля при взаимодействии с контролируемым лицом или его представителем проводятся следующие контрольные (надзорные) мероприятия:</w:t>
      </w:r>
    </w:p>
    <w:p w14:paraId="0D72DB2C" w14:textId="77777777" w:rsidR="001A77B0" w:rsidRPr="00C5167A" w:rsidRDefault="001A77B0" w:rsidP="001A77B0">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рейдовый осмотр;</w:t>
      </w:r>
    </w:p>
    <w:p w14:paraId="0A4EDEE2" w14:textId="77777777" w:rsidR="001A77B0" w:rsidRDefault="001A77B0" w:rsidP="001A77B0">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документарная проверка;</w:t>
      </w:r>
    </w:p>
    <w:p w14:paraId="0EC94AEA" w14:textId="77777777" w:rsidR="001A77B0" w:rsidRPr="00C5167A" w:rsidRDefault="001A77B0" w:rsidP="001A7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инспекционный визит;</w:t>
      </w:r>
    </w:p>
    <w:p w14:paraId="5B4B9912" w14:textId="53030EDA" w:rsidR="001A77B0" w:rsidRDefault="001A77B0" w:rsidP="001A77B0">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выездная проверка.</w:t>
      </w:r>
      <w:r>
        <w:rPr>
          <w:rFonts w:ascii="Times New Roman" w:hAnsi="Times New Roman" w:cs="Times New Roman"/>
          <w:sz w:val="28"/>
          <w:szCs w:val="28"/>
        </w:rPr>
        <w:t>»</w:t>
      </w:r>
    </w:p>
    <w:p w14:paraId="18CE8488" w14:textId="77777777" w:rsidR="001A77B0" w:rsidRDefault="001A77B0" w:rsidP="001A77B0">
      <w:pPr>
        <w:pStyle w:val="ConsPlusNormal"/>
        <w:ind w:firstLine="540"/>
        <w:jc w:val="both"/>
        <w:rPr>
          <w:rFonts w:ascii="Times New Roman" w:hAnsi="Times New Roman" w:cs="Times New Roman"/>
          <w:sz w:val="28"/>
          <w:szCs w:val="28"/>
        </w:rPr>
      </w:pPr>
    </w:p>
    <w:p w14:paraId="375DB2DD" w14:textId="1DA40C81" w:rsidR="001A77B0" w:rsidRDefault="001A77B0" w:rsidP="001A7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абзац второй пункта 4.6. </w:t>
      </w:r>
      <w:r w:rsidRPr="001A77B0">
        <w:rPr>
          <w:rFonts w:ascii="Times New Roman" w:hAnsi="Times New Roman" w:cs="Times New Roman"/>
          <w:sz w:val="28"/>
          <w:szCs w:val="28"/>
        </w:rPr>
        <w:t>Положения изложить в следующей редакции:</w:t>
      </w:r>
    </w:p>
    <w:p w14:paraId="20C8F889" w14:textId="712803F7" w:rsidR="001A77B0" w:rsidRPr="00C5167A" w:rsidRDefault="001A77B0" w:rsidP="001A7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Pr="00C5167A">
        <w:rPr>
          <w:rFonts w:ascii="Times New Roman" w:hAnsi="Times New Roman" w:cs="Times New Roman"/>
          <w:sz w:val="28"/>
          <w:szCs w:val="28"/>
        </w:rPr>
        <w:t>При проведении внепланового контрольного (надзорного) мероприятия может проводиться:</w:t>
      </w:r>
    </w:p>
    <w:p w14:paraId="58F36C15" w14:textId="77777777" w:rsidR="001A77B0" w:rsidRPr="00C5167A" w:rsidRDefault="001A77B0" w:rsidP="001A77B0">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рейдовый осмотр;</w:t>
      </w:r>
    </w:p>
    <w:p w14:paraId="0D864EB1" w14:textId="77777777" w:rsidR="001A77B0" w:rsidRPr="00C5167A" w:rsidRDefault="001A77B0" w:rsidP="001A77B0">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документарная проверка;</w:t>
      </w:r>
    </w:p>
    <w:p w14:paraId="74858B0E" w14:textId="77777777" w:rsidR="001A77B0" w:rsidRDefault="001A77B0" w:rsidP="001A77B0">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выездная проверка;</w:t>
      </w:r>
    </w:p>
    <w:p w14:paraId="42347F1D" w14:textId="41E948DE" w:rsidR="001A77B0" w:rsidRDefault="001A77B0" w:rsidP="001A7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инспекционный визит;</w:t>
      </w:r>
      <w:r>
        <w:rPr>
          <w:rFonts w:ascii="Times New Roman" w:hAnsi="Times New Roman" w:cs="Times New Roman"/>
          <w:sz w:val="28"/>
          <w:szCs w:val="28"/>
        </w:rPr>
        <w:t>»</w:t>
      </w:r>
    </w:p>
    <w:p w14:paraId="4F054901" w14:textId="77777777" w:rsidR="001A77B0" w:rsidRDefault="001A77B0" w:rsidP="001A77B0">
      <w:pPr>
        <w:pStyle w:val="ConsPlusNormal"/>
        <w:ind w:firstLine="540"/>
        <w:jc w:val="both"/>
        <w:rPr>
          <w:rFonts w:ascii="Times New Roman" w:hAnsi="Times New Roman" w:cs="Times New Roman"/>
          <w:sz w:val="28"/>
          <w:szCs w:val="28"/>
        </w:rPr>
      </w:pPr>
    </w:p>
    <w:p w14:paraId="2D9D53FA" w14:textId="21607037" w:rsidR="001A77B0" w:rsidRDefault="001A77B0" w:rsidP="001A7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пункт 5.4. </w:t>
      </w:r>
      <w:r w:rsidRPr="001A77B0">
        <w:rPr>
          <w:rFonts w:ascii="Times New Roman" w:hAnsi="Times New Roman" w:cs="Times New Roman"/>
          <w:sz w:val="28"/>
          <w:szCs w:val="28"/>
        </w:rPr>
        <w:t>Положения изложить в следующей редакции:</w:t>
      </w:r>
    </w:p>
    <w:p w14:paraId="6AD232A1" w14:textId="120ACE7D" w:rsidR="001A77B0" w:rsidRDefault="001A77B0" w:rsidP="001A7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5.4. Инспекционный визит </w:t>
      </w:r>
      <w:r w:rsidRPr="008778AD">
        <w:rPr>
          <w:rFonts w:ascii="Times New Roman" w:hAnsi="Times New Roman" w:cs="Times New Roman"/>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CED43A6" w14:textId="77777777" w:rsidR="001A77B0" w:rsidRDefault="001A77B0" w:rsidP="001A77B0">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14:paraId="55490634" w14:textId="77777777" w:rsidR="001A77B0" w:rsidRPr="008778AD" w:rsidRDefault="001A77B0" w:rsidP="001A77B0">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осмотр;</w:t>
      </w:r>
    </w:p>
    <w:p w14:paraId="6D7FDCFE" w14:textId="77777777" w:rsidR="001A77B0" w:rsidRPr="008778AD" w:rsidRDefault="001A77B0" w:rsidP="001A77B0">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опрос;</w:t>
      </w:r>
    </w:p>
    <w:p w14:paraId="5D4DEFE3" w14:textId="77777777" w:rsidR="001A77B0" w:rsidRPr="008778AD" w:rsidRDefault="001A77B0" w:rsidP="001A77B0">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получение письменных объяснений;</w:t>
      </w:r>
    </w:p>
    <w:p w14:paraId="11F8BBCC" w14:textId="77777777" w:rsidR="001A77B0" w:rsidRDefault="001A77B0" w:rsidP="001A77B0">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инструментальное обследование.</w:t>
      </w:r>
    </w:p>
    <w:p w14:paraId="0E493CE8" w14:textId="77777777" w:rsidR="001A77B0" w:rsidRDefault="001A77B0" w:rsidP="001A77B0">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AB241CF" w14:textId="77777777" w:rsidR="001A77B0" w:rsidRDefault="001A77B0" w:rsidP="001A77B0">
      <w:pPr>
        <w:pStyle w:val="ConsPlusNormal"/>
        <w:ind w:firstLine="540"/>
        <w:jc w:val="both"/>
        <w:rPr>
          <w:rFonts w:ascii="Times New Roman" w:hAnsi="Times New Roman" w:cs="Times New Roman"/>
          <w:sz w:val="28"/>
          <w:szCs w:val="28"/>
        </w:rPr>
      </w:pPr>
      <w:r w:rsidRPr="00BE774D">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780CEDB" w14:textId="4305C28C" w:rsidR="001A77B0" w:rsidRDefault="001A77B0" w:rsidP="001A77B0">
      <w:pPr>
        <w:pStyle w:val="ConsPlusNormal"/>
        <w:ind w:firstLine="540"/>
        <w:jc w:val="both"/>
        <w:rPr>
          <w:rFonts w:ascii="Times New Roman" w:hAnsi="Times New Roman" w:cs="Times New Roman"/>
          <w:sz w:val="28"/>
          <w:szCs w:val="28"/>
        </w:rPr>
      </w:pPr>
      <w:r w:rsidRPr="00BE774D">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3455B9F" w14:textId="77777777" w:rsidR="001D0CCF" w:rsidRPr="001D0CCF" w:rsidRDefault="001D0CCF" w:rsidP="001D0CCF">
      <w:pPr>
        <w:pStyle w:val="ConsPlusNormal"/>
        <w:ind w:firstLine="709"/>
        <w:jc w:val="both"/>
        <w:rPr>
          <w:rFonts w:ascii="Times New Roman" w:hAnsi="Times New Roman" w:cs="Times New Roman"/>
          <w:sz w:val="28"/>
          <w:szCs w:val="28"/>
        </w:rPr>
      </w:pPr>
    </w:p>
    <w:p w14:paraId="52384405" w14:textId="5FDDD1B4" w:rsidR="001D0CCF" w:rsidRDefault="001D0CCF" w:rsidP="001D0CCF">
      <w:pPr>
        <w:pStyle w:val="ConsPlusNormal"/>
        <w:ind w:firstLine="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1.</w:t>
      </w:r>
      <w:r w:rsidR="001A77B0">
        <w:rPr>
          <w:rFonts w:ascii="Times New Roman" w:hAnsi="Times New Roman" w:cs="Times New Roman"/>
          <w:sz w:val="28"/>
          <w:szCs w:val="28"/>
        </w:rPr>
        <w:t>7</w:t>
      </w:r>
      <w:r>
        <w:rPr>
          <w:rFonts w:ascii="Times New Roman" w:hAnsi="Times New Roman" w:cs="Times New Roman"/>
          <w:sz w:val="28"/>
          <w:szCs w:val="28"/>
        </w:rPr>
        <w:t xml:space="preserve"> абзац третий пункта 5.11</w:t>
      </w:r>
      <w:r w:rsidR="00357350">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Положения изложить в следующей редакции:</w:t>
      </w:r>
    </w:p>
    <w:p w14:paraId="0AC3D4AA" w14:textId="02D6E18E" w:rsidR="00DC115A" w:rsidRDefault="001D0CCF" w:rsidP="001A7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«5.11. </w:t>
      </w:r>
      <w:r w:rsidRPr="00C5167A">
        <w:rPr>
          <w:rFonts w:ascii="Times New Roman" w:hAnsi="Times New Roman" w:cs="Times New Roman"/>
          <w:sz w:val="28"/>
          <w:szCs w:val="28"/>
        </w:rPr>
        <w:t xml:space="preserve">Ходатайство рассматривается Администрацией в течение </w:t>
      </w:r>
      <w:r>
        <w:rPr>
          <w:rFonts w:ascii="Times New Roman" w:hAnsi="Times New Roman" w:cs="Times New Roman"/>
          <w:sz w:val="28"/>
          <w:szCs w:val="28"/>
        </w:rPr>
        <w:t>пяти рабочих дней</w:t>
      </w:r>
      <w:r w:rsidRPr="00C5167A">
        <w:rPr>
          <w:rFonts w:ascii="Times New Roman" w:hAnsi="Times New Roman" w:cs="Times New Roman"/>
          <w:sz w:val="28"/>
          <w:szCs w:val="28"/>
        </w:rPr>
        <w:t xml:space="preserve"> со дня его получения. Ходатайство регистрируется в журнале регистрации ходатайств. Форма журнала регистрации ходатайств утверждается правовым актом Администрации.</w:t>
      </w:r>
      <w:r>
        <w:rPr>
          <w:rFonts w:ascii="Times New Roman" w:hAnsi="Times New Roman" w:cs="Times New Roman"/>
          <w:sz w:val="28"/>
          <w:szCs w:val="28"/>
        </w:rPr>
        <w:t>»;</w:t>
      </w:r>
    </w:p>
    <w:p w14:paraId="0897AA5A" w14:textId="77777777" w:rsidR="001A77B0" w:rsidRPr="001A77B0" w:rsidRDefault="001A77B0" w:rsidP="001A77B0">
      <w:pPr>
        <w:pStyle w:val="ConsPlusNormal"/>
        <w:ind w:firstLine="540"/>
        <w:jc w:val="both"/>
        <w:rPr>
          <w:rFonts w:ascii="Times New Roman" w:hAnsi="Times New Roman" w:cs="Times New Roman"/>
          <w:sz w:val="28"/>
          <w:szCs w:val="28"/>
        </w:rPr>
      </w:pPr>
    </w:p>
    <w:p w14:paraId="512C33BF" w14:textId="2257D875" w:rsidR="004652D4" w:rsidRPr="00B52E6D" w:rsidRDefault="00F00ABA" w:rsidP="00B52E6D">
      <w:pPr>
        <w:spacing w:after="160" w:line="0" w:lineRule="atLeast"/>
        <w:jc w:val="both"/>
        <w:rPr>
          <w:rFonts w:eastAsia="Calibri"/>
          <w:sz w:val="28"/>
          <w:szCs w:val="28"/>
          <w:lang w:eastAsia="en-US"/>
        </w:rPr>
      </w:pPr>
      <w:r>
        <w:rPr>
          <w:sz w:val="28"/>
          <w:szCs w:val="28"/>
        </w:rPr>
        <w:t xml:space="preserve">                2</w:t>
      </w:r>
      <w:r w:rsidR="00B52E6D">
        <w:rPr>
          <w:sz w:val="28"/>
          <w:szCs w:val="28"/>
        </w:rPr>
        <w:t>.</w:t>
      </w:r>
      <w:r>
        <w:rPr>
          <w:sz w:val="28"/>
          <w:szCs w:val="28"/>
        </w:rPr>
        <w:t xml:space="preserve"> </w:t>
      </w:r>
      <w:r w:rsidR="004652D4" w:rsidRPr="00B52E6D">
        <w:rPr>
          <w:sz w:val="28"/>
          <w:szCs w:val="28"/>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14:paraId="74D8EC5A" w14:textId="77777777" w:rsidR="00DA587C" w:rsidRPr="00C5167A" w:rsidRDefault="00DA587C" w:rsidP="00DA587C">
      <w:pPr>
        <w:spacing w:after="200" w:line="276" w:lineRule="auto"/>
        <w:rPr>
          <w:rFonts w:ascii="Calibri" w:eastAsia="Calibri" w:hAnsi="Calibri"/>
          <w:sz w:val="22"/>
          <w:szCs w:val="22"/>
          <w:lang w:eastAsia="en-US"/>
        </w:rPr>
      </w:pPr>
    </w:p>
    <w:tbl>
      <w:tblPr>
        <w:tblpPr w:leftFromText="180" w:rightFromText="180" w:vertAnchor="text" w:horzAnchor="page" w:tblpX="1141" w:tblpY="36"/>
        <w:tblW w:w="10774" w:type="dxa"/>
        <w:tblLook w:val="00A0" w:firstRow="1" w:lastRow="0" w:firstColumn="1" w:lastColumn="0" w:noHBand="0" w:noVBand="0"/>
      </w:tblPr>
      <w:tblGrid>
        <w:gridCol w:w="5954"/>
        <w:gridCol w:w="4820"/>
      </w:tblGrid>
      <w:tr w:rsidR="001A77B0" w:rsidRPr="00C5167A" w14:paraId="1FFF4A95" w14:textId="77777777" w:rsidTr="001A77B0">
        <w:trPr>
          <w:trHeight w:val="126"/>
        </w:trPr>
        <w:tc>
          <w:tcPr>
            <w:tcW w:w="5954" w:type="dxa"/>
            <w:hideMark/>
          </w:tcPr>
          <w:p w14:paraId="36B6EDD0" w14:textId="77777777" w:rsidR="001A77B0" w:rsidRPr="00C5167A" w:rsidRDefault="001A77B0" w:rsidP="001A77B0">
            <w:pPr>
              <w:keepNext/>
              <w:outlineLvl w:val="1"/>
              <w:rPr>
                <w:rFonts w:eastAsia="Calibri"/>
                <w:b/>
                <w:sz w:val="28"/>
                <w:szCs w:val="28"/>
                <w:lang w:eastAsia="en-US"/>
              </w:rPr>
            </w:pPr>
            <w:r>
              <w:rPr>
                <w:rFonts w:eastAsia="Calibri"/>
                <w:b/>
                <w:sz w:val="28"/>
                <w:szCs w:val="28"/>
                <w:lang w:eastAsia="en-US"/>
              </w:rPr>
              <w:t>Глава Новгородского муниципального района</w:t>
            </w:r>
          </w:p>
        </w:tc>
        <w:tc>
          <w:tcPr>
            <w:tcW w:w="4820" w:type="dxa"/>
            <w:hideMark/>
          </w:tcPr>
          <w:p w14:paraId="22CE0E12" w14:textId="77777777" w:rsidR="001A77B0" w:rsidRPr="00C5167A" w:rsidRDefault="001A77B0" w:rsidP="001A77B0">
            <w:pPr>
              <w:rPr>
                <w:rFonts w:eastAsia="Calibri"/>
                <w:b/>
                <w:sz w:val="28"/>
                <w:szCs w:val="28"/>
                <w:lang w:eastAsia="en-US"/>
              </w:rPr>
            </w:pPr>
            <w:r w:rsidRPr="00C5167A">
              <w:rPr>
                <w:rFonts w:eastAsia="Calibri"/>
                <w:b/>
                <w:sz w:val="28"/>
                <w:szCs w:val="28"/>
                <w:lang w:eastAsia="en-US"/>
              </w:rPr>
              <w:t xml:space="preserve">Председатель Думы </w:t>
            </w:r>
          </w:p>
          <w:p w14:paraId="55FE8348" w14:textId="77777777" w:rsidR="001A77B0" w:rsidRPr="00C5167A" w:rsidRDefault="001A77B0" w:rsidP="001A77B0">
            <w:pPr>
              <w:rPr>
                <w:rFonts w:eastAsia="Calibri"/>
                <w:b/>
                <w:sz w:val="28"/>
                <w:szCs w:val="28"/>
                <w:lang w:eastAsia="en-US"/>
              </w:rPr>
            </w:pPr>
            <w:r w:rsidRPr="00C5167A">
              <w:rPr>
                <w:rFonts w:eastAsia="Calibri"/>
                <w:b/>
                <w:sz w:val="28"/>
                <w:szCs w:val="28"/>
                <w:lang w:eastAsia="en-US"/>
              </w:rPr>
              <w:t>муниципального района</w:t>
            </w:r>
          </w:p>
        </w:tc>
      </w:tr>
      <w:tr w:rsidR="001A77B0" w:rsidRPr="00C5167A" w14:paraId="1E6EC4C2" w14:textId="77777777" w:rsidTr="001A77B0">
        <w:trPr>
          <w:trHeight w:val="124"/>
        </w:trPr>
        <w:tc>
          <w:tcPr>
            <w:tcW w:w="5954" w:type="dxa"/>
            <w:hideMark/>
          </w:tcPr>
          <w:p w14:paraId="1FDCFF69" w14:textId="77777777" w:rsidR="001A77B0" w:rsidRPr="00C5167A" w:rsidRDefault="001A77B0" w:rsidP="001A77B0">
            <w:pPr>
              <w:rPr>
                <w:rFonts w:eastAsia="Calibri"/>
                <w:b/>
                <w:sz w:val="28"/>
                <w:szCs w:val="28"/>
                <w:lang w:eastAsia="en-US"/>
              </w:rPr>
            </w:pPr>
            <w:r w:rsidRPr="00C5167A">
              <w:rPr>
                <w:rFonts w:eastAsia="Calibri"/>
                <w:b/>
                <w:sz w:val="28"/>
                <w:szCs w:val="28"/>
                <w:lang w:eastAsia="en-US"/>
              </w:rPr>
              <w:t xml:space="preserve">                                </w:t>
            </w:r>
            <w:r>
              <w:rPr>
                <w:rFonts w:eastAsia="Calibri"/>
                <w:b/>
                <w:sz w:val="28"/>
                <w:szCs w:val="28"/>
                <w:lang w:eastAsia="en-US"/>
              </w:rPr>
              <w:t xml:space="preserve">             </w:t>
            </w:r>
            <w:proofErr w:type="spellStart"/>
            <w:r>
              <w:rPr>
                <w:rFonts w:eastAsia="Calibri"/>
                <w:b/>
                <w:sz w:val="28"/>
                <w:szCs w:val="28"/>
                <w:lang w:eastAsia="en-US"/>
              </w:rPr>
              <w:t>А.А.Дементьев</w:t>
            </w:r>
            <w:proofErr w:type="spellEnd"/>
          </w:p>
        </w:tc>
        <w:tc>
          <w:tcPr>
            <w:tcW w:w="4820" w:type="dxa"/>
            <w:hideMark/>
          </w:tcPr>
          <w:p w14:paraId="7C3F2B58" w14:textId="77777777" w:rsidR="001A77B0" w:rsidRPr="00C5167A" w:rsidRDefault="001A77B0" w:rsidP="001A77B0">
            <w:pPr>
              <w:rPr>
                <w:rFonts w:eastAsia="Calibri"/>
                <w:b/>
                <w:sz w:val="28"/>
                <w:szCs w:val="28"/>
                <w:lang w:eastAsia="en-US"/>
              </w:rPr>
            </w:pPr>
            <w:r w:rsidRPr="00C5167A">
              <w:rPr>
                <w:rFonts w:eastAsia="Calibri"/>
                <w:b/>
                <w:sz w:val="28"/>
                <w:szCs w:val="28"/>
                <w:lang w:eastAsia="en-US"/>
              </w:rPr>
              <w:t xml:space="preserve">    </w:t>
            </w:r>
            <w:r>
              <w:rPr>
                <w:rFonts w:eastAsia="Calibri"/>
                <w:b/>
                <w:sz w:val="28"/>
                <w:szCs w:val="28"/>
                <w:lang w:eastAsia="en-US"/>
              </w:rPr>
              <w:t xml:space="preserve">                   К.Н. Харламова</w:t>
            </w:r>
          </w:p>
        </w:tc>
      </w:tr>
    </w:tbl>
    <w:p w14:paraId="2C4F3AC8" w14:textId="77777777" w:rsidR="00F00ABA" w:rsidRDefault="00F00ABA" w:rsidP="004652D4">
      <w:pPr>
        <w:spacing w:line="240" w:lineRule="exact"/>
        <w:ind w:left="5245"/>
        <w:jc w:val="center"/>
        <w:rPr>
          <w:sz w:val="28"/>
          <w:szCs w:val="28"/>
        </w:rPr>
      </w:pPr>
    </w:p>
    <w:p w14:paraId="768EE850" w14:textId="77777777" w:rsidR="00F00ABA" w:rsidRDefault="00F00ABA" w:rsidP="004652D4">
      <w:pPr>
        <w:spacing w:line="240" w:lineRule="exact"/>
        <w:ind w:left="5245"/>
        <w:jc w:val="center"/>
        <w:rPr>
          <w:sz w:val="28"/>
          <w:szCs w:val="28"/>
        </w:rPr>
      </w:pPr>
    </w:p>
    <w:p w14:paraId="63734736" w14:textId="77777777" w:rsidR="00F00ABA" w:rsidRDefault="00F00ABA" w:rsidP="004652D4">
      <w:pPr>
        <w:spacing w:line="240" w:lineRule="exact"/>
        <w:ind w:left="5245"/>
        <w:jc w:val="center"/>
        <w:rPr>
          <w:sz w:val="28"/>
          <w:szCs w:val="28"/>
        </w:rPr>
      </w:pPr>
    </w:p>
    <w:p w14:paraId="301F1BFD" w14:textId="77777777" w:rsidR="001A77B0" w:rsidRDefault="001A77B0" w:rsidP="004652D4">
      <w:pPr>
        <w:spacing w:line="240" w:lineRule="exact"/>
        <w:ind w:left="5245"/>
        <w:jc w:val="center"/>
        <w:rPr>
          <w:sz w:val="28"/>
          <w:szCs w:val="28"/>
        </w:rPr>
      </w:pPr>
    </w:p>
    <w:p w14:paraId="348188EF" w14:textId="77777777" w:rsidR="001A77B0" w:rsidRDefault="001A77B0" w:rsidP="004652D4">
      <w:pPr>
        <w:spacing w:line="240" w:lineRule="exact"/>
        <w:ind w:left="5245"/>
        <w:jc w:val="center"/>
        <w:rPr>
          <w:sz w:val="28"/>
          <w:szCs w:val="28"/>
        </w:rPr>
      </w:pPr>
    </w:p>
    <w:p w14:paraId="686F125D" w14:textId="77777777" w:rsidR="001A77B0" w:rsidRDefault="001A77B0" w:rsidP="004652D4">
      <w:pPr>
        <w:spacing w:line="240" w:lineRule="exact"/>
        <w:ind w:left="5245"/>
        <w:jc w:val="center"/>
        <w:rPr>
          <w:sz w:val="28"/>
          <w:szCs w:val="28"/>
        </w:rPr>
      </w:pPr>
    </w:p>
    <w:p w14:paraId="082055F3" w14:textId="77777777" w:rsidR="001A77B0" w:rsidRDefault="001A77B0" w:rsidP="004652D4">
      <w:pPr>
        <w:spacing w:line="240" w:lineRule="exact"/>
        <w:ind w:left="5245"/>
        <w:jc w:val="center"/>
        <w:rPr>
          <w:sz w:val="28"/>
          <w:szCs w:val="28"/>
        </w:rPr>
      </w:pPr>
    </w:p>
    <w:p w14:paraId="5B8E0EC9" w14:textId="77777777" w:rsidR="001A77B0" w:rsidRDefault="001A77B0" w:rsidP="004652D4">
      <w:pPr>
        <w:spacing w:line="240" w:lineRule="exact"/>
        <w:ind w:left="5245"/>
        <w:jc w:val="center"/>
        <w:rPr>
          <w:sz w:val="28"/>
          <w:szCs w:val="28"/>
        </w:rPr>
      </w:pPr>
    </w:p>
    <w:p w14:paraId="73DA281B" w14:textId="77777777" w:rsidR="001A77B0" w:rsidRDefault="001A77B0" w:rsidP="004652D4">
      <w:pPr>
        <w:spacing w:line="240" w:lineRule="exact"/>
        <w:ind w:left="5245"/>
        <w:jc w:val="center"/>
        <w:rPr>
          <w:sz w:val="28"/>
          <w:szCs w:val="28"/>
        </w:rPr>
      </w:pPr>
    </w:p>
    <w:p w14:paraId="13419404" w14:textId="77777777" w:rsidR="001A77B0" w:rsidRDefault="001A77B0" w:rsidP="004652D4">
      <w:pPr>
        <w:spacing w:line="240" w:lineRule="exact"/>
        <w:ind w:left="5245"/>
        <w:jc w:val="center"/>
        <w:rPr>
          <w:sz w:val="28"/>
          <w:szCs w:val="28"/>
        </w:rPr>
      </w:pPr>
    </w:p>
    <w:p w14:paraId="55D808D6" w14:textId="77777777" w:rsidR="001A77B0" w:rsidRDefault="001A77B0" w:rsidP="004652D4">
      <w:pPr>
        <w:spacing w:line="240" w:lineRule="exact"/>
        <w:ind w:left="5245"/>
        <w:jc w:val="center"/>
        <w:rPr>
          <w:sz w:val="28"/>
          <w:szCs w:val="28"/>
        </w:rPr>
      </w:pPr>
    </w:p>
    <w:p w14:paraId="5BD7DA19" w14:textId="77777777" w:rsidR="001A77B0" w:rsidRDefault="001A77B0" w:rsidP="004652D4">
      <w:pPr>
        <w:spacing w:line="240" w:lineRule="exact"/>
        <w:ind w:left="5245"/>
        <w:jc w:val="center"/>
        <w:rPr>
          <w:sz w:val="28"/>
          <w:szCs w:val="28"/>
        </w:rPr>
      </w:pPr>
    </w:p>
    <w:p w14:paraId="1A7F0EA3" w14:textId="77777777" w:rsidR="001A77B0" w:rsidRDefault="001A77B0" w:rsidP="004652D4">
      <w:pPr>
        <w:spacing w:line="240" w:lineRule="exact"/>
        <w:ind w:left="5245"/>
        <w:jc w:val="center"/>
        <w:rPr>
          <w:sz w:val="28"/>
          <w:szCs w:val="28"/>
        </w:rPr>
      </w:pPr>
    </w:p>
    <w:p w14:paraId="1761339F" w14:textId="77777777" w:rsidR="001A77B0" w:rsidRDefault="001A77B0" w:rsidP="004652D4">
      <w:pPr>
        <w:spacing w:line="240" w:lineRule="exact"/>
        <w:ind w:left="5245"/>
        <w:jc w:val="center"/>
        <w:rPr>
          <w:sz w:val="28"/>
          <w:szCs w:val="28"/>
        </w:rPr>
      </w:pPr>
    </w:p>
    <w:p w14:paraId="10513555" w14:textId="77777777" w:rsidR="001A77B0" w:rsidRDefault="001A77B0" w:rsidP="004652D4">
      <w:pPr>
        <w:spacing w:line="240" w:lineRule="exact"/>
        <w:ind w:left="5245"/>
        <w:jc w:val="center"/>
        <w:rPr>
          <w:sz w:val="28"/>
          <w:szCs w:val="28"/>
        </w:rPr>
      </w:pPr>
    </w:p>
    <w:p w14:paraId="74BD370F" w14:textId="77777777" w:rsidR="004652D4" w:rsidRPr="00C5167A" w:rsidRDefault="004652D4" w:rsidP="004652D4">
      <w:pPr>
        <w:spacing w:line="240" w:lineRule="exact"/>
        <w:ind w:left="5245"/>
        <w:jc w:val="center"/>
        <w:rPr>
          <w:sz w:val="28"/>
          <w:szCs w:val="28"/>
        </w:rPr>
      </w:pPr>
      <w:r w:rsidRPr="00C5167A">
        <w:rPr>
          <w:sz w:val="28"/>
          <w:szCs w:val="28"/>
        </w:rPr>
        <w:t>УТВЕРЖДЕНО</w:t>
      </w:r>
    </w:p>
    <w:p w14:paraId="19F63E40" w14:textId="77777777" w:rsidR="004652D4" w:rsidRPr="00C5167A" w:rsidRDefault="004652D4" w:rsidP="004652D4">
      <w:pPr>
        <w:spacing w:line="240" w:lineRule="exact"/>
        <w:ind w:left="5245"/>
        <w:jc w:val="center"/>
        <w:rPr>
          <w:sz w:val="28"/>
          <w:szCs w:val="28"/>
        </w:rPr>
      </w:pPr>
      <w:r w:rsidRPr="00C5167A">
        <w:rPr>
          <w:sz w:val="28"/>
          <w:szCs w:val="28"/>
        </w:rPr>
        <w:t>решением Думы Новгородского муниципального района</w:t>
      </w:r>
    </w:p>
    <w:p w14:paraId="16BEE436" w14:textId="7CFD33C9" w:rsidR="004652D4" w:rsidRPr="00C5167A" w:rsidRDefault="004652D4" w:rsidP="004652D4">
      <w:pPr>
        <w:spacing w:line="240" w:lineRule="exact"/>
        <w:ind w:left="3500" w:firstLine="709"/>
        <w:contextualSpacing/>
        <w:jc w:val="center"/>
        <w:rPr>
          <w:sz w:val="28"/>
          <w:szCs w:val="28"/>
        </w:rPr>
      </w:pPr>
      <w:r w:rsidRPr="00C5167A">
        <w:rPr>
          <w:sz w:val="28"/>
          <w:szCs w:val="28"/>
        </w:rPr>
        <w:t xml:space="preserve">               от</w:t>
      </w:r>
      <w:r w:rsidR="00F06013" w:rsidRPr="00C5167A">
        <w:rPr>
          <w:sz w:val="28"/>
          <w:szCs w:val="28"/>
        </w:rPr>
        <w:t xml:space="preserve">                     </w:t>
      </w:r>
      <w:r w:rsidRPr="00C5167A">
        <w:rPr>
          <w:sz w:val="28"/>
          <w:szCs w:val="28"/>
        </w:rPr>
        <w:t xml:space="preserve"> № </w:t>
      </w:r>
    </w:p>
    <w:p w14:paraId="7FA50D19" w14:textId="77777777" w:rsidR="00755710" w:rsidRPr="00C5167A" w:rsidRDefault="00755710" w:rsidP="00755710">
      <w:pPr>
        <w:ind w:firstLine="567"/>
        <w:jc w:val="right"/>
        <w:rPr>
          <w:sz w:val="17"/>
          <w:szCs w:val="17"/>
        </w:rPr>
      </w:pPr>
    </w:p>
    <w:p w14:paraId="79F483E5" w14:textId="77777777" w:rsidR="00755710" w:rsidRPr="00C5167A" w:rsidRDefault="00755710" w:rsidP="00755710">
      <w:pPr>
        <w:ind w:firstLine="567"/>
        <w:jc w:val="right"/>
        <w:rPr>
          <w:sz w:val="17"/>
          <w:szCs w:val="17"/>
        </w:rPr>
      </w:pPr>
    </w:p>
    <w:p w14:paraId="03B3C010" w14:textId="6B32BC8F" w:rsidR="00755710" w:rsidRPr="00C5167A" w:rsidRDefault="00755710" w:rsidP="004652D4">
      <w:pPr>
        <w:spacing w:after="240" w:line="240" w:lineRule="exact"/>
        <w:jc w:val="center"/>
        <w:rPr>
          <w:i/>
          <w:iCs/>
        </w:rPr>
      </w:pPr>
      <w:r w:rsidRPr="00C5167A">
        <w:rPr>
          <w:b/>
          <w:bCs/>
          <w:sz w:val="28"/>
          <w:szCs w:val="28"/>
        </w:rPr>
        <w:t>Положение о муниципальном земельном контроле в границах</w:t>
      </w:r>
      <w:r w:rsidRPr="00C5167A">
        <w:rPr>
          <w:sz w:val="28"/>
          <w:szCs w:val="28"/>
        </w:rPr>
        <w:t xml:space="preserve"> </w:t>
      </w:r>
      <w:r w:rsidR="008953D0" w:rsidRPr="00C5167A">
        <w:rPr>
          <w:b/>
          <w:sz w:val="28"/>
          <w:szCs w:val="28"/>
        </w:rPr>
        <w:t>Новгородского муниципального района</w:t>
      </w:r>
    </w:p>
    <w:p w14:paraId="21DBE01C" w14:textId="77777777" w:rsidR="00755710" w:rsidRPr="00C5167A" w:rsidRDefault="00755710" w:rsidP="004652D4">
      <w:pPr>
        <w:pStyle w:val="ConsPlusNormal"/>
        <w:spacing w:after="240" w:line="360" w:lineRule="auto"/>
        <w:ind w:firstLine="0"/>
        <w:jc w:val="center"/>
        <w:rPr>
          <w:rFonts w:ascii="Times New Roman" w:hAnsi="Times New Roman" w:cs="Times New Roman"/>
          <w:b/>
          <w:bCs/>
          <w:sz w:val="28"/>
          <w:szCs w:val="28"/>
        </w:rPr>
      </w:pPr>
      <w:r w:rsidRPr="00C5167A">
        <w:rPr>
          <w:rFonts w:ascii="Times New Roman" w:hAnsi="Times New Roman" w:cs="Times New Roman"/>
          <w:b/>
          <w:bCs/>
          <w:sz w:val="28"/>
          <w:szCs w:val="28"/>
        </w:rPr>
        <w:t>1. Общие положения</w:t>
      </w:r>
    </w:p>
    <w:p w14:paraId="0B3151CA" w14:textId="1D7B6689"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1.1. Настоящее Положение </w:t>
      </w:r>
      <w:r w:rsidR="00C84DF9" w:rsidRPr="00C5167A">
        <w:rPr>
          <w:rFonts w:ascii="Times New Roman" w:hAnsi="Times New Roman" w:cs="Times New Roman"/>
          <w:sz w:val="28"/>
          <w:szCs w:val="28"/>
        </w:rPr>
        <w:t xml:space="preserve">в соответствии с требованиями Федерального </w:t>
      </w:r>
      <w:hyperlink r:id="rId8">
        <w:r w:rsidR="00C84DF9" w:rsidRPr="00C5167A">
          <w:rPr>
            <w:rFonts w:ascii="Times New Roman" w:hAnsi="Times New Roman" w:cs="Times New Roman"/>
            <w:sz w:val="28"/>
            <w:szCs w:val="28"/>
          </w:rPr>
          <w:t>закона</w:t>
        </w:r>
      </w:hyperlink>
      <w:r w:rsidR="00C84DF9" w:rsidRPr="00C5167A">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w:t>
      </w:r>
      <w:r w:rsidR="00F92156" w:rsidRPr="00C5167A">
        <w:rPr>
          <w:rFonts w:ascii="Times New Roman" w:hAnsi="Times New Roman" w:cs="Times New Roman"/>
          <w:sz w:val="28"/>
          <w:szCs w:val="28"/>
        </w:rPr>
        <w:t xml:space="preserve">(далее – Федеральный закон) </w:t>
      </w:r>
      <w:r w:rsidRPr="00C5167A">
        <w:rPr>
          <w:rFonts w:ascii="Times New Roman" w:hAnsi="Times New Roman" w:cs="Times New Roman"/>
          <w:sz w:val="28"/>
          <w:szCs w:val="28"/>
        </w:rPr>
        <w:t xml:space="preserve">устанавливает порядок осуществления муниципального земельного контроля в границах </w:t>
      </w:r>
      <w:r w:rsidR="00FD72F8" w:rsidRPr="00C5167A">
        <w:rPr>
          <w:rFonts w:ascii="Times New Roman" w:hAnsi="Times New Roman" w:cs="Times New Roman"/>
          <w:sz w:val="28"/>
          <w:szCs w:val="28"/>
        </w:rPr>
        <w:t>Новгородского муниципального района</w:t>
      </w:r>
      <w:r w:rsidRPr="00C5167A">
        <w:rPr>
          <w:rFonts w:ascii="Times New Roman" w:hAnsi="Times New Roman" w:cs="Times New Roman"/>
          <w:sz w:val="28"/>
          <w:szCs w:val="28"/>
        </w:rPr>
        <w:t xml:space="preserve"> (далее – муниципальный земельный контроль).</w:t>
      </w:r>
    </w:p>
    <w:p w14:paraId="12D9F8B5" w14:textId="4F26E589" w:rsidR="00C84DF9" w:rsidRPr="00C5167A" w:rsidRDefault="00C84DF9"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E1B6E06" w14:textId="2151BE28"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805C720" w14:textId="2F91BAEF" w:rsidR="00E763CC" w:rsidRPr="00C5167A" w:rsidRDefault="00E763CC"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1.3. Муниципальный земельный контроль осуществляется Администрацией Новгородского муниципального района </w:t>
      </w:r>
      <w:r w:rsidR="00E4416D" w:rsidRPr="00C5167A">
        <w:rPr>
          <w:rFonts w:ascii="Times New Roman" w:hAnsi="Times New Roman" w:cs="Times New Roman"/>
          <w:sz w:val="28"/>
          <w:szCs w:val="28"/>
        </w:rPr>
        <w:t>(далее – Администрация)</w:t>
      </w:r>
      <w:r w:rsidRPr="00C5167A">
        <w:rPr>
          <w:rFonts w:ascii="Times New Roman" w:hAnsi="Times New Roman" w:cs="Times New Roman"/>
          <w:sz w:val="28"/>
          <w:szCs w:val="28"/>
        </w:rPr>
        <w:t>.</w:t>
      </w:r>
    </w:p>
    <w:p w14:paraId="3F2EC048" w14:textId="0493E142" w:rsidR="00C84DF9" w:rsidRPr="00C5167A" w:rsidRDefault="00E763CC" w:rsidP="00C84DF9">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1.4. </w:t>
      </w:r>
      <w:r w:rsidR="00E4416D" w:rsidRPr="00C5167A">
        <w:rPr>
          <w:rFonts w:ascii="Times New Roman" w:hAnsi="Times New Roman" w:cs="Times New Roman"/>
          <w:sz w:val="28"/>
          <w:szCs w:val="28"/>
        </w:rPr>
        <w:t>Администрация</w:t>
      </w:r>
      <w:r w:rsidR="00C84DF9" w:rsidRPr="00C5167A">
        <w:rPr>
          <w:rFonts w:ascii="Times New Roman" w:hAnsi="Times New Roman" w:cs="Times New Roman"/>
          <w:sz w:val="28"/>
          <w:szCs w:val="28"/>
        </w:rPr>
        <w:t xml:space="preserve"> осуществляет муниципальный земельный контроль за соблюдением:</w:t>
      </w:r>
    </w:p>
    <w:p w14:paraId="7F9352FC" w14:textId="77777777" w:rsidR="00C84DF9" w:rsidRPr="00C5167A" w:rsidRDefault="00C84DF9" w:rsidP="00C84DF9">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1E37CAA" w14:textId="77777777" w:rsidR="00C84DF9" w:rsidRPr="00C5167A" w:rsidRDefault="00C84DF9" w:rsidP="00C84DF9">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F326DFC" w14:textId="77777777" w:rsidR="00C84DF9" w:rsidRPr="00C5167A" w:rsidRDefault="00C84DF9" w:rsidP="00C84DF9">
      <w:pPr>
        <w:pStyle w:val="ConsPlusNormal"/>
        <w:ind w:firstLine="709"/>
        <w:jc w:val="both"/>
        <w:rPr>
          <w:rFonts w:ascii="Times New Roman" w:hAnsi="Times New Roman" w:cs="Times New Roman"/>
        </w:rPr>
      </w:pPr>
      <w:r w:rsidRPr="00C5167A">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6CB2296C" w14:textId="77777777" w:rsidR="00C84DF9" w:rsidRPr="00C5167A" w:rsidRDefault="00C84DF9" w:rsidP="00C84DF9">
      <w:pPr>
        <w:pStyle w:val="ConsPlusNormal"/>
        <w:ind w:firstLine="709"/>
        <w:jc w:val="both"/>
        <w:rPr>
          <w:rFonts w:ascii="Times New Roman" w:hAnsi="Times New Roman" w:cs="Times New Roman"/>
        </w:rPr>
      </w:pPr>
      <w:r w:rsidRPr="00C5167A">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9EBFC04" w14:textId="77777777" w:rsidR="00C84DF9" w:rsidRPr="00C5167A" w:rsidRDefault="00C84DF9" w:rsidP="00C84DF9">
      <w:pPr>
        <w:pStyle w:val="ConsPlusNormal"/>
        <w:ind w:firstLine="709"/>
        <w:jc w:val="both"/>
        <w:rPr>
          <w:rFonts w:ascii="Times New Roman" w:hAnsi="Times New Roman" w:cs="Times New Roman"/>
        </w:rPr>
      </w:pPr>
      <w:r w:rsidRPr="00C5167A">
        <w:rPr>
          <w:rFonts w:ascii="Times New Roman" w:hAnsi="Times New Roman" w:cs="Times New Roman"/>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F5D08FD" w14:textId="3F831F6E" w:rsidR="00C84DF9" w:rsidRPr="00C5167A" w:rsidRDefault="00E763CC" w:rsidP="00C84DF9">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1.5. </w:t>
      </w:r>
      <w:r w:rsidR="00C84DF9" w:rsidRPr="00C5167A">
        <w:rPr>
          <w:rFonts w:ascii="Times New Roman" w:hAnsi="Times New Roman" w:cs="Times New Roman"/>
          <w:sz w:val="28"/>
          <w:szCs w:val="28"/>
        </w:rPr>
        <w:t>Полномочия, указанные в настоящем пункте</w:t>
      </w:r>
      <w:r w:rsidRPr="00C5167A">
        <w:rPr>
          <w:rFonts w:ascii="Times New Roman" w:hAnsi="Times New Roman" w:cs="Times New Roman"/>
          <w:sz w:val="28"/>
          <w:szCs w:val="28"/>
        </w:rPr>
        <w:t xml:space="preserve"> 1.4 настоящего Положения</w:t>
      </w:r>
      <w:r w:rsidR="00C84DF9" w:rsidRPr="00C5167A">
        <w:rPr>
          <w:rFonts w:ascii="Times New Roman" w:hAnsi="Times New Roman" w:cs="Times New Roman"/>
          <w:sz w:val="28"/>
          <w:szCs w:val="28"/>
        </w:rPr>
        <w:t xml:space="preserve">, осуществляются </w:t>
      </w:r>
      <w:r w:rsidR="00E4416D" w:rsidRPr="00C5167A">
        <w:rPr>
          <w:rFonts w:ascii="Times New Roman" w:hAnsi="Times New Roman" w:cs="Times New Roman"/>
          <w:sz w:val="28"/>
          <w:szCs w:val="28"/>
        </w:rPr>
        <w:t>Администрацией</w:t>
      </w:r>
      <w:r w:rsidR="00C84DF9" w:rsidRPr="00C5167A">
        <w:rPr>
          <w:rFonts w:ascii="Times New Roman" w:hAnsi="Times New Roman" w:cs="Times New Roman"/>
          <w:sz w:val="28"/>
          <w:szCs w:val="28"/>
        </w:rPr>
        <w:t xml:space="preserve"> в отношении всех категорий земель.</w:t>
      </w:r>
    </w:p>
    <w:p w14:paraId="7D58CC7E" w14:textId="47619C35" w:rsidR="00755710" w:rsidRPr="00C5167A" w:rsidRDefault="00150E33"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1.</w:t>
      </w:r>
      <w:r w:rsidR="00E763CC" w:rsidRPr="00C5167A">
        <w:rPr>
          <w:rFonts w:ascii="Times New Roman" w:hAnsi="Times New Roman" w:cs="Times New Roman"/>
          <w:sz w:val="28"/>
          <w:szCs w:val="28"/>
        </w:rPr>
        <w:t>6</w:t>
      </w:r>
      <w:r w:rsidRPr="00C5167A">
        <w:rPr>
          <w:rFonts w:ascii="Times New Roman" w:hAnsi="Times New Roman" w:cs="Times New Roman"/>
          <w:sz w:val="28"/>
          <w:szCs w:val="28"/>
        </w:rPr>
        <w:t xml:space="preserve"> Объектами муниципального земельного контроля являются объекты земельных отношений - </w:t>
      </w:r>
      <w:r w:rsidR="00755710" w:rsidRPr="00C5167A">
        <w:rPr>
          <w:rFonts w:ascii="Times New Roman" w:hAnsi="Times New Roman" w:cs="Times New Roman"/>
          <w:sz w:val="28"/>
          <w:szCs w:val="28"/>
        </w:rPr>
        <w:t xml:space="preserve">земли, земельные участки или части земельных участков в границах </w:t>
      </w:r>
      <w:r w:rsidR="00FD72F8" w:rsidRPr="00C5167A">
        <w:rPr>
          <w:rFonts w:ascii="Times New Roman" w:hAnsi="Times New Roman" w:cs="Times New Roman"/>
          <w:sz w:val="28"/>
        </w:rPr>
        <w:t>Новгородского муниципального района</w:t>
      </w:r>
      <w:r w:rsidR="00F06013" w:rsidRPr="00C5167A">
        <w:rPr>
          <w:rFonts w:ascii="Times New Roman" w:hAnsi="Times New Roman" w:cs="Times New Roman"/>
          <w:sz w:val="28"/>
        </w:rPr>
        <w:t xml:space="preserve">, </w:t>
      </w:r>
      <w:r w:rsidR="00F06013" w:rsidRPr="00C5167A">
        <w:rPr>
          <w:rFonts w:ascii="Times New Roman" w:hAnsi="Times New Roman" w:cs="Times New Roman"/>
          <w:sz w:val="28"/>
          <w:szCs w:val="28"/>
        </w:rPr>
        <w:t>вне зависимости от формы собственности и принадлежности, за исключением случаев, предусмотренных федеральным законодательством (далее - земельные участки)</w:t>
      </w:r>
      <w:r w:rsidR="00755710" w:rsidRPr="00C5167A">
        <w:rPr>
          <w:rFonts w:ascii="Times New Roman" w:hAnsi="Times New Roman" w:cs="Times New Roman"/>
          <w:sz w:val="28"/>
          <w:szCs w:val="28"/>
        </w:rPr>
        <w:t>.</w:t>
      </w:r>
    </w:p>
    <w:p w14:paraId="30726887" w14:textId="508D152E" w:rsidR="00150E33" w:rsidRPr="00C5167A" w:rsidRDefault="00150E33"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1.</w:t>
      </w:r>
      <w:r w:rsidR="00E763CC" w:rsidRPr="00C5167A">
        <w:rPr>
          <w:rFonts w:ascii="Times New Roman" w:hAnsi="Times New Roman" w:cs="Times New Roman"/>
          <w:sz w:val="28"/>
          <w:szCs w:val="28"/>
        </w:rPr>
        <w:t>7</w:t>
      </w:r>
      <w:r w:rsidRPr="00C5167A">
        <w:rPr>
          <w:rFonts w:ascii="Times New Roman" w:hAnsi="Times New Roman" w:cs="Times New Roman"/>
          <w:sz w:val="28"/>
          <w:szCs w:val="28"/>
        </w:rPr>
        <w:t xml:space="preserve">. Под контролируемыми лицами в целях настоящего Положения понимаются определенные </w:t>
      </w:r>
      <w:hyperlink r:id="rId9">
        <w:r w:rsidRPr="00C5167A">
          <w:rPr>
            <w:rFonts w:ascii="Times New Roman" w:hAnsi="Times New Roman" w:cs="Times New Roman"/>
            <w:sz w:val="28"/>
            <w:szCs w:val="28"/>
          </w:rPr>
          <w:t>статьей 31</w:t>
        </w:r>
      </w:hyperlink>
      <w:r w:rsidRPr="00C5167A">
        <w:rPr>
          <w:rFonts w:ascii="Times New Roman" w:hAnsi="Times New Roman" w:cs="Times New Roman"/>
          <w:sz w:val="28"/>
          <w:szCs w:val="28"/>
        </w:rPr>
        <w:t xml:space="preserve"> </w:t>
      </w:r>
      <w:r w:rsidR="00EC32E8" w:rsidRPr="00C5167A">
        <w:rPr>
          <w:rFonts w:ascii="Times New Roman" w:hAnsi="Times New Roman" w:cs="Times New Roman"/>
          <w:sz w:val="28"/>
          <w:szCs w:val="28"/>
        </w:rPr>
        <w:t xml:space="preserve">Федерального </w:t>
      </w:r>
      <w:hyperlink r:id="rId10">
        <w:r w:rsidR="00EC32E8" w:rsidRPr="00C5167A">
          <w:rPr>
            <w:rFonts w:ascii="Times New Roman" w:hAnsi="Times New Roman" w:cs="Times New Roman"/>
            <w:sz w:val="28"/>
            <w:szCs w:val="28"/>
          </w:rPr>
          <w:t>закона</w:t>
        </w:r>
      </w:hyperlink>
      <w:r w:rsidR="00EC32E8" w:rsidRPr="00C5167A">
        <w:rPr>
          <w:rFonts w:ascii="Times New Roman" w:hAnsi="Times New Roman" w:cs="Times New Roman"/>
          <w:sz w:val="28"/>
          <w:szCs w:val="28"/>
        </w:rPr>
        <w:t xml:space="preserve"> </w:t>
      </w:r>
      <w:r w:rsidRPr="00C5167A">
        <w:rPr>
          <w:rFonts w:ascii="Times New Roman" w:hAnsi="Times New Roman" w:cs="Times New Roman"/>
          <w:sz w:val="28"/>
          <w:szCs w:val="28"/>
        </w:rPr>
        <w:t>граждане и организации, имеющие во владении и (или) в пользовании земельные участки либо осуществляющие деятельность, действия (бездействие) на земельных участках, являющихся объектами муниципального земельного контроля.</w:t>
      </w:r>
    </w:p>
    <w:p w14:paraId="601F1EF1" w14:textId="7E737037" w:rsidR="00755710" w:rsidRPr="00C5167A" w:rsidRDefault="00755710" w:rsidP="004652D4">
      <w:pPr>
        <w:ind w:firstLine="709"/>
        <w:contextualSpacing/>
        <w:jc w:val="both"/>
        <w:rPr>
          <w:sz w:val="28"/>
          <w:szCs w:val="28"/>
        </w:rPr>
      </w:pPr>
      <w:r w:rsidRPr="00C5167A">
        <w:rPr>
          <w:sz w:val="28"/>
          <w:szCs w:val="28"/>
        </w:rPr>
        <w:t>1.</w:t>
      </w:r>
      <w:r w:rsidR="00E763CC" w:rsidRPr="00C5167A">
        <w:rPr>
          <w:sz w:val="28"/>
          <w:szCs w:val="28"/>
        </w:rPr>
        <w:t>8</w:t>
      </w:r>
      <w:r w:rsidRPr="00C5167A">
        <w:rPr>
          <w:sz w:val="28"/>
          <w:szCs w:val="28"/>
        </w:rPr>
        <w:t>. Должностными лицами</w:t>
      </w:r>
      <w:r w:rsidR="00F06013" w:rsidRPr="00C5167A">
        <w:rPr>
          <w:sz w:val="28"/>
          <w:szCs w:val="28"/>
        </w:rPr>
        <w:t>,</w:t>
      </w:r>
      <w:r w:rsidRPr="00C5167A">
        <w:rPr>
          <w:sz w:val="28"/>
          <w:szCs w:val="28"/>
        </w:rPr>
        <w:t xml:space="preserve"> уполномоченными осуществлять муниципальный земельный контроль</w:t>
      </w:r>
      <w:r w:rsidR="00F06013" w:rsidRPr="00C5167A">
        <w:rPr>
          <w:sz w:val="28"/>
          <w:szCs w:val="28"/>
        </w:rPr>
        <w:t xml:space="preserve"> от имени Администрации</w:t>
      </w:r>
      <w:r w:rsidRPr="00C5167A">
        <w:rPr>
          <w:sz w:val="28"/>
          <w:szCs w:val="28"/>
        </w:rPr>
        <w:t>, являются</w:t>
      </w:r>
      <w:r w:rsidR="008168AA" w:rsidRPr="00C5167A">
        <w:rPr>
          <w:sz w:val="28"/>
          <w:szCs w:val="28"/>
        </w:rPr>
        <w:t>:</w:t>
      </w:r>
      <w:r w:rsidRPr="00C5167A">
        <w:rPr>
          <w:sz w:val="28"/>
          <w:szCs w:val="28"/>
        </w:rPr>
        <w:t xml:space="preserve"> </w:t>
      </w:r>
      <w:r w:rsidR="00FD72F8" w:rsidRPr="00C5167A">
        <w:rPr>
          <w:sz w:val="28"/>
          <w:szCs w:val="28"/>
        </w:rPr>
        <w:t>председатель комитета по земельным ресурсам, землеустройству и градостроительной деятельности</w:t>
      </w:r>
      <w:r w:rsidR="008168AA" w:rsidRPr="00C5167A">
        <w:rPr>
          <w:sz w:val="28"/>
          <w:szCs w:val="28"/>
        </w:rPr>
        <w:t xml:space="preserve"> Администрации</w:t>
      </w:r>
      <w:r w:rsidR="00FD72F8" w:rsidRPr="00C5167A">
        <w:rPr>
          <w:sz w:val="28"/>
          <w:szCs w:val="28"/>
        </w:rPr>
        <w:t xml:space="preserve">, </w:t>
      </w:r>
      <w:r w:rsidR="008168AA" w:rsidRPr="00C5167A">
        <w:rPr>
          <w:sz w:val="28"/>
          <w:szCs w:val="28"/>
        </w:rPr>
        <w:t>заместитель председателя комитета по земельным ресурсам, землеустройству и градостроительной деятельности Администрации, главный специалист комитета по земельным ресурсам, землеустройству и градостроительной деятельности Администрации, ведущий специалист комитета по земельным ресурсам, землеустройству и градостроительной деятельности Администрации</w:t>
      </w:r>
      <w:r w:rsidR="00F06013" w:rsidRPr="00C5167A">
        <w:rPr>
          <w:sz w:val="28"/>
          <w:szCs w:val="28"/>
        </w:rPr>
        <w:t xml:space="preserve">  </w:t>
      </w:r>
      <w:r w:rsidRPr="00C5167A">
        <w:rPr>
          <w:sz w:val="28"/>
          <w:szCs w:val="28"/>
        </w:rPr>
        <w:t xml:space="preserve">(далее – </w:t>
      </w:r>
      <w:r w:rsidR="001339A9" w:rsidRPr="00C5167A">
        <w:rPr>
          <w:sz w:val="28"/>
          <w:szCs w:val="28"/>
        </w:rPr>
        <w:t xml:space="preserve"> </w:t>
      </w:r>
      <w:r w:rsidR="00E4416D" w:rsidRPr="00C5167A">
        <w:rPr>
          <w:sz w:val="28"/>
          <w:szCs w:val="28"/>
        </w:rPr>
        <w:t>должностные лица, уполномоченные осуществлять муниципальный земельный контроль</w:t>
      </w:r>
      <w:r w:rsidRPr="00C5167A">
        <w:rPr>
          <w:sz w:val="28"/>
          <w:szCs w:val="28"/>
        </w:rPr>
        <w:t>)</w:t>
      </w:r>
      <w:r w:rsidRPr="00C5167A">
        <w:rPr>
          <w:i/>
          <w:iCs/>
        </w:rPr>
        <w:t>.</w:t>
      </w:r>
      <w:r w:rsidRPr="00C5167A">
        <w:rPr>
          <w:sz w:val="28"/>
          <w:szCs w:val="28"/>
        </w:rPr>
        <w:t xml:space="preserve"> В должностные обязанности указанных должностных лиц </w:t>
      </w:r>
      <w:r w:rsidR="00E4416D" w:rsidRPr="00C5167A">
        <w:rPr>
          <w:sz w:val="28"/>
          <w:szCs w:val="28"/>
        </w:rPr>
        <w:t>Администрации</w:t>
      </w:r>
      <w:r w:rsidRPr="00C5167A">
        <w:rPr>
          <w:sz w:val="28"/>
          <w:szCs w:val="28"/>
        </w:rPr>
        <w:t xml:space="preserve"> в соответствии с их должностной инструкцией входит осуществление полномочий по муниципальному земельному контролю.</w:t>
      </w:r>
    </w:p>
    <w:p w14:paraId="0945385F" w14:textId="60FB0E68" w:rsidR="004C4EA1" w:rsidRPr="00C5167A" w:rsidRDefault="004C4EA1" w:rsidP="004C4EA1">
      <w:pPr>
        <w:spacing w:line="0" w:lineRule="atLeast"/>
        <w:ind w:firstLine="709"/>
        <w:contextualSpacing/>
        <w:jc w:val="both"/>
        <w:rPr>
          <w:sz w:val="28"/>
          <w:szCs w:val="28"/>
        </w:rPr>
      </w:pPr>
      <w:r w:rsidRPr="00C5167A">
        <w:rPr>
          <w:noProof/>
          <w:sz w:val="28"/>
          <w:szCs w:val="28"/>
        </w:rPr>
        <mc:AlternateContent>
          <mc:Choice Requires="wps">
            <w:drawing>
              <wp:anchor distT="0" distB="0" distL="114300" distR="114300" simplePos="0" relativeHeight="251661312" behindDoc="0" locked="0" layoutInCell="1" allowOverlap="1" wp14:anchorId="272B856D" wp14:editId="4BAA6097">
                <wp:simplePos x="0" y="0"/>
                <wp:positionH relativeFrom="column">
                  <wp:posOffset>6476365</wp:posOffset>
                </wp:positionH>
                <wp:positionV relativeFrom="paragraph">
                  <wp:posOffset>60960</wp:posOffset>
                </wp:positionV>
                <wp:extent cx="2089150" cy="1403985"/>
                <wp:effectExtent l="0" t="0" r="25400" b="279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93" cy="1403985"/>
                        </a:xfrm>
                        <a:prstGeom prst="rect">
                          <a:avLst/>
                        </a:prstGeom>
                        <a:solidFill>
                          <a:srgbClr val="FFFFFF"/>
                        </a:solidFill>
                        <a:ln w="9525">
                          <a:solidFill>
                            <a:srgbClr val="000000"/>
                          </a:solidFill>
                          <a:miter lim="800000"/>
                        </a:ln>
                      </wps:spPr>
                      <wps:txbx>
                        <w:txbxContent>
                          <w:p w14:paraId="2A6C0634" w14:textId="77777777" w:rsidR="0048520F" w:rsidRDefault="0048520F" w:rsidP="004C4EA1">
                            <w:r>
                              <w:rPr>
                                <w:i/>
                              </w:rPr>
                              <w:t>В соответствии со статьей 27 ФЗ № 248-ФЗ указываются наименования должностных лиц местной администрации, уполномоченных осуществлять муниципальный контроль</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72B856D" id="_x0000_t202" coordsize="21600,21600" o:spt="202" path="m,l,21600r21600,l21600,xe">
                <v:stroke joinstyle="miter"/>
                <v:path gradientshapeok="t" o:connecttype="rect"/>
              </v:shapetype>
              <v:shape id="Надпись 2" o:spid="_x0000_s1026" type="#_x0000_t202" style="position:absolute;left:0;text-align:left;margin-left:509.95pt;margin-top:4.8pt;width:16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">
                <v:textbox style="mso-fit-shape-to-text:t">
                  <w:txbxContent>
                    <w:p w14:paraId="2A6C0634" w14:textId="77777777" w:rsidR="0048520F" w:rsidRDefault="0048520F" w:rsidP="004C4EA1">
                      <w:r>
                        <w:rPr>
                          <w:i/>
                        </w:rPr>
                        <w:t>В соответствии со статьей 27 ФЗ № 248-ФЗ указываются наименования должностных лиц местной администрации, уполномоченных осуществлять муниципальный контроль</w:t>
                      </w:r>
                    </w:p>
                  </w:txbxContent>
                </v:textbox>
              </v:shape>
            </w:pict>
          </mc:Fallback>
        </mc:AlternateContent>
      </w:r>
      <w:r w:rsidRPr="00C5167A">
        <w:rPr>
          <w:sz w:val="28"/>
          <w:szCs w:val="28"/>
        </w:rPr>
        <w:t xml:space="preserve">Должностными лицами, уполномоченными на принятие решения о проведении контрольных (надзорных) мероприятий </w:t>
      </w:r>
      <w:r w:rsidR="001339A9" w:rsidRPr="00C5167A">
        <w:rPr>
          <w:sz w:val="28"/>
          <w:szCs w:val="28"/>
        </w:rPr>
        <w:t xml:space="preserve">от имени Администрации, </w:t>
      </w:r>
      <w:r w:rsidRPr="00C5167A">
        <w:rPr>
          <w:sz w:val="28"/>
          <w:szCs w:val="28"/>
        </w:rPr>
        <w:t>являются:</w:t>
      </w:r>
      <w:r w:rsidR="0033086C" w:rsidRPr="00C5167A">
        <w:rPr>
          <w:sz w:val="28"/>
          <w:szCs w:val="28"/>
        </w:rPr>
        <w:t xml:space="preserve"> Глава Новгородского муниципального района, заместитель Главы Администрации в соответствии с распоряжением Главы Новгородского муниципального района о распределении должностных обязанностей, председатель комитета по земельным ресурсам, землеустройству и градостроительной деятельности Администрации, а в случае его отсутствия - заместитель председателя комитета по земельным ресурсам, землеустройству и градостроительной деятельности Администрации</w:t>
      </w:r>
      <w:r w:rsidR="001339A9" w:rsidRPr="00C5167A">
        <w:rPr>
          <w:sz w:val="28"/>
          <w:szCs w:val="28"/>
        </w:rPr>
        <w:t xml:space="preserve"> </w:t>
      </w:r>
      <w:r w:rsidR="0033086C" w:rsidRPr="00C5167A">
        <w:rPr>
          <w:sz w:val="28"/>
          <w:szCs w:val="28"/>
        </w:rPr>
        <w:t>(далее - Уполномоченные лица).</w:t>
      </w:r>
    </w:p>
    <w:p w14:paraId="7E47931D" w14:textId="310EA419" w:rsidR="00F92156" w:rsidRPr="00C5167A" w:rsidRDefault="0033086C" w:rsidP="00F92156">
      <w:pPr>
        <w:ind w:firstLine="709"/>
        <w:contextualSpacing/>
        <w:jc w:val="both"/>
        <w:rPr>
          <w:sz w:val="28"/>
          <w:szCs w:val="28"/>
        </w:rPr>
      </w:pPr>
      <w:r w:rsidRPr="00C5167A">
        <w:rPr>
          <w:sz w:val="28"/>
          <w:szCs w:val="28"/>
        </w:rPr>
        <w:t xml:space="preserve">1.9. </w:t>
      </w:r>
      <w:r w:rsidR="00E4416D" w:rsidRPr="00C5167A">
        <w:rPr>
          <w:sz w:val="28"/>
          <w:szCs w:val="28"/>
        </w:rPr>
        <w:t>Должностные лица, уполномоченные осуществлять муниципальный земельный контроль,</w:t>
      </w:r>
      <w:r w:rsidR="00755710" w:rsidRPr="00C5167A">
        <w:rPr>
          <w:sz w:val="28"/>
          <w:szCs w:val="28"/>
        </w:rPr>
        <w:t xml:space="preserve"> при осуществлении муниципального земельного контроля, </w:t>
      </w:r>
      <w:r w:rsidR="00F92156" w:rsidRPr="00C5167A">
        <w:rPr>
          <w:sz w:val="28"/>
          <w:szCs w:val="28"/>
        </w:rPr>
        <w:t>реализуют права, несут обязанности и ответственность, соблюдают ограничения и запреты, установленные</w:t>
      </w:r>
      <w:r w:rsidR="00755710" w:rsidRPr="00C5167A">
        <w:rPr>
          <w:sz w:val="28"/>
          <w:szCs w:val="28"/>
        </w:rPr>
        <w:t xml:space="preserve"> Федеральным законом и иными федеральными законами.</w:t>
      </w:r>
    </w:p>
    <w:p w14:paraId="7FD728A8" w14:textId="11D69F66" w:rsidR="00F92156" w:rsidRPr="00C5167A" w:rsidRDefault="00E4416D" w:rsidP="00F92156">
      <w:pPr>
        <w:ind w:firstLine="709"/>
        <w:contextualSpacing/>
        <w:jc w:val="both"/>
        <w:rPr>
          <w:sz w:val="28"/>
          <w:szCs w:val="28"/>
        </w:rPr>
      </w:pPr>
      <w:r w:rsidRPr="00C5167A">
        <w:rPr>
          <w:sz w:val="28"/>
          <w:szCs w:val="28"/>
        </w:rPr>
        <w:lastRenderedPageBreak/>
        <w:t>Должностные лица, уполномоченные осуществлять муниципальный земельный контроль,</w:t>
      </w:r>
      <w:r w:rsidR="00F92156" w:rsidRPr="00C5167A">
        <w:rPr>
          <w:sz w:val="28"/>
          <w:szCs w:val="28"/>
        </w:rPr>
        <w:t xml:space="preserve"> наряду с правами, установленными Федеральным законом, имеют право:</w:t>
      </w:r>
    </w:p>
    <w:p w14:paraId="66148045" w14:textId="77777777" w:rsidR="00F92156" w:rsidRPr="00C5167A" w:rsidRDefault="00F92156" w:rsidP="00F92156">
      <w:pPr>
        <w:ind w:firstLine="709"/>
        <w:contextualSpacing/>
        <w:jc w:val="both"/>
        <w:rPr>
          <w:sz w:val="28"/>
          <w:szCs w:val="28"/>
        </w:rPr>
      </w:pPr>
      <w:r w:rsidRPr="00C5167A">
        <w:rPr>
          <w:sz w:val="28"/>
          <w:szCs w:val="28"/>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необходимые для проведения контрольных (надзорных) мероприятий сведения и материалы,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части, относящейся к предмету муниципального земельного контроля;</w:t>
      </w:r>
    </w:p>
    <w:p w14:paraId="54898690" w14:textId="77777777" w:rsidR="00F92156" w:rsidRPr="00C5167A" w:rsidRDefault="00F92156" w:rsidP="00F92156">
      <w:pPr>
        <w:ind w:firstLine="709"/>
        <w:contextualSpacing/>
        <w:jc w:val="both"/>
        <w:rPr>
          <w:sz w:val="28"/>
          <w:szCs w:val="28"/>
        </w:rPr>
      </w:pPr>
      <w:r w:rsidRPr="00C5167A">
        <w:rPr>
          <w:sz w:val="28"/>
          <w:szCs w:val="28"/>
        </w:rPr>
        <w:t>привлекать в установленном порядке для проведения контрольных (надзорных) мероприятий специалистов, экспертов, экспертные организации, свидетелей;</w:t>
      </w:r>
    </w:p>
    <w:p w14:paraId="05BD8D23" w14:textId="3AFC164F" w:rsidR="00F92156" w:rsidRPr="00C5167A" w:rsidRDefault="00F92156" w:rsidP="00F92156">
      <w:pPr>
        <w:ind w:firstLine="709"/>
        <w:contextualSpacing/>
        <w:jc w:val="both"/>
        <w:rPr>
          <w:sz w:val="28"/>
          <w:szCs w:val="28"/>
        </w:rPr>
      </w:pPr>
      <w:r w:rsidRPr="00C5167A">
        <w:rPr>
          <w:sz w:val="28"/>
          <w:szCs w:val="28"/>
        </w:rPr>
        <w:t>обращаться в органы прокуратуры, органы полиции за содействием в установлении лиц, виновных в нарушении земельного законодательства Российской Федерации;</w:t>
      </w:r>
    </w:p>
    <w:p w14:paraId="350F9E25" w14:textId="53DC1828" w:rsidR="00F92156" w:rsidRPr="00C5167A" w:rsidRDefault="00F92156" w:rsidP="00F92156">
      <w:pPr>
        <w:ind w:firstLine="709"/>
        <w:contextualSpacing/>
        <w:jc w:val="both"/>
        <w:rPr>
          <w:sz w:val="28"/>
          <w:szCs w:val="28"/>
        </w:rPr>
      </w:pPr>
      <w:r w:rsidRPr="00C5167A">
        <w:rPr>
          <w:sz w:val="28"/>
          <w:szCs w:val="28"/>
        </w:rPr>
        <w:t xml:space="preserve">составлять протоколы об административном правонарушении в случаях, предусмотренных </w:t>
      </w:r>
      <w:hyperlink r:id="rId11">
        <w:r w:rsidRPr="00C5167A">
          <w:rPr>
            <w:sz w:val="28"/>
            <w:szCs w:val="28"/>
          </w:rPr>
          <w:t>Кодексом</w:t>
        </w:r>
      </w:hyperlink>
      <w:r w:rsidRPr="00C5167A">
        <w:rPr>
          <w:sz w:val="28"/>
          <w:szCs w:val="28"/>
        </w:rPr>
        <w:t xml:space="preserve"> Российской Федерации об административных правонарушениях.</w:t>
      </w:r>
    </w:p>
    <w:p w14:paraId="182C0893" w14:textId="6BB7A8AD"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1.</w:t>
      </w:r>
      <w:r w:rsidR="0033086C" w:rsidRPr="00C5167A">
        <w:rPr>
          <w:rFonts w:ascii="Times New Roman" w:hAnsi="Times New Roman" w:cs="Times New Roman"/>
          <w:sz w:val="28"/>
          <w:szCs w:val="28"/>
        </w:rPr>
        <w:t>10</w:t>
      </w:r>
      <w:r w:rsidRPr="00C5167A">
        <w:rPr>
          <w:rFonts w:ascii="Times New Roman" w:hAnsi="Times New Roman" w:cs="Times New Roman"/>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5167A">
        <w:rPr>
          <w:rStyle w:val="a5"/>
          <w:rFonts w:ascii="Times New Roman" w:hAnsi="Times New Roman" w:cs="Times New Roman"/>
          <w:color w:val="auto"/>
          <w:sz w:val="28"/>
          <w:szCs w:val="28"/>
          <w:u w:val="none"/>
        </w:rPr>
        <w:t>закона</w:t>
      </w:r>
      <w:r w:rsidRPr="00C5167A">
        <w:rPr>
          <w:rFonts w:ascii="Times New Roman" w:hAnsi="Times New Roman" w:cs="Times New Roman"/>
          <w:sz w:val="28"/>
          <w:szCs w:val="28"/>
        </w:rPr>
        <w:t xml:space="preserve">, Земельного </w:t>
      </w:r>
      <w:r w:rsidRPr="00C5167A">
        <w:rPr>
          <w:rStyle w:val="a5"/>
          <w:rFonts w:ascii="Times New Roman" w:hAnsi="Times New Roman" w:cs="Times New Roman"/>
          <w:color w:val="auto"/>
          <w:sz w:val="28"/>
          <w:szCs w:val="28"/>
          <w:u w:val="none"/>
        </w:rPr>
        <w:t>кодекса</w:t>
      </w:r>
      <w:r w:rsidRPr="00C5167A">
        <w:rPr>
          <w:rFonts w:ascii="Times New Roman" w:hAnsi="Times New Roman" w:cs="Times New Roman"/>
          <w:sz w:val="28"/>
          <w:szCs w:val="28"/>
        </w:rPr>
        <w:t xml:space="preserve"> Российской Федерации, Федерального </w:t>
      </w:r>
      <w:r w:rsidRPr="00C5167A">
        <w:rPr>
          <w:rStyle w:val="a5"/>
          <w:rFonts w:ascii="Times New Roman" w:hAnsi="Times New Roman" w:cs="Times New Roman"/>
          <w:color w:val="auto"/>
          <w:sz w:val="28"/>
          <w:szCs w:val="28"/>
          <w:u w:val="none"/>
        </w:rPr>
        <w:t>закона</w:t>
      </w:r>
      <w:r w:rsidRPr="00C5167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7C7B749F" w14:textId="5453BD2F" w:rsidR="00755710" w:rsidRPr="00C5167A" w:rsidRDefault="00755710" w:rsidP="004652D4">
      <w:pPr>
        <w:pStyle w:val="ConsPlusNormal"/>
        <w:spacing w:after="240"/>
        <w:ind w:firstLine="709"/>
        <w:jc w:val="both"/>
        <w:rPr>
          <w:rFonts w:ascii="Times New Roman" w:hAnsi="Times New Roman" w:cs="Times New Roman"/>
          <w:sz w:val="28"/>
          <w:szCs w:val="28"/>
        </w:rPr>
      </w:pPr>
      <w:bookmarkStart w:id="1" w:name="Par61"/>
      <w:bookmarkEnd w:id="1"/>
      <w:r w:rsidRPr="00C5167A">
        <w:rPr>
          <w:rFonts w:ascii="Times New Roman" w:hAnsi="Times New Roman" w:cs="Times New Roman"/>
          <w:bCs/>
          <w:sz w:val="28"/>
          <w:szCs w:val="28"/>
        </w:rPr>
        <w:t>1.</w:t>
      </w:r>
      <w:r w:rsidR="00E763CC" w:rsidRPr="00C5167A">
        <w:rPr>
          <w:rFonts w:ascii="Times New Roman" w:hAnsi="Times New Roman" w:cs="Times New Roman"/>
          <w:bCs/>
          <w:sz w:val="28"/>
          <w:szCs w:val="28"/>
        </w:rPr>
        <w:t>1</w:t>
      </w:r>
      <w:r w:rsidR="0033086C" w:rsidRPr="00C5167A">
        <w:rPr>
          <w:rFonts w:ascii="Times New Roman" w:hAnsi="Times New Roman" w:cs="Times New Roman"/>
          <w:bCs/>
          <w:sz w:val="28"/>
          <w:szCs w:val="28"/>
        </w:rPr>
        <w:t>1</w:t>
      </w:r>
      <w:r w:rsidRPr="00C5167A">
        <w:rPr>
          <w:rFonts w:ascii="Times New Roman" w:hAnsi="Times New Roman" w:cs="Times New Roman"/>
          <w:bCs/>
          <w:sz w:val="28"/>
          <w:szCs w:val="28"/>
        </w:rPr>
        <w:t>.</w:t>
      </w:r>
      <w:r w:rsidRPr="00C5167A">
        <w:rPr>
          <w:rFonts w:ascii="Times New Roman" w:hAnsi="Times New Roman" w:cs="Times New Roman"/>
          <w:sz w:val="28"/>
          <w:szCs w:val="28"/>
        </w:rPr>
        <w:t xml:space="preserve"> </w:t>
      </w:r>
      <w:r w:rsidR="00E4416D" w:rsidRPr="00C5167A">
        <w:rPr>
          <w:rFonts w:ascii="Times New Roman" w:hAnsi="Times New Roman" w:cs="Times New Roman"/>
          <w:sz w:val="28"/>
          <w:szCs w:val="28"/>
        </w:rPr>
        <w:t>Администрация</w:t>
      </w:r>
      <w:r w:rsidRPr="00C5167A">
        <w:rPr>
          <w:rFonts w:ascii="Times New Roman" w:hAnsi="Times New Roman" w:cs="Times New Roman"/>
          <w:sz w:val="28"/>
          <w:szCs w:val="28"/>
        </w:rPr>
        <w:t xml:space="preserve"> в рамках осуществления муниципального земельного контроля обеспечивается учет объектов</w:t>
      </w:r>
      <w:r w:rsidRPr="00C5167A">
        <w:rPr>
          <w:rFonts w:ascii="Times New Roman" w:hAnsi="Times New Roman" w:cs="Times New Roman"/>
          <w:bCs/>
          <w:sz w:val="28"/>
          <w:szCs w:val="28"/>
        </w:rPr>
        <w:t xml:space="preserve"> муниципального земельного</w:t>
      </w:r>
      <w:r w:rsidRPr="00C5167A">
        <w:rPr>
          <w:rFonts w:ascii="Times New Roman" w:hAnsi="Times New Roman" w:cs="Times New Roman"/>
          <w:sz w:val="28"/>
          <w:szCs w:val="28"/>
        </w:rPr>
        <w:t xml:space="preserve"> контроля.</w:t>
      </w:r>
    </w:p>
    <w:p w14:paraId="5E4DFB44" w14:textId="53B8FA94" w:rsidR="00755710" w:rsidRPr="00C5167A" w:rsidRDefault="00755710" w:rsidP="004652D4">
      <w:pPr>
        <w:pStyle w:val="ConsPlusNormal"/>
        <w:spacing w:before="240" w:after="240" w:line="240" w:lineRule="exact"/>
        <w:ind w:firstLine="0"/>
        <w:jc w:val="center"/>
        <w:rPr>
          <w:rFonts w:ascii="Times New Roman" w:hAnsi="Times New Roman" w:cs="Times New Roman"/>
          <w:b/>
          <w:bCs/>
          <w:sz w:val="28"/>
          <w:szCs w:val="28"/>
        </w:rPr>
      </w:pPr>
      <w:r w:rsidRPr="00C5167A">
        <w:rPr>
          <w:rFonts w:ascii="Times New Roman" w:hAnsi="Times New Roman" w:cs="Times New Roman"/>
          <w:b/>
          <w:bCs/>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70AD4EBF" w14:textId="4764C674" w:rsidR="00755710" w:rsidRPr="00C5167A" w:rsidRDefault="00755710" w:rsidP="004652D4">
      <w:pPr>
        <w:pStyle w:val="ConsPlusNormal"/>
        <w:spacing w:before="240"/>
        <w:ind w:firstLine="709"/>
        <w:jc w:val="both"/>
        <w:rPr>
          <w:rFonts w:ascii="Times New Roman" w:hAnsi="Times New Roman" w:cs="Times New Roman"/>
        </w:rPr>
      </w:pPr>
      <w:r w:rsidRPr="00C5167A">
        <w:rPr>
          <w:rFonts w:ascii="Times New Roman" w:hAnsi="Times New Roman" w:cs="Times New Roman"/>
          <w:sz w:val="28"/>
          <w:szCs w:val="28"/>
        </w:rPr>
        <w:t xml:space="preserve">2.1. </w:t>
      </w:r>
      <w:r w:rsidR="003204D5" w:rsidRPr="00C5167A">
        <w:rPr>
          <w:rFonts w:ascii="Times New Roman" w:hAnsi="Times New Roman" w:cs="Times New Roman"/>
          <w:sz w:val="28"/>
          <w:szCs w:val="28"/>
        </w:rPr>
        <w:t>Администрация</w:t>
      </w:r>
      <w:r w:rsidRPr="00C5167A">
        <w:rPr>
          <w:rFonts w:ascii="Times New Roman" w:hAnsi="Times New Roman" w:cs="Times New Roman"/>
          <w:sz w:val="28"/>
          <w:szCs w:val="28"/>
        </w:rPr>
        <w:t xml:space="preserve"> осуществляет муниципальный земельный контроль на основе управления рисками причинения вреда (ущерба)</w:t>
      </w:r>
      <w:r w:rsidR="001339A9" w:rsidRPr="00C5167A">
        <w:rPr>
          <w:rFonts w:ascii="Times New Roman" w:hAnsi="Times New Roman" w:cs="Times New Roman"/>
          <w:sz w:val="28"/>
          <w:szCs w:val="28"/>
        </w:rPr>
        <w:t xml:space="preserve"> охраняемым законом ценностям (далее - риски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43B2D692" w14:textId="43826BB4"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2.2. Для целей управления рисками причинения вреда (ущерба)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2" w:history="1">
        <w:r w:rsidRPr="00C5167A">
          <w:rPr>
            <w:rStyle w:val="a5"/>
            <w:rFonts w:ascii="Times New Roman" w:hAnsi="Times New Roman" w:cs="Times New Roman"/>
            <w:color w:val="auto"/>
            <w:sz w:val="28"/>
            <w:szCs w:val="28"/>
            <w:u w:val="none"/>
          </w:rPr>
          <w:t>законо</w:t>
        </w:r>
      </w:hyperlink>
      <w:r w:rsidRPr="00C5167A">
        <w:rPr>
          <w:rFonts w:ascii="Times New Roman" w:hAnsi="Times New Roman" w:cs="Times New Roman"/>
          <w:sz w:val="28"/>
          <w:szCs w:val="28"/>
        </w:rPr>
        <w:t>м.</w:t>
      </w:r>
    </w:p>
    <w:p w14:paraId="3EDE6925" w14:textId="2724B4E6"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2.3. Отнесение </w:t>
      </w:r>
      <w:r w:rsidR="003204D5" w:rsidRPr="00C5167A">
        <w:rPr>
          <w:rFonts w:ascii="Times New Roman" w:hAnsi="Times New Roman" w:cs="Times New Roman"/>
          <w:sz w:val="28"/>
          <w:szCs w:val="28"/>
        </w:rPr>
        <w:t>Администрацией</w:t>
      </w:r>
      <w:r w:rsidRPr="00C5167A">
        <w:rPr>
          <w:rFonts w:ascii="Times New Roman" w:hAnsi="Times New Roman" w:cs="Times New Roman"/>
          <w:sz w:val="28"/>
          <w:szCs w:val="28"/>
        </w:rPr>
        <w:t xml:space="preserve"> земельных участков к определенной категории риска осуществляется в соответствии с </w:t>
      </w:r>
      <w:hyperlink r:id="rId13" w:anchor="_blank" w:history="1">
        <w:r w:rsidRPr="00C5167A">
          <w:rPr>
            <w:rStyle w:val="a5"/>
            <w:rFonts w:ascii="Times New Roman" w:hAnsi="Times New Roman" w:cs="Times New Roman"/>
            <w:color w:val="auto"/>
            <w:sz w:val="28"/>
            <w:szCs w:val="28"/>
            <w:u w:val="none"/>
          </w:rPr>
          <w:t>критериями</w:t>
        </w:r>
      </w:hyperlink>
      <w:r w:rsidRPr="00C5167A">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земельных участков к определенной категории риска при </w:t>
      </w:r>
      <w:r w:rsidRPr="00C5167A">
        <w:rPr>
          <w:rFonts w:ascii="Times New Roman" w:hAnsi="Times New Roman" w:cs="Times New Roman"/>
          <w:sz w:val="28"/>
          <w:szCs w:val="28"/>
        </w:rPr>
        <w:lastRenderedPageBreak/>
        <w:t>осуществлении муниципального земельного контроля согласно приложению № 1 к настоящему Положению.</w:t>
      </w:r>
    </w:p>
    <w:p w14:paraId="75747C91" w14:textId="48D717C8"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Отнесение земельных участков к категориям риска и изменение присвоенных земельным участкам категорий риска осуществляется </w:t>
      </w:r>
      <w:r w:rsidR="00F302E6" w:rsidRPr="00C5167A">
        <w:rPr>
          <w:rFonts w:ascii="Times New Roman" w:hAnsi="Times New Roman" w:cs="Times New Roman"/>
          <w:sz w:val="28"/>
          <w:szCs w:val="28"/>
        </w:rPr>
        <w:t>правовым актом</w:t>
      </w:r>
      <w:r w:rsidRPr="00C5167A">
        <w:rPr>
          <w:rFonts w:ascii="Times New Roman" w:hAnsi="Times New Roman" w:cs="Times New Roman"/>
          <w:sz w:val="28"/>
          <w:szCs w:val="28"/>
        </w:rPr>
        <w:t xml:space="preserve"> </w:t>
      </w:r>
      <w:r w:rsidR="00E763CC"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дминистрации.</w:t>
      </w:r>
    </w:p>
    <w:p w14:paraId="050AB36B" w14:textId="6FB690C6" w:rsidR="00E4416D" w:rsidRPr="00C5167A" w:rsidRDefault="00E4416D"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При отсутствии </w:t>
      </w:r>
      <w:r w:rsidR="00F302E6" w:rsidRPr="00C5167A">
        <w:rPr>
          <w:rFonts w:ascii="Times New Roman" w:hAnsi="Times New Roman" w:cs="Times New Roman"/>
          <w:sz w:val="28"/>
          <w:szCs w:val="28"/>
        </w:rPr>
        <w:t>правового акта</w:t>
      </w:r>
      <w:r w:rsidRPr="00C5167A">
        <w:rPr>
          <w:rFonts w:ascii="Times New Roman" w:hAnsi="Times New Roman" w:cs="Times New Roman"/>
          <w:sz w:val="28"/>
          <w:szCs w:val="28"/>
        </w:rPr>
        <w:t xml:space="preserve"> </w:t>
      </w:r>
      <w:r w:rsidR="003204D5" w:rsidRPr="00C5167A">
        <w:rPr>
          <w:rFonts w:ascii="Times New Roman" w:hAnsi="Times New Roman" w:cs="Times New Roman"/>
          <w:sz w:val="28"/>
          <w:szCs w:val="28"/>
        </w:rPr>
        <w:t xml:space="preserve">Администрации </w:t>
      </w:r>
      <w:r w:rsidRPr="00C5167A">
        <w:rPr>
          <w:rFonts w:ascii="Times New Roman" w:hAnsi="Times New Roman" w:cs="Times New Roman"/>
          <w:sz w:val="28"/>
          <w:szCs w:val="28"/>
        </w:rPr>
        <w:t>об отнесении земельных участков к определенным категориям риска такие земельные участки считаются отнесенными к низкой категории риска.</w:t>
      </w:r>
    </w:p>
    <w:p w14:paraId="10DBB57F" w14:textId="429C0EE3"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При отнесении </w:t>
      </w:r>
      <w:r w:rsidR="003204D5" w:rsidRPr="00C5167A">
        <w:rPr>
          <w:rFonts w:ascii="Times New Roman" w:hAnsi="Times New Roman" w:cs="Times New Roman"/>
          <w:sz w:val="28"/>
          <w:szCs w:val="28"/>
        </w:rPr>
        <w:t xml:space="preserve">Администрацией </w:t>
      </w:r>
      <w:r w:rsidRPr="00C5167A">
        <w:rPr>
          <w:rFonts w:ascii="Times New Roman" w:hAnsi="Times New Roman" w:cs="Times New Roman"/>
          <w:sz w:val="28"/>
          <w:szCs w:val="28"/>
        </w:rPr>
        <w:t>земельных участков к категориям риска используются в том числе:</w:t>
      </w:r>
    </w:p>
    <w:p w14:paraId="57CE957D"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сведения, содержащиеся в Едином государственном реестре недвижимости;</w:t>
      </w:r>
    </w:p>
    <w:p w14:paraId="2B49B9C6" w14:textId="77777777"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51442E6B" w14:textId="2F4A52F0" w:rsidR="00E763CC" w:rsidRPr="00C5167A" w:rsidRDefault="00E763CC"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3) сведения, содержащиеся в государственном фонде данных, полученных в результате проведения землеустройства;</w:t>
      </w:r>
    </w:p>
    <w:p w14:paraId="4668A0D8" w14:textId="77F3E0BF" w:rsidR="00755710" w:rsidRPr="00C5167A" w:rsidRDefault="00E763CC"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4</w:t>
      </w:r>
      <w:r w:rsidR="00755710" w:rsidRPr="00C5167A">
        <w:rPr>
          <w:rFonts w:ascii="Times New Roman" w:hAnsi="Times New Roman" w:cs="Times New Roman"/>
          <w:sz w:val="28"/>
          <w:szCs w:val="28"/>
        </w:rPr>
        <w:t xml:space="preserve">) иные сведения, содержащиеся в </w:t>
      </w:r>
      <w:r w:rsidR="00844821" w:rsidRPr="00C5167A">
        <w:rPr>
          <w:rFonts w:ascii="Times New Roman" w:hAnsi="Times New Roman" w:cs="Times New Roman"/>
          <w:sz w:val="28"/>
          <w:szCs w:val="28"/>
        </w:rPr>
        <w:t>А</w:t>
      </w:r>
      <w:r w:rsidR="00755710" w:rsidRPr="00C5167A">
        <w:rPr>
          <w:rFonts w:ascii="Times New Roman" w:hAnsi="Times New Roman" w:cs="Times New Roman"/>
          <w:sz w:val="28"/>
          <w:szCs w:val="28"/>
        </w:rPr>
        <w:t>дминистрации.</w:t>
      </w:r>
    </w:p>
    <w:p w14:paraId="6C58A6E7" w14:textId="77777777" w:rsidR="00CB482D" w:rsidRPr="00C5167A" w:rsidRDefault="00755710" w:rsidP="00CB482D">
      <w:pPr>
        <w:pStyle w:val="ConsPlusNormal"/>
        <w:ind w:firstLine="709"/>
        <w:jc w:val="both"/>
        <w:rPr>
          <w:rFonts w:ascii="Times New Roman" w:hAnsi="Times New Roman" w:cs="Times New Roman"/>
        </w:rPr>
      </w:pPr>
      <w:r w:rsidRPr="00C5167A">
        <w:rPr>
          <w:rFonts w:ascii="Times New Roman" w:hAnsi="Times New Roman" w:cs="Times New Roman"/>
          <w:sz w:val="28"/>
          <w:szCs w:val="28"/>
        </w:rPr>
        <w:t>2.</w:t>
      </w:r>
      <w:r w:rsidR="00635320" w:rsidRPr="00C5167A">
        <w:rPr>
          <w:rFonts w:ascii="Times New Roman" w:hAnsi="Times New Roman" w:cs="Times New Roman"/>
          <w:sz w:val="28"/>
          <w:szCs w:val="28"/>
        </w:rPr>
        <w:t>4</w:t>
      </w:r>
      <w:r w:rsidRPr="00C5167A">
        <w:rPr>
          <w:rFonts w:ascii="Times New Roman" w:hAnsi="Times New Roman" w:cs="Times New Roman"/>
          <w:sz w:val="28"/>
          <w:szCs w:val="28"/>
        </w:rPr>
        <w:t xml:space="preserve">. </w:t>
      </w:r>
      <w:r w:rsidR="00CB482D" w:rsidRPr="00C5167A">
        <w:rPr>
          <w:rFonts w:ascii="Times New Roman" w:hAnsi="Times New Roman" w:cs="Times New Roman"/>
          <w:sz w:val="28"/>
          <w:szCs w:val="28"/>
        </w:rPr>
        <w:t>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64D8B4DE" w:rsidR="00755710" w:rsidRPr="00CB482D" w:rsidRDefault="00CB482D" w:rsidP="00CB482D">
      <w:pPr>
        <w:pStyle w:val="ConsPlusNormal"/>
        <w:ind w:firstLine="709"/>
        <w:jc w:val="both"/>
        <w:rPr>
          <w:rFonts w:ascii="Times New Roman" w:hAnsi="Times New Roman" w:cs="Times New Roman"/>
        </w:rPr>
      </w:pPr>
      <w:r w:rsidRPr="00C5167A">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w:t>
      </w:r>
      <w:r w:rsidR="00000165">
        <w:rPr>
          <w:rFonts w:ascii="Times New Roman" w:hAnsi="Times New Roman" w:cs="Times New Roman"/>
          <w:sz w:val="28"/>
          <w:szCs w:val="28"/>
        </w:rPr>
        <w:t>ельному участку категории риска</w:t>
      </w:r>
      <w:r w:rsidR="00000165" w:rsidRPr="00000165">
        <w:rPr>
          <w:rFonts w:ascii="Times New Roman" w:hAnsi="Times New Roman" w:cs="Times New Roman"/>
          <w:sz w:val="28"/>
          <w:szCs w:val="28"/>
        </w:rPr>
        <w:t>, в том числе с использованием единого портала государственных и</w:t>
      </w:r>
      <w:r w:rsidR="00000165">
        <w:rPr>
          <w:rFonts w:ascii="Times New Roman" w:hAnsi="Times New Roman" w:cs="Times New Roman"/>
          <w:sz w:val="28"/>
          <w:szCs w:val="28"/>
        </w:rPr>
        <w:t xml:space="preserve"> муниципальных услуг (функций).</w:t>
      </w:r>
    </w:p>
    <w:p w14:paraId="51C7A507" w14:textId="18040D45"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2.</w:t>
      </w:r>
      <w:r w:rsidR="00635320" w:rsidRPr="00C5167A">
        <w:rPr>
          <w:rFonts w:ascii="Times New Roman" w:hAnsi="Times New Roman" w:cs="Times New Roman"/>
          <w:sz w:val="28"/>
          <w:szCs w:val="28"/>
        </w:rPr>
        <w:t>5</w:t>
      </w:r>
      <w:r w:rsidRPr="00C5167A">
        <w:rPr>
          <w:rFonts w:ascii="Times New Roman" w:hAnsi="Times New Roman" w:cs="Times New Roman"/>
          <w:sz w:val="28"/>
          <w:szCs w:val="28"/>
        </w:rPr>
        <w:t xml:space="preserve">.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r w:rsidR="00635320" w:rsidRPr="00C5167A">
        <w:rPr>
          <w:rFonts w:ascii="Times New Roman" w:hAnsi="Times New Roman" w:cs="Times New Roman"/>
          <w:sz w:val="28"/>
          <w:szCs w:val="28"/>
        </w:rPr>
        <w:t>правовым актом</w:t>
      </w:r>
      <w:r w:rsidRPr="00C5167A">
        <w:rPr>
          <w:rFonts w:ascii="Times New Roman" w:hAnsi="Times New Roman" w:cs="Times New Roman"/>
          <w:sz w:val="28"/>
          <w:szCs w:val="28"/>
        </w:rPr>
        <w:t xml:space="preserve"> </w:t>
      </w:r>
      <w:r w:rsidR="004C4EA1"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дминистрации, указанным в пункте 2.3 настоящего Положения.</w:t>
      </w:r>
    </w:p>
    <w:p w14:paraId="7312D19C" w14:textId="63124837" w:rsidR="00755710" w:rsidRPr="00C5167A" w:rsidRDefault="00755710" w:rsidP="004652D4">
      <w:pPr>
        <w:ind w:firstLine="709"/>
        <w:jc w:val="both"/>
        <w:rPr>
          <w:sz w:val="28"/>
          <w:szCs w:val="28"/>
        </w:rPr>
      </w:pPr>
      <w:r w:rsidRPr="00C5167A">
        <w:rPr>
          <w:sz w:val="28"/>
          <w:szCs w:val="28"/>
        </w:rPr>
        <w:t xml:space="preserve">Перечни земельных участков с указанием категорий риска размещаются на официальном сайте </w:t>
      </w:r>
      <w:r w:rsidR="004C4EA1" w:rsidRPr="00C5167A">
        <w:rPr>
          <w:sz w:val="28"/>
          <w:szCs w:val="28"/>
        </w:rPr>
        <w:t>А</w:t>
      </w:r>
      <w:r w:rsidRPr="00C5167A">
        <w:rPr>
          <w:sz w:val="28"/>
          <w:szCs w:val="28"/>
        </w:rPr>
        <w:t>дминистрации</w:t>
      </w:r>
      <w:r w:rsidR="00F02720" w:rsidRPr="00C5167A">
        <w:rPr>
          <w:sz w:val="28"/>
          <w:szCs w:val="28"/>
        </w:rPr>
        <w:t xml:space="preserve"> </w:t>
      </w:r>
      <w:r w:rsidRPr="00C5167A">
        <w:rPr>
          <w:sz w:val="28"/>
          <w:szCs w:val="28"/>
        </w:rPr>
        <w:t>в информационно-телекоммуникационной сети «Интернет» (далее – официал</w:t>
      </w:r>
      <w:r w:rsidR="004C4EA1" w:rsidRPr="00C5167A">
        <w:rPr>
          <w:sz w:val="28"/>
          <w:szCs w:val="28"/>
        </w:rPr>
        <w:t>ьный сайт А</w:t>
      </w:r>
      <w:r w:rsidRPr="00C5167A">
        <w:rPr>
          <w:sz w:val="28"/>
          <w:szCs w:val="28"/>
        </w:rPr>
        <w:t>дминистрации) в специальном разделе, посвященном контрольной деятельности.</w:t>
      </w:r>
      <w:r w:rsidRPr="00C5167A">
        <w:rPr>
          <w:sz w:val="28"/>
          <w:szCs w:val="28"/>
          <w:shd w:val="clear" w:color="auto" w:fill="FFFFFF"/>
        </w:rPr>
        <w:t xml:space="preserve"> Доступ к специальному разделу должен осуществляться с главной (основной) страницы </w:t>
      </w:r>
      <w:r w:rsidRPr="00C5167A">
        <w:rPr>
          <w:sz w:val="28"/>
          <w:szCs w:val="28"/>
        </w:rPr>
        <w:t xml:space="preserve">официального сайта </w:t>
      </w:r>
      <w:r w:rsidR="004C4EA1" w:rsidRPr="00C5167A">
        <w:rPr>
          <w:sz w:val="28"/>
          <w:szCs w:val="28"/>
        </w:rPr>
        <w:t>А</w:t>
      </w:r>
      <w:r w:rsidRPr="00C5167A">
        <w:rPr>
          <w:sz w:val="28"/>
          <w:szCs w:val="28"/>
        </w:rPr>
        <w:t>дминистрации</w:t>
      </w:r>
      <w:r w:rsidRPr="00C5167A">
        <w:rPr>
          <w:sz w:val="28"/>
          <w:szCs w:val="28"/>
          <w:shd w:val="clear" w:color="auto" w:fill="FFFFFF"/>
        </w:rPr>
        <w:t>.</w:t>
      </w:r>
    </w:p>
    <w:p w14:paraId="3400463C" w14:textId="6AA3B314"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2.</w:t>
      </w:r>
      <w:r w:rsidR="00635320" w:rsidRPr="00C5167A">
        <w:rPr>
          <w:rFonts w:ascii="Times New Roman" w:hAnsi="Times New Roman" w:cs="Times New Roman"/>
          <w:sz w:val="28"/>
          <w:szCs w:val="28"/>
        </w:rPr>
        <w:t>6</w:t>
      </w:r>
      <w:r w:rsidRPr="00C5167A">
        <w:rPr>
          <w:rFonts w:ascii="Times New Roman" w:hAnsi="Times New Roman" w:cs="Times New Roman"/>
          <w:sz w:val="28"/>
          <w:szCs w:val="28"/>
        </w:rPr>
        <w:t>. Перечни земельных участков содержат следующую информацию:</w:t>
      </w:r>
    </w:p>
    <w:p w14:paraId="09932951"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14:paraId="619F04EF" w14:textId="77777777" w:rsidR="00635320" w:rsidRPr="00C5167A" w:rsidRDefault="00755710" w:rsidP="00635320">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2) присвоенная категория риска;</w:t>
      </w:r>
    </w:p>
    <w:p w14:paraId="230A3618" w14:textId="77777777" w:rsidR="00635320" w:rsidRPr="00C5167A" w:rsidRDefault="00755710" w:rsidP="00635320">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3) реквизиты решения о присвоении земельному участку категории риска.</w:t>
      </w:r>
    </w:p>
    <w:p w14:paraId="480D5B47" w14:textId="77777777" w:rsidR="00635320" w:rsidRPr="00C5167A" w:rsidRDefault="00635320" w:rsidP="00635320">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lastRenderedPageBreak/>
        <w:t>2.7. 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разрабатывает индикаторы риска нарушения обязательных требований.</w:t>
      </w:r>
    </w:p>
    <w:p w14:paraId="7AC7D5C3" w14:textId="43738780" w:rsidR="00635320" w:rsidRPr="00C5167A" w:rsidRDefault="00635320" w:rsidP="00635320">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муниципального земельного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40F4C96" w14:textId="49DD00C7" w:rsidR="00635320" w:rsidRPr="00C5167A" w:rsidRDefault="00635320" w:rsidP="00635320">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Выявление индикаторов риска нарушения обязательных требований осуществляется Администрацией с использованием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w:t>
      </w:r>
    </w:p>
    <w:p w14:paraId="53129F9A" w14:textId="39FA0BE8" w:rsidR="00635320" w:rsidRPr="00C5167A" w:rsidRDefault="00357350" w:rsidP="00635320">
      <w:pPr>
        <w:pStyle w:val="ConsPlusNormal"/>
        <w:ind w:firstLine="709"/>
        <w:jc w:val="both"/>
        <w:rPr>
          <w:rFonts w:ascii="Times New Roman" w:hAnsi="Times New Roman" w:cs="Times New Roman"/>
        </w:rPr>
      </w:pPr>
      <w:hyperlink w:anchor="P298">
        <w:r w:rsidR="00635320" w:rsidRPr="00C5167A">
          <w:rPr>
            <w:rFonts w:ascii="Times New Roman" w:hAnsi="Times New Roman" w:cs="Times New Roman"/>
            <w:sz w:val="28"/>
            <w:szCs w:val="28"/>
          </w:rPr>
          <w:t>Индикаторы</w:t>
        </w:r>
      </w:hyperlink>
      <w:r w:rsidR="00635320" w:rsidRPr="00C5167A">
        <w:rPr>
          <w:rFonts w:ascii="Times New Roman" w:hAnsi="Times New Roman" w:cs="Times New Roman"/>
          <w:sz w:val="28"/>
          <w:szCs w:val="28"/>
        </w:rPr>
        <w:t xml:space="preserve">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земельного контроля, определены в приложении № 2 к настоящему Положению.</w:t>
      </w:r>
    </w:p>
    <w:p w14:paraId="20E8C02A" w14:textId="04CC4CCD" w:rsidR="00755710" w:rsidRPr="00C5167A" w:rsidRDefault="00755710" w:rsidP="004652D4">
      <w:pPr>
        <w:pStyle w:val="ConsPlusNormal"/>
        <w:spacing w:before="240" w:after="240" w:line="240" w:lineRule="exact"/>
        <w:ind w:firstLine="0"/>
        <w:jc w:val="center"/>
        <w:rPr>
          <w:rFonts w:ascii="Times New Roman" w:hAnsi="Times New Roman" w:cs="Times New Roman"/>
          <w:b/>
          <w:bCs/>
          <w:sz w:val="28"/>
          <w:szCs w:val="28"/>
        </w:rPr>
      </w:pPr>
      <w:r w:rsidRPr="00C5167A">
        <w:rPr>
          <w:rFonts w:ascii="Times New Roman" w:hAnsi="Times New Roman" w:cs="Times New Roman"/>
          <w:b/>
          <w:bCs/>
          <w:sz w:val="28"/>
          <w:szCs w:val="28"/>
        </w:rPr>
        <w:t>3. Профилактика рисков причинения вреда (ущерба) охраняемым законом ценностям</w:t>
      </w:r>
    </w:p>
    <w:p w14:paraId="1C20DAFC"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15EA1422"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3.2. Профилактические мероприятия осуществляются </w:t>
      </w:r>
      <w:r w:rsidR="004C4EA1"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C5167A">
        <w:rPr>
          <w:rFonts w:ascii="Times New Roman" w:hAnsi="Times New Roman" w:cs="Times New Roman"/>
          <w:sz w:val="28"/>
          <w:szCs w:val="28"/>
        </w:rPr>
        <w:lastRenderedPageBreak/>
        <w:t>мероприятия, не предусмотренные программой профилактики рисков причинения вреда.</w:t>
      </w:r>
    </w:p>
    <w:p w14:paraId="5C2AD45E" w14:textId="4361F63D"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0033086C" w:rsidRPr="00C5167A">
        <w:rPr>
          <w:rFonts w:ascii="Times New Roman" w:hAnsi="Times New Roman" w:cs="Times New Roman"/>
          <w:sz w:val="28"/>
          <w:szCs w:val="28"/>
        </w:rPr>
        <w:t>об этом Г</w:t>
      </w:r>
      <w:r w:rsidRPr="00C5167A">
        <w:rPr>
          <w:rFonts w:ascii="Times New Roman" w:hAnsi="Times New Roman" w:cs="Times New Roman"/>
          <w:sz w:val="28"/>
          <w:szCs w:val="28"/>
        </w:rPr>
        <w:t>лаве</w:t>
      </w:r>
      <w:r w:rsidR="00FF1CCA">
        <w:rPr>
          <w:rFonts w:ascii="Times New Roman" w:hAnsi="Times New Roman" w:cs="Times New Roman"/>
          <w:sz w:val="28"/>
          <w:szCs w:val="28"/>
        </w:rPr>
        <w:t xml:space="preserve"> Новгородского муниципального района</w:t>
      </w:r>
      <w:r w:rsidRPr="00C5167A">
        <w:rPr>
          <w:rFonts w:ascii="Times New Roman" w:hAnsi="Times New Roman" w:cs="Times New Roman"/>
          <w:sz w:val="28"/>
          <w:szCs w:val="28"/>
        </w:rPr>
        <w:t xml:space="preserve"> (заместителю </w:t>
      </w:r>
      <w:r w:rsidR="0033086C" w:rsidRPr="00C5167A">
        <w:rPr>
          <w:rFonts w:ascii="Times New Roman" w:hAnsi="Times New Roman" w:cs="Times New Roman"/>
          <w:sz w:val="28"/>
          <w:szCs w:val="28"/>
        </w:rPr>
        <w:t>Г</w:t>
      </w:r>
      <w:r w:rsidRPr="00C5167A">
        <w:rPr>
          <w:rFonts w:ascii="Times New Roman" w:hAnsi="Times New Roman" w:cs="Times New Roman"/>
          <w:sz w:val="28"/>
          <w:szCs w:val="28"/>
        </w:rPr>
        <w:t xml:space="preserve">лавы </w:t>
      </w:r>
      <w:r w:rsidR="00B9271C" w:rsidRPr="00C5167A">
        <w:rPr>
          <w:rFonts w:ascii="Times New Roman" w:hAnsi="Times New Roman" w:cs="Times New Roman"/>
          <w:sz w:val="28"/>
          <w:szCs w:val="28"/>
        </w:rPr>
        <w:t>Администрации</w:t>
      </w:r>
      <w:r w:rsidR="00FF1CCA">
        <w:rPr>
          <w:rFonts w:ascii="Times New Roman" w:hAnsi="Times New Roman" w:cs="Times New Roman"/>
          <w:sz w:val="28"/>
          <w:szCs w:val="28"/>
        </w:rPr>
        <w:t>)</w:t>
      </w:r>
      <w:r w:rsidR="00B9271C" w:rsidRPr="00C5167A">
        <w:rPr>
          <w:rFonts w:ascii="Times New Roman" w:hAnsi="Times New Roman" w:cs="Times New Roman"/>
          <w:sz w:val="28"/>
          <w:szCs w:val="28"/>
        </w:rPr>
        <w:t xml:space="preserve"> </w:t>
      </w:r>
      <w:r w:rsidRPr="00C5167A">
        <w:rPr>
          <w:rFonts w:ascii="Times New Roman" w:hAnsi="Times New Roman" w:cs="Times New Roman"/>
          <w:sz w:val="28"/>
          <w:szCs w:val="28"/>
        </w:rPr>
        <w:t>для принятия решения о проведении контрольных мероприятий.</w:t>
      </w:r>
    </w:p>
    <w:p w14:paraId="722200A6" w14:textId="0A8FD973"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3.5. При осуществлении </w:t>
      </w:r>
      <w:r w:rsidR="0033086C"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информирование;</w:t>
      </w:r>
    </w:p>
    <w:p w14:paraId="3A5F79AE" w14:textId="4B0709C0" w:rsidR="00755710" w:rsidRDefault="0033086C"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2</w:t>
      </w:r>
      <w:r w:rsidR="00755710" w:rsidRPr="00C5167A">
        <w:rPr>
          <w:rFonts w:ascii="Times New Roman" w:hAnsi="Times New Roman" w:cs="Times New Roman"/>
          <w:sz w:val="28"/>
          <w:szCs w:val="28"/>
        </w:rPr>
        <w:t>) объявление предостережений;</w:t>
      </w:r>
    </w:p>
    <w:p w14:paraId="37AA5D0D" w14:textId="250E0F76" w:rsidR="008B6F5E" w:rsidRPr="00C5167A" w:rsidRDefault="008B6F5E" w:rsidP="004652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75A0E" w:rsidRPr="00C5167A">
        <w:rPr>
          <w:rFonts w:ascii="Times New Roman" w:hAnsi="Times New Roman" w:cs="Times New Roman"/>
          <w:sz w:val="28"/>
          <w:szCs w:val="28"/>
        </w:rPr>
        <w:t>консультирование</w:t>
      </w:r>
      <w:r>
        <w:rPr>
          <w:rFonts w:ascii="Times New Roman" w:hAnsi="Times New Roman" w:cs="Times New Roman"/>
          <w:sz w:val="28"/>
          <w:szCs w:val="28"/>
        </w:rPr>
        <w:t>;</w:t>
      </w:r>
    </w:p>
    <w:p w14:paraId="57BD1D9E" w14:textId="4D02C9F8" w:rsidR="00755710" w:rsidRPr="00C5167A" w:rsidRDefault="00675A0E" w:rsidP="004652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профилактический визит</w:t>
      </w:r>
      <w:r w:rsidR="00755710" w:rsidRPr="00C5167A">
        <w:rPr>
          <w:rFonts w:ascii="Times New Roman" w:hAnsi="Times New Roman" w:cs="Times New Roman"/>
          <w:sz w:val="28"/>
          <w:szCs w:val="28"/>
        </w:rPr>
        <w:t>.</w:t>
      </w:r>
    </w:p>
    <w:p w14:paraId="0D261D6E" w14:textId="63B9A23D" w:rsidR="00755710" w:rsidRPr="00C5167A" w:rsidRDefault="00755710" w:rsidP="004652D4">
      <w:pPr>
        <w:ind w:firstLine="709"/>
        <w:jc w:val="both"/>
        <w:rPr>
          <w:sz w:val="28"/>
          <w:szCs w:val="28"/>
        </w:rPr>
      </w:pPr>
      <w:r w:rsidRPr="00C5167A">
        <w:rPr>
          <w:sz w:val="28"/>
          <w:szCs w:val="28"/>
        </w:rPr>
        <w:t xml:space="preserve">3.6. Информирование осуществляется </w:t>
      </w:r>
      <w:r w:rsidR="0033086C" w:rsidRPr="00C5167A">
        <w:rPr>
          <w:sz w:val="28"/>
          <w:szCs w:val="28"/>
        </w:rPr>
        <w:t>А</w:t>
      </w:r>
      <w:r w:rsidRPr="00C5167A">
        <w:rPr>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33086C" w:rsidRPr="00C5167A">
        <w:rPr>
          <w:sz w:val="28"/>
          <w:szCs w:val="28"/>
        </w:rPr>
        <w:t>А</w:t>
      </w:r>
      <w:r w:rsidRPr="00C5167A">
        <w:rPr>
          <w:sz w:val="28"/>
          <w:szCs w:val="28"/>
        </w:rPr>
        <w:t>дминистрации в специальном разделе, посвященном контрольной деятельности, в средствах массовой информации,</w:t>
      </w:r>
      <w:r w:rsidRPr="00C5167A">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6D4988A0"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w:t>
      </w:r>
      <w:r w:rsidR="0033086C"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дминистрации в специальном разделе, посвященном контрольной деятельности, сведения, предусмотренные</w:t>
      </w:r>
      <w:hyperlink r:id="rId14">
        <w:r w:rsidR="00F302E6" w:rsidRPr="00C5167A">
          <w:rPr>
            <w:rFonts w:ascii="Times New Roman" w:hAnsi="Times New Roman" w:cs="Times New Roman"/>
            <w:sz w:val="28"/>
            <w:szCs w:val="28"/>
          </w:rPr>
          <w:t xml:space="preserve"> част</w:t>
        </w:r>
        <w:r w:rsidR="00FF1CCA">
          <w:rPr>
            <w:rFonts w:ascii="Times New Roman" w:hAnsi="Times New Roman" w:cs="Times New Roman"/>
            <w:sz w:val="28"/>
            <w:szCs w:val="28"/>
          </w:rPr>
          <w:t>ью</w:t>
        </w:r>
        <w:r w:rsidR="00F302E6" w:rsidRPr="00C5167A">
          <w:rPr>
            <w:rFonts w:ascii="Times New Roman" w:hAnsi="Times New Roman" w:cs="Times New Roman"/>
            <w:sz w:val="28"/>
            <w:szCs w:val="28"/>
          </w:rPr>
          <w:t xml:space="preserve"> 3 статьи 46</w:t>
        </w:r>
      </w:hyperlink>
      <w:r w:rsidR="00F302E6" w:rsidRPr="00C5167A">
        <w:rPr>
          <w:rFonts w:ascii="Times New Roman" w:hAnsi="Times New Roman" w:cs="Times New Roman"/>
          <w:sz w:val="28"/>
          <w:szCs w:val="28"/>
        </w:rPr>
        <w:t xml:space="preserve"> Федерального закона</w:t>
      </w:r>
      <w:r w:rsidRPr="00C5167A">
        <w:rPr>
          <w:rFonts w:ascii="Times New Roman" w:hAnsi="Times New Roman" w:cs="Times New Roman"/>
          <w:sz w:val="28"/>
          <w:szCs w:val="28"/>
        </w:rPr>
        <w:t>.</w:t>
      </w:r>
    </w:p>
    <w:p w14:paraId="61A02286" w14:textId="32D82740"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Администрация также вправе информировать население </w:t>
      </w:r>
      <w:r w:rsidR="00B9271C" w:rsidRPr="00C5167A">
        <w:rPr>
          <w:rFonts w:ascii="Times New Roman" w:hAnsi="Times New Roman" w:cs="Times New Roman"/>
          <w:sz w:val="28"/>
          <w:szCs w:val="28"/>
        </w:rPr>
        <w:t>Новгородского муниципального района</w:t>
      </w:r>
      <w:r w:rsidRPr="00C5167A">
        <w:rPr>
          <w:rFonts w:ascii="Times New Roman" w:hAnsi="Times New Roman" w:cs="Times New Roman"/>
          <w:i/>
          <w:iCs/>
          <w:sz w:val="24"/>
          <w:szCs w:val="24"/>
        </w:rPr>
        <w:t xml:space="preserve"> </w:t>
      </w:r>
      <w:r w:rsidRPr="00C5167A">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7A57F47" w14:textId="463454CE" w:rsidR="0033086C" w:rsidRPr="00C5167A" w:rsidRDefault="00755710" w:rsidP="004652D4">
      <w:pPr>
        <w:ind w:firstLine="709"/>
        <w:jc w:val="both"/>
        <w:rPr>
          <w:sz w:val="28"/>
          <w:szCs w:val="28"/>
        </w:rPr>
      </w:pPr>
      <w:r w:rsidRPr="00C5167A">
        <w:rPr>
          <w:sz w:val="28"/>
          <w:szCs w:val="28"/>
        </w:rPr>
        <w:t>3.</w:t>
      </w:r>
      <w:r w:rsidR="0033086C" w:rsidRPr="00C5167A">
        <w:rPr>
          <w:sz w:val="28"/>
          <w:szCs w:val="28"/>
        </w:rPr>
        <w:t>7</w:t>
      </w:r>
      <w:r w:rsidRPr="00C5167A">
        <w:rPr>
          <w:sz w:val="28"/>
          <w:szCs w:val="28"/>
        </w:rPr>
        <w:t xml:space="preserve">. </w:t>
      </w:r>
      <w:r w:rsidR="0093343B" w:rsidRPr="00C5167A">
        <w:rPr>
          <w:sz w:val="28"/>
          <w:szCs w:val="28"/>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4D986BD4" w14:textId="77777777" w:rsidR="0093343B" w:rsidRPr="00C5167A" w:rsidRDefault="0033086C" w:rsidP="0093343B">
      <w:pPr>
        <w:ind w:firstLine="709"/>
        <w:jc w:val="both"/>
        <w:rPr>
          <w:sz w:val="28"/>
          <w:szCs w:val="28"/>
        </w:rPr>
      </w:pPr>
      <w:r w:rsidRPr="00C5167A">
        <w:rPr>
          <w:sz w:val="28"/>
          <w:szCs w:val="28"/>
        </w:rPr>
        <w:t>Предостережени</w:t>
      </w:r>
      <w:r w:rsidR="00753B7C" w:rsidRPr="00C5167A">
        <w:rPr>
          <w:sz w:val="28"/>
          <w:szCs w:val="28"/>
        </w:rPr>
        <w:t>е</w:t>
      </w:r>
      <w:r w:rsidRPr="00C5167A">
        <w:rPr>
          <w:sz w:val="28"/>
          <w:szCs w:val="28"/>
        </w:rPr>
        <w:t xml:space="preserve"> объявля</w:t>
      </w:r>
      <w:r w:rsidR="00753B7C" w:rsidRPr="00C5167A">
        <w:rPr>
          <w:sz w:val="28"/>
          <w:szCs w:val="28"/>
        </w:rPr>
        <w:t>е</w:t>
      </w:r>
      <w:r w:rsidRPr="00C5167A">
        <w:rPr>
          <w:sz w:val="28"/>
          <w:szCs w:val="28"/>
        </w:rPr>
        <w:t>тся (подписыва</w:t>
      </w:r>
      <w:r w:rsidR="00753B7C" w:rsidRPr="00C5167A">
        <w:rPr>
          <w:sz w:val="28"/>
          <w:szCs w:val="28"/>
        </w:rPr>
        <w:t>е</w:t>
      </w:r>
      <w:r w:rsidRPr="00C5167A">
        <w:rPr>
          <w:sz w:val="28"/>
          <w:szCs w:val="28"/>
        </w:rPr>
        <w:t xml:space="preserve">тся) </w:t>
      </w:r>
      <w:r w:rsidR="00753B7C" w:rsidRPr="00C5167A">
        <w:rPr>
          <w:sz w:val="28"/>
          <w:szCs w:val="28"/>
        </w:rPr>
        <w:t>Уполномоченными лицами</w:t>
      </w:r>
      <w:r w:rsidRPr="00C5167A">
        <w:rPr>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755710" w:rsidRPr="00C5167A">
        <w:rPr>
          <w:sz w:val="28"/>
          <w:szCs w:val="28"/>
        </w:rPr>
        <w:t>.</w:t>
      </w:r>
    </w:p>
    <w:p w14:paraId="7C91F32C" w14:textId="77777777" w:rsidR="0093343B" w:rsidRPr="00C5167A" w:rsidRDefault="0093343B" w:rsidP="0093343B">
      <w:pPr>
        <w:ind w:firstLine="709"/>
        <w:jc w:val="both"/>
        <w:rPr>
          <w:sz w:val="28"/>
          <w:szCs w:val="28"/>
        </w:rPr>
      </w:pPr>
      <w:r w:rsidRPr="00C5167A">
        <w:rPr>
          <w:sz w:val="28"/>
          <w:szCs w:val="28"/>
        </w:rPr>
        <w:lastRenderedPageBreak/>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BB14964" w14:textId="062AD107" w:rsidR="00755710" w:rsidRPr="00C5167A" w:rsidRDefault="0093343B" w:rsidP="0093343B">
      <w:pPr>
        <w:ind w:firstLine="709"/>
        <w:jc w:val="both"/>
        <w:rPr>
          <w:sz w:val="28"/>
          <w:szCs w:val="28"/>
        </w:rPr>
      </w:pPr>
      <w:r w:rsidRPr="00C5167A">
        <w:rPr>
          <w:sz w:val="28"/>
          <w:szCs w:val="28"/>
        </w:rPr>
        <w:t>Форма предостережения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755710" w:rsidRPr="00C5167A">
        <w:rPr>
          <w:sz w:val="28"/>
          <w:szCs w:val="28"/>
        </w:rPr>
        <w:t xml:space="preserve"> </w:t>
      </w:r>
    </w:p>
    <w:p w14:paraId="3D333052" w14:textId="77777777" w:rsidR="0093343B" w:rsidRPr="00C5167A" w:rsidRDefault="0093343B" w:rsidP="0093343B">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Предостережения регистрируются в журнале учета объявленных предостережений с присвоением регистрационного номера. Форма журнала учета объявленных предостережений утверждается правовым актом органа Администрации.</w:t>
      </w:r>
    </w:p>
    <w:p w14:paraId="34D570EB" w14:textId="17BA94F1" w:rsidR="0093343B" w:rsidRPr="00C5167A" w:rsidRDefault="0093343B" w:rsidP="0093343B">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Контролируемое лицо в срок, не превышающий 30 дней со дня получения предостережения, вправе подать в Администрацию возражение в отношении указанного предостережения (далее - возражение) в письменной форме или в форме электронного документа.</w:t>
      </w:r>
    </w:p>
    <w:p w14:paraId="13ACDCFB" w14:textId="7B59B658" w:rsidR="0093343B" w:rsidRPr="00C5167A" w:rsidRDefault="0093343B" w:rsidP="0093343B">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Возражение составляется контролируемым лицом в произвольной форме, но должно содержать следующую информацию: сведения о контролируемом лице (фамилия, имя, отчество (при его наличии) гражданина либо наименование организации); сведения о земельном участке; дата и номер предостережения; доводы, на основании которых контролируемое лицо не согласно с выводами, изложенными в предостережении. К возражению могут быть приложены документы, подтверждающие доводы контролируемого лица.</w:t>
      </w:r>
    </w:p>
    <w:p w14:paraId="42F2D99B" w14:textId="77777777" w:rsidR="00123534"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Возражение рассматривается </w:t>
      </w:r>
      <w:r w:rsidR="0093343B"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дминистрацией в течение 30 дней со дня получения.</w:t>
      </w:r>
    </w:p>
    <w:p w14:paraId="5036BA38" w14:textId="0B2DBCCA" w:rsidR="00123534" w:rsidRPr="00C5167A" w:rsidRDefault="00123534"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 случае принятия доводов, представленных в возражении, </w:t>
      </w:r>
      <w:r w:rsidR="00473273">
        <w:rPr>
          <w:rFonts w:ascii="Times New Roman" w:hAnsi="Times New Roman" w:cs="Times New Roman"/>
          <w:sz w:val="28"/>
          <w:szCs w:val="28"/>
        </w:rPr>
        <w:t>Администрация</w:t>
      </w:r>
      <w:r w:rsidRPr="00C5167A">
        <w:rPr>
          <w:rFonts w:ascii="Times New Roman" w:hAnsi="Times New Roman" w:cs="Times New Roman"/>
          <w:sz w:val="28"/>
          <w:szCs w:val="28"/>
        </w:rPr>
        <w:t xml:space="preserve"> аннулирует предостережение, о чем в журнале учета объявленных предостережений делается соответствующая отметка.</w:t>
      </w:r>
      <w:r w:rsidR="00755710" w:rsidRPr="00C5167A">
        <w:rPr>
          <w:rFonts w:ascii="Times New Roman" w:hAnsi="Times New Roman" w:cs="Times New Roman"/>
          <w:sz w:val="28"/>
          <w:szCs w:val="28"/>
        </w:rPr>
        <w:t xml:space="preserve"> </w:t>
      </w:r>
    </w:p>
    <w:p w14:paraId="18C16F35" w14:textId="5E92DB45"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1B86859E"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3.</w:t>
      </w:r>
      <w:r w:rsidR="00123534" w:rsidRPr="00C5167A">
        <w:rPr>
          <w:rFonts w:ascii="Times New Roman" w:hAnsi="Times New Roman" w:cs="Times New Roman"/>
          <w:sz w:val="28"/>
          <w:szCs w:val="28"/>
        </w:rPr>
        <w:t>8</w:t>
      </w:r>
      <w:r w:rsidRPr="00C5167A">
        <w:rPr>
          <w:rFonts w:ascii="Times New Roman" w:hAnsi="Times New Roman" w:cs="Times New Roman"/>
          <w:sz w:val="28"/>
          <w:szCs w:val="28"/>
        </w:rPr>
        <w:t>. Консультирование контролируемых лиц осуществляется должностным лиц</w:t>
      </w:r>
      <w:r w:rsidR="00123534" w:rsidRPr="00C5167A">
        <w:rPr>
          <w:rFonts w:ascii="Times New Roman" w:hAnsi="Times New Roman" w:cs="Times New Roman"/>
          <w:sz w:val="28"/>
          <w:szCs w:val="28"/>
        </w:rPr>
        <w:t>о</w:t>
      </w:r>
      <w:r w:rsidRPr="00C5167A">
        <w:rPr>
          <w:rFonts w:ascii="Times New Roman" w:hAnsi="Times New Roman" w:cs="Times New Roman"/>
          <w:sz w:val="28"/>
          <w:szCs w:val="28"/>
        </w:rPr>
        <w:t>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57425824"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Личный прием граждан проводится должностным лиц</w:t>
      </w:r>
      <w:r w:rsidR="00123534" w:rsidRPr="00C5167A">
        <w:rPr>
          <w:rFonts w:ascii="Times New Roman" w:hAnsi="Times New Roman" w:cs="Times New Roman"/>
          <w:sz w:val="28"/>
          <w:szCs w:val="28"/>
        </w:rPr>
        <w:t>о</w:t>
      </w:r>
      <w:r w:rsidRPr="00C5167A">
        <w:rPr>
          <w:rFonts w:ascii="Times New Roman" w:hAnsi="Times New Roman" w:cs="Times New Roman"/>
          <w:sz w:val="28"/>
          <w:szCs w:val="28"/>
        </w:rPr>
        <w:t>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14:paraId="4C1DD6E1"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организация и осуществление муниципального земельного контроля;</w:t>
      </w:r>
    </w:p>
    <w:p w14:paraId="2FC956B2"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5A0FC626"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27A510BC"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73273">
        <w:rPr>
          <w:rFonts w:ascii="Times New Roman" w:hAnsi="Times New Roman" w:cs="Times New Roman"/>
          <w:sz w:val="28"/>
          <w:szCs w:val="28"/>
        </w:rPr>
        <w:t>А</w:t>
      </w:r>
      <w:r w:rsidRPr="00C5167A">
        <w:rPr>
          <w:rFonts w:ascii="Times New Roman" w:hAnsi="Times New Roman" w:cs="Times New Roman"/>
          <w:sz w:val="28"/>
          <w:szCs w:val="28"/>
        </w:rPr>
        <w:t>дминистрацией в рамках контрольных мероприятий.</w:t>
      </w:r>
    </w:p>
    <w:p w14:paraId="4B952CC1" w14:textId="77777777"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075E2E18"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3.</w:t>
      </w:r>
      <w:r w:rsidR="00123534" w:rsidRPr="00C5167A">
        <w:rPr>
          <w:rFonts w:ascii="Times New Roman" w:hAnsi="Times New Roman" w:cs="Times New Roman"/>
          <w:sz w:val="28"/>
          <w:szCs w:val="28"/>
        </w:rPr>
        <w:t>9</w:t>
      </w:r>
      <w:r w:rsidRPr="00C5167A">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3) ответ на поставленные вопросы требует дополнительного запроса сведений.</w:t>
      </w:r>
    </w:p>
    <w:p w14:paraId="77B7F74B" w14:textId="01CAB576"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CA5D5A0"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w:t>
      </w:r>
      <w:r w:rsidR="00473273">
        <w:rPr>
          <w:rFonts w:ascii="Times New Roman" w:hAnsi="Times New Roman" w:cs="Times New Roman"/>
          <w:sz w:val="28"/>
          <w:szCs w:val="28"/>
        </w:rPr>
        <w:t>зоваться А</w:t>
      </w:r>
      <w:r w:rsidRPr="00C5167A">
        <w:rPr>
          <w:rFonts w:ascii="Times New Roman" w:hAnsi="Times New Roman" w:cs="Times New Roman"/>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01AC581A" w:rsidR="00755710"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 случае поступления в </w:t>
      </w:r>
      <w:r w:rsidR="00123534" w:rsidRPr="00C5167A">
        <w:rPr>
          <w:rFonts w:ascii="Times New Roman" w:hAnsi="Times New Roman" w:cs="Times New Roman"/>
          <w:sz w:val="28"/>
          <w:szCs w:val="28"/>
        </w:rPr>
        <w:t>А</w:t>
      </w:r>
      <w:r w:rsidRPr="00C5167A">
        <w:rPr>
          <w:rFonts w:ascii="Times New Roman" w:hAnsi="Times New Roman" w:cs="Times New Roman"/>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23534" w:rsidRPr="00C5167A">
        <w:rPr>
          <w:rFonts w:ascii="Times New Roman" w:hAnsi="Times New Roman" w:cs="Times New Roman"/>
          <w:sz w:val="28"/>
          <w:szCs w:val="28"/>
        </w:rPr>
        <w:t>А</w:t>
      </w:r>
      <w:r w:rsidRPr="00C5167A">
        <w:rPr>
          <w:rFonts w:ascii="Times New Roman" w:hAnsi="Times New Roman" w:cs="Times New Roman"/>
          <w:sz w:val="28"/>
          <w:szCs w:val="28"/>
        </w:rPr>
        <w:t xml:space="preserve">дминистрации в специальном разделе, посвященном контрольной деятельности, письменного разъяснения, подписанного </w:t>
      </w:r>
      <w:r w:rsidR="00123534" w:rsidRPr="00C5167A">
        <w:rPr>
          <w:rFonts w:ascii="Times New Roman" w:hAnsi="Times New Roman" w:cs="Times New Roman"/>
          <w:sz w:val="28"/>
          <w:szCs w:val="28"/>
        </w:rPr>
        <w:t>Уполномоченным лицом, без указания в таком разъяснении информации, доступ к которой ограничен в соответствии с законодательством Российской Федерации</w:t>
      </w:r>
      <w:r w:rsidRPr="00C5167A">
        <w:rPr>
          <w:rFonts w:ascii="Times New Roman" w:hAnsi="Times New Roman" w:cs="Times New Roman"/>
          <w:sz w:val="28"/>
          <w:szCs w:val="28"/>
        </w:rPr>
        <w:t>.</w:t>
      </w:r>
    </w:p>
    <w:p w14:paraId="1DBC6C46" w14:textId="14DE5C0E" w:rsidR="00675A0E" w:rsidRDefault="00675A0E" w:rsidP="004652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3.10. </w:t>
      </w:r>
      <w:r w:rsidRPr="00675A0E">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17E441A" w14:textId="396CF264" w:rsidR="00675A0E" w:rsidRDefault="00675A0E" w:rsidP="004652D4">
      <w:pPr>
        <w:pStyle w:val="ConsPlusNormal"/>
        <w:ind w:firstLine="709"/>
        <w:jc w:val="both"/>
        <w:rPr>
          <w:rFonts w:ascii="Times New Roman" w:hAnsi="Times New Roman" w:cs="Times New Roman"/>
          <w:sz w:val="28"/>
          <w:szCs w:val="28"/>
        </w:rPr>
      </w:pPr>
      <w:r w:rsidRPr="00675A0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39BC8C9" w14:textId="6BCBF27E" w:rsidR="00675A0E" w:rsidRDefault="00675A0E" w:rsidP="004652D4">
      <w:pPr>
        <w:pStyle w:val="ConsPlusNormal"/>
        <w:ind w:firstLine="709"/>
        <w:jc w:val="both"/>
        <w:rPr>
          <w:rFonts w:ascii="Times New Roman" w:hAnsi="Times New Roman" w:cs="Times New Roman"/>
          <w:sz w:val="28"/>
          <w:szCs w:val="28"/>
        </w:rPr>
      </w:pPr>
      <w:r w:rsidRPr="00675A0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A22CE27" w14:textId="7D4CD79D" w:rsidR="00675A0E" w:rsidRPr="00C5167A" w:rsidRDefault="00675A0E" w:rsidP="004652D4">
      <w:pPr>
        <w:pStyle w:val="ConsPlusNormal"/>
        <w:ind w:firstLine="709"/>
        <w:jc w:val="both"/>
        <w:rPr>
          <w:rFonts w:ascii="Times New Roman" w:hAnsi="Times New Roman" w:cs="Times New Roman"/>
          <w:sz w:val="28"/>
          <w:szCs w:val="28"/>
        </w:rPr>
      </w:pPr>
      <w:r w:rsidRPr="00675A0E">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r>
        <w:rPr>
          <w:rFonts w:ascii="Times New Roman" w:hAnsi="Times New Roman" w:cs="Times New Roman"/>
          <w:sz w:val="28"/>
          <w:szCs w:val="28"/>
        </w:rPr>
        <w:t>.</w:t>
      </w:r>
    </w:p>
    <w:p w14:paraId="7770224B" w14:textId="77777777" w:rsidR="00844821" w:rsidRPr="00C5167A" w:rsidRDefault="00844821" w:rsidP="00844821">
      <w:pPr>
        <w:pStyle w:val="ConsPlusTitle"/>
        <w:jc w:val="center"/>
        <w:outlineLvl w:val="1"/>
        <w:rPr>
          <w:rFonts w:ascii="Times New Roman" w:hAnsi="Times New Roman" w:cs="Times New Roman"/>
          <w:sz w:val="28"/>
          <w:szCs w:val="28"/>
        </w:rPr>
      </w:pPr>
    </w:p>
    <w:p w14:paraId="164EA74C" w14:textId="77777777" w:rsidR="00844821" w:rsidRPr="00C5167A" w:rsidRDefault="00844821" w:rsidP="00844821">
      <w:pPr>
        <w:pStyle w:val="ConsPlusTitle"/>
        <w:jc w:val="center"/>
        <w:outlineLvl w:val="1"/>
        <w:rPr>
          <w:rFonts w:ascii="Times New Roman" w:hAnsi="Times New Roman" w:cs="Times New Roman"/>
          <w:sz w:val="28"/>
          <w:szCs w:val="28"/>
        </w:rPr>
      </w:pPr>
      <w:r w:rsidRPr="00C5167A">
        <w:rPr>
          <w:rFonts w:ascii="Times New Roman" w:hAnsi="Times New Roman" w:cs="Times New Roman"/>
          <w:sz w:val="28"/>
          <w:szCs w:val="28"/>
        </w:rPr>
        <w:t>4. Порядок организации муниципального земельного контроля</w:t>
      </w:r>
    </w:p>
    <w:p w14:paraId="6274D245" w14:textId="77777777" w:rsidR="00844821" w:rsidRPr="00C5167A" w:rsidRDefault="00844821" w:rsidP="00844821">
      <w:pPr>
        <w:pStyle w:val="ConsPlusNormal"/>
        <w:jc w:val="both"/>
        <w:rPr>
          <w:rFonts w:ascii="Times New Roman" w:hAnsi="Times New Roman" w:cs="Times New Roman"/>
          <w:sz w:val="28"/>
          <w:szCs w:val="28"/>
        </w:rPr>
      </w:pPr>
    </w:p>
    <w:p w14:paraId="36B37BBB" w14:textId="77777777"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4.1. В рамках осуществления муниципального земельного контроля при взаимодействии с контролируемым лицом или его представителем проводятся следующие контрольные (надзорные) мероприятия:</w:t>
      </w:r>
    </w:p>
    <w:p w14:paraId="429BE1D4" w14:textId="77777777"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рейдовый осмотр;</w:t>
      </w:r>
    </w:p>
    <w:p w14:paraId="7133545C" w14:textId="77777777" w:rsidR="00844821"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документарная проверка;</w:t>
      </w:r>
    </w:p>
    <w:p w14:paraId="1879493A" w14:textId="7FFAFD79" w:rsidR="008778AD" w:rsidRPr="00C5167A" w:rsidRDefault="008778AD" w:rsidP="008448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инспекционный визит;</w:t>
      </w:r>
    </w:p>
    <w:p w14:paraId="59383F29" w14:textId="77777777"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выездная проверка.</w:t>
      </w:r>
    </w:p>
    <w:p w14:paraId="5DDBFDE8" w14:textId="01015B7C"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w:t>
      </w:r>
    </w:p>
    <w:p w14:paraId="5BA88A57" w14:textId="77777777"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наблюдение за соблюдением обязательных требований (мониторинг безопасности);</w:t>
      </w:r>
    </w:p>
    <w:p w14:paraId="6BD01C5F" w14:textId="77777777"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выездное обследование.</w:t>
      </w:r>
    </w:p>
    <w:p w14:paraId="29DD5084" w14:textId="1160A243"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Контрольные (надзорные) мероприятия без взаимодействия проводятся должностными лицами, уполномоченными осуществлять муниципальный земельный контроль на основании заданий Уполномоченных лиц. Форма задания на проведение контрольного (надзорного) мероприятия без взаимодействия утверждается правовым актом Администрации.</w:t>
      </w:r>
    </w:p>
    <w:p w14:paraId="2A668FED" w14:textId="7BFE3C2D"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4.2. Контрольные (надзорные) мероприятия </w:t>
      </w:r>
      <w:r w:rsidR="00473273" w:rsidRPr="00C5167A">
        <w:rPr>
          <w:rFonts w:ascii="Times New Roman" w:hAnsi="Times New Roman" w:cs="Times New Roman"/>
          <w:sz w:val="28"/>
          <w:szCs w:val="28"/>
        </w:rPr>
        <w:t>при взаимодействии с контролируемым лицом или его представителем</w:t>
      </w:r>
      <w:r w:rsidRPr="00C5167A">
        <w:rPr>
          <w:rFonts w:ascii="Times New Roman" w:hAnsi="Times New Roman" w:cs="Times New Roman"/>
          <w:sz w:val="28"/>
          <w:szCs w:val="28"/>
        </w:rPr>
        <w:t xml:space="preserve"> могут проводиться на плановой и внеплановой основе.</w:t>
      </w:r>
    </w:p>
    <w:p w14:paraId="3BAC44E0" w14:textId="0D3362B0"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4.3. Плановые контрольные (надзорные) мероприятия осуществляются в соответствии с планом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формируемым </w:t>
      </w:r>
      <w:r w:rsidR="00473273">
        <w:rPr>
          <w:rFonts w:ascii="Times New Roman" w:hAnsi="Times New Roman" w:cs="Times New Roman"/>
          <w:sz w:val="28"/>
          <w:szCs w:val="28"/>
        </w:rPr>
        <w:t>Администрацией</w:t>
      </w:r>
      <w:r w:rsidRPr="00C5167A">
        <w:rPr>
          <w:rFonts w:ascii="Times New Roman" w:hAnsi="Times New Roman" w:cs="Times New Roman"/>
          <w:sz w:val="28"/>
          <w:szCs w:val="28"/>
        </w:rPr>
        <w:t>.</w:t>
      </w:r>
    </w:p>
    <w:p w14:paraId="06ABA394" w14:textId="77777777" w:rsidR="00635320" w:rsidRPr="00C5167A" w:rsidRDefault="00844821" w:rsidP="00635320">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lastRenderedPageBreak/>
        <w:t>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5EE1C7DA" w14:textId="3B5D3F9F" w:rsidR="00635320" w:rsidRPr="00C5167A" w:rsidRDefault="00635320" w:rsidP="00635320">
      <w:pPr>
        <w:pStyle w:val="ConsPlusNormal"/>
        <w:ind w:firstLine="540"/>
        <w:jc w:val="both"/>
        <w:rPr>
          <w:rFonts w:ascii="Times New Roman" w:hAnsi="Times New Roman" w:cs="Times New Roman"/>
        </w:rPr>
      </w:pPr>
      <w:r w:rsidRPr="00C5167A">
        <w:rPr>
          <w:rFonts w:ascii="Times New Roman" w:hAnsi="Times New Roman" w:cs="Times New Roman"/>
          <w:sz w:val="28"/>
          <w:szCs w:val="28"/>
        </w:rPr>
        <w:t>4.4.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BCCFE3" w14:textId="77777777" w:rsidR="00635320" w:rsidRPr="00C5167A" w:rsidRDefault="00635320" w:rsidP="00635320">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для земельных участков, отнесенных к категории среднего риска, - один раз в 3 года;</w:t>
      </w:r>
    </w:p>
    <w:p w14:paraId="647FFB33" w14:textId="77777777" w:rsidR="00635320" w:rsidRPr="00C5167A" w:rsidRDefault="00635320" w:rsidP="00635320">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для земельных участков, отнесенных к категории умеренного риска, - один раз в 6 лет.</w:t>
      </w:r>
    </w:p>
    <w:p w14:paraId="1CD4B529" w14:textId="77777777" w:rsidR="00635320" w:rsidRPr="00C5167A" w:rsidRDefault="00635320" w:rsidP="00635320">
      <w:pPr>
        <w:pStyle w:val="ConsPlusNormal"/>
        <w:ind w:firstLine="709"/>
        <w:jc w:val="both"/>
        <w:rPr>
          <w:rFonts w:ascii="Times New Roman" w:hAnsi="Times New Roman" w:cs="Times New Roman"/>
        </w:rPr>
      </w:pPr>
      <w:r w:rsidRPr="00C5167A">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14:paraId="2736B35F" w14:textId="77777777" w:rsidR="00635320" w:rsidRPr="00C5167A" w:rsidRDefault="00635320" w:rsidP="00635320">
      <w:pPr>
        <w:pStyle w:val="ConsPlusNormal"/>
        <w:ind w:firstLine="709"/>
        <w:jc w:val="both"/>
        <w:rPr>
          <w:rFonts w:ascii="Times New Roman" w:hAnsi="Times New Roman" w:cs="Times New Roman"/>
        </w:rPr>
      </w:pPr>
      <w:r w:rsidRPr="00C5167A">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14:paraId="788C164E" w14:textId="0C85403D" w:rsidR="00635320" w:rsidRPr="00C5167A" w:rsidRDefault="00030BB3" w:rsidP="00635320">
      <w:pPr>
        <w:pStyle w:val="ConsPlusNormal"/>
        <w:ind w:firstLine="709"/>
        <w:jc w:val="both"/>
        <w:rPr>
          <w:rFonts w:ascii="Times New Roman" w:hAnsi="Times New Roman" w:cs="Times New Roman"/>
        </w:rPr>
      </w:pPr>
      <w:r w:rsidRPr="00C5167A">
        <w:rPr>
          <w:rFonts w:ascii="Times New Roman" w:hAnsi="Times New Roman" w:cs="Times New Roman"/>
          <w:sz w:val="28"/>
          <w:szCs w:val="28"/>
        </w:rPr>
        <w:t>4</w:t>
      </w:r>
      <w:r w:rsidR="00635320" w:rsidRPr="00C5167A">
        <w:rPr>
          <w:rFonts w:ascii="Times New Roman" w:hAnsi="Times New Roman" w:cs="Times New Roman"/>
          <w:sz w:val="28"/>
          <w:szCs w:val="28"/>
        </w:rPr>
        <w:t>.5.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3140A386" w14:textId="77777777" w:rsidR="00635320" w:rsidRPr="00C5167A" w:rsidRDefault="00635320" w:rsidP="00635320">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среднего риска, - не менее 3 лет;</w:t>
      </w:r>
    </w:p>
    <w:p w14:paraId="17CE28D1" w14:textId="77777777" w:rsidR="00635320" w:rsidRPr="00C5167A" w:rsidRDefault="00635320" w:rsidP="00635320">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умеренного риска, - не менее 6 лет.</w:t>
      </w:r>
    </w:p>
    <w:p w14:paraId="267E6723" w14:textId="77777777" w:rsidR="00030BB3" w:rsidRPr="00C5167A" w:rsidRDefault="00635320"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w:t>
      </w:r>
      <w:r w:rsidR="00030BB3" w:rsidRPr="00C5167A">
        <w:rPr>
          <w:rFonts w:ascii="Times New Roman" w:hAnsi="Times New Roman" w:cs="Times New Roman"/>
          <w:sz w:val="28"/>
          <w:szCs w:val="28"/>
        </w:rPr>
        <w:t xml:space="preserve">не менее </w:t>
      </w:r>
      <w:r w:rsidRPr="00C5167A">
        <w:rPr>
          <w:rFonts w:ascii="Times New Roman" w:hAnsi="Times New Roman" w:cs="Times New Roman"/>
          <w:sz w:val="28"/>
          <w:szCs w:val="28"/>
        </w:rPr>
        <w:t xml:space="preserve">одного года с даты возникновения у </w:t>
      </w:r>
      <w:r w:rsidR="00030BB3" w:rsidRPr="00C5167A">
        <w:rPr>
          <w:rFonts w:ascii="Times New Roman" w:hAnsi="Times New Roman" w:cs="Times New Roman"/>
          <w:sz w:val="28"/>
          <w:szCs w:val="28"/>
        </w:rPr>
        <w:t>контролируемого лица права на такой земельный участок</w:t>
      </w:r>
      <w:r w:rsidRPr="00C5167A">
        <w:rPr>
          <w:rFonts w:ascii="Times New Roman" w:hAnsi="Times New Roman" w:cs="Times New Roman"/>
          <w:sz w:val="28"/>
          <w:szCs w:val="28"/>
        </w:rPr>
        <w:t>.</w:t>
      </w:r>
    </w:p>
    <w:p w14:paraId="767F2E3B" w14:textId="30F5C08C" w:rsidR="00844821" w:rsidRPr="00C5167A" w:rsidRDefault="00030BB3"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4</w:t>
      </w:r>
      <w:r w:rsidR="00844821" w:rsidRPr="00C5167A">
        <w:rPr>
          <w:rFonts w:ascii="Times New Roman" w:hAnsi="Times New Roman" w:cs="Times New Roman"/>
          <w:sz w:val="28"/>
          <w:szCs w:val="28"/>
        </w:rPr>
        <w:t>.</w:t>
      </w:r>
      <w:r w:rsidRPr="00C5167A">
        <w:rPr>
          <w:rFonts w:ascii="Times New Roman" w:hAnsi="Times New Roman" w:cs="Times New Roman"/>
          <w:sz w:val="28"/>
          <w:szCs w:val="28"/>
        </w:rPr>
        <w:t>6</w:t>
      </w:r>
      <w:r w:rsidR="00844821" w:rsidRPr="00C5167A">
        <w:rPr>
          <w:rFonts w:ascii="Times New Roman" w:hAnsi="Times New Roman" w:cs="Times New Roman"/>
          <w:sz w:val="28"/>
          <w:szCs w:val="28"/>
        </w:rPr>
        <w:t>. Внеплановые контрольные (надзорные) мероприятия, за исключением внеплановых контрольных (надзорных) мероприятий без взаимодействия, проводятся при наличии оснований, предусмотренных Федеральным законом.</w:t>
      </w:r>
    </w:p>
    <w:p w14:paraId="081D967B" w14:textId="77777777"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При проведении внепланового контрольного (надзорного) мероприятия может проводиться:</w:t>
      </w:r>
    </w:p>
    <w:p w14:paraId="36AEC7D3" w14:textId="77777777"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рейдовый осмотр;</w:t>
      </w:r>
    </w:p>
    <w:p w14:paraId="6A34B999" w14:textId="77777777" w:rsidR="00844821" w:rsidRPr="00C5167A" w:rsidRDefault="00844821"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документарная проверка;</w:t>
      </w:r>
    </w:p>
    <w:p w14:paraId="03C11B85" w14:textId="684A3F12" w:rsidR="00844821" w:rsidRDefault="00030BB3" w:rsidP="00844821">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выездная проверка;</w:t>
      </w:r>
    </w:p>
    <w:p w14:paraId="5ADB0F21" w14:textId="20E04EB7" w:rsidR="008778AD" w:rsidRPr="00C5167A" w:rsidRDefault="008778AD" w:rsidP="008448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инспекционный визит;</w:t>
      </w:r>
    </w:p>
    <w:p w14:paraId="036293DF"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наблюдение за соблюдением обязательных требований (мониторинг безопасности);</w:t>
      </w:r>
    </w:p>
    <w:p w14:paraId="6D3CC33D"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выездное обследование.</w:t>
      </w:r>
    </w:p>
    <w:p w14:paraId="3E3522ED" w14:textId="4F1AF8AA" w:rsidR="00844821" w:rsidRPr="00C5167A" w:rsidRDefault="00844821"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Конкретный вид и содержание внепланового контрольного (надзорного) мероприятия устанавливаются в решении о проведении внепланового контрольного (надзорного) мероприятия.</w:t>
      </w:r>
    </w:p>
    <w:p w14:paraId="18124EA8" w14:textId="77777777" w:rsidR="00030BB3" w:rsidRPr="00C5167A" w:rsidRDefault="00030BB3" w:rsidP="00030BB3">
      <w:pPr>
        <w:pStyle w:val="ConsPlusNormal"/>
        <w:ind w:firstLine="540"/>
        <w:jc w:val="both"/>
        <w:rPr>
          <w:rFonts w:ascii="Times New Roman" w:hAnsi="Times New Roman" w:cs="Times New Roman"/>
          <w:b/>
          <w:bCs/>
          <w:sz w:val="28"/>
          <w:szCs w:val="28"/>
        </w:rPr>
      </w:pPr>
    </w:p>
    <w:p w14:paraId="109CFD8B" w14:textId="77777777" w:rsidR="00030BB3" w:rsidRPr="00C5167A" w:rsidRDefault="00030BB3" w:rsidP="00030BB3">
      <w:pPr>
        <w:pStyle w:val="ConsPlusTitle"/>
        <w:jc w:val="center"/>
        <w:outlineLvl w:val="1"/>
        <w:rPr>
          <w:rFonts w:ascii="Times New Roman" w:hAnsi="Times New Roman" w:cs="Times New Roman"/>
          <w:sz w:val="28"/>
          <w:szCs w:val="28"/>
        </w:rPr>
      </w:pPr>
      <w:r w:rsidRPr="00C5167A">
        <w:rPr>
          <w:rFonts w:ascii="Times New Roman" w:hAnsi="Times New Roman" w:cs="Times New Roman"/>
          <w:sz w:val="28"/>
          <w:szCs w:val="28"/>
        </w:rPr>
        <w:lastRenderedPageBreak/>
        <w:t>5. Контрольные (надзорные) мероприятия</w:t>
      </w:r>
    </w:p>
    <w:p w14:paraId="16282DD1" w14:textId="77777777" w:rsidR="00030BB3" w:rsidRPr="00C5167A" w:rsidRDefault="00030BB3" w:rsidP="00030BB3">
      <w:pPr>
        <w:pStyle w:val="ConsPlusTitle"/>
        <w:jc w:val="center"/>
        <w:outlineLvl w:val="1"/>
        <w:rPr>
          <w:rFonts w:ascii="Times New Roman" w:hAnsi="Times New Roman" w:cs="Times New Roman"/>
          <w:sz w:val="28"/>
          <w:szCs w:val="28"/>
        </w:rPr>
      </w:pPr>
    </w:p>
    <w:p w14:paraId="14A531C2" w14:textId="322395E4"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5.1. Рейдовый осмотр проводится в отношении любого числа контролируемых лиц, осуществляющих владение, пользование земельным участком.</w:t>
      </w:r>
    </w:p>
    <w:p w14:paraId="20729F18"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 ходе рейдового осмотра могут совершаться следующие контрольные (надзорные) действия:</w:t>
      </w:r>
    </w:p>
    <w:p w14:paraId="684E175C"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осмотр;</w:t>
      </w:r>
    </w:p>
    <w:p w14:paraId="16E314BE"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опрос;</w:t>
      </w:r>
    </w:p>
    <w:p w14:paraId="209F7B37"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получение письменных объяснений;</w:t>
      </w:r>
    </w:p>
    <w:p w14:paraId="2146BDAE"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истребование документов;</w:t>
      </w:r>
    </w:p>
    <w:p w14:paraId="31E787BD"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инструментальное обследование.</w:t>
      </w:r>
    </w:p>
    <w:p w14:paraId="1A4F3B19"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Срок проведения рейдового осмотра не может превышать десять рабочих дней.</w:t>
      </w:r>
    </w:p>
    <w:p w14:paraId="6C9AF4F6" w14:textId="365893EE"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5.</w:t>
      </w:r>
      <w:r w:rsidR="00B52078" w:rsidRPr="00C5167A">
        <w:rPr>
          <w:rFonts w:ascii="Times New Roman" w:hAnsi="Times New Roman" w:cs="Times New Roman"/>
          <w:sz w:val="28"/>
          <w:szCs w:val="28"/>
        </w:rPr>
        <w:t>2</w:t>
      </w:r>
      <w:r w:rsidRPr="00C5167A">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w:t>
      </w:r>
      <w:r w:rsidR="0048520F"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земельного контроля.</w:t>
      </w:r>
    </w:p>
    <w:p w14:paraId="0FB47B21" w14:textId="054D1EFE"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Документарная проверка проводится по месту нахождения </w:t>
      </w:r>
      <w:r w:rsidR="0048520F"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w:t>
      </w:r>
    </w:p>
    <w:p w14:paraId="19E45AE9"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14:paraId="68805FC7"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получение письменных объяснений;</w:t>
      </w:r>
    </w:p>
    <w:p w14:paraId="1FE74BE8"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истребование документов.</w:t>
      </w:r>
    </w:p>
    <w:p w14:paraId="0757CB5E" w14:textId="42B8754E"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48520F" w:rsidRPr="00C5167A">
        <w:rPr>
          <w:rFonts w:ascii="Times New Roman" w:hAnsi="Times New Roman" w:cs="Times New Roman"/>
          <w:sz w:val="28"/>
          <w:szCs w:val="28"/>
        </w:rPr>
        <w:t>Администрацией</w:t>
      </w:r>
      <w:r w:rsidRPr="00C5167A">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B52078" w:rsidRPr="00C5167A">
        <w:rPr>
          <w:rFonts w:ascii="Times New Roman" w:hAnsi="Times New Roman" w:cs="Times New Roman"/>
          <w:sz w:val="28"/>
          <w:szCs w:val="28"/>
        </w:rPr>
        <w:t>Администрацию</w:t>
      </w:r>
      <w:r w:rsidRPr="00C5167A">
        <w:rPr>
          <w:rFonts w:ascii="Times New Roman" w:hAnsi="Times New Roman" w:cs="Times New Roman"/>
          <w:sz w:val="28"/>
          <w:szCs w:val="28"/>
        </w:rPr>
        <w:t xml:space="preserve">, а также период с момента направления контролируемому лицу информации </w:t>
      </w:r>
      <w:r w:rsidR="00B52078"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B52078"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 xml:space="preserve">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00B52078" w:rsidRPr="00C5167A">
        <w:rPr>
          <w:rFonts w:ascii="Times New Roman" w:hAnsi="Times New Roman" w:cs="Times New Roman"/>
          <w:sz w:val="28"/>
          <w:szCs w:val="28"/>
        </w:rPr>
        <w:t>Администрацию</w:t>
      </w:r>
      <w:r w:rsidRPr="00C5167A">
        <w:rPr>
          <w:rFonts w:ascii="Times New Roman" w:hAnsi="Times New Roman" w:cs="Times New Roman"/>
          <w:sz w:val="28"/>
          <w:szCs w:val="28"/>
        </w:rPr>
        <w:t>.</w:t>
      </w:r>
    </w:p>
    <w:p w14:paraId="4E217E95" w14:textId="2173822C" w:rsidR="00030BB3" w:rsidRPr="00C5167A" w:rsidRDefault="00CB482D" w:rsidP="00030B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030BB3" w:rsidRPr="00C5167A">
        <w:rPr>
          <w:rFonts w:ascii="Times New Roman" w:hAnsi="Times New Roman" w:cs="Times New Roman"/>
          <w:sz w:val="28"/>
          <w:szCs w:val="28"/>
        </w:rPr>
        <w:t>. Выездная проверка проводится по месту нахождения земельного участка, находящегося во владении и (или) в пользовании контролируемого лица (его филиалов, представительств, обособленных структурных подразделений).</w:t>
      </w:r>
    </w:p>
    <w:p w14:paraId="76020520"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 ходе выездной проверки могут совершаться следующие контрольные (надзорные) действия:</w:t>
      </w:r>
    </w:p>
    <w:p w14:paraId="468B8526"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осмотр;</w:t>
      </w:r>
    </w:p>
    <w:p w14:paraId="717FEBA0"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опрос;</w:t>
      </w:r>
    </w:p>
    <w:p w14:paraId="537F5DBF"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lastRenderedPageBreak/>
        <w:t>получение письменных объяснений;</w:t>
      </w:r>
    </w:p>
    <w:p w14:paraId="583C55B5"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истребование документов;</w:t>
      </w:r>
    </w:p>
    <w:p w14:paraId="1DB0DB1F"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инструментальное обследование.</w:t>
      </w:r>
    </w:p>
    <w:p w14:paraId="24D2E9FD" w14:textId="77777777" w:rsidR="00030BB3"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5167A">
        <w:rPr>
          <w:rFonts w:ascii="Times New Roman" w:hAnsi="Times New Roman" w:cs="Times New Roman"/>
          <w:sz w:val="28"/>
          <w:szCs w:val="28"/>
        </w:rPr>
        <w:t>микропредприятия</w:t>
      </w:r>
      <w:proofErr w:type="spellEnd"/>
      <w:r w:rsidRPr="00C5167A">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15">
        <w:r w:rsidRPr="00C5167A">
          <w:rPr>
            <w:rFonts w:ascii="Times New Roman" w:hAnsi="Times New Roman" w:cs="Times New Roman"/>
            <w:sz w:val="28"/>
            <w:szCs w:val="28"/>
          </w:rPr>
          <w:t>пункт 6 части 1 статьи 57</w:t>
        </w:r>
      </w:hyperlink>
      <w:r w:rsidRPr="00C5167A">
        <w:rPr>
          <w:rFonts w:ascii="Times New Roman" w:hAnsi="Times New Roman" w:cs="Times New Roman"/>
          <w:sz w:val="28"/>
          <w:szCs w:val="28"/>
        </w:rPr>
        <w:t xml:space="preserve"> Федерального закона и которая для </w:t>
      </w:r>
      <w:proofErr w:type="spellStart"/>
      <w:r w:rsidRPr="00C5167A">
        <w:rPr>
          <w:rFonts w:ascii="Times New Roman" w:hAnsi="Times New Roman" w:cs="Times New Roman"/>
          <w:sz w:val="28"/>
          <w:szCs w:val="28"/>
        </w:rPr>
        <w:t>микропредприятия</w:t>
      </w:r>
      <w:proofErr w:type="spellEnd"/>
      <w:r w:rsidRPr="00C5167A">
        <w:rPr>
          <w:rFonts w:ascii="Times New Roman" w:hAnsi="Times New Roman" w:cs="Times New Roman"/>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не может превышать десять рабочих дней.</w:t>
      </w:r>
    </w:p>
    <w:p w14:paraId="58388145" w14:textId="76259E1F" w:rsidR="008778AD" w:rsidRDefault="008778AD" w:rsidP="00030B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Инспекционный визит </w:t>
      </w:r>
      <w:r w:rsidRPr="008778AD">
        <w:rPr>
          <w:rFonts w:ascii="Times New Roman" w:hAnsi="Times New Roman" w:cs="Times New Roman"/>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C2FF4BA" w14:textId="49414A55" w:rsidR="008778AD" w:rsidRDefault="008778AD" w:rsidP="00030BB3">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14:paraId="38B04A4A" w14:textId="77777777" w:rsidR="008778AD" w:rsidRPr="008778AD" w:rsidRDefault="008778AD" w:rsidP="008778AD">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осмотр;</w:t>
      </w:r>
    </w:p>
    <w:p w14:paraId="5E1EC948" w14:textId="77777777" w:rsidR="008778AD" w:rsidRPr="008778AD" w:rsidRDefault="008778AD" w:rsidP="008778AD">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опрос;</w:t>
      </w:r>
    </w:p>
    <w:p w14:paraId="5E1CA52C" w14:textId="77777777" w:rsidR="008778AD" w:rsidRPr="008778AD" w:rsidRDefault="008778AD" w:rsidP="008778AD">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получение письменных объяснений;</w:t>
      </w:r>
    </w:p>
    <w:p w14:paraId="7A661EA7" w14:textId="7C5367A9" w:rsidR="008778AD" w:rsidRDefault="008778AD" w:rsidP="008778AD">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инструментальное обследование.</w:t>
      </w:r>
    </w:p>
    <w:p w14:paraId="68CD89A6" w14:textId="55D3F6F3" w:rsidR="008778AD" w:rsidRDefault="008778AD" w:rsidP="00030BB3">
      <w:pPr>
        <w:pStyle w:val="ConsPlusNormal"/>
        <w:ind w:firstLine="540"/>
        <w:jc w:val="both"/>
        <w:rPr>
          <w:rFonts w:ascii="Times New Roman" w:hAnsi="Times New Roman" w:cs="Times New Roman"/>
          <w:sz w:val="28"/>
          <w:szCs w:val="28"/>
        </w:rPr>
      </w:pPr>
      <w:r w:rsidRPr="008778AD">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3FB59BD3" w14:textId="08E762B1" w:rsidR="008778AD" w:rsidRDefault="00BE774D" w:rsidP="00030BB3">
      <w:pPr>
        <w:pStyle w:val="ConsPlusNormal"/>
        <w:ind w:firstLine="540"/>
        <w:jc w:val="both"/>
        <w:rPr>
          <w:rFonts w:ascii="Times New Roman" w:hAnsi="Times New Roman" w:cs="Times New Roman"/>
          <w:sz w:val="28"/>
          <w:szCs w:val="28"/>
        </w:rPr>
      </w:pPr>
      <w:r w:rsidRPr="00BE774D">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FC1C817" w14:textId="795D4AAD" w:rsidR="00BE774D" w:rsidRDefault="00BE774D" w:rsidP="00030BB3">
      <w:pPr>
        <w:pStyle w:val="ConsPlusNormal"/>
        <w:ind w:firstLine="540"/>
        <w:jc w:val="both"/>
        <w:rPr>
          <w:rFonts w:ascii="Times New Roman" w:hAnsi="Times New Roman" w:cs="Times New Roman"/>
          <w:sz w:val="28"/>
          <w:szCs w:val="28"/>
        </w:rPr>
      </w:pPr>
      <w:r w:rsidRPr="00BE774D">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B06CF81" w14:textId="77777777" w:rsidR="00BE774D" w:rsidRPr="00C5167A" w:rsidRDefault="00BE774D" w:rsidP="00030BB3">
      <w:pPr>
        <w:pStyle w:val="ConsPlusNormal"/>
        <w:ind w:firstLine="540"/>
        <w:jc w:val="both"/>
        <w:rPr>
          <w:rFonts w:ascii="Times New Roman" w:hAnsi="Times New Roman" w:cs="Times New Roman"/>
          <w:sz w:val="28"/>
          <w:szCs w:val="28"/>
        </w:rPr>
      </w:pPr>
    </w:p>
    <w:p w14:paraId="4A674B74" w14:textId="654B8B87" w:rsidR="00030BB3" w:rsidRPr="00C5167A" w:rsidRDefault="00675A0E" w:rsidP="00030B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030BB3" w:rsidRPr="00C5167A">
        <w:rPr>
          <w:rFonts w:ascii="Times New Roman" w:hAnsi="Times New Roman" w:cs="Times New Roman"/>
          <w:sz w:val="28"/>
          <w:szCs w:val="28"/>
        </w:rPr>
        <w:t xml:space="preserve">. Наблюдение за соблюдением обязательных требований осуществляется </w:t>
      </w:r>
      <w:r w:rsidR="00B52078" w:rsidRPr="00C5167A">
        <w:rPr>
          <w:rFonts w:ascii="Times New Roman" w:hAnsi="Times New Roman" w:cs="Times New Roman"/>
          <w:sz w:val="28"/>
          <w:szCs w:val="28"/>
        </w:rPr>
        <w:t>должностным лицом, уполномоченным осуществлять муниципальный земельный контроль,</w:t>
      </w:r>
      <w:r w:rsidR="00030BB3" w:rsidRPr="00C5167A">
        <w:rPr>
          <w:rFonts w:ascii="Times New Roman" w:hAnsi="Times New Roman" w:cs="Times New Roman"/>
          <w:sz w:val="28"/>
          <w:szCs w:val="28"/>
        </w:rPr>
        <w:t xml:space="preserve"> путем сбора и анализа имеющихся у </w:t>
      </w:r>
      <w:r w:rsidR="0048520F" w:rsidRPr="00C5167A">
        <w:rPr>
          <w:rFonts w:ascii="Times New Roman" w:hAnsi="Times New Roman" w:cs="Times New Roman"/>
          <w:sz w:val="28"/>
          <w:szCs w:val="28"/>
        </w:rPr>
        <w:t>Администрации</w:t>
      </w:r>
      <w:r w:rsidR="00030BB3" w:rsidRPr="00C5167A">
        <w:rPr>
          <w:rFonts w:ascii="Times New Roman" w:hAnsi="Times New Roman" w:cs="Times New Roman"/>
          <w:sz w:val="28"/>
          <w:szCs w:val="28"/>
        </w:rPr>
        <w:t xml:space="preserve"> данных о земельных участках,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14:paraId="77C671FC" w14:textId="54C43190"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Наблюдение за соблюдением обязательных требований осуществляется по месту нахождения </w:t>
      </w:r>
      <w:r w:rsidR="00B52078"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w:t>
      </w:r>
    </w:p>
    <w:p w14:paraId="60B9C837" w14:textId="7DB2D31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При наблюдении за соблюдением обязательных требований на контролируемых лиц не возлагаются обязанности, не установленные обязательными требованиями.</w:t>
      </w:r>
    </w:p>
    <w:p w14:paraId="5242E1E9" w14:textId="7E6595CD"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lastRenderedPageBreak/>
        <w:t xml:space="preserve">В случае выявления в ходе наблюдения за соблюдением обязательных требований 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w:t>
      </w:r>
      <w:r w:rsidR="00B52078" w:rsidRPr="00C5167A">
        <w:rPr>
          <w:rFonts w:ascii="Times New Roman" w:hAnsi="Times New Roman" w:cs="Times New Roman"/>
          <w:sz w:val="28"/>
          <w:szCs w:val="28"/>
        </w:rPr>
        <w:t>Администрацией</w:t>
      </w:r>
      <w:r w:rsidRPr="00C5167A">
        <w:rPr>
          <w:rFonts w:ascii="Times New Roman" w:hAnsi="Times New Roman" w:cs="Times New Roman"/>
          <w:sz w:val="28"/>
          <w:szCs w:val="28"/>
        </w:rPr>
        <w:t xml:space="preserve"> могут быть приняты следующие решения:</w:t>
      </w:r>
    </w:p>
    <w:p w14:paraId="6AE1921E"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решение о проведении внепланового контрольного (надзорного) мероприятия в соответствии со </w:t>
      </w:r>
      <w:hyperlink r:id="rId16">
        <w:r w:rsidRPr="00C5167A">
          <w:rPr>
            <w:rFonts w:ascii="Times New Roman" w:hAnsi="Times New Roman" w:cs="Times New Roman"/>
            <w:sz w:val="28"/>
            <w:szCs w:val="28"/>
          </w:rPr>
          <w:t>статьей 60</w:t>
        </w:r>
      </w:hyperlink>
      <w:r w:rsidRPr="00C5167A">
        <w:rPr>
          <w:rFonts w:ascii="Times New Roman" w:hAnsi="Times New Roman" w:cs="Times New Roman"/>
          <w:sz w:val="28"/>
          <w:szCs w:val="28"/>
        </w:rPr>
        <w:t xml:space="preserve"> Федерального закона;</w:t>
      </w:r>
    </w:p>
    <w:p w14:paraId="6AAF6702"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решение об объявлении предостережения.</w:t>
      </w:r>
    </w:p>
    <w:p w14:paraId="660F96F5" w14:textId="66FF5E63" w:rsidR="00030BB3" w:rsidRPr="00C5167A" w:rsidRDefault="00675A0E" w:rsidP="00030B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030BB3" w:rsidRPr="00C5167A">
        <w:rPr>
          <w:rFonts w:ascii="Times New Roman" w:hAnsi="Times New Roman" w:cs="Times New Roman"/>
          <w:sz w:val="28"/>
          <w:szCs w:val="28"/>
        </w:rPr>
        <w:t>. Выездное обследование проводится в целях оценки соблюдения контролируемым лицом обязательных требований.</w:t>
      </w:r>
    </w:p>
    <w:p w14:paraId="7F1F3008" w14:textId="5BDCD90B"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Выездное обследование проводится </w:t>
      </w:r>
      <w:r w:rsidR="00B52078" w:rsidRPr="00C5167A">
        <w:rPr>
          <w:rFonts w:ascii="Times New Roman" w:hAnsi="Times New Roman" w:cs="Times New Roman"/>
          <w:sz w:val="28"/>
          <w:szCs w:val="28"/>
        </w:rPr>
        <w:t>должностным лицом, уполномоченным осуществлять муниципальный земельный контроль,</w:t>
      </w:r>
      <w:r w:rsidRPr="00C5167A">
        <w:rPr>
          <w:rFonts w:ascii="Times New Roman" w:hAnsi="Times New Roman" w:cs="Times New Roman"/>
          <w:sz w:val="28"/>
          <w:szCs w:val="28"/>
        </w:rPr>
        <w:t xml:space="preserve"> по месту нахождения земельного участка, находящегося во владении и (или) в пользовании контролируемого лица (его филиалов, представительств, обособленных структурных подразделений), при этом не допускается взаимодействие с контролируемым лицом.</w:t>
      </w:r>
    </w:p>
    <w:p w14:paraId="322DEA1C" w14:textId="78F01EB3"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земельных участках </w:t>
      </w:r>
      <w:r w:rsidR="00B52078" w:rsidRPr="00C5167A">
        <w:rPr>
          <w:rFonts w:ascii="Times New Roman" w:hAnsi="Times New Roman" w:cs="Times New Roman"/>
          <w:sz w:val="28"/>
          <w:szCs w:val="28"/>
        </w:rPr>
        <w:t>должностным лицом, уполномоченным осуществлять муниципальный земельный контроль,</w:t>
      </w:r>
      <w:r w:rsidRPr="00C5167A">
        <w:rPr>
          <w:rFonts w:ascii="Times New Roman" w:hAnsi="Times New Roman" w:cs="Times New Roman"/>
          <w:sz w:val="28"/>
          <w:szCs w:val="28"/>
        </w:rPr>
        <w:t xml:space="preserve"> могут осуществляться осмотр и инструментальное обследование (с применением </w:t>
      </w:r>
      <w:r w:rsidR="00B52078" w:rsidRPr="00C5167A">
        <w:rPr>
          <w:rFonts w:ascii="Times New Roman" w:hAnsi="Times New Roman" w:cs="Times New Roman"/>
          <w:sz w:val="28"/>
          <w:szCs w:val="28"/>
        </w:rPr>
        <w:t xml:space="preserve">фото- и </w:t>
      </w:r>
      <w:r w:rsidRPr="00C5167A">
        <w:rPr>
          <w:rFonts w:ascii="Times New Roman" w:hAnsi="Times New Roman" w:cs="Times New Roman"/>
          <w:sz w:val="28"/>
          <w:szCs w:val="28"/>
        </w:rPr>
        <w:t>видеозаписи).</w:t>
      </w:r>
    </w:p>
    <w:p w14:paraId="267AEF84"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Выездное обследование проводится без информирования контролируемого лица.</w:t>
      </w:r>
    </w:p>
    <w:p w14:paraId="55436F65"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Срок проведения выездного обследования одного земельного участка (нескольких земельных участков, расположенных в непосредственной близости друг от друга) не может превышать один рабочий день.</w:t>
      </w:r>
    </w:p>
    <w:p w14:paraId="17156ABB"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w:t>
      </w:r>
      <w:hyperlink r:id="rId17">
        <w:r w:rsidRPr="00C5167A">
          <w:rPr>
            <w:rFonts w:ascii="Times New Roman" w:hAnsi="Times New Roman" w:cs="Times New Roman"/>
            <w:sz w:val="28"/>
            <w:szCs w:val="28"/>
          </w:rPr>
          <w:t>пунктами 1</w:t>
        </w:r>
      </w:hyperlink>
      <w:r w:rsidRPr="00C5167A">
        <w:rPr>
          <w:rFonts w:ascii="Times New Roman" w:hAnsi="Times New Roman" w:cs="Times New Roman"/>
          <w:sz w:val="28"/>
          <w:szCs w:val="28"/>
        </w:rPr>
        <w:t xml:space="preserve"> и </w:t>
      </w:r>
      <w:hyperlink r:id="rId18">
        <w:r w:rsidRPr="00C5167A">
          <w:rPr>
            <w:rFonts w:ascii="Times New Roman" w:hAnsi="Times New Roman" w:cs="Times New Roman"/>
            <w:sz w:val="28"/>
            <w:szCs w:val="28"/>
          </w:rPr>
          <w:t>2 части 2 статьи 90</w:t>
        </w:r>
      </w:hyperlink>
      <w:r w:rsidRPr="00C5167A">
        <w:rPr>
          <w:rFonts w:ascii="Times New Roman" w:hAnsi="Times New Roman" w:cs="Times New Roman"/>
          <w:sz w:val="28"/>
          <w:szCs w:val="28"/>
        </w:rPr>
        <w:t xml:space="preserve"> Федерального закона.</w:t>
      </w:r>
    </w:p>
    <w:p w14:paraId="2BAC5722" w14:textId="19FB476C" w:rsidR="00030BB3" w:rsidRPr="00C5167A" w:rsidRDefault="00675A0E" w:rsidP="00030B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030BB3" w:rsidRPr="00C5167A">
        <w:rPr>
          <w:rFonts w:ascii="Times New Roman" w:hAnsi="Times New Roman" w:cs="Times New Roman"/>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w:t>
      </w:r>
      <w:hyperlink r:id="rId19">
        <w:r w:rsidR="00030BB3" w:rsidRPr="00C5167A">
          <w:rPr>
            <w:rFonts w:ascii="Times New Roman" w:hAnsi="Times New Roman" w:cs="Times New Roman"/>
            <w:sz w:val="28"/>
            <w:szCs w:val="28"/>
          </w:rPr>
          <w:t>частью 8 статьи 31</w:t>
        </w:r>
      </w:hyperlink>
      <w:r w:rsidR="00030BB3" w:rsidRPr="00C5167A">
        <w:rPr>
          <w:rFonts w:ascii="Times New Roman" w:hAnsi="Times New Roman" w:cs="Times New Roman"/>
          <w:sz w:val="28"/>
          <w:szCs w:val="28"/>
        </w:rPr>
        <w:t xml:space="preserve"> Федерального закона представить в </w:t>
      </w:r>
      <w:r w:rsidR="00B52078" w:rsidRPr="00C5167A">
        <w:rPr>
          <w:rFonts w:ascii="Times New Roman" w:hAnsi="Times New Roman" w:cs="Times New Roman"/>
          <w:sz w:val="28"/>
          <w:szCs w:val="28"/>
        </w:rPr>
        <w:t>Администрацию</w:t>
      </w:r>
      <w:r w:rsidR="00030BB3" w:rsidRPr="00C5167A">
        <w:rPr>
          <w:rFonts w:ascii="Times New Roman" w:hAnsi="Times New Roman" w:cs="Times New Roman"/>
          <w:sz w:val="28"/>
          <w:szCs w:val="28"/>
        </w:rPr>
        <w:t xml:space="preserve"> информацию о невозможности присутствия при проведении контрольного (надзорного) мероприятия, являются:</w:t>
      </w:r>
    </w:p>
    <w:p w14:paraId="0D978CF8"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нахождение на стационарном лечении в медицинском учреждении;</w:t>
      </w:r>
    </w:p>
    <w:p w14:paraId="0A07C2DD"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нахождение за пределами Российской Федерации;</w:t>
      </w:r>
    </w:p>
    <w:p w14:paraId="66CB57AC"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административный арест;</w:t>
      </w:r>
    </w:p>
    <w:p w14:paraId="21EF54F3"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избрание в отношении гражданина меры пресечения в виде: подписки о невыезде, запрета определенных действий, заключения под стражу, домашнего ареста;</w:t>
      </w:r>
    </w:p>
    <w:p w14:paraId="759AC497"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наступление обстоятельств непреодолимой силы (военные действия, катастрофа, стихийное бедствие, крупная авария, эпидемия и другие чрезвычайные обстоятельства).</w:t>
      </w:r>
    </w:p>
    <w:p w14:paraId="4D74DEA6"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lastRenderedPageBreak/>
        <w:t>Информация о невозможности присутствия при проведении контрольного (надзорного) мероприятия представляется с приложением копий документов, подтверждающих наступление одного из перечисленных случаев, и является основанием для принятия решения о переносе проведения контрольного (надзорного) мероприятия на срок, необходимый для устранения причин, препятствующих присутствию контролируемого лица при его проведении.</w:t>
      </w:r>
    </w:p>
    <w:p w14:paraId="178E61A5"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Решение о переносе срока проведения контрольного (надзорного) мероприятия доводится до сведения контролируемого лица в письменной форме или в форме электронного документа.</w:t>
      </w:r>
    </w:p>
    <w:p w14:paraId="4C44BA87" w14:textId="2468C871" w:rsidR="00030BB3" w:rsidRPr="00C5167A" w:rsidRDefault="00675A0E" w:rsidP="00030B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00030BB3" w:rsidRPr="00C5167A">
        <w:rPr>
          <w:rFonts w:ascii="Times New Roman" w:hAnsi="Times New Roman" w:cs="Times New Roman"/>
          <w:sz w:val="28"/>
          <w:szCs w:val="28"/>
        </w:rPr>
        <w:t>. Результаты контрольного (надзорного) мероприятия оформляются в порядке, установленном Федеральным законом.</w:t>
      </w:r>
    </w:p>
    <w:p w14:paraId="325BCFFD" w14:textId="77777777" w:rsidR="00F302E6" w:rsidRPr="00C5167A" w:rsidRDefault="00030BB3" w:rsidP="00F302E6">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2DC2FC1" w14:textId="07958F6C" w:rsidR="00F302E6" w:rsidRPr="00C5167A" w:rsidRDefault="00675A0E" w:rsidP="00F302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F302E6" w:rsidRPr="00C5167A">
        <w:rPr>
          <w:rFonts w:ascii="Times New Roman" w:hAnsi="Times New Roman" w:cs="Times New Roman"/>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F302E6" w:rsidRPr="00C5167A">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F302E6" w:rsidRPr="00C5167A">
        <w:rPr>
          <w:rFonts w:ascii="Times New Roman" w:hAnsi="Times New Roman" w:cs="Times New Roman"/>
          <w:sz w:val="28"/>
          <w:szCs w:val="28"/>
        </w:rPr>
        <w:t>Единый портал</w:t>
      </w:r>
      <w:r w:rsidR="00F302E6" w:rsidRPr="00C5167A">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420E8EA" w14:textId="77777777" w:rsidR="00F302E6" w:rsidRPr="00C5167A" w:rsidRDefault="00F302E6" w:rsidP="00F302E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5167A">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5167A">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0203478A" w14:textId="5D9435C4" w:rsidR="00F302E6" w:rsidRPr="00C5167A" w:rsidRDefault="00F302E6" w:rsidP="00F302E6">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w:t>
      </w:r>
      <w:r w:rsidRPr="00C5167A">
        <w:rPr>
          <w:rFonts w:ascii="Times New Roman" w:hAnsi="Times New Roman" w:cs="Times New Roman"/>
          <w:sz w:val="28"/>
          <w:szCs w:val="28"/>
        </w:rPr>
        <w:lastRenderedPageBreak/>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3874861" w14:textId="4E26F94E"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5.</w:t>
      </w:r>
      <w:r w:rsidR="00675A0E">
        <w:rPr>
          <w:rFonts w:ascii="Times New Roman" w:hAnsi="Times New Roman" w:cs="Times New Roman"/>
          <w:sz w:val="28"/>
          <w:szCs w:val="28"/>
        </w:rPr>
        <w:t>10</w:t>
      </w:r>
      <w:r w:rsidRPr="00C5167A">
        <w:rPr>
          <w:rFonts w:ascii="Times New Roman" w:hAnsi="Times New Roman" w:cs="Times New Roman"/>
          <w:sz w:val="28"/>
          <w:szCs w:val="28"/>
        </w:rPr>
        <w:t xml:space="preserve">. В случае выявления при проведении контрольного (надзорного) мероприятия нарушений обязательных требований контролируемым лицом </w:t>
      </w:r>
      <w:r w:rsidR="007E1F38" w:rsidRPr="00C5167A">
        <w:rPr>
          <w:rFonts w:ascii="Times New Roman" w:hAnsi="Times New Roman" w:cs="Times New Roman"/>
          <w:sz w:val="28"/>
          <w:szCs w:val="28"/>
        </w:rPr>
        <w:t xml:space="preserve">Администрация </w:t>
      </w:r>
      <w:r w:rsidRPr="00C5167A">
        <w:rPr>
          <w:rFonts w:ascii="Times New Roman" w:hAnsi="Times New Roman" w:cs="Times New Roman"/>
          <w:sz w:val="28"/>
          <w:szCs w:val="28"/>
        </w:rPr>
        <w:t>обязан</w:t>
      </w:r>
      <w:r w:rsidR="007E1F38" w:rsidRPr="00C5167A">
        <w:rPr>
          <w:rFonts w:ascii="Times New Roman" w:hAnsi="Times New Roman" w:cs="Times New Roman"/>
          <w:sz w:val="28"/>
          <w:szCs w:val="28"/>
        </w:rPr>
        <w:t>а</w:t>
      </w:r>
      <w:r w:rsidRPr="00C5167A">
        <w:rPr>
          <w:rFonts w:ascii="Times New Roman" w:hAnsi="Times New Roman" w:cs="Times New Roman"/>
          <w:sz w:val="28"/>
          <w:szCs w:val="28"/>
        </w:rPr>
        <w:t>:</w:t>
      </w:r>
    </w:p>
    <w:p w14:paraId="37F08349"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(далее - предписание) в срок, не превышающий 6 месяцев, и (или) о проведении мероприятий по предотвращению причинения вреда (ущерба) охраняемым законом ценностям;</w:t>
      </w:r>
    </w:p>
    <w:p w14:paraId="20E95D64"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 случае, если при проведении контрольного (надзорного) мероприятия установлено, что деятельность контролируемого лица представляет непосредственную угрозу причинения вреда (ущерба) охраняемым законом ценностям или что такой вред (ущерб) причинен;</w:t>
      </w:r>
    </w:p>
    <w:p w14:paraId="33B07EF3"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при выявлении в ходе контрольного (надзорного) мероприятия признаков административного правонарушения направить соответствующую информацию в орган государственного земельного надзора или при наличии соответствующих полномочий принять меры по привлечению виновных лиц к установленной законом ответственности;</w:t>
      </w:r>
    </w:p>
    <w:p w14:paraId="1502FDE8"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Российской Федерации;</w:t>
      </w:r>
    </w:p>
    <w:p w14:paraId="2ED367A7"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F3C383F" w14:textId="034F5759"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5.1</w:t>
      </w:r>
      <w:r w:rsidR="00675A0E">
        <w:rPr>
          <w:rFonts w:ascii="Times New Roman" w:hAnsi="Times New Roman" w:cs="Times New Roman"/>
          <w:sz w:val="28"/>
          <w:szCs w:val="28"/>
        </w:rPr>
        <w:t>1</w:t>
      </w:r>
      <w:r w:rsidRPr="00C5167A">
        <w:rPr>
          <w:rFonts w:ascii="Times New Roman" w:hAnsi="Times New Roman" w:cs="Times New Roman"/>
          <w:sz w:val="28"/>
          <w:szCs w:val="28"/>
        </w:rPr>
        <w:t>. Указанный в предписании срок устранения нарушений может быть продлен на срок не более 6 месяцев на основании ходатайства лица, в отношении которого вынесено предписание об устранении нарушений.</w:t>
      </w:r>
    </w:p>
    <w:p w14:paraId="4446CD23" w14:textId="4CE7E0BC"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Ходатайство о продлении срока исполнения предписания (далее - ходатайство) направляется в </w:t>
      </w:r>
      <w:r w:rsidR="0048520F" w:rsidRPr="00C5167A">
        <w:rPr>
          <w:rFonts w:ascii="Times New Roman" w:hAnsi="Times New Roman" w:cs="Times New Roman"/>
          <w:sz w:val="28"/>
          <w:szCs w:val="28"/>
        </w:rPr>
        <w:t>Администрацию</w:t>
      </w:r>
      <w:r w:rsidRPr="00C5167A">
        <w:rPr>
          <w:rFonts w:ascii="Times New Roman" w:hAnsi="Times New Roman" w:cs="Times New Roman"/>
          <w:sz w:val="28"/>
          <w:szCs w:val="28"/>
        </w:rPr>
        <w:t xml:space="preserve"> в письменной форме или в форме электронного документа с приложением документов, подтверждающих невозможность принятия в установленный срок мер, необходимых для устранения нарушения.</w:t>
      </w:r>
    </w:p>
    <w:p w14:paraId="6B38821E" w14:textId="0BD1E624"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Ходатайство рассматривается </w:t>
      </w:r>
      <w:r w:rsidR="0048520F" w:rsidRPr="00C5167A">
        <w:rPr>
          <w:rFonts w:ascii="Times New Roman" w:hAnsi="Times New Roman" w:cs="Times New Roman"/>
          <w:sz w:val="28"/>
          <w:szCs w:val="28"/>
        </w:rPr>
        <w:t>Администрацией</w:t>
      </w:r>
      <w:r w:rsidRPr="00C5167A">
        <w:rPr>
          <w:rFonts w:ascii="Times New Roman" w:hAnsi="Times New Roman" w:cs="Times New Roman"/>
          <w:sz w:val="28"/>
          <w:szCs w:val="28"/>
        </w:rPr>
        <w:t xml:space="preserve"> в течение </w:t>
      </w:r>
      <w:r w:rsidR="00244B5F">
        <w:rPr>
          <w:rFonts w:ascii="Times New Roman" w:hAnsi="Times New Roman" w:cs="Times New Roman"/>
          <w:sz w:val="28"/>
          <w:szCs w:val="28"/>
        </w:rPr>
        <w:t>пяти рабочих дней</w:t>
      </w:r>
      <w:r w:rsidRPr="00C5167A">
        <w:rPr>
          <w:rFonts w:ascii="Times New Roman" w:hAnsi="Times New Roman" w:cs="Times New Roman"/>
          <w:sz w:val="28"/>
          <w:szCs w:val="28"/>
        </w:rPr>
        <w:t xml:space="preserve"> со дня его </w:t>
      </w:r>
      <w:r w:rsidR="0048520F" w:rsidRPr="00C5167A">
        <w:rPr>
          <w:rFonts w:ascii="Times New Roman" w:hAnsi="Times New Roman" w:cs="Times New Roman"/>
          <w:sz w:val="28"/>
          <w:szCs w:val="28"/>
        </w:rPr>
        <w:t xml:space="preserve">получения. Ходатайство </w:t>
      </w:r>
      <w:r w:rsidRPr="00C5167A">
        <w:rPr>
          <w:rFonts w:ascii="Times New Roman" w:hAnsi="Times New Roman" w:cs="Times New Roman"/>
          <w:sz w:val="28"/>
          <w:szCs w:val="28"/>
        </w:rPr>
        <w:t>регистр</w:t>
      </w:r>
      <w:r w:rsidR="0048520F" w:rsidRPr="00C5167A">
        <w:rPr>
          <w:rFonts w:ascii="Times New Roman" w:hAnsi="Times New Roman" w:cs="Times New Roman"/>
          <w:sz w:val="28"/>
          <w:szCs w:val="28"/>
        </w:rPr>
        <w:t>ируется</w:t>
      </w:r>
      <w:r w:rsidRPr="00C5167A">
        <w:rPr>
          <w:rFonts w:ascii="Times New Roman" w:hAnsi="Times New Roman" w:cs="Times New Roman"/>
          <w:sz w:val="28"/>
          <w:szCs w:val="28"/>
        </w:rPr>
        <w:t xml:space="preserve"> в журнале регистрации </w:t>
      </w:r>
      <w:r w:rsidRPr="00C5167A">
        <w:rPr>
          <w:rFonts w:ascii="Times New Roman" w:hAnsi="Times New Roman" w:cs="Times New Roman"/>
          <w:sz w:val="28"/>
          <w:szCs w:val="28"/>
        </w:rPr>
        <w:lastRenderedPageBreak/>
        <w:t xml:space="preserve">ходатайств. Форма журнала регистрации ходатайств утверждается правовым актом </w:t>
      </w:r>
      <w:r w:rsidR="0048520F"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w:t>
      </w:r>
    </w:p>
    <w:p w14:paraId="71E4A0E5"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По результатам рассмотрения ходатайства выносится решение:</w:t>
      </w:r>
    </w:p>
    <w:p w14:paraId="6AFD75E3"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о продлении срока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14:paraId="18A079AE"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об оставлении срока устранения нарушения без изменения (в случае если в установленный предписанием срок нарушение возможно устранить, но нарушителем не приняты все зависящие от него и предусмотренные законодательством Российской Федерации меры, необходимые для устранения выявленного нарушения; в данном решении указываются причины, послужившие основанием для отклонения ходатайства).</w:t>
      </w:r>
    </w:p>
    <w:p w14:paraId="5F68D78F" w14:textId="60844E89"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 xml:space="preserve">Формы решений о продлении срока исполнения предписания и об оставлении срока устранения нарушения без изменения утверждаются правовым актом </w:t>
      </w:r>
      <w:r w:rsidR="0048520F"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w:t>
      </w:r>
    </w:p>
    <w:p w14:paraId="54227080" w14:textId="77777777" w:rsidR="00030BB3" w:rsidRPr="00C5167A" w:rsidRDefault="00030BB3" w:rsidP="00030BB3">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Решение по результатам рассмотрения ходатайства направляется лицу, в отношении которого было вынесено предписание, в письменной форме или в форме электронного документа.</w:t>
      </w:r>
    </w:p>
    <w:p w14:paraId="5C3899B6" w14:textId="667D6ADF" w:rsidR="007E1F38" w:rsidRPr="00C5167A" w:rsidRDefault="00030BB3" w:rsidP="007E1F38">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5.1</w:t>
      </w:r>
      <w:r w:rsidR="00675A0E">
        <w:rPr>
          <w:rFonts w:ascii="Times New Roman" w:hAnsi="Times New Roman" w:cs="Times New Roman"/>
          <w:sz w:val="28"/>
          <w:szCs w:val="28"/>
        </w:rPr>
        <w:t>2</w:t>
      </w:r>
      <w:r w:rsidRPr="00C5167A">
        <w:rPr>
          <w:rFonts w:ascii="Times New Roman" w:hAnsi="Times New Roman" w:cs="Times New Roman"/>
          <w:sz w:val="28"/>
          <w:szCs w:val="28"/>
        </w:rPr>
        <w:t xml:space="preserve">. </w:t>
      </w:r>
      <w:r w:rsidR="00C5167A" w:rsidRPr="00C5167A">
        <w:rPr>
          <w:rFonts w:ascii="Times New Roman" w:hAnsi="Times New Roman" w:cs="Times New Roman"/>
          <w:sz w:val="28"/>
          <w:szCs w:val="28"/>
        </w:rPr>
        <w:t>Администрация</w:t>
      </w:r>
      <w:r w:rsidRPr="00C5167A">
        <w:rPr>
          <w:rFonts w:ascii="Times New Roman" w:hAnsi="Times New Roman" w:cs="Times New Roman"/>
          <w:sz w:val="28"/>
          <w:szCs w:val="28"/>
        </w:rPr>
        <w:t xml:space="preserve"> осуществляет контроль за исполнением предписаний, иных решений, принятых в рамках осуществления муниципального земельного контроля.</w:t>
      </w:r>
    </w:p>
    <w:p w14:paraId="1789A369" w14:textId="306639DD" w:rsidR="00844821" w:rsidRPr="00C5167A" w:rsidRDefault="00030BB3" w:rsidP="007E1F38">
      <w:pPr>
        <w:pStyle w:val="ConsPlusNormal"/>
        <w:ind w:firstLine="540"/>
        <w:jc w:val="both"/>
        <w:rPr>
          <w:rFonts w:ascii="Times New Roman" w:hAnsi="Times New Roman" w:cs="Times New Roman"/>
          <w:b/>
          <w:bCs/>
          <w:sz w:val="28"/>
          <w:szCs w:val="28"/>
        </w:rPr>
      </w:pPr>
      <w:r w:rsidRPr="00C5167A">
        <w:rPr>
          <w:rFonts w:ascii="Times New Roman" w:hAnsi="Times New Roman" w:cs="Times New Roman"/>
          <w:sz w:val="28"/>
          <w:szCs w:val="28"/>
        </w:rPr>
        <w:t xml:space="preserve">Исполнение решений </w:t>
      </w:r>
      <w:r w:rsidR="00C5167A"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 xml:space="preserve"> осуществляется в порядке, установленном Федеральным законом.</w:t>
      </w:r>
    </w:p>
    <w:p w14:paraId="3BC2EE50" w14:textId="77777777" w:rsidR="00ED4585" w:rsidRPr="00C5167A" w:rsidRDefault="00ED4585" w:rsidP="004652D4">
      <w:pPr>
        <w:pStyle w:val="ConsPlusNormal"/>
        <w:ind w:firstLine="709"/>
        <w:jc w:val="both"/>
        <w:rPr>
          <w:rFonts w:ascii="Times New Roman" w:hAnsi="Times New Roman" w:cs="Times New Roman"/>
          <w:sz w:val="28"/>
          <w:szCs w:val="28"/>
        </w:rPr>
      </w:pPr>
    </w:p>
    <w:p w14:paraId="086EC61B" w14:textId="7869B315" w:rsidR="00ED4585" w:rsidRPr="00C5167A" w:rsidRDefault="007E1F38" w:rsidP="00ED4585">
      <w:pPr>
        <w:pStyle w:val="ConsPlusTitle"/>
        <w:jc w:val="center"/>
        <w:outlineLvl w:val="1"/>
        <w:rPr>
          <w:rFonts w:ascii="Times New Roman" w:hAnsi="Times New Roman" w:cs="Times New Roman"/>
          <w:sz w:val="28"/>
          <w:szCs w:val="28"/>
        </w:rPr>
      </w:pPr>
      <w:r w:rsidRPr="00C5167A">
        <w:rPr>
          <w:rFonts w:ascii="Times New Roman" w:hAnsi="Times New Roman" w:cs="Times New Roman"/>
          <w:sz w:val="28"/>
          <w:szCs w:val="28"/>
        </w:rPr>
        <w:t>6</w:t>
      </w:r>
      <w:r w:rsidR="00ED4585" w:rsidRPr="00C5167A">
        <w:rPr>
          <w:rFonts w:ascii="Times New Roman" w:hAnsi="Times New Roman" w:cs="Times New Roman"/>
          <w:sz w:val="28"/>
          <w:szCs w:val="28"/>
        </w:rPr>
        <w:t>. Контрольные (надзорные) действия</w:t>
      </w:r>
    </w:p>
    <w:p w14:paraId="1CB2ADA9" w14:textId="77777777" w:rsidR="00ED4585" w:rsidRPr="00C5167A" w:rsidRDefault="00ED4585" w:rsidP="00ED4585">
      <w:pPr>
        <w:pStyle w:val="ConsPlusNormal"/>
        <w:jc w:val="both"/>
        <w:rPr>
          <w:rFonts w:ascii="Times New Roman" w:hAnsi="Times New Roman" w:cs="Times New Roman"/>
          <w:sz w:val="28"/>
          <w:szCs w:val="28"/>
        </w:rPr>
      </w:pPr>
    </w:p>
    <w:p w14:paraId="0DBCFA8C" w14:textId="785BE5B9" w:rsidR="00ED4585" w:rsidRPr="00C5167A" w:rsidRDefault="007E1F38"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6</w:t>
      </w:r>
      <w:r w:rsidR="00ED4585" w:rsidRPr="00C5167A">
        <w:rPr>
          <w:rFonts w:ascii="Times New Roman" w:hAnsi="Times New Roman" w:cs="Times New Roman"/>
          <w:sz w:val="28"/>
          <w:szCs w:val="28"/>
        </w:rPr>
        <w:t>.1. Контрольные (надзорные) мероприятия, за исключением контрольных (надзорных) мероприятий без взаимодействия, проводятся путем совершения должностными лицами, уполномоченными осуществлять муниципальный земельный контроль, и лицами, привлекаемыми к проведению контрольного (надзорного) мероприятия, контрольных (надзорных) действий в порядке, установленном Федеральным законом.</w:t>
      </w:r>
    </w:p>
    <w:p w14:paraId="25E491A5" w14:textId="37E8EC11" w:rsidR="00ED4585" w:rsidRPr="00C5167A" w:rsidRDefault="007E1F38" w:rsidP="00ED4585">
      <w:pPr>
        <w:pStyle w:val="ConsPlusNormal"/>
        <w:ind w:firstLine="539"/>
        <w:jc w:val="both"/>
        <w:rPr>
          <w:rFonts w:ascii="Times New Roman" w:hAnsi="Times New Roman" w:cs="Times New Roman"/>
          <w:sz w:val="28"/>
          <w:szCs w:val="28"/>
        </w:rPr>
      </w:pPr>
      <w:r w:rsidRPr="00C5167A">
        <w:rPr>
          <w:rFonts w:ascii="Times New Roman" w:hAnsi="Times New Roman" w:cs="Times New Roman"/>
          <w:sz w:val="28"/>
          <w:szCs w:val="28"/>
        </w:rPr>
        <w:t>6</w:t>
      </w:r>
      <w:r w:rsidR="00ED4585" w:rsidRPr="00C5167A">
        <w:rPr>
          <w:rFonts w:ascii="Times New Roman" w:hAnsi="Times New Roman" w:cs="Times New Roman"/>
          <w:sz w:val="28"/>
          <w:szCs w:val="28"/>
        </w:rPr>
        <w:t>.2. Для фиксации доказательств нарушений обязательных требований должностными лицами, уполномоченными осуществлять муниципальный земельный контроль, и лицами, привлекаемыми к совершению контрольных (надзорных) действий, могут использоваться фотосъемка, аудио- и видеозапись, иные способы фиксации доказательств.</w:t>
      </w:r>
    </w:p>
    <w:p w14:paraId="4CB4370A" w14:textId="77777777" w:rsidR="00ED4585" w:rsidRPr="00C5167A" w:rsidRDefault="00ED4585" w:rsidP="00ED4585">
      <w:pPr>
        <w:pStyle w:val="ConsPlusNormal"/>
        <w:ind w:firstLine="539"/>
        <w:jc w:val="both"/>
        <w:rPr>
          <w:rFonts w:ascii="Times New Roman" w:hAnsi="Times New Roman" w:cs="Times New Roman"/>
          <w:sz w:val="28"/>
          <w:szCs w:val="28"/>
        </w:rPr>
      </w:pPr>
      <w:r w:rsidRPr="00C5167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14:paraId="38B05B24" w14:textId="77777777" w:rsidR="00ED4585" w:rsidRPr="00C5167A" w:rsidRDefault="00ED4585"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0A54C1E" w14:textId="77777777" w:rsidR="00ED4585" w:rsidRPr="00C5167A" w:rsidRDefault="00ED4585"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lastRenderedPageBreak/>
        <w:t>Проведение фотосъемки, аудио- и видеозаписи осуществляется с обязательным уведомлением контролируемого лица.</w:t>
      </w:r>
    </w:p>
    <w:p w14:paraId="40660526" w14:textId="77777777" w:rsidR="00ED4585" w:rsidRPr="00C5167A" w:rsidRDefault="00ED4585"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земельного участка, в отношении которого проводится контрольное (надзорное) мероприятие.</w:t>
      </w:r>
    </w:p>
    <w:p w14:paraId="24E04C03" w14:textId="77777777" w:rsidR="00ED4585" w:rsidRPr="00C5167A" w:rsidRDefault="00ED4585"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BD0D453" w14:textId="77777777" w:rsidR="00ED4585" w:rsidRPr="00C5167A" w:rsidRDefault="00ED4585"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Использование фотосъемки и видеозаписи для фиксации доказательств нарушения обязательных требований осуществляется с учетом требований законодательства Российской Федерации о защите государственной тайны.</w:t>
      </w:r>
    </w:p>
    <w:p w14:paraId="256E47B3" w14:textId="77777777" w:rsidR="00ED4585" w:rsidRPr="00C5167A" w:rsidRDefault="00ED4585"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12C165D0" w14:textId="77777777" w:rsidR="00ED4585" w:rsidRPr="00C5167A" w:rsidRDefault="00ED4585"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Результаты фотосъемки, аудио- и видеозаписи являются приложением к акту контрольного (надзорного) мероприятия.</w:t>
      </w:r>
    </w:p>
    <w:p w14:paraId="206B907D" w14:textId="282ECD67" w:rsidR="00ED4585" w:rsidRPr="00C5167A" w:rsidRDefault="007E1F38"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6</w:t>
      </w:r>
      <w:r w:rsidR="00ED4585" w:rsidRPr="00C5167A">
        <w:rPr>
          <w:rFonts w:ascii="Times New Roman" w:hAnsi="Times New Roman" w:cs="Times New Roman"/>
          <w:sz w:val="28"/>
          <w:szCs w:val="28"/>
        </w:rPr>
        <w:t>.3. Инструментальное обследование в ходе проведения контрольных (надзорных) мероприятий осуществляется должностными лицами, уполномоченными осуществлять муниципальный земельный контроль, или привлеченными специалистами, имеющими допуск к работе на специальном оборудовании, использованию технических приборов, отвечающих определенным Федеральным законом требованиям.</w:t>
      </w:r>
    </w:p>
    <w:p w14:paraId="5992E087" w14:textId="5CC6A0AF" w:rsidR="00ED4585" w:rsidRPr="00C5167A" w:rsidRDefault="00ED4585"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Должностные лица, уполномоченные осуществлять муниципальный земельный контроль, проводят инструментальное обследование путем проведения измерений (определений) горизонтальных длин сторон земельных участков.</w:t>
      </w:r>
    </w:p>
    <w:p w14:paraId="72BC8211" w14:textId="7049830A" w:rsidR="00ED4585" w:rsidRPr="00C5167A" w:rsidRDefault="00ED4585" w:rsidP="00ED4585">
      <w:pPr>
        <w:pStyle w:val="ConsPlusNormal"/>
        <w:ind w:firstLine="540"/>
        <w:jc w:val="both"/>
        <w:rPr>
          <w:rFonts w:ascii="Times New Roman" w:hAnsi="Times New Roman" w:cs="Times New Roman"/>
          <w:sz w:val="28"/>
          <w:szCs w:val="28"/>
        </w:rPr>
      </w:pPr>
      <w:r w:rsidRPr="00C5167A">
        <w:rPr>
          <w:rFonts w:ascii="Times New Roman" w:hAnsi="Times New Roman" w:cs="Times New Roman"/>
          <w:sz w:val="28"/>
          <w:szCs w:val="28"/>
        </w:rPr>
        <w:t>Инструментальное обследование, выполняемое специалистами, имеющими допуск к работе на геодезическом оборудовании, осуществляется путем проведения геодезических измерений (определений) и или картографических измерений.</w:t>
      </w:r>
    </w:p>
    <w:p w14:paraId="403D3D8B" w14:textId="23D8960D" w:rsidR="00ED4585" w:rsidRPr="00C5167A" w:rsidRDefault="00ED4585" w:rsidP="00ED4585">
      <w:pPr>
        <w:pStyle w:val="ConsPlusNormal"/>
        <w:ind w:firstLine="709"/>
        <w:jc w:val="both"/>
        <w:rPr>
          <w:rFonts w:ascii="Times New Roman" w:hAnsi="Times New Roman" w:cs="Times New Roman"/>
        </w:rPr>
      </w:pPr>
      <w:r w:rsidRPr="00C5167A">
        <w:rPr>
          <w:rFonts w:ascii="Times New Roman" w:hAnsi="Times New Roman" w:cs="Times New Roman"/>
          <w:sz w:val="28"/>
          <w:szCs w:val="28"/>
        </w:rPr>
        <w:t>Результаты инструментального обследования отражаются в протоколе инструментального обследования</w:t>
      </w:r>
      <w:r w:rsidR="00C5167A" w:rsidRPr="00C5167A">
        <w:rPr>
          <w:rFonts w:ascii="Times New Roman" w:hAnsi="Times New Roman" w:cs="Times New Roman"/>
          <w:sz w:val="28"/>
          <w:szCs w:val="28"/>
        </w:rPr>
        <w:t>, утверждаемого правовым актом Администрации</w:t>
      </w:r>
      <w:r w:rsidRPr="00C5167A">
        <w:rPr>
          <w:rFonts w:ascii="Times New Roman" w:hAnsi="Times New Roman" w:cs="Times New Roman"/>
          <w:sz w:val="28"/>
          <w:szCs w:val="28"/>
        </w:rPr>
        <w:t>.</w:t>
      </w:r>
    </w:p>
    <w:p w14:paraId="6039E50A" w14:textId="3387B872" w:rsidR="001E165B" w:rsidRPr="00C5167A" w:rsidRDefault="007E1F38" w:rsidP="004652D4">
      <w:pPr>
        <w:pStyle w:val="1a"/>
        <w:autoSpaceDE w:val="0"/>
        <w:autoSpaceDN w:val="0"/>
        <w:adjustRightInd w:val="0"/>
        <w:spacing w:before="240" w:line="240" w:lineRule="exact"/>
        <w:jc w:val="center"/>
        <w:outlineLvl w:val="0"/>
        <w:rPr>
          <w:b/>
          <w:bCs/>
          <w:sz w:val="28"/>
          <w:szCs w:val="28"/>
        </w:rPr>
      </w:pPr>
      <w:r w:rsidRPr="00C5167A">
        <w:rPr>
          <w:rFonts w:ascii="Times New Roman" w:hAnsi="Times New Roman"/>
          <w:b/>
          <w:bCs/>
          <w:sz w:val="28"/>
          <w:szCs w:val="28"/>
        </w:rPr>
        <w:t>7</w:t>
      </w:r>
      <w:r w:rsidR="00755710" w:rsidRPr="00C5167A">
        <w:rPr>
          <w:rFonts w:ascii="Times New Roman" w:hAnsi="Times New Roman"/>
          <w:b/>
          <w:bCs/>
          <w:sz w:val="28"/>
          <w:szCs w:val="28"/>
        </w:rPr>
        <w:t xml:space="preserve">. </w:t>
      </w:r>
      <w:r w:rsidR="001E165B" w:rsidRPr="00C5167A">
        <w:rPr>
          <w:rFonts w:ascii="Times New Roman" w:hAnsi="Times New Roman"/>
          <w:b/>
          <w:bCs/>
          <w:sz w:val="28"/>
          <w:szCs w:val="28"/>
        </w:rPr>
        <w:t>Обжалование решений местной администрации, действий (бездействия) её должностных лиц</w:t>
      </w:r>
    </w:p>
    <w:p w14:paraId="7D288B37" w14:textId="52C7491A" w:rsidR="001E165B" w:rsidRPr="00C5167A" w:rsidRDefault="007E1F38" w:rsidP="004652D4">
      <w:pPr>
        <w:ind w:firstLine="709"/>
        <w:contextualSpacing/>
        <w:jc w:val="both"/>
        <w:rPr>
          <w:rFonts w:eastAsia="Calibri"/>
          <w:sz w:val="28"/>
          <w:szCs w:val="28"/>
          <w:lang w:eastAsia="en-US"/>
        </w:rPr>
      </w:pPr>
      <w:r w:rsidRPr="00C5167A">
        <w:rPr>
          <w:rFonts w:eastAsia="Calibri"/>
          <w:sz w:val="28"/>
          <w:szCs w:val="28"/>
          <w:lang w:eastAsia="en-US"/>
        </w:rPr>
        <w:t>7</w:t>
      </w:r>
      <w:r w:rsidR="001E165B" w:rsidRPr="00C5167A">
        <w:rPr>
          <w:rFonts w:eastAsia="Calibri"/>
          <w:sz w:val="28"/>
          <w:szCs w:val="28"/>
          <w:lang w:eastAsia="en-US"/>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70FD5DF" w14:textId="022C7E79" w:rsidR="00755710" w:rsidRPr="00C5167A" w:rsidRDefault="007E1F38" w:rsidP="004652D4">
      <w:pPr>
        <w:ind w:firstLine="709"/>
        <w:contextualSpacing/>
        <w:jc w:val="both"/>
        <w:rPr>
          <w:rFonts w:eastAsia="Calibri"/>
          <w:sz w:val="28"/>
          <w:szCs w:val="28"/>
          <w:lang w:eastAsia="en-US"/>
        </w:rPr>
      </w:pPr>
      <w:r w:rsidRPr="00C5167A">
        <w:rPr>
          <w:rFonts w:eastAsia="Calibri"/>
          <w:sz w:val="28"/>
          <w:szCs w:val="28"/>
          <w:lang w:eastAsia="en-US"/>
        </w:rPr>
        <w:lastRenderedPageBreak/>
        <w:t>7</w:t>
      </w:r>
      <w:r w:rsidR="001E165B" w:rsidRPr="00C5167A">
        <w:rPr>
          <w:rFonts w:eastAsia="Calibri"/>
          <w:sz w:val="28"/>
          <w:szCs w:val="28"/>
          <w:lang w:eastAsia="en-US"/>
        </w:rPr>
        <w:t xml:space="preserve">.2. Досудебный порядок подачи жалоб, установленный главой 9 Федерального закона, при осуществлении муниципального контроля не применяется. </w:t>
      </w:r>
    </w:p>
    <w:p w14:paraId="63164796" w14:textId="181A8C0E" w:rsidR="00755710" w:rsidRPr="00C5167A" w:rsidRDefault="007E1F38" w:rsidP="004652D4">
      <w:pPr>
        <w:pStyle w:val="16"/>
        <w:spacing w:before="240" w:after="240" w:line="240" w:lineRule="exact"/>
        <w:jc w:val="center"/>
        <w:rPr>
          <w:rFonts w:ascii="Times New Roman" w:hAnsi="Times New Roman" w:cs="Times New Roman"/>
          <w:b/>
          <w:bCs/>
          <w:sz w:val="28"/>
          <w:szCs w:val="28"/>
        </w:rPr>
      </w:pPr>
      <w:r w:rsidRPr="00C5167A">
        <w:rPr>
          <w:rFonts w:ascii="Times New Roman" w:hAnsi="Times New Roman" w:cs="Times New Roman"/>
          <w:b/>
          <w:bCs/>
          <w:sz w:val="28"/>
          <w:szCs w:val="28"/>
        </w:rPr>
        <w:t>8</w:t>
      </w:r>
      <w:r w:rsidR="00755710" w:rsidRPr="00C5167A">
        <w:rPr>
          <w:rFonts w:ascii="Times New Roman" w:hAnsi="Times New Roman" w:cs="Times New Roman"/>
          <w:b/>
          <w:bCs/>
          <w:sz w:val="28"/>
          <w:szCs w:val="28"/>
        </w:rPr>
        <w:t>. Ключевые показатели муниципального земельного контроля и их целевые значения</w:t>
      </w:r>
    </w:p>
    <w:p w14:paraId="68C526AC" w14:textId="1C9F66BF" w:rsidR="00755710" w:rsidRPr="00C5167A" w:rsidRDefault="007E1F38" w:rsidP="004652D4">
      <w:pPr>
        <w:pStyle w:val="16"/>
        <w:ind w:firstLine="709"/>
        <w:jc w:val="both"/>
        <w:rPr>
          <w:rFonts w:ascii="Times New Roman" w:hAnsi="Times New Roman" w:cs="Times New Roman"/>
          <w:sz w:val="28"/>
          <w:szCs w:val="28"/>
        </w:rPr>
      </w:pPr>
      <w:r w:rsidRPr="00C5167A">
        <w:rPr>
          <w:rFonts w:ascii="Times New Roman" w:hAnsi="Times New Roman" w:cs="Times New Roman"/>
          <w:sz w:val="28"/>
          <w:szCs w:val="28"/>
        </w:rPr>
        <w:t>8</w:t>
      </w:r>
      <w:r w:rsidR="00755710" w:rsidRPr="00C5167A">
        <w:rPr>
          <w:rFonts w:ascii="Times New Roman" w:hAnsi="Times New Roman" w:cs="Times New Roman"/>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w:t>
      </w:r>
    </w:p>
    <w:p w14:paraId="6E6984E0" w14:textId="5CA991C4" w:rsidR="00755710" w:rsidRPr="00C5167A" w:rsidRDefault="007E1F38" w:rsidP="004652D4">
      <w:pPr>
        <w:pStyle w:val="16"/>
        <w:ind w:firstLine="709"/>
        <w:jc w:val="both"/>
        <w:rPr>
          <w:rFonts w:ascii="Times New Roman" w:hAnsi="Times New Roman" w:cs="Times New Roman"/>
          <w:bCs/>
          <w:sz w:val="28"/>
          <w:szCs w:val="28"/>
        </w:rPr>
      </w:pPr>
      <w:r w:rsidRPr="00C5167A">
        <w:rPr>
          <w:rFonts w:ascii="Times New Roman" w:hAnsi="Times New Roman" w:cs="Times New Roman"/>
          <w:sz w:val="28"/>
          <w:szCs w:val="28"/>
        </w:rPr>
        <w:t>8</w:t>
      </w:r>
      <w:r w:rsidR="00755710" w:rsidRPr="00C5167A">
        <w:rPr>
          <w:rFonts w:ascii="Times New Roman" w:hAnsi="Times New Roman" w:cs="Times New Roman"/>
          <w:sz w:val="28"/>
          <w:szCs w:val="28"/>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r w:rsidR="00B74A26" w:rsidRPr="00C5167A">
        <w:rPr>
          <w:rFonts w:ascii="Times New Roman" w:hAnsi="Times New Roman" w:cs="Times New Roman"/>
          <w:sz w:val="28"/>
          <w:szCs w:val="28"/>
        </w:rPr>
        <w:t>р</w:t>
      </w:r>
      <w:r w:rsidR="00ED4585" w:rsidRPr="00C5167A">
        <w:rPr>
          <w:rFonts w:ascii="Times New Roman" w:hAnsi="Times New Roman" w:cs="Times New Roman"/>
          <w:bCs/>
          <w:sz w:val="28"/>
          <w:szCs w:val="28"/>
        </w:rPr>
        <w:t>ешением Думы Новгородского муниципального района</w:t>
      </w:r>
      <w:r w:rsidR="005E6734" w:rsidRPr="00C5167A">
        <w:rPr>
          <w:rFonts w:ascii="Times New Roman" w:hAnsi="Times New Roman" w:cs="Times New Roman"/>
          <w:bCs/>
          <w:sz w:val="28"/>
          <w:szCs w:val="28"/>
        </w:rPr>
        <w:t>.</w:t>
      </w:r>
    </w:p>
    <w:p w14:paraId="022DDC3E" w14:textId="685884FB" w:rsidR="001E165B" w:rsidRPr="00C5167A" w:rsidRDefault="001E165B" w:rsidP="004652D4">
      <w:pPr>
        <w:pStyle w:val="16"/>
        <w:ind w:firstLine="709"/>
        <w:jc w:val="both"/>
        <w:rPr>
          <w:rFonts w:ascii="Times New Roman" w:hAnsi="Times New Roman" w:cs="Times New Roman"/>
          <w:sz w:val="28"/>
          <w:szCs w:val="28"/>
        </w:rPr>
      </w:pPr>
    </w:p>
    <w:p w14:paraId="611B70E5" w14:textId="77777777" w:rsidR="00755710" w:rsidRPr="00C5167A" w:rsidRDefault="00755710" w:rsidP="004652D4">
      <w:pPr>
        <w:pStyle w:val="ConsTitle"/>
        <w:widowControl/>
        <w:jc w:val="both"/>
        <w:rPr>
          <w:rFonts w:ascii="Times New Roman" w:hAnsi="Times New Roman" w:cs="Times New Roman"/>
          <w:sz w:val="28"/>
          <w:szCs w:val="28"/>
        </w:rPr>
      </w:pPr>
    </w:p>
    <w:p w14:paraId="74C6F434" w14:textId="77777777" w:rsidR="00755710" w:rsidRPr="00C5167A" w:rsidRDefault="00755710" w:rsidP="004652D4">
      <w:pPr>
        <w:pStyle w:val="ConsPlusNormal"/>
        <w:ind w:firstLine="0"/>
        <w:jc w:val="right"/>
        <w:rPr>
          <w:rFonts w:ascii="Times New Roman" w:hAnsi="Times New Roman" w:cs="Times New Roman"/>
        </w:rPr>
      </w:pPr>
      <w:r w:rsidRPr="00C5167A">
        <w:rPr>
          <w:rFonts w:ascii="Times New Roman" w:hAnsi="Times New Roman" w:cs="Times New Roman"/>
          <w:sz w:val="24"/>
          <w:szCs w:val="24"/>
        </w:rPr>
        <w:br w:type="page"/>
      </w:r>
    </w:p>
    <w:p w14:paraId="1BEF412D" w14:textId="77777777" w:rsidR="00AA5BD2" w:rsidRPr="00C5167A" w:rsidRDefault="00AA5BD2" w:rsidP="00AA5BD2">
      <w:pPr>
        <w:pStyle w:val="ConsPlusNormal"/>
        <w:spacing w:line="240" w:lineRule="exact"/>
        <w:ind w:left="4820" w:firstLine="0"/>
        <w:jc w:val="both"/>
        <w:rPr>
          <w:rFonts w:ascii="Times New Roman" w:hAnsi="Times New Roman" w:cs="Times New Roman"/>
          <w:b/>
          <w:bCs/>
          <w:sz w:val="28"/>
          <w:szCs w:val="28"/>
          <w:lang w:eastAsia="ru-RU"/>
        </w:rPr>
      </w:pPr>
      <w:r w:rsidRPr="00C5167A">
        <w:rPr>
          <w:rFonts w:ascii="Times New Roman" w:hAnsi="Times New Roman" w:cs="Times New Roman"/>
          <w:b/>
          <w:bCs/>
          <w:sz w:val="28"/>
          <w:szCs w:val="28"/>
          <w:lang w:eastAsia="ru-RU"/>
        </w:rPr>
        <w:lastRenderedPageBreak/>
        <w:t>Приложение 1</w:t>
      </w:r>
    </w:p>
    <w:p w14:paraId="2D74D7FF" w14:textId="121BF850" w:rsidR="00755710" w:rsidRPr="00C5167A" w:rsidRDefault="00755710" w:rsidP="00AA5BD2">
      <w:pPr>
        <w:pStyle w:val="ConsPlusNormal"/>
        <w:spacing w:line="240" w:lineRule="exact"/>
        <w:ind w:left="4820" w:firstLine="0"/>
        <w:jc w:val="both"/>
        <w:rPr>
          <w:rFonts w:ascii="Times New Roman" w:hAnsi="Times New Roman" w:cs="Times New Roman"/>
          <w:sz w:val="28"/>
          <w:szCs w:val="28"/>
        </w:rPr>
      </w:pPr>
      <w:r w:rsidRPr="00C5167A">
        <w:rPr>
          <w:rFonts w:ascii="Times New Roman" w:hAnsi="Times New Roman" w:cs="Times New Roman"/>
          <w:sz w:val="28"/>
          <w:szCs w:val="28"/>
        </w:rPr>
        <w:t xml:space="preserve">к Положению о </w:t>
      </w:r>
      <w:r w:rsidR="005E6734" w:rsidRPr="00C5167A">
        <w:rPr>
          <w:rFonts w:ascii="Times New Roman" w:hAnsi="Times New Roman" w:cs="Times New Roman"/>
          <w:sz w:val="28"/>
          <w:szCs w:val="28"/>
        </w:rPr>
        <w:t>муниципальном земельном контроле</w:t>
      </w:r>
      <w:r w:rsidR="00AA5BD2" w:rsidRPr="00C5167A">
        <w:rPr>
          <w:rFonts w:ascii="Times New Roman" w:hAnsi="Times New Roman" w:cs="Times New Roman"/>
          <w:sz w:val="28"/>
          <w:szCs w:val="28"/>
        </w:rPr>
        <w:t xml:space="preserve"> </w:t>
      </w:r>
      <w:r w:rsidRPr="00C5167A">
        <w:rPr>
          <w:rFonts w:ascii="Times New Roman" w:hAnsi="Times New Roman" w:cs="Times New Roman"/>
          <w:sz w:val="28"/>
          <w:szCs w:val="28"/>
        </w:rPr>
        <w:t xml:space="preserve">в границах </w:t>
      </w:r>
      <w:r w:rsidR="005E6734" w:rsidRPr="00C5167A">
        <w:rPr>
          <w:rFonts w:ascii="Times New Roman" w:hAnsi="Times New Roman" w:cs="Times New Roman"/>
          <w:sz w:val="28"/>
          <w:szCs w:val="28"/>
        </w:rPr>
        <w:t>Новгородского муниципального района</w:t>
      </w:r>
    </w:p>
    <w:p w14:paraId="624799A0" w14:textId="77777777" w:rsidR="00AA5BD2" w:rsidRPr="00C5167A" w:rsidRDefault="00AA5BD2" w:rsidP="00AA5BD2">
      <w:pPr>
        <w:pStyle w:val="ConsPlusTitle"/>
        <w:spacing w:before="240" w:after="240" w:line="240" w:lineRule="exact"/>
        <w:jc w:val="center"/>
        <w:rPr>
          <w:rFonts w:ascii="Times New Roman" w:hAnsi="Times New Roman" w:cs="Times New Roman"/>
          <w:sz w:val="28"/>
          <w:szCs w:val="28"/>
        </w:rPr>
      </w:pPr>
      <w:bookmarkStart w:id="2" w:name="Par381"/>
      <w:bookmarkEnd w:id="2"/>
    </w:p>
    <w:p w14:paraId="35CB40B5" w14:textId="1E73C600" w:rsidR="00755710" w:rsidRPr="00C5167A" w:rsidRDefault="00755710" w:rsidP="00AA5BD2">
      <w:pPr>
        <w:pStyle w:val="ConsPlusTitle"/>
        <w:spacing w:before="240" w:after="240" w:line="240" w:lineRule="exact"/>
        <w:jc w:val="center"/>
        <w:rPr>
          <w:rFonts w:ascii="Times New Roman" w:hAnsi="Times New Roman" w:cs="Times New Roman"/>
        </w:rPr>
      </w:pPr>
      <w:r w:rsidRPr="00C5167A">
        <w:rPr>
          <w:rFonts w:ascii="Times New Roman" w:hAnsi="Times New Roman" w:cs="Times New Roman"/>
          <w:sz w:val="28"/>
          <w:szCs w:val="28"/>
        </w:rPr>
        <w:t>Критерии</w:t>
      </w:r>
      <w:r w:rsidR="00AA5BD2" w:rsidRPr="00C5167A">
        <w:rPr>
          <w:rFonts w:ascii="Times New Roman" w:hAnsi="Times New Roman" w:cs="Times New Roman"/>
        </w:rPr>
        <w:t xml:space="preserve"> </w:t>
      </w:r>
      <w:r w:rsidRPr="00C5167A">
        <w:rPr>
          <w:rFonts w:ascii="Times New Roman" w:hAnsi="Times New Roman" w:cs="Times New Roman"/>
          <w:sz w:val="28"/>
          <w:szCs w:val="28"/>
        </w:rPr>
        <w:t xml:space="preserve">отнесения используемых гражданами, юридическими лицами и (или) индивидуальными предпринимателями земельных участков к определенной категории риска при осуществлении </w:t>
      </w:r>
      <w:r w:rsidR="00AA5BD2" w:rsidRPr="00C5167A">
        <w:rPr>
          <w:rFonts w:ascii="Times New Roman" w:hAnsi="Times New Roman" w:cs="Times New Roman"/>
          <w:sz w:val="28"/>
          <w:szCs w:val="28"/>
        </w:rPr>
        <w:t xml:space="preserve">муниципального </w:t>
      </w:r>
      <w:r w:rsidRPr="00C5167A">
        <w:rPr>
          <w:rFonts w:ascii="Times New Roman" w:hAnsi="Times New Roman" w:cs="Times New Roman"/>
          <w:sz w:val="28"/>
          <w:szCs w:val="28"/>
        </w:rPr>
        <w:t>земельного контроля</w:t>
      </w:r>
    </w:p>
    <w:p w14:paraId="517E2B0E"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К категории среднего риска относятся:</w:t>
      </w:r>
    </w:p>
    <w:p w14:paraId="7046A6FA"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К категории умеренного риска относятся земельные участки:</w:t>
      </w:r>
    </w:p>
    <w:p w14:paraId="2AAD2614"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а) относящиеся к категории земель населенных пунктов;</w:t>
      </w:r>
    </w:p>
    <w:p w14:paraId="4F9A9CC4"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C5167A" w:rsidRDefault="00755710" w:rsidP="004652D4">
      <w:pPr>
        <w:pStyle w:val="ConsPlusNormal"/>
        <w:widowControl w:val="0"/>
        <w:ind w:firstLine="709"/>
        <w:jc w:val="both"/>
        <w:rPr>
          <w:rFonts w:ascii="Times New Roman" w:hAnsi="Times New Roman" w:cs="Times New Roman"/>
          <w:sz w:val="24"/>
          <w:szCs w:val="24"/>
        </w:rPr>
      </w:pPr>
      <w:r w:rsidRPr="00C5167A">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3B44F3A" w14:textId="77777777" w:rsidR="00F02720" w:rsidRPr="00C5167A" w:rsidRDefault="00F02720" w:rsidP="004652D4">
      <w:pPr>
        <w:pStyle w:val="ConsPlusNormal"/>
        <w:ind w:firstLine="0"/>
        <w:jc w:val="right"/>
        <w:rPr>
          <w:rFonts w:ascii="Times New Roman" w:hAnsi="Times New Roman" w:cs="Times New Roman"/>
          <w:sz w:val="24"/>
          <w:szCs w:val="24"/>
        </w:rPr>
      </w:pPr>
    </w:p>
    <w:p w14:paraId="7750349D" w14:textId="77777777" w:rsidR="00F02720" w:rsidRPr="00C5167A" w:rsidRDefault="00F02720" w:rsidP="004652D4">
      <w:pPr>
        <w:pStyle w:val="ConsPlusNormal"/>
        <w:ind w:firstLine="0"/>
        <w:jc w:val="right"/>
        <w:rPr>
          <w:rFonts w:ascii="Times New Roman" w:hAnsi="Times New Roman" w:cs="Times New Roman"/>
          <w:sz w:val="24"/>
          <w:szCs w:val="24"/>
        </w:rPr>
      </w:pPr>
    </w:p>
    <w:p w14:paraId="451AFC6E" w14:textId="77777777" w:rsidR="00AA5BD2" w:rsidRPr="00C5167A" w:rsidRDefault="00AA5BD2" w:rsidP="004652D4">
      <w:pPr>
        <w:pStyle w:val="ConsPlusNormal"/>
        <w:ind w:firstLine="0"/>
        <w:jc w:val="right"/>
        <w:rPr>
          <w:rFonts w:ascii="Times New Roman" w:hAnsi="Times New Roman" w:cs="Times New Roman"/>
          <w:sz w:val="24"/>
          <w:szCs w:val="24"/>
        </w:rPr>
      </w:pPr>
      <w:r w:rsidRPr="00C5167A">
        <w:rPr>
          <w:rFonts w:ascii="Times New Roman" w:hAnsi="Times New Roman" w:cs="Times New Roman"/>
          <w:sz w:val="24"/>
          <w:szCs w:val="24"/>
        </w:rPr>
        <w:br w:type="page"/>
      </w:r>
    </w:p>
    <w:p w14:paraId="6EDD5B38" w14:textId="05F93961" w:rsidR="00755710" w:rsidRPr="00C5167A" w:rsidRDefault="00755710" w:rsidP="00AA5BD2">
      <w:pPr>
        <w:pStyle w:val="ConsPlusNormal"/>
        <w:spacing w:line="240" w:lineRule="exact"/>
        <w:ind w:left="4820" w:firstLine="0"/>
        <w:rPr>
          <w:rFonts w:ascii="Times New Roman" w:hAnsi="Times New Roman" w:cs="Times New Roman"/>
          <w:b/>
          <w:sz w:val="28"/>
          <w:szCs w:val="28"/>
        </w:rPr>
      </w:pPr>
      <w:r w:rsidRPr="00C5167A">
        <w:rPr>
          <w:rFonts w:ascii="Times New Roman" w:hAnsi="Times New Roman" w:cs="Times New Roman"/>
          <w:b/>
          <w:sz w:val="28"/>
          <w:szCs w:val="28"/>
        </w:rPr>
        <w:lastRenderedPageBreak/>
        <w:t>Приложение № 2</w:t>
      </w:r>
    </w:p>
    <w:p w14:paraId="18DCC484" w14:textId="0D32DBF1" w:rsidR="00755710" w:rsidRPr="00C5167A" w:rsidRDefault="00755710" w:rsidP="00AA5BD2">
      <w:pPr>
        <w:pStyle w:val="ConsPlusNormal"/>
        <w:spacing w:line="240" w:lineRule="exact"/>
        <w:ind w:left="4820" w:firstLine="0"/>
        <w:jc w:val="both"/>
        <w:rPr>
          <w:rFonts w:ascii="Times New Roman" w:hAnsi="Times New Roman" w:cs="Times New Roman"/>
          <w:sz w:val="28"/>
          <w:szCs w:val="28"/>
        </w:rPr>
      </w:pPr>
      <w:r w:rsidRPr="00C5167A">
        <w:rPr>
          <w:rFonts w:ascii="Times New Roman" w:hAnsi="Times New Roman" w:cs="Times New Roman"/>
          <w:sz w:val="28"/>
          <w:szCs w:val="28"/>
        </w:rPr>
        <w:t xml:space="preserve">к Положению о </w:t>
      </w:r>
      <w:r w:rsidR="005E6734" w:rsidRPr="00C5167A">
        <w:rPr>
          <w:rFonts w:ascii="Times New Roman" w:hAnsi="Times New Roman" w:cs="Times New Roman"/>
          <w:sz w:val="28"/>
          <w:szCs w:val="28"/>
        </w:rPr>
        <w:t>муниципальном земельном контроле</w:t>
      </w:r>
      <w:r w:rsidRPr="00C5167A">
        <w:rPr>
          <w:rFonts w:ascii="Times New Roman" w:hAnsi="Times New Roman" w:cs="Times New Roman"/>
          <w:sz w:val="28"/>
          <w:szCs w:val="28"/>
        </w:rPr>
        <w:t xml:space="preserve"> в границах </w:t>
      </w:r>
      <w:r w:rsidR="005E6734" w:rsidRPr="00C5167A">
        <w:rPr>
          <w:rFonts w:ascii="Times New Roman" w:hAnsi="Times New Roman" w:cs="Times New Roman"/>
          <w:sz w:val="28"/>
          <w:szCs w:val="28"/>
        </w:rPr>
        <w:t>Новгородского муниципального района</w:t>
      </w:r>
    </w:p>
    <w:p w14:paraId="768164CB" w14:textId="77777777" w:rsidR="00AA5BD2" w:rsidRPr="00C5167A" w:rsidRDefault="00AA5BD2" w:rsidP="00AA5BD2">
      <w:pPr>
        <w:pStyle w:val="ConsPlusTitle"/>
        <w:spacing w:before="240" w:after="240" w:line="240" w:lineRule="exact"/>
        <w:jc w:val="center"/>
        <w:rPr>
          <w:rFonts w:ascii="Times New Roman" w:hAnsi="Times New Roman" w:cs="Times New Roman"/>
          <w:sz w:val="28"/>
          <w:szCs w:val="28"/>
        </w:rPr>
      </w:pPr>
    </w:p>
    <w:p w14:paraId="4FE80A50" w14:textId="6A4E8CEA" w:rsidR="00755710" w:rsidRPr="00C5167A" w:rsidRDefault="00755710" w:rsidP="00AA5BD2">
      <w:pPr>
        <w:pStyle w:val="ConsPlusTitle"/>
        <w:spacing w:before="240" w:after="240" w:line="240" w:lineRule="exact"/>
        <w:jc w:val="center"/>
        <w:rPr>
          <w:rFonts w:ascii="Times New Roman" w:hAnsi="Times New Roman" w:cs="Times New Roman"/>
        </w:rPr>
      </w:pPr>
      <w:r w:rsidRPr="00C5167A">
        <w:rPr>
          <w:rFonts w:ascii="Times New Roman" w:hAnsi="Times New Roman" w:cs="Times New Roman"/>
          <w:sz w:val="28"/>
          <w:szCs w:val="28"/>
        </w:rPr>
        <w:t>Индикаторы</w:t>
      </w:r>
      <w:r w:rsidR="00F02720" w:rsidRPr="00C5167A">
        <w:rPr>
          <w:rFonts w:ascii="Times New Roman" w:hAnsi="Times New Roman" w:cs="Times New Roman"/>
          <w:sz w:val="28"/>
          <w:szCs w:val="28"/>
        </w:rPr>
        <w:t xml:space="preserve"> </w:t>
      </w:r>
      <w:r w:rsidRPr="00C5167A">
        <w:rPr>
          <w:rFonts w:ascii="Times New Roman" w:hAnsi="Times New Roman" w:cs="Times New Roman"/>
          <w:sz w:val="28"/>
          <w:szCs w:val="28"/>
        </w:rPr>
        <w:t>риска нарушения обязательных требований, используемые для определения необходимости проведения внеплановых</w:t>
      </w:r>
      <w:r w:rsidR="00AA5BD2" w:rsidRPr="00C5167A">
        <w:rPr>
          <w:rFonts w:ascii="Times New Roman" w:hAnsi="Times New Roman" w:cs="Times New Roman"/>
        </w:rPr>
        <w:t xml:space="preserve"> </w:t>
      </w:r>
      <w:r w:rsidRPr="00C5167A">
        <w:rPr>
          <w:rFonts w:ascii="Times New Roman" w:hAnsi="Times New Roman" w:cs="Times New Roman"/>
          <w:sz w:val="28"/>
          <w:szCs w:val="28"/>
        </w:rPr>
        <w:t xml:space="preserve">проверок при осуществлении администрацией </w:t>
      </w:r>
      <w:r w:rsidR="005E6734" w:rsidRPr="00C5167A">
        <w:rPr>
          <w:rFonts w:ascii="Times New Roman" w:hAnsi="Times New Roman" w:cs="Times New Roman"/>
          <w:bCs w:val="0"/>
          <w:sz w:val="28"/>
          <w:szCs w:val="28"/>
        </w:rPr>
        <w:t>Новгородского муниципального района</w:t>
      </w:r>
      <w:r w:rsidRPr="00C5167A">
        <w:rPr>
          <w:rFonts w:ascii="Times New Roman" w:hAnsi="Times New Roman" w:cs="Times New Roman"/>
          <w:bCs w:val="0"/>
          <w:i/>
          <w:iCs/>
          <w:sz w:val="24"/>
          <w:szCs w:val="24"/>
        </w:rPr>
        <w:t xml:space="preserve"> </w:t>
      </w:r>
      <w:r w:rsidRPr="00C5167A">
        <w:rPr>
          <w:rFonts w:ascii="Times New Roman" w:hAnsi="Times New Roman" w:cs="Times New Roman"/>
          <w:sz w:val="28"/>
          <w:szCs w:val="28"/>
        </w:rPr>
        <w:t>муниципального земельного контроля</w:t>
      </w:r>
    </w:p>
    <w:p w14:paraId="13E08EB5"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C5167A" w:rsidRDefault="00755710" w:rsidP="004652D4">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318B735C" w:rsidR="00755710" w:rsidRPr="00C5167A" w:rsidRDefault="00755710" w:rsidP="004652D4">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3. </w:t>
      </w:r>
      <w:r w:rsidR="00020400" w:rsidRPr="00C5167A">
        <w:rPr>
          <w:rFonts w:ascii="Times New Roman" w:hAnsi="Times New Roman" w:cs="Times New Roman"/>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Едином государственном реестре недвижимости</w:t>
      </w:r>
      <w:r w:rsidRPr="00C5167A">
        <w:rPr>
          <w:rFonts w:ascii="Times New Roman" w:hAnsi="Times New Roman" w:cs="Times New Roman"/>
          <w:sz w:val="28"/>
          <w:szCs w:val="28"/>
        </w:rPr>
        <w:t>.</w:t>
      </w:r>
    </w:p>
    <w:p w14:paraId="0EB8046A" w14:textId="77777777" w:rsidR="00EB255E" w:rsidRDefault="00755710" w:rsidP="00EB255E">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47432239" w14:textId="7B06F9FF" w:rsidR="00EB255E" w:rsidRPr="00EB255E" w:rsidRDefault="00AD18E2" w:rsidP="00AD18E2">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5. </w:t>
      </w:r>
      <w:r w:rsidRPr="00EB255E">
        <w:rPr>
          <w:rFonts w:ascii="Times New Roman" w:hAnsi="Times New Roman" w:cs="Times New Roman"/>
          <w:sz w:val="28"/>
          <w:szCs w:val="28"/>
        </w:rPr>
        <w:t>Наличие информации о неиспользовании земельного участка по целевому назначению в соответствии с его разрешенным использованием</w:t>
      </w:r>
      <w:r w:rsidR="007E1F38" w:rsidRPr="00EB255E">
        <w:rPr>
          <w:rFonts w:ascii="Times New Roman" w:hAnsi="Times New Roman" w:cs="Times New Roman"/>
          <w:sz w:val="28"/>
          <w:szCs w:val="28"/>
        </w:rPr>
        <w:t>,</w:t>
      </w:r>
      <w:r w:rsidRPr="00EB255E">
        <w:rPr>
          <w:rFonts w:ascii="Times New Roman" w:hAnsi="Times New Roman" w:cs="Times New Roman"/>
          <w:sz w:val="28"/>
          <w:szCs w:val="28"/>
        </w:rPr>
        <w:t xml:space="preserve"> описание которого содержится в Классификаторе видов разрешенного использования земельных участков, утвержденн</w:t>
      </w:r>
      <w:r w:rsidR="007E1F38" w:rsidRPr="00EB255E">
        <w:rPr>
          <w:rFonts w:ascii="Times New Roman" w:hAnsi="Times New Roman" w:cs="Times New Roman"/>
          <w:sz w:val="28"/>
          <w:szCs w:val="28"/>
        </w:rPr>
        <w:t>о</w:t>
      </w:r>
      <w:r w:rsidRPr="00EB255E">
        <w:rPr>
          <w:rFonts w:ascii="Times New Roman" w:hAnsi="Times New Roman" w:cs="Times New Roman"/>
          <w:sz w:val="28"/>
          <w:szCs w:val="28"/>
        </w:rPr>
        <w:t>м нормативным документом</w:t>
      </w:r>
      <w:r w:rsidR="00EB255E" w:rsidRPr="00EB255E">
        <w:rPr>
          <w:rFonts w:ascii="Times New Roman" w:hAnsi="Times New Roman" w:cs="Times New Roman"/>
          <w:sz w:val="28"/>
          <w:szCs w:val="28"/>
        </w:rPr>
        <w:t xml:space="preserve"> </w:t>
      </w:r>
      <w:r w:rsidR="00EB255E" w:rsidRPr="00EB255E">
        <w:rPr>
          <w:rFonts w:ascii="Times New Roman" w:eastAsiaTheme="minorHAnsi" w:hAnsi="Times New Roman" w:cs="Times New Roman"/>
          <w:sz w:val="28"/>
          <w:szCs w:val="28"/>
          <w:lang w:eastAsia="en-US"/>
        </w:rPr>
        <w:t xml:space="preserve">федерального органа исполнительной власти, осуществляющего </w:t>
      </w:r>
      <w:r w:rsidR="00EB255E">
        <w:rPr>
          <w:rFonts w:ascii="Times New Roman" w:eastAsiaTheme="minorHAnsi" w:hAnsi="Times New Roman" w:cs="Times New Roman"/>
          <w:sz w:val="28"/>
          <w:szCs w:val="28"/>
          <w:lang w:eastAsia="en-US"/>
        </w:rPr>
        <w:t>г</w:t>
      </w:r>
      <w:r w:rsidR="00EB255E" w:rsidRPr="00EB255E">
        <w:rPr>
          <w:rFonts w:ascii="Times New Roman" w:eastAsiaTheme="minorHAnsi" w:hAnsi="Times New Roman" w:cs="Times New Roman"/>
          <w:sz w:val="28"/>
          <w:szCs w:val="28"/>
          <w:lang w:eastAsia="en-US"/>
        </w:rPr>
        <w:t>осударственный кадастровый учет, государственн</w:t>
      </w:r>
      <w:r w:rsidR="00EB255E">
        <w:rPr>
          <w:rFonts w:ascii="Times New Roman" w:eastAsiaTheme="minorHAnsi" w:hAnsi="Times New Roman" w:cs="Times New Roman"/>
          <w:sz w:val="28"/>
          <w:szCs w:val="28"/>
          <w:lang w:eastAsia="en-US"/>
        </w:rPr>
        <w:t>ую</w:t>
      </w:r>
      <w:r w:rsidR="00EB255E" w:rsidRPr="00EB255E">
        <w:rPr>
          <w:rFonts w:ascii="Times New Roman" w:eastAsiaTheme="minorHAnsi" w:hAnsi="Times New Roman" w:cs="Times New Roman"/>
          <w:sz w:val="28"/>
          <w:szCs w:val="28"/>
          <w:lang w:eastAsia="en-US"/>
        </w:rPr>
        <w:t xml:space="preserve"> регистраци</w:t>
      </w:r>
      <w:r w:rsidR="00EB255E">
        <w:rPr>
          <w:rFonts w:ascii="Times New Roman" w:eastAsiaTheme="minorHAnsi" w:hAnsi="Times New Roman" w:cs="Times New Roman"/>
          <w:sz w:val="28"/>
          <w:szCs w:val="28"/>
          <w:lang w:eastAsia="en-US"/>
        </w:rPr>
        <w:t>ю</w:t>
      </w:r>
      <w:r w:rsidR="00EB255E" w:rsidRPr="00EB255E">
        <w:rPr>
          <w:rFonts w:ascii="Times New Roman" w:eastAsiaTheme="minorHAnsi" w:hAnsi="Times New Roman" w:cs="Times New Roman"/>
          <w:sz w:val="28"/>
          <w:szCs w:val="28"/>
          <w:lang w:eastAsia="en-US"/>
        </w:rPr>
        <w:t xml:space="preserve"> прав, ведение Единого государственного реестра недвижимости</w:t>
      </w:r>
      <w:r w:rsidR="00755710" w:rsidRPr="00EB255E">
        <w:rPr>
          <w:rFonts w:ascii="Times New Roman" w:hAnsi="Times New Roman" w:cs="Times New Roman"/>
          <w:sz w:val="28"/>
          <w:szCs w:val="28"/>
        </w:rPr>
        <w:t>.</w:t>
      </w:r>
    </w:p>
    <w:p w14:paraId="559BC6E6" w14:textId="006F33F5" w:rsidR="00AD18E2" w:rsidRPr="00C5167A" w:rsidRDefault="00EB255E" w:rsidP="00AD18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20400" w:rsidRPr="00C5167A">
        <w:rPr>
          <w:rFonts w:ascii="Times New Roman" w:hAnsi="Times New Roman" w:cs="Times New Roman"/>
          <w:sz w:val="28"/>
          <w:szCs w:val="28"/>
        </w:rPr>
        <w:t xml:space="preserve">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20">
        <w:r w:rsidR="00020400" w:rsidRPr="00C5167A">
          <w:rPr>
            <w:rFonts w:ascii="Times New Roman" w:hAnsi="Times New Roman" w:cs="Times New Roman"/>
            <w:sz w:val="28"/>
            <w:szCs w:val="28"/>
          </w:rPr>
          <w:t>законом</w:t>
        </w:r>
      </w:hyperlink>
      <w:r w:rsidR="00020400" w:rsidRPr="00C5167A">
        <w:rPr>
          <w:rFonts w:ascii="Times New Roman" w:hAnsi="Times New Roman" w:cs="Times New Roman"/>
          <w:sz w:val="28"/>
          <w:szCs w:val="28"/>
        </w:rPr>
        <w:t xml:space="preserve"> от 24.07.2002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14:paraId="3683C91B" w14:textId="77777777" w:rsidR="00AD18E2" w:rsidRPr="00C5167A" w:rsidRDefault="00AD18E2" w:rsidP="00AD18E2">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7</w:t>
      </w:r>
      <w:r w:rsidR="00755710" w:rsidRPr="00C5167A">
        <w:rPr>
          <w:rFonts w:ascii="Times New Roman" w:hAnsi="Times New Roman" w:cs="Times New Roman"/>
          <w:sz w:val="28"/>
          <w:szCs w:val="28"/>
        </w:rPr>
        <w:t xml:space="preserve">. </w:t>
      </w:r>
      <w:r w:rsidR="00020400" w:rsidRPr="00C5167A">
        <w:rPr>
          <w:rFonts w:ascii="Times New Roman" w:hAnsi="Times New Roman" w:cs="Times New Roman"/>
          <w:sz w:val="28"/>
          <w:szCs w:val="28"/>
        </w:rPr>
        <w:t xml:space="preserve">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w:t>
      </w:r>
      <w:r w:rsidR="00020400" w:rsidRPr="00C5167A">
        <w:rPr>
          <w:rFonts w:ascii="Times New Roman" w:hAnsi="Times New Roman" w:cs="Times New Roman"/>
          <w:sz w:val="28"/>
          <w:szCs w:val="28"/>
        </w:rPr>
        <w:lastRenderedPageBreak/>
        <w:t>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14:paraId="04B08A9B" w14:textId="77777777" w:rsidR="00AD18E2" w:rsidRPr="00C5167A" w:rsidRDefault="00020400" w:rsidP="00AD18E2">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проведения инженерных изысканий;</w:t>
      </w:r>
    </w:p>
    <w:p w14:paraId="271B16C0" w14:textId="77777777" w:rsidR="00AD18E2" w:rsidRPr="00C5167A" w:rsidRDefault="00020400" w:rsidP="00AD18E2">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капитального или текущего ремонта линейного объекта;</w:t>
      </w:r>
    </w:p>
    <w:p w14:paraId="620F4816" w14:textId="77777777" w:rsidR="00AD18E2" w:rsidRPr="00C5167A" w:rsidRDefault="00020400" w:rsidP="00AD18E2">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72D92C6E" w14:textId="77777777" w:rsidR="00AD18E2" w:rsidRPr="00C5167A" w:rsidRDefault="00020400" w:rsidP="00AD18E2">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осуществления геологического изучения недр;</w:t>
      </w:r>
    </w:p>
    <w:p w14:paraId="76C735CD" w14:textId="77777777" w:rsidR="00AD18E2" w:rsidRPr="00C5167A" w:rsidRDefault="00020400" w:rsidP="00AD18E2">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осуществления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2B22974C" w14:textId="77777777" w:rsidR="00AD18E2" w:rsidRPr="00C5167A" w:rsidRDefault="00020400" w:rsidP="00020400">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возведения некапитальных строений, сооружений, предназначенных для осуществления товарной </w:t>
      </w:r>
      <w:proofErr w:type="spellStart"/>
      <w:r w:rsidRPr="00C5167A">
        <w:rPr>
          <w:rFonts w:ascii="Times New Roman" w:hAnsi="Times New Roman" w:cs="Times New Roman"/>
          <w:sz w:val="28"/>
          <w:szCs w:val="28"/>
        </w:rPr>
        <w:t>аквакультуры</w:t>
      </w:r>
      <w:proofErr w:type="spellEnd"/>
      <w:r w:rsidRPr="00C5167A">
        <w:rPr>
          <w:rFonts w:ascii="Times New Roman" w:hAnsi="Times New Roman" w:cs="Times New Roman"/>
          <w:sz w:val="28"/>
          <w:szCs w:val="28"/>
        </w:rPr>
        <w:t xml:space="preserve"> (товарного рыбоводства);</w:t>
      </w:r>
    </w:p>
    <w:p w14:paraId="3D3594A3" w14:textId="691313F3" w:rsidR="00755710" w:rsidRPr="00C5167A" w:rsidRDefault="00020400" w:rsidP="00020400">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работ в целях обеспечения судоходства для возведения на береговой полосе в пределах внутренних водных путей некапитальных строений, сооружений.</w:t>
      </w:r>
    </w:p>
    <w:p w14:paraId="4B93F3D3" w14:textId="77777777" w:rsidR="00755710" w:rsidRPr="00C5167A" w:rsidRDefault="00755710" w:rsidP="004652D4">
      <w:pPr>
        <w:pStyle w:val="ConsTitle"/>
        <w:widowControl/>
        <w:jc w:val="both"/>
        <w:rPr>
          <w:rFonts w:ascii="Times New Roman" w:hAnsi="Times New Roman" w:cs="Times New Roman"/>
          <w:sz w:val="24"/>
          <w:szCs w:val="24"/>
        </w:rPr>
      </w:pPr>
    </w:p>
    <w:p w14:paraId="7E807C76" w14:textId="023F3A29" w:rsidR="0048520F" w:rsidRPr="00C5167A" w:rsidRDefault="0048520F" w:rsidP="00AA5BD2">
      <w:pPr>
        <w:pStyle w:val="ConsTitle"/>
        <w:widowControl/>
        <w:jc w:val="both"/>
        <w:rPr>
          <w:rFonts w:ascii="Times New Roman" w:hAnsi="Times New Roman" w:cs="Times New Roman"/>
          <w:i/>
          <w:iCs/>
          <w:sz w:val="24"/>
          <w:szCs w:val="24"/>
        </w:rPr>
      </w:pPr>
    </w:p>
    <w:sectPr w:rsidR="0048520F" w:rsidRPr="00C5167A" w:rsidSect="004652D4">
      <w:headerReference w:type="even" r:id="rId21"/>
      <w:headerReference w:type="default" r:id="rId22"/>
      <w:pgSz w:w="11906" w:h="16838"/>
      <w:pgMar w:top="1134" w:right="566"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5CD06" w14:textId="77777777" w:rsidR="00B36D68" w:rsidRDefault="00B36D68" w:rsidP="00755710">
      <w:r>
        <w:separator/>
      </w:r>
    </w:p>
  </w:endnote>
  <w:endnote w:type="continuationSeparator" w:id="0">
    <w:p w14:paraId="07FF88D2" w14:textId="77777777" w:rsidR="00B36D68" w:rsidRDefault="00B36D6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Arial Unicode MS"/>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8778" w14:textId="77777777" w:rsidR="00B36D68" w:rsidRDefault="00B36D68" w:rsidP="00755710">
      <w:r>
        <w:separator/>
      </w:r>
    </w:p>
  </w:footnote>
  <w:footnote w:type="continuationSeparator" w:id="0">
    <w:p w14:paraId="464D0E3C" w14:textId="77777777" w:rsidR="00B36D68" w:rsidRDefault="00B36D68"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48520F" w:rsidRDefault="0048520F" w:rsidP="0048520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520F" w:rsidRDefault="0048520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2C5976A1" w:rsidR="0048520F" w:rsidRDefault="0048520F" w:rsidP="0048520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57350">
      <w:rPr>
        <w:rStyle w:val="afb"/>
        <w:noProof/>
      </w:rPr>
      <w:t>3</w:t>
    </w:r>
    <w:r>
      <w:rPr>
        <w:rStyle w:val="afb"/>
      </w:rPr>
      <w:fldChar w:fldCharType="end"/>
    </w:r>
  </w:p>
  <w:p w14:paraId="3A113517" w14:textId="77777777" w:rsidR="0048520F" w:rsidRDefault="0048520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FA035F"/>
    <w:multiLevelType w:val="hybridMultilevel"/>
    <w:tmpl w:val="17C2ABC4"/>
    <w:lvl w:ilvl="0" w:tplc="2B04B94A">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CB57F3"/>
    <w:multiLevelType w:val="hybridMultilevel"/>
    <w:tmpl w:val="B01A5D96"/>
    <w:lvl w:ilvl="0" w:tplc="07F6D1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01598"/>
    <w:multiLevelType w:val="hybridMultilevel"/>
    <w:tmpl w:val="F746C456"/>
    <w:lvl w:ilvl="0" w:tplc="AF40A7A6">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694DF1"/>
    <w:multiLevelType w:val="hybridMultilevel"/>
    <w:tmpl w:val="5D028806"/>
    <w:lvl w:ilvl="0" w:tplc="C37CE540">
      <w:start w:val="2"/>
      <w:numFmt w:val="decimal"/>
      <w:lvlText w:val="%1."/>
      <w:lvlJc w:val="left"/>
      <w:pPr>
        <w:ind w:left="1404" w:hanging="360"/>
      </w:pPr>
      <w:rPr>
        <w:rFonts w:eastAsia="Times New Roman"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0165"/>
    <w:rsid w:val="000028B2"/>
    <w:rsid w:val="00020400"/>
    <w:rsid w:val="00030BB3"/>
    <w:rsid w:val="000C050F"/>
    <w:rsid w:val="00123534"/>
    <w:rsid w:val="001339A9"/>
    <w:rsid w:val="001457C3"/>
    <w:rsid w:val="00150E33"/>
    <w:rsid w:val="001A77B0"/>
    <w:rsid w:val="001D0CCF"/>
    <w:rsid w:val="001E165B"/>
    <w:rsid w:val="001F2B69"/>
    <w:rsid w:val="00207BE1"/>
    <w:rsid w:val="00244B5F"/>
    <w:rsid w:val="003204D5"/>
    <w:rsid w:val="0033086C"/>
    <w:rsid w:val="0034612B"/>
    <w:rsid w:val="00351454"/>
    <w:rsid w:val="00357350"/>
    <w:rsid w:val="003577D1"/>
    <w:rsid w:val="003C7C27"/>
    <w:rsid w:val="00425CFA"/>
    <w:rsid w:val="004652D4"/>
    <w:rsid w:val="00473273"/>
    <w:rsid w:val="0048520F"/>
    <w:rsid w:val="004C4EA1"/>
    <w:rsid w:val="005E6734"/>
    <w:rsid w:val="00603941"/>
    <w:rsid w:val="006249E9"/>
    <w:rsid w:val="00635320"/>
    <w:rsid w:val="00675A0E"/>
    <w:rsid w:val="00753B7C"/>
    <w:rsid w:val="00755710"/>
    <w:rsid w:val="007623CA"/>
    <w:rsid w:val="007E1F38"/>
    <w:rsid w:val="008168AA"/>
    <w:rsid w:val="00844821"/>
    <w:rsid w:val="008778AD"/>
    <w:rsid w:val="00894A37"/>
    <w:rsid w:val="008953D0"/>
    <w:rsid w:val="008B6F5E"/>
    <w:rsid w:val="008D5EC9"/>
    <w:rsid w:val="008D5ECA"/>
    <w:rsid w:val="0093343B"/>
    <w:rsid w:val="00935631"/>
    <w:rsid w:val="0097160F"/>
    <w:rsid w:val="00975E69"/>
    <w:rsid w:val="009B6A4F"/>
    <w:rsid w:val="009D07EB"/>
    <w:rsid w:val="009E788E"/>
    <w:rsid w:val="009F324F"/>
    <w:rsid w:val="00AA5BD2"/>
    <w:rsid w:val="00AD18E2"/>
    <w:rsid w:val="00AF4A90"/>
    <w:rsid w:val="00AF6B18"/>
    <w:rsid w:val="00B104D6"/>
    <w:rsid w:val="00B36D68"/>
    <w:rsid w:val="00B52078"/>
    <w:rsid w:val="00B52E6D"/>
    <w:rsid w:val="00B74A26"/>
    <w:rsid w:val="00B9271C"/>
    <w:rsid w:val="00BE774D"/>
    <w:rsid w:val="00C162E0"/>
    <w:rsid w:val="00C5167A"/>
    <w:rsid w:val="00C83F0D"/>
    <w:rsid w:val="00C84DF9"/>
    <w:rsid w:val="00CB482D"/>
    <w:rsid w:val="00CB725E"/>
    <w:rsid w:val="00CF0CC2"/>
    <w:rsid w:val="00D13A21"/>
    <w:rsid w:val="00DA587C"/>
    <w:rsid w:val="00DC115A"/>
    <w:rsid w:val="00E4416D"/>
    <w:rsid w:val="00E760BC"/>
    <w:rsid w:val="00E763CC"/>
    <w:rsid w:val="00EB255E"/>
    <w:rsid w:val="00EB757E"/>
    <w:rsid w:val="00EC32E8"/>
    <w:rsid w:val="00EC74E6"/>
    <w:rsid w:val="00ED4585"/>
    <w:rsid w:val="00EE5419"/>
    <w:rsid w:val="00F00ABA"/>
    <w:rsid w:val="00F02720"/>
    <w:rsid w:val="00F06013"/>
    <w:rsid w:val="00F302E6"/>
    <w:rsid w:val="00F543DA"/>
    <w:rsid w:val="00F92156"/>
    <w:rsid w:val="00FA0FF3"/>
    <w:rsid w:val="00FB04E7"/>
    <w:rsid w:val="00FD72F8"/>
    <w:rsid w:val="00FF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59FCF178-CE91-4B97-B68F-581E6230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61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34612B"/>
    <w:rPr>
      <w:rFonts w:asciiTheme="majorHAnsi" w:eastAsiaTheme="majorEastAsia" w:hAnsiTheme="majorHAnsi" w:cstheme="majorBidi"/>
      <w:color w:val="2F5496" w:themeColor="accent1" w:themeShade="BF"/>
      <w:sz w:val="32"/>
      <w:szCs w:val="32"/>
      <w:lang w:eastAsia="ru-RU"/>
    </w:rPr>
  </w:style>
  <w:style w:type="table" w:customStyle="1" w:styleId="19">
    <w:name w:val="Сетка таблицы1"/>
    <w:basedOn w:val="a2"/>
    <w:next w:val="aff3"/>
    <w:uiPriority w:val="59"/>
    <w:rsid w:val="00346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2"/>
    <w:uiPriority w:val="59"/>
    <w:qFormat/>
    <w:rsid w:val="00346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next w:val="aff4"/>
    <w:uiPriority w:val="34"/>
    <w:qFormat/>
    <w:rsid w:val="001E165B"/>
    <w:pPr>
      <w:spacing w:after="160" w:line="259" w:lineRule="auto"/>
      <w:ind w:left="720"/>
      <w:contextualSpacing/>
    </w:pPr>
    <w:rPr>
      <w:rFonts w:ascii="Calibri" w:eastAsia="Calibri" w:hAnsi="Calibri"/>
      <w:sz w:val="22"/>
      <w:szCs w:val="22"/>
      <w:lang w:eastAsia="en-US"/>
    </w:rPr>
  </w:style>
  <w:style w:type="paragraph" w:styleId="aff4">
    <w:name w:val="List Paragraph"/>
    <w:basedOn w:val="a"/>
    <w:uiPriority w:val="34"/>
    <w:qFormat/>
    <w:rsid w:val="001E165B"/>
    <w:pPr>
      <w:ind w:left="720"/>
      <w:contextualSpacing/>
    </w:pPr>
  </w:style>
  <w:style w:type="character" w:customStyle="1" w:styleId="normaltextrun">
    <w:name w:val="normaltextrun"/>
    <w:uiPriority w:val="99"/>
    <w:rsid w:val="00C83F0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B5996054F3A458281E2660343DD8A1D9FF38B50190B72F6975E2296BEBE9E51B9F7C95A9E8E22D528D04852DC4B073FABFC7EA472A0FADABM5G" TargetMode="External"/><Relationship Id="rId13" Type="http://schemas.openxmlformats.org/officeDocument/2006/relationships/hyperlink" Target="file:///\\sanr\obmen2\&#1050;&#1086;&#1084;&#1080;&#1090;&#1077;&#1090;%20&#1087;&#1086;%20&#1079;&#1077;&#1084;&#1077;&#1083;&#1100;&#1085;&#1099;&#1084;%20&#1088;&#1077;&#1089;&#1091;&#1088;&#1089;&#1072;&#1084;\&#1047;&#1077;&#1084;&#1083;&#1077;&#1091;&#1089;&#1090;&#1088;&#1086;&#1081;&#1089;&#1090;&#1074;&#1086;\&#1047;&#1072;&#1081;&#1094;&#1077;&#1074;&#1072;%20&#1054;\&#1086;&#1090;%20&#1045;&#1087;&#1080;&#1092;&#1072;&#1085;&#1086;&#1074;&#1086;&#1081;\_blank" TargetMode="External"/><Relationship Id="rId18" Type="http://schemas.openxmlformats.org/officeDocument/2006/relationships/hyperlink" Target="consultantplus://offline/ref=87B5996054F3A458281E2660343DD8A1D9FF38B50190B72F6975E2296BEBE9E51B9F7C95A9E9E2255A8D04852DC4B073FABFC7EA472A0FADABM5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87B5996054F3A458281E2660343DD8A1D9FF38B50190B72F6975E2296BEBE9E51B9F7C95A9E8EB2C538D04852DC4B073FABFC7EA472A0FADABM5G" TargetMode="External"/><Relationship Id="rId2" Type="http://schemas.openxmlformats.org/officeDocument/2006/relationships/numbering" Target="numbering.xml"/><Relationship Id="rId16" Type="http://schemas.openxmlformats.org/officeDocument/2006/relationships/hyperlink" Target="consultantplus://offline/ref=87B5996054F3A458281E2660343DD8A1D9FF38B50190B72F6975E2296BEBE9E51B9F7C95A9E8E420538D04852DC4B073FABFC7EA472A0FADABM5G" TargetMode="External"/><Relationship Id="rId20" Type="http://schemas.openxmlformats.org/officeDocument/2006/relationships/hyperlink" Target="consultantplus://offline/ref=E5FD61DBCB2AF9EF5FB94DC79F57DA87D1C47E48D6F1569215BAFC2A8A7B38B0AF77246F4783529F92AE28E4B6u2F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B5996054F3A458281E2660343DD8A1D9F938B5079CB72F6975E2296BEBE9E5099F2499A8EAFC255E9852D46BA9M2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B5996054F3A458281E2660343DD8A1D9FF38B50190B72F6975E2296BEBE9E51B9F7C95A9E8E426538D04852DC4B073FABFC7EA472A0FADABM5G" TargetMode="External"/><Relationship Id="rId23" Type="http://schemas.openxmlformats.org/officeDocument/2006/relationships/fontTable" Target="fontTable.xml"/><Relationship Id="rId10" Type="http://schemas.openxmlformats.org/officeDocument/2006/relationships/hyperlink" Target="consultantplus://offline/ref=87B5996054F3A458281E2660343DD8A1D9FF38B50190B72F6975E2296BEBE9E51B9F7C95A9E8E22D528D04852DC4B073FABFC7EA472A0FADABM5G" TargetMode="External"/><Relationship Id="rId19" Type="http://schemas.openxmlformats.org/officeDocument/2006/relationships/hyperlink" Target="consultantplus://offline/ref=87B5996054F3A458281E2660343DD8A1D9FF38B50190B72F6975E2296BEBE9E51B9F7C95A9E8E1235E8D04852DC4B073FABFC7EA472A0FADABM5G" TargetMode="External"/><Relationship Id="rId4" Type="http://schemas.openxmlformats.org/officeDocument/2006/relationships/settings" Target="settings.xml"/><Relationship Id="rId9" Type="http://schemas.openxmlformats.org/officeDocument/2006/relationships/hyperlink" Target="consultantplus://offline/ref=87B5996054F3A458281E2660343DD8A1D9FF38B50190B72F6975E2296BEBE9E51B9F7C95A9E8E1205E8D04852DC4B073FABFC7EA472A0FADABM5G" TargetMode="External"/><Relationship Id="rId14" Type="http://schemas.openxmlformats.org/officeDocument/2006/relationships/hyperlink" Target="consultantplus://offline/ref=87B5996054F3A458281E2660343DD8A1D9FF38B50190B72F6975E2296BEBE9E51B9F7C95A9E8E727528D04852DC4B073FABFC7EA472A0FADABM5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0C28B-EDD7-4DEF-BF2E-90349E1B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24</Pages>
  <Words>8470</Words>
  <Characters>48279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Попова Дарья Руслановна</cp:lastModifiedBy>
  <cp:revision>37</cp:revision>
  <cp:lastPrinted>2021-11-01T11:38:00Z</cp:lastPrinted>
  <dcterms:created xsi:type="dcterms:W3CDTF">2023-07-25T09:07:00Z</dcterms:created>
  <dcterms:modified xsi:type="dcterms:W3CDTF">2025-05-20T11:02:00Z</dcterms:modified>
</cp:coreProperties>
</file>