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F8A0F0" w14:textId="0E695E5A" w:rsidR="006245D9" w:rsidRPr="006245D9" w:rsidRDefault="006245D9" w:rsidP="006245D9">
      <w:pPr>
        <w:spacing w:after="0"/>
        <w:jc w:val="right"/>
        <w:rPr>
          <w:rFonts w:ascii="Times New Roman" w:hAnsi="Times New Roman" w:cs="Times New Roman"/>
          <w:lang w:eastAsia="ru-RU"/>
        </w:rPr>
      </w:pPr>
      <w:r w:rsidRPr="006245D9">
        <w:rPr>
          <w:rFonts w:ascii="Times New Roman" w:hAnsi="Times New Roman" w:cs="Times New Roman"/>
          <w:lang w:eastAsia="ru-RU"/>
        </w:rPr>
        <w:t>ПРОЕКТ</w:t>
      </w:r>
    </w:p>
    <w:p w14:paraId="32EB88DC" w14:textId="601E99A1" w:rsidR="006245D9" w:rsidRPr="006245D9" w:rsidRDefault="006245D9" w:rsidP="006245D9">
      <w:pPr>
        <w:spacing w:after="0"/>
        <w:jc w:val="center"/>
        <w:rPr>
          <w:rFonts w:ascii="Times New Roman" w:hAnsi="Times New Roman" w:cs="Times New Roman"/>
          <w:sz w:val="32"/>
          <w:szCs w:val="20"/>
          <w:lang w:eastAsia="ru-RU"/>
        </w:rPr>
      </w:pPr>
      <w:r w:rsidRPr="006245D9">
        <w:rPr>
          <w:rFonts w:ascii="Times New Roman" w:hAnsi="Times New Roman" w:cs="Times New Roman"/>
          <w:sz w:val="32"/>
          <w:szCs w:val="20"/>
          <w:lang w:eastAsia="ru-RU"/>
        </w:rPr>
        <w:t>П О С Т А Н О В Л Е Н И Е</w:t>
      </w:r>
    </w:p>
    <w:p w14:paraId="10EE1DBE" w14:textId="77777777" w:rsidR="006245D9" w:rsidRPr="006245D9" w:rsidRDefault="006245D9" w:rsidP="006245D9">
      <w:pPr>
        <w:spacing w:after="0"/>
        <w:rPr>
          <w:rFonts w:ascii="Times New Roman" w:hAnsi="Times New Roman" w:cs="Times New Roman"/>
          <w:sz w:val="28"/>
          <w:szCs w:val="20"/>
          <w:lang w:eastAsia="ru-RU"/>
        </w:rPr>
      </w:pPr>
    </w:p>
    <w:p w14:paraId="728DF75A" w14:textId="77777777" w:rsidR="00D5225C" w:rsidRPr="00D5225C" w:rsidRDefault="00D5225C" w:rsidP="00D5225C">
      <w:pPr>
        <w:spacing w:after="0"/>
        <w:rPr>
          <w:rFonts w:ascii="Times New Roman" w:hAnsi="Times New Roman" w:cs="Times New Roman"/>
          <w:sz w:val="28"/>
          <w:szCs w:val="20"/>
          <w:lang w:eastAsia="ru-RU"/>
        </w:rPr>
      </w:pPr>
      <w:r w:rsidRPr="00D5225C">
        <w:rPr>
          <w:rFonts w:ascii="Times New Roman" w:hAnsi="Times New Roman" w:cs="Times New Roman"/>
          <w:sz w:val="28"/>
          <w:szCs w:val="20"/>
          <w:lang w:eastAsia="ru-RU"/>
        </w:rPr>
        <w:t>от______________ №_____</w:t>
      </w:r>
    </w:p>
    <w:p w14:paraId="36308893" w14:textId="4B573D4B" w:rsidR="006245D9" w:rsidRPr="006245D9" w:rsidRDefault="00D5225C" w:rsidP="00D5225C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D5225C">
        <w:rPr>
          <w:rFonts w:ascii="Times New Roman" w:hAnsi="Times New Roman" w:cs="Times New Roman"/>
          <w:sz w:val="28"/>
          <w:szCs w:val="20"/>
          <w:lang w:eastAsia="ru-RU"/>
        </w:rPr>
        <w:t>Великий Новгород</w:t>
      </w:r>
    </w:p>
    <w:p w14:paraId="17FEE676" w14:textId="77777777" w:rsidR="00D5225C" w:rsidRPr="00E32E3D" w:rsidRDefault="00D5225C" w:rsidP="00D5225C">
      <w:pPr>
        <w:spacing w:after="0" w:line="240" w:lineRule="exact"/>
        <w:ind w:right="4820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bookmarkStart w:id="0" w:name="_GoBack"/>
      <w:bookmarkEnd w:id="0"/>
    </w:p>
    <w:p w14:paraId="34E7763D" w14:textId="4AEFEAA5" w:rsidR="006245D9" w:rsidRPr="006245D9" w:rsidRDefault="005C2F2F" w:rsidP="00D5225C">
      <w:pPr>
        <w:spacing w:after="0" w:line="240" w:lineRule="exact"/>
        <w:ind w:right="48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Положения «</w:t>
      </w:r>
      <w:r w:rsidR="006245D9" w:rsidRPr="006245D9">
        <w:rPr>
          <w:rFonts w:ascii="Times New Roman" w:hAnsi="Times New Roman" w:cs="Times New Roman"/>
          <w:b/>
          <w:sz w:val="28"/>
          <w:szCs w:val="28"/>
          <w:lang w:eastAsia="ru-RU"/>
        </w:rPr>
        <w:t>О кадровом резерве для замещения вакантных должностей муниципальной службы в Администрации Новгородского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14:paraId="2EAFC79F" w14:textId="77777777" w:rsidR="006245D9" w:rsidRPr="006245D9" w:rsidRDefault="006245D9" w:rsidP="006245D9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889E0DA" w14:textId="70E5C2F2" w:rsidR="006245D9" w:rsidRPr="006245D9" w:rsidRDefault="006245D9" w:rsidP="00D5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5D9">
        <w:rPr>
          <w:rFonts w:ascii="Times New Roman" w:hAnsi="Times New Roman" w:cs="Times New Roman"/>
          <w:sz w:val="28"/>
          <w:szCs w:val="28"/>
          <w:lang w:eastAsia="ru-RU"/>
        </w:rPr>
        <w:t>В соответствии со статьей 33 Федерального закона от 2 марта 2007 года №</w:t>
      </w:r>
      <w:r w:rsidR="00A2040C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6245D9">
        <w:rPr>
          <w:rFonts w:ascii="Times New Roman" w:hAnsi="Times New Roman" w:cs="Times New Roman"/>
          <w:sz w:val="28"/>
          <w:szCs w:val="28"/>
          <w:lang w:eastAsia="ru-RU"/>
        </w:rPr>
        <w:t>25-ФЗ «О муниципальной службе в Российской Федерации», Администрация Новгородского муниципального района</w:t>
      </w:r>
    </w:p>
    <w:p w14:paraId="4C83C69D" w14:textId="77777777" w:rsidR="006245D9" w:rsidRPr="006245D9" w:rsidRDefault="006245D9" w:rsidP="00D5225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45D9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14:paraId="76675072" w14:textId="287CA0A1" w:rsidR="006245D9" w:rsidRPr="006245D9" w:rsidRDefault="00D5225C" w:rsidP="00D5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6245D9" w:rsidRPr="006245D9">
        <w:rPr>
          <w:rFonts w:ascii="Times New Roman" w:hAnsi="Times New Roman" w:cs="Times New Roman"/>
          <w:sz w:val="28"/>
          <w:szCs w:val="28"/>
          <w:lang w:eastAsia="ru-RU"/>
        </w:rPr>
        <w:t>Утвердить Положение о кадровом резерве для замещения вакантных должностей муниципальной службы в Администрации Новг</w:t>
      </w:r>
      <w:r w:rsidR="00510995">
        <w:rPr>
          <w:rFonts w:ascii="Times New Roman" w:hAnsi="Times New Roman" w:cs="Times New Roman"/>
          <w:sz w:val="28"/>
          <w:szCs w:val="28"/>
          <w:lang w:eastAsia="ru-RU"/>
        </w:rPr>
        <w:t>ородского муниципального района</w:t>
      </w:r>
      <w:r w:rsidR="006245D9" w:rsidRPr="006245D9">
        <w:rPr>
          <w:rFonts w:ascii="Times New Roman" w:hAnsi="Times New Roman" w:cs="Times New Roman"/>
          <w:sz w:val="28"/>
          <w:szCs w:val="28"/>
          <w:lang w:eastAsia="ru-RU"/>
        </w:rPr>
        <w:t xml:space="preserve"> в прилагаемой редакции.</w:t>
      </w:r>
    </w:p>
    <w:p w14:paraId="74861654" w14:textId="369CB470" w:rsidR="006245D9" w:rsidRPr="006245D9" w:rsidRDefault="00D5225C" w:rsidP="00D5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6245D9" w:rsidRPr="006245D9">
        <w:rPr>
          <w:rFonts w:ascii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Новгородского муниципального района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6245D9" w:rsidRPr="006245D9">
        <w:rPr>
          <w:rFonts w:ascii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6245D9" w:rsidRPr="006245D9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354FE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245D9" w:rsidRPr="006245D9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115</w:t>
      </w:r>
      <w:r w:rsidR="006245D9" w:rsidRPr="006245D9">
        <w:rPr>
          <w:rFonts w:ascii="Times New Roman" w:hAnsi="Times New Roman" w:cs="Times New Roman"/>
          <w:sz w:val="28"/>
          <w:szCs w:val="28"/>
          <w:lang w:eastAsia="ru-RU"/>
        </w:rPr>
        <w:t xml:space="preserve"> «О кадровом резерве для замещения вакантных должностей муниципальной службы Администрации Новгородского муниципального района».</w:t>
      </w:r>
    </w:p>
    <w:p w14:paraId="57138A87" w14:textId="624B97C8" w:rsidR="006245D9" w:rsidRPr="006245D9" w:rsidRDefault="006245D9" w:rsidP="00D522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45D9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D5225C" w:rsidRPr="00D5225C">
        <w:rPr>
          <w:rFonts w:ascii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«Официальный вестник Новгородского муниципального района» и разместить на официальном сайте Администрации Новгородского муниципального района.</w:t>
      </w:r>
    </w:p>
    <w:p w14:paraId="23B63A2E" w14:textId="77777777" w:rsidR="006245D9" w:rsidRPr="006245D9" w:rsidRDefault="006245D9" w:rsidP="006245D9">
      <w:pPr>
        <w:spacing w:after="0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0E2C816" w14:textId="77777777" w:rsidR="006245D9" w:rsidRPr="006245D9" w:rsidRDefault="006245D9" w:rsidP="006245D9">
      <w:pPr>
        <w:spacing w:after="0"/>
        <w:rPr>
          <w:rFonts w:ascii="Times New Roman" w:hAnsi="Times New Roman" w:cs="Times New Roman"/>
          <w:color w:val="000000"/>
          <w:sz w:val="25"/>
          <w:szCs w:val="25"/>
          <w:shd w:val="clear" w:color="auto" w:fill="FFFFFF"/>
          <w:lang w:eastAsia="ru-RU"/>
        </w:rPr>
      </w:pPr>
    </w:p>
    <w:p w14:paraId="0D204E19" w14:textId="77777777" w:rsidR="00D5225C" w:rsidRPr="00D5225C" w:rsidRDefault="00D5225C" w:rsidP="00D522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14:paraId="2B60D812" w14:textId="77777777" w:rsidR="00D5225C" w:rsidRPr="00D5225C" w:rsidRDefault="00D5225C" w:rsidP="00D5225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D522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А.А. Дементьев</w:t>
      </w:r>
    </w:p>
    <w:p w14:paraId="77A2C6B6" w14:textId="278E675C" w:rsidR="005C2F2F" w:rsidRDefault="005C2F2F" w:rsidP="00B83440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BA41C01" w14:textId="77777777" w:rsidR="005C2F2F" w:rsidRPr="005C2F2F" w:rsidRDefault="005C2F2F" w:rsidP="005C2F2F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C2F2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ЛИСТ СОГЛАСОВАНИЯ</w:t>
      </w:r>
    </w:p>
    <w:p w14:paraId="41D3290E" w14:textId="77777777" w:rsidR="005C2F2F" w:rsidRPr="005C2F2F" w:rsidRDefault="005C2F2F" w:rsidP="005C2F2F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444" w:type="dxa"/>
        <w:jc w:val="center"/>
        <w:tblLook w:val="01E0" w:firstRow="1" w:lastRow="1" w:firstColumn="1" w:lastColumn="1" w:noHBand="0" w:noVBand="0"/>
      </w:tblPr>
      <w:tblGrid>
        <w:gridCol w:w="5245"/>
        <w:gridCol w:w="236"/>
        <w:gridCol w:w="260"/>
        <w:gridCol w:w="1914"/>
        <w:gridCol w:w="484"/>
        <w:gridCol w:w="1305"/>
      </w:tblGrid>
      <w:tr w:rsidR="005C2F2F" w:rsidRPr="005C2F2F" w14:paraId="769AE4CA" w14:textId="77777777" w:rsidTr="00A2040C">
        <w:trPr>
          <w:jc w:val="center"/>
        </w:trPr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ADDFE" w14:textId="4C3916A4" w:rsidR="005C2F2F" w:rsidRPr="005C2F2F" w:rsidRDefault="005C2F2F" w:rsidP="005C2F2F">
            <w:pPr>
              <w:spacing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проекту постановления «</w:t>
            </w:r>
            <w:r w:rsidRPr="005C2F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 утверждении Положения «О кадровом резерве для замещения вакантных должностей муниципальной службы в Администрации Новгородского муниципального района»</w:t>
            </w:r>
            <w:r w:rsidRPr="005C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5383464B" w14:textId="77777777" w:rsidR="005C2F2F" w:rsidRPr="005C2F2F" w:rsidRDefault="005C2F2F" w:rsidP="005C2F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6" w:type="dxa"/>
            <w:gridSpan w:val="2"/>
            <w:hideMark/>
          </w:tcPr>
          <w:p w14:paraId="6E2C9019" w14:textId="77777777" w:rsidR="005C2F2F" w:rsidRPr="005C2F2F" w:rsidRDefault="005C2F2F" w:rsidP="005C2F2F">
            <w:pPr>
              <w:tabs>
                <w:tab w:val="left" w:pos="6800"/>
              </w:tabs>
              <w:spacing w:before="120" w:after="0" w:line="24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A0FBA7" w14:textId="77777777" w:rsidR="005C2F2F" w:rsidRPr="005C2F2F" w:rsidRDefault="005C2F2F" w:rsidP="005C2F2F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  <w:hideMark/>
          </w:tcPr>
          <w:p w14:paraId="40E31726" w14:textId="77777777" w:rsidR="005C2F2F" w:rsidRPr="005C2F2F" w:rsidRDefault="005C2F2F" w:rsidP="005C2F2F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2F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FBF2B5" w14:textId="77777777" w:rsidR="005C2F2F" w:rsidRPr="005C2F2F" w:rsidRDefault="005C2F2F" w:rsidP="005C2F2F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F2F" w:rsidRPr="005C2F2F" w14:paraId="4D40B5DD" w14:textId="77777777" w:rsidTr="00A2040C">
        <w:trPr>
          <w:jc w:val="center"/>
        </w:trPr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F480DD3" w14:textId="77777777" w:rsidR="005C2F2F" w:rsidRPr="005C2F2F" w:rsidRDefault="005C2F2F" w:rsidP="005C2F2F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C2F2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(вид документа)</w:t>
            </w:r>
          </w:p>
        </w:tc>
        <w:tc>
          <w:tcPr>
            <w:tcW w:w="236" w:type="dxa"/>
          </w:tcPr>
          <w:p w14:paraId="7A47159D" w14:textId="77777777" w:rsidR="005C2F2F" w:rsidRPr="005C2F2F" w:rsidRDefault="005C2F2F" w:rsidP="005C2F2F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dxa"/>
          </w:tcPr>
          <w:p w14:paraId="1415308F" w14:textId="77777777" w:rsidR="005C2F2F" w:rsidRPr="005C2F2F" w:rsidRDefault="005C2F2F" w:rsidP="005C2F2F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F48FA1" w14:textId="77777777" w:rsidR="005C2F2F" w:rsidRPr="005C2F2F" w:rsidRDefault="005C2F2F" w:rsidP="005C2F2F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4" w:type="dxa"/>
          </w:tcPr>
          <w:p w14:paraId="4036D760" w14:textId="77777777" w:rsidR="005C2F2F" w:rsidRPr="005C2F2F" w:rsidRDefault="005C2F2F" w:rsidP="005C2F2F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14715" w14:textId="77777777" w:rsidR="005C2F2F" w:rsidRPr="005C2F2F" w:rsidRDefault="005C2F2F" w:rsidP="005C2F2F">
            <w:pPr>
              <w:tabs>
                <w:tab w:val="left" w:pos="6800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68DB2D5" w14:textId="77777777" w:rsidR="005C2F2F" w:rsidRPr="005C2F2F" w:rsidRDefault="005C2F2F" w:rsidP="005C2F2F">
      <w:pPr>
        <w:tabs>
          <w:tab w:val="left" w:pos="6800"/>
        </w:tabs>
        <w:spacing w:after="0" w:line="28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3969"/>
      </w:tblGrid>
      <w:tr w:rsidR="005C2F2F" w:rsidRPr="005C2F2F" w14:paraId="6FE88831" w14:textId="77777777" w:rsidTr="00A2040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5D29" w14:textId="77777777" w:rsidR="005C2F2F" w:rsidRPr="005C2F2F" w:rsidRDefault="005C2F2F" w:rsidP="005C2F2F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C2F2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Наименование должности, инициалы</w:t>
            </w:r>
            <w:r w:rsidRPr="005C2F2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br/>
              <w:t>и фамилия руководителя, с которым</w:t>
            </w:r>
            <w:r w:rsidRPr="005C2F2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br/>
              <w:t>согласуется проект документа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C82E" w14:textId="77777777" w:rsidR="005C2F2F" w:rsidRPr="005C2F2F" w:rsidRDefault="005C2F2F" w:rsidP="005C2F2F">
            <w:pPr>
              <w:tabs>
                <w:tab w:val="left" w:pos="6800"/>
              </w:tabs>
              <w:spacing w:after="0" w:line="240" w:lineRule="exact"/>
              <w:ind w:left="-113" w:right="-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C2F2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Дата </w:t>
            </w:r>
            <w:r w:rsidRPr="005C2F2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br/>
              <w:t xml:space="preserve">согласования, подпись </w:t>
            </w:r>
          </w:p>
        </w:tc>
      </w:tr>
      <w:tr w:rsidR="005C2F2F" w:rsidRPr="005C2F2F" w14:paraId="5CD2E987" w14:textId="77777777" w:rsidTr="00A2040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A6D4" w14:textId="77777777" w:rsidR="005C2F2F" w:rsidRPr="005C2F2F" w:rsidRDefault="005C2F2F" w:rsidP="005C2F2F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заместитель Главы Администрации Новгородского муниципального района</w:t>
            </w:r>
          </w:p>
          <w:p w14:paraId="74B5E390" w14:textId="77777777" w:rsidR="005C2F2F" w:rsidRPr="005C2F2F" w:rsidRDefault="005C2F2F" w:rsidP="005C2F2F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Петров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EF45" w14:textId="77777777" w:rsidR="005C2F2F" w:rsidRPr="005C2F2F" w:rsidRDefault="005C2F2F" w:rsidP="005C2F2F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F2F" w:rsidRPr="005C2F2F" w14:paraId="4B19FE7D" w14:textId="77777777" w:rsidTr="00A2040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5DA7B" w14:textId="77777777" w:rsidR="005C2F2F" w:rsidRPr="005C2F2F" w:rsidRDefault="005C2F2F" w:rsidP="005C2F2F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Новгородского муниципального района</w:t>
            </w:r>
          </w:p>
          <w:p w14:paraId="52AB57FB" w14:textId="77777777" w:rsidR="005C2F2F" w:rsidRPr="005C2F2F" w:rsidRDefault="005C2F2F" w:rsidP="005C2F2F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Ю.С. Светлова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B13F9" w14:textId="77777777" w:rsidR="005C2F2F" w:rsidRPr="005C2F2F" w:rsidRDefault="005C2F2F" w:rsidP="005C2F2F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F2F" w:rsidRPr="005C2F2F" w14:paraId="6A109C92" w14:textId="77777777" w:rsidTr="00A2040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06B75" w14:textId="77777777" w:rsidR="005C2F2F" w:rsidRPr="005C2F2F" w:rsidRDefault="005C2F2F" w:rsidP="005C2F2F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комитета муниципальной службы О.В. Миронова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428B" w14:textId="77777777" w:rsidR="005C2F2F" w:rsidRPr="005C2F2F" w:rsidRDefault="005C2F2F" w:rsidP="005C2F2F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2F2F" w:rsidRPr="005C2F2F" w14:paraId="20C441FB" w14:textId="77777777" w:rsidTr="00A2040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37139" w14:textId="77777777" w:rsidR="005C2F2F" w:rsidRPr="005C2F2F" w:rsidRDefault="005C2F2F" w:rsidP="005C2F2F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правового управления </w:t>
            </w:r>
          </w:p>
          <w:p w14:paraId="0E2B4591" w14:textId="77777777" w:rsidR="005C2F2F" w:rsidRPr="005C2F2F" w:rsidRDefault="005C2F2F" w:rsidP="005C2F2F">
            <w:pPr>
              <w:tabs>
                <w:tab w:val="left" w:pos="6800"/>
              </w:tabs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2F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Н.Е. Васильева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8572" w14:textId="77777777" w:rsidR="005C2F2F" w:rsidRPr="005C2F2F" w:rsidRDefault="005C2F2F" w:rsidP="005C2F2F">
            <w:pPr>
              <w:tabs>
                <w:tab w:val="left" w:pos="6800"/>
              </w:tabs>
              <w:spacing w:before="120"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423EC50" w14:textId="77777777" w:rsidR="005C2F2F" w:rsidRPr="005C2F2F" w:rsidRDefault="005C2F2F" w:rsidP="005C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D8066" w14:textId="77777777" w:rsidR="005C2F2F" w:rsidRPr="005C2F2F" w:rsidRDefault="005C2F2F" w:rsidP="005C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A37989" w14:textId="77777777" w:rsidR="005C2F2F" w:rsidRPr="005C2F2F" w:rsidRDefault="005C2F2F" w:rsidP="005C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7A4441" w14:textId="77777777" w:rsidR="005C2F2F" w:rsidRPr="005C2F2F" w:rsidRDefault="005C2F2F" w:rsidP="005C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14:paraId="00993008" w14:textId="77777777" w:rsidR="005C2F2F" w:rsidRPr="005C2F2F" w:rsidRDefault="005C2F2F" w:rsidP="005C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D46226" w14:textId="77777777" w:rsidR="005C2F2F" w:rsidRPr="005C2F2F" w:rsidRDefault="005C2F2F" w:rsidP="005C2F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опубликован на сайте с __________по __________ 2024 года, замечаний к проекту не поступило ______________ «___» ___________ 2024 г. </w:t>
      </w:r>
    </w:p>
    <w:p w14:paraId="61C60AF8" w14:textId="77777777" w:rsidR="005C2F2F" w:rsidRPr="005C2F2F" w:rsidRDefault="005C2F2F" w:rsidP="005C2F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FB629" w14:textId="77777777" w:rsidR="005C2F2F" w:rsidRPr="005C2F2F" w:rsidRDefault="005C2F2F" w:rsidP="005C2F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Разработчиком проекта </w:t>
      </w:r>
      <w:proofErr w:type="spellStart"/>
      <w:r w:rsidRPr="005C2F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5C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не выявлено: _____________________________________________________________</w:t>
      </w:r>
    </w:p>
    <w:p w14:paraId="5B1BE775" w14:textId="77777777" w:rsidR="005C2F2F" w:rsidRPr="005C2F2F" w:rsidRDefault="005C2F2F" w:rsidP="005C2F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2F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(подпись)</w:t>
      </w:r>
      <w:r w:rsidRPr="005C2F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C2F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</w:t>
      </w:r>
      <w:proofErr w:type="gramStart"/>
      <w:r w:rsidRPr="005C2F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5C2F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расшифровка)</w:t>
      </w:r>
      <w:r w:rsidRPr="005C2F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C2F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C2F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(дата)</w:t>
      </w:r>
    </w:p>
    <w:p w14:paraId="588B65EB" w14:textId="77777777" w:rsidR="005C2F2F" w:rsidRPr="005C2F2F" w:rsidRDefault="005C2F2F" w:rsidP="005C2F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 управлением </w:t>
      </w:r>
      <w:proofErr w:type="spellStart"/>
      <w:r w:rsidRPr="005C2F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5C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не выявлено: </w:t>
      </w:r>
    </w:p>
    <w:p w14:paraId="76D1D038" w14:textId="77777777" w:rsidR="005C2F2F" w:rsidRPr="005C2F2F" w:rsidRDefault="005C2F2F" w:rsidP="005C2F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2F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</w:t>
      </w:r>
    </w:p>
    <w:p w14:paraId="6A2DEB1A" w14:textId="77777777" w:rsidR="005C2F2F" w:rsidRPr="005C2F2F" w:rsidRDefault="005C2F2F" w:rsidP="005C2F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2F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(подпись)</w:t>
      </w:r>
      <w:r w:rsidRPr="005C2F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C2F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</w:t>
      </w:r>
      <w:proofErr w:type="gramStart"/>
      <w:r w:rsidRPr="005C2F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(</w:t>
      </w:r>
      <w:proofErr w:type="gramEnd"/>
      <w:r w:rsidRPr="005C2F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расшифровка)</w:t>
      </w:r>
      <w:r w:rsidRPr="005C2F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C2F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</w:r>
      <w:r w:rsidRPr="005C2F2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ab/>
        <w:t xml:space="preserve">                      (дата)</w:t>
      </w:r>
    </w:p>
    <w:p w14:paraId="7EA140E6" w14:textId="77777777" w:rsidR="005C2F2F" w:rsidRPr="005C2F2F" w:rsidRDefault="005C2F2F" w:rsidP="005C2F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43AC72" w14:textId="77777777" w:rsidR="005C2F2F" w:rsidRPr="005C2F2F" w:rsidRDefault="005C2F2F" w:rsidP="005C2F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3B52AD" w14:textId="5ABD2260" w:rsidR="005C2F2F" w:rsidRDefault="005C2F2F" w:rsidP="005C2F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DCA9BF" w14:textId="4068DB4E" w:rsidR="00D514F8" w:rsidRDefault="00D514F8" w:rsidP="005C2F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B20DCA" w14:textId="76C7B8AD" w:rsidR="00D514F8" w:rsidRDefault="00D514F8" w:rsidP="005C2F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04AAD3" w14:textId="391A42BC" w:rsidR="00D514F8" w:rsidRDefault="00D514F8" w:rsidP="005C2F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7EF738" w14:textId="04DEFFC8" w:rsidR="00D514F8" w:rsidRDefault="00D514F8" w:rsidP="005C2F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07465D" w14:textId="04234C29" w:rsidR="00D514F8" w:rsidRDefault="00D514F8" w:rsidP="005C2F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2D636F" w14:textId="3D4C8F69" w:rsidR="00D514F8" w:rsidRDefault="00D514F8" w:rsidP="005C2F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26932D" w14:textId="0BE8EBA2" w:rsidR="00D514F8" w:rsidRDefault="00D514F8" w:rsidP="005C2F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9F29E" w14:textId="543D6D14" w:rsidR="00D514F8" w:rsidRPr="005C2F2F" w:rsidRDefault="00D514F8" w:rsidP="005C2F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F98B5" w14:textId="77777777" w:rsidR="005C2F2F" w:rsidRPr="005C2F2F" w:rsidRDefault="005C2F2F" w:rsidP="005C2F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41FD1" w14:textId="2AB6F71D" w:rsidR="00D514F8" w:rsidRPr="00D514F8" w:rsidRDefault="00D514F8" w:rsidP="00D514F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514F8">
        <w:rPr>
          <w:rFonts w:ascii="Times New Roman" w:hAnsi="Times New Roman" w:cs="Times New Roman"/>
          <w:sz w:val="20"/>
          <w:szCs w:val="20"/>
        </w:rPr>
        <w:t>Рассыл</w:t>
      </w:r>
      <w:proofErr w:type="spellEnd"/>
      <w:r w:rsidRPr="00D514F8">
        <w:rPr>
          <w:rFonts w:ascii="Times New Roman" w:hAnsi="Times New Roman" w:cs="Times New Roman"/>
          <w:sz w:val="20"/>
          <w:szCs w:val="20"/>
        </w:rPr>
        <w:t>: дело, КМС, прокуратура, консультант, официальный вестник, сайт</w:t>
      </w:r>
    </w:p>
    <w:p w14:paraId="3A3552D1" w14:textId="0A7E78A7" w:rsidR="00D514F8" w:rsidRPr="00D514F8" w:rsidRDefault="00D514F8" w:rsidP="00D514F8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D514F8">
        <w:rPr>
          <w:rFonts w:ascii="Times New Roman" w:hAnsi="Times New Roman" w:cs="Times New Roman"/>
          <w:sz w:val="20"/>
          <w:szCs w:val="20"/>
        </w:rPr>
        <w:t>Железкова Ольга Сергеевна, 94-36-17</w:t>
      </w:r>
    </w:p>
    <w:p w14:paraId="10F213C6" w14:textId="18D31918" w:rsidR="00D514F8" w:rsidRDefault="00D514F8" w:rsidP="005C2F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40930EC" w14:textId="3D60EA1B" w:rsidR="00510995" w:rsidRPr="00510995" w:rsidRDefault="00510995" w:rsidP="00510995">
      <w:pPr>
        <w:spacing w:after="0" w:line="240" w:lineRule="exact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УТВЕРЖДЕНО</w:t>
      </w:r>
    </w:p>
    <w:p w14:paraId="4FA6C7DE" w14:textId="77777777" w:rsidR="00510995" w:rsidRPr="00510995" w:rsidRDefault="00510995" w:rsidP="00510995">
      <w:pPr>
        <w:spacing w:after="0" w:line="240" w:lineRule="exact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9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4C4E6C56" w14:textId="77777777" w:rsidR="00510995" w:rsidRPr="00510995" w:rsidRDefault="00510995" w:rsidP="00510995">
      <w:pPr>
        <w:spacing w:after="0" w:line="240" w:lineRule="exact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9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Новгородского муниципального</w:t>
      </w:r>
    </w:p>
    <w:p w14:paraId="779EED2A" w14:textId="77777777" w:rsidR="00510995" w:rsidRPr="00510995" w:rsidRDefault="00510995" w:rsidP="00510995">
      <w:pPr>
        <w:spacing w:after="0" w:line="240" w:lineRule="exact"/>
        <w:ind w:left="595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109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от ___________________</w:t>
      </w:r>
    </w:p>
    <w:p w14:paraId="75766993" w14:textId="77777777" w:rsidR="005C2F2F" w:rsidRPr="005C2F2F" w:rsidRDefault="005C2F2F" w:rsidP="005C2F2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EAF79" w14:textId="1D25AFB9" w:rsidR="00860E8C" w:rsidRPr="00B83440" w:rsidRDefault="00691393" w:rsidP="00B83440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14:paraId="686EA01A" w14:textId="117701D3" w:rsidR="00860E8C" w:rsidRPr="00B83440" w:rsidRDefault="00B83440" w:rsidP="00B83440">
      <w:pPr>
        <w:pStyle w:val="ConsPlusTitle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 xml:space="preserve">о кадровом резерве </w:t>
      </w:r>
      <w:r>
        <w:rPr>
          <w:rFonts w:ascii="Times New Roman" w:hAnsi="Times New Roman" w:cs="Times New Roman"/>
          <w:sz w:val="28"/>
          <w:szCs w:val="28"/>
        </w:rPr>
        <w:t xml:space="preserve">для замещения вакантных должностей муниципальной службы в Администрации </w:t>
      </w:r>
      <w:r w:rsidR="00691393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</w:p>
    <w:p w14:paraId="7700FBE7" w14:textId="77777777" w:rsidR="00860E8C" w:rsidRPr="00B83440" w:rsidRDefault="00860E8C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14:paraId="7BCCD3C9" w14:textId="77777777" w:rsidR="00860E8C" w:rsidRPr="00B83440" w:rsidRDefault="00860E8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7BE5C46C" w14:textId="77777777" w:rsidR="00860E8C" w:rsidRPr="00B83440" w:rsidRDefault="00860E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AD4D8F" w14:textId="575A0E61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>1.1. Настоящее Положение</w:t>
      </w:r>
      <w:r w:rsidR="00D32F08">
        <w:rPr>
          <w:rFonts w:ascii="Times New Roman" w:hAnsi="Times New Roman" w:cs="Times New Roman"/>
          <w:sz w:val="28"/>
          <w:szCs w:val="28"/>
        </w:rPr>
        <w:t xml:space="preserve"> разработано </w:t>
      </w:r>
      <w:r w:rsidRPr="00B8344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882AAB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5">
        <w:r w:rsidRPr="00882AAB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="00882AAB" w:rsidRPr="00882AAB">
          <w:rPr>
            <w:rFonts w:ascii="Times New Roman" w:hAnsi="Times New Roman" w:cs="Times New Roman"/>
            <w:sz w:val="28"/>
            <w:szCs w:val="28"/>
          </w:rPr>
          <w:t>33</w:t>
        </w:r>
      </w:hyperlink>
      <w:r w:rsidRPr="00882AAB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882AAB" w:rsidRPr="00882AAB">
        <w:rPr>
          <w:rFonts w:ascii="Times New Roman" w:hAnsi="Times New Roman" w:cs="Times New Roman"/>
          <w:sz w:val="28"/>
          <w:szCs w:val="28"/>
        </w:rPr>
        <w:t xml:space="preserve">2 марта 2007 года № 25-ФЗ </w:t>
      </w:r>
      <w:r w:rsidRPr="00882AAB">
        <w:rPr>
          <w:rFonts w:ascii="Times New Roman" w:hAnsi="Times New Roman" w:cs="Times New Roman"/>
          <w:sz w:val="28"/>
          <w:szCs w:val="28"/>
        </w:rPr>
        <w:t xml:space="preserve">"О </w:t>
      </w:r>
      <w:r w:rsidR="00882AAB" w:rsidRPr="00882AAB">
        <w:rPr>
          <w:rFonts w:ascii="Times New Roman" w:hAnsi="Times New Roman" w:cs="Times New Roman"/>
          <w:sz w:val="28"/>
          <w:szCs w:val="28"/>
        </w:rPr>
        <w:t xml:space="preserve">муниципальной службе в </w:t>
      </w:r>
      <w:r w:rsidRPr="00882AAB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Pr="00B83440">
        <w:rPr>
          <w:rFonts w:ascii="Times New Roman" w:hAnsi="Times New Roman" w:cs="Times New Roman"/>
          <w:sz w:val="28"/>
          <w:szCs w:val="28"/>
        </w:rPr>
        <w:t xml:space="preserve">Федерации" </w:t>
      </w:r>
      <w:r w:rsidR="00882AAB">
        <w:rPr>
          <w:rFonts w:ascii="Times New Roman" w:hAnsi="Times New Roman" w:cs="Times New Roman"/>
          <w:sz w:val="28"/>
          <w:szCs w:val="28"/>
        </w:rPr>
        <w:t>и</w:t>
      </w:r>
      <w:r w:rsidRPr="00B83440">
        <w:rPr>
          <w:rFonts w:ascii="Times New Roman" w:hAnsi="Times New Roman" w:cs="Times New Roman"/>
          <w:sz w:val="28"/>
          <w:szCs w:val="28"/>
        </w:rPr>
        <w:t xml:space="preserve"> определяет порядок формирования кадрового резерва для замещения </w:t>
      </w:r>
      <w:r w:rsidR="00945109">
        <w:rPr>
          <w:rFonts w:ascii="Times New Roman" w:hAnsi="Times New Roman" w:cs="Times New Roman"/>
          <w:sz w:val="28"/>
          <w:szCs w:val="28"/>
        </w:rPr>
        <w:t xml:space="preserve">вакантных </w:t>
      </w:r>
      <w:r w:rsidRPr="00B83440"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="00882A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83440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882AAB">
        <w:rPr>
          <w:rFonts w:ascii="Times New Roman" w:hAnsi="Times New Roman" w:cs="Times New Roman"/>
          <w:sz w:val="28"/>
          <w:szCs w:val="28"/>
        </w:rPr>
        <w:t xml:space="preserve">в </w:t>
      </w:r>
      <w:r w:rsidR="00882AAB" w:rsidRPr="00691393">
        <w:rPr>
          <w:rFonts w:ascii="Times New Roman" w:hAnsi="Times New Roman" w:cs="Times New Roman"/>
          <w:iCs/>
          <w:sz w:val="28"/>
          <w:szCs w:val="28"/>
        </w:rPr>
        <w:t xml:space="preserve">Администрации </w:t>
      </w:r>
      <w:r w:rsidR="00691393" w:rsidRPr="00691393">
        <w:rPr>
          <w:rFonts w:ascii="Times New Roman" w:hAnsi="Times New Roman" w:cs="Times New Roman"/>
          <w:iCs/>
          <w:sz w:val="28"/>
          <w:szCs w:val="28"/>
        </w:rPr>
        <w:t>Новгородского муниципального района</w:t>
      </w:r>
      <w:r w:rsidRPr="00B83440">
        <w:rPr>
          <w:rFonts w:ascii="Times New Roman" w:hAnsi="Times New Roman" w:cs="Times New Roman"/>
          <w:sz w:val="28"/>
          <w:szCs w:val="28"/>
        </w:rPr>
        <w:t xml:space="preserve"> и работы с ним.</w:t>
      </w:r>
    </w:p>
    <w:p w14:paraId="6B853732" w14:textId="2B467112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 xml:space="preserve">1.2. Кадровый резерв представляет собой специально сформированный состав </w:t>
      </w:r>
      <w:r w:rsidR="00882AAB">
        <w:rPr>
          <w:rFonts w:ascii="Times New Roman" w:hAnsi="Times New Roman" w:cs="Times New Roman"/>
          <w:sz w:val="28"/>
          <w:szCs w:val="28"/>
        </w:rPr>
        <w:t>муниципальных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служащих</w:t>
      </w:r>
      <w:r w:rsidR="00882AAB">
        <w:rPr>
          <w:rFonts w:ascii="Times New Roman" w:hAnsi="Times New Roman" w:cs="Times New Roman"/>
          <w:sz w:val="28"/>
          <w:szCs w:val="28"/>
        </w:rPr>
        <w:t xml:space="preserve"> </w:t>
      </w:r>
      <w:r w:rsidRPr="00B83440">
        <w:rPr>
          <w:rFonts w:ascii="Times New Roman" w:hAnsi="Times New Roman" w:cs="Times New Roman"/>
          <w:sz w:val="28"/>
          <w:szCs w:val="28"/>
        </w:rPr>
        <w:t xml:space="preserve">и граждан, не состоящих на </w:t>
      </w:r>
      <w:r w:rsidR="00882AAB">
        <w:rPr>
          <w:rFonts w:ascii="Times New Roman" w:hAnsi="Times New Roman" w:cs="Times New Roman"/>
          <w:sz w:val="28"/>
          <w:szCs w:val="28"/>
        </w:rPr>
        <w:t>муниципальной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службе</w:t>
      </w:r>
      <w:r w:rsidR="00882AAB">
        <w:rPr>
          <w:rFonts w:ascii="Times New Roman" w:hAnsi="Times New Roman" w:cs="Times New Roman"/>
          <w:sz w:val="28"/>
          <w:szCs w:val="28"/>
        </w:rPr>
        <w:t xml:space="preserve"> </w:t>
      </w:r>
      <w:r w:rsidRPr="00B83440">
        <w:rPr>
          <w:rFonts w:ascii="Times New Roman" w:hAnsi="Times New Roman" w:cs="Times New Roman"/>
          <w:sz w:val="28"/>
          <w:szCs w:val="28"/>
        </w:rPr>
        <w:t xml:space="preserve">(далее гражданин), для своевременного замещения вакантных должностей </w:t>
      </w:r>
      <w:r w:rsidR="00882AAB">
        <w:rPr>
          <w:rFonts w:ascii="Times New Roman" w:hAnsi="Times New Roman" w:cs="Times New Roman"/>
          <w:sz w:val="28"/>
          <w:szCs w:val="28"/>
        </w:rPr>
        <w:t xml:space="preserve">муниципальной службы, </w:t>
      </w:r>
      <w:r w:rsidR="00882AAB" w:rsidRPr="00B83440">
        <w:rPr>
          <w:rFonts w:ascii="Times New Roman" w:hAnsi="Times New Roman" w:cs="Times New Roman"/>
          <w:sz w:val="28"/>
          <w:szCs w:val="28"/>
        </w:rPr>
        <w:t xml:space="preserve">подбора и расстановки кадров </w:t>
      </w:r>
      <w:r w:rsidR="00882AAB">
        <w:rPr>
          <w:rFonts w:ascii="Times New Roman" w:hAnsi="Times New Roman" w:cs="Times New Roman"/>
          <w:sz w:val="28"/>
          <w:szCs w:val="28"/>
        </w:rPr>
        <w:t xml:space="preserve">в </w:t>
      </w:r>
      <w:r w:rsidR="00691393" w:rsidRPr="00691393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 w:rsidR="00882AAB">
        <w:rPr>
          <w:rFonts w:ascii="Times New Roman" w:hAnsi="Times New Roman" w:cs="Times New Roman"/>
          <w:sz w:val="28"/>
          <w:szCs w:val="28"/>
        </w:rPr>
        <w:t>.</w:t>
      </w:r>
    </w:p>
    <w:p w14:paraId="70A3679B" w14:textId="77777777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>1.3. Кадровый резерв формируется в целях:</w:t>
      </w:r>
    </w:p>
    <w:p w14:paraId="47CA9B9F" w14:textId="77777777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 xml:space="preserve">1.3.1. Обеспечения равного доступа граждан Российской Федерации к </w:t>
      </w:r>
      <w:r w:rsidR="00882AAB">
        <w:rPr>
          <w:rFonts w:ascii="Times New Roman" w:hAnsi="Times New Roman" w:cs="Times New Roman"/>
          <w:sz w:val="28"/>
          <w:szCs w:val="28"/>
        </w:rPr>
        <w:t>муниципальной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службе;</w:t>
      </w:r>
    </w:p>
    <w:p w14:paraId="42C0F568" w14:textId="77777777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 xml:space="preserve">1.3.2. Своевременного замещения должностей </w:t>
      </w:r>
      <w:r w:rsidR="00882AAB">
        <w:rPr>
          <w:rFonts w:ascii="Times New Roman" w:hAnsi="Times New Roman" w:cs="Times New Roman"/>
          <w:sz w:val="28"/>
          <w:szCs w:val="28"/>
        </w:rPr>
        <w:t>муниципальной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7F937E07" w14:textId="77777777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 xml:space="preserve">1.3.3. Содействия формированию высокопрофессионального кадрового состава </w:t>
      </w:r>
      <w:r w:rsidR="00882AAB">
        <w:rPr>
          <w:rFonts w:ascii="Times New Roman" w:hAnsi="Times New Roman" w:cs="Times New Roman"/>
          <w:sz w:val="28"/>
          <w:szCs w:val="28"/>
        </w:rPr>
        <w:t>муниципальной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14:paraId="5856DE48" w14:textId="77777777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 xml:space="preserve">1.3.4. Содействия должностному росту </w:t>
      </w:r>
      <w:r w:rsidR="00882AAB">
        <w:rPr>
          <w:rFonts w:ascii="Times New Roman" w:hAnsi="Times New Roman" w:cs="Times New Roman"/>
          <w:sz w:val="28"/>
          <w:szCs w:val="28"/>
        </w:rPr>
        <w:t>муниципальных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14:paraId="179A6738" w14:textId="77777777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>1.4. Принципами формирования кадрового резерва являются:</w:t>
      </w:r>
    </w:p>
    <w:p w14:paraId="19769AE0" w14:textId="77777777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 xml:space="preserve">1.4.1. Добровольность включения </w:t>
      </w:r>
      <w:r w:rsidR="00882AAB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83440">
        <w:rPr>
          <w:rFonts w:ascii="Times New Roman" w:hAnsi="Times New Roman" w:cs="Times New Roman"/>
          <w:sz w:val="28"/>
          <w:szCs w:val="28"/>
        </w:rPr>
        <w:t>служащих (граждан) в кадровый резерв;</w:t>
      </w:r>
    </w:p>
    <w:p w14:paraId="76203A72" w14:textId="77777777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>1.4.2. Гласность при формировании кадрового резерва;</w:t>
      </w:r>
    </w:p>
    <w:p w14:paraId="4D6F14A9" w14:textId="77777777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>1.4.3. Соблюдение равенства прав граждан при их включении в кадровый резерв;</w:t>
      </w:r>
    </w:p>
    <w:p w14:paraId="39786AF1" w14:textId="77777777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>1.4.4. Приоритетность формирования кадрового резерва на конкурсной основе;</w:t>
      </w:r>
    </w:p>
    <w:p w14:paraId="5BAB6755" w14:textId="1B87D30A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 xml:space="preserve">1.4.5. Учет текущей и перспективной потребностей в замещении должностей </w:t>
      </w:r>
      <w:r w:rsidR="00882AAB">
        <w:rPr>
          <w:rFonts w:ascii="Times New Roman" w:hAnsi="Times New Roman" w:cs="Times New Roman"/>
          <w:sz w:val="28"/>
          <w:szCs w:val="28"/>
        </w:rPr>
        <w:t>муниципальной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службы в </w:t>
      </w:r>
      <w:r w:rsidR="00B2034D" w:rsidRPr="00691393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 w:rsidRPr="00B83440">
        <w:rPr>
          <w:rFonts w:ascii="Times New Roman" w:hAnsi="Times New Roman" w:cs="Times New Roman"/>
          <w:sz w:val="28"/>
          <w:szCs w:val="28"/>
        </w:rPr>
        <w:t>;</w:t>
      </w:r>
    </w:p>
    <w:p w14:paraId="1D6800BE" w14:textId="457951A9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>1.4.</w:t>
      </w:r>
      <w:r w:rsidR="00945109">
        <w:rPr>
          <w:rFonts w:ascii="Times New Roman" w:hAnsi="Times New Roman" w:cs="Times New Roman"/>
          <w:sz w:val="28"/>
          <w:szCs w:val="28"/>
        </w:rPr>
        <w:t>6</w:t>
      </w:r>
      <w:r w:rsidRPr="00B83440">
        <w:rPr>
          <w:rFonts w:ascii="Times New Roman" w:hAnsi="Times New Roman" w:cs="Times New Roman"/>
          <w:sz w:val="28"/>
          <w:szCs w:val="28"/>
        </w:rPr>
        <w:t xml:space="preserve">. Объективность оценки профессионального уровня, профессиональных и личностных качеств </w:t>
      </w:r>
      <w:r w:rsidR="00882AAB">
        <w:rPr>
          <w:rFonts w:ascii="Times New Roman" w:hAnsi="Times New Roman" w:cs="Times New Roman"/>
          <w:sz w:val="28"/>
          <w:szCs w:val="28"/>
        </w:rPr>
        <w:t>муниципальны</w:t>
      </w:r>
      <w:r w:rsidRPr="00B83440">
        <w:rPr>
          <w:rFonts w:ascii="Times New Roman" w:hAnsi="Times New Roman" w:cs="Times New Roman"/>
          <w:sz w:val="28"/>
          <w:szCs w:val="28"/>
        </w:rPr>
        <w:t>х служащих (граждан),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14:paraId="39F139B0" w14:textId="77777777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 xml:space="preserve">1.5. В кадровый резерв включаются </w:t>
      </w:r>
      <w:r w:rsidR="00882AAB">
        <w:rPr>
          <w:rFonts w:ascii="Times New Roman" w:hAnsi="Times New Roman" w:cs="Times New Roman"/>
          <w:sz w:val="28"/>
          <w:szCs w:val="28"/>
        </w:rPr>
        <w:t>муниципальные с</w:t>
      </w:r>
      <w:r w:rsidRPr="00B83440">
        <w:rPr>
          <w:rFonts w:ascii="Times New Roman" w:hAnsi="Times New Roman" w:cs="Times New Roman"/>
          <w:sz w:val="28"/>
          <w:szCs w:val="28"/>
        </w:rPr>
        <w:t xml:space="preserve">лужащие (граждане), соответствующие квалификационным требованиям и обладающие необходимым профессиональным уровнем, профессиональными и личностными качествами для их назначения на должности </w:t>
      </w:r>
      <w:r w:rsidR="00882AAB">
        <w:rPr>
          <w:rFonts w:ascii="Times New Roman" w:hAnsi="Times New Roman" w:cs="Times New Roman"/>
          <w:sz w:val="28"/>
          <w:szCs w:val="28"/>
        </w:rPr>
        <w:t>муниципальной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14:paraId="763EE568" w14:textId="022D7590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 xml:space="preserve">1.6. Предельный срок нахождения в кадровом резерве на </w:t>
      </w:r>
      <w:r w:rsidR="00882A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83440">
        <w:rPr>
          <w:rFonts w:ascii="Times New Roman" w:hAnsi="Times New Roman" w:cs="Times New Roman"/>
          <w:sz w:val="28"/>
          <w:szCs w:val="28"/>
        </w:rPr>
        <w:t xml:space="preserve">службе </w:t>
      </w:r>
      <w:r w:rsidRPr="008508A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945109">
        <w:rPr>
          <w:rFonts w:ascii="Times New Roman" w:hAnsi="Times New Roman" w:cs="Times New Roman"/>
          <w:sz w:val="28"/>
          <w:szCs w:val="28"/>
        </w:rPr>
        <w:t>36 месяцев</w:t>
      </w:r>
      <w:r w:rsidRPr="008508A0">
        <w:rPr>
          <w:rFonts w:ascii="Times New Roman" w:hAnsi="Times New Roman" w:cs="Times New Roman"/>
          <w:sz w:val="28"/>
          <w:szCs w:val="28"/>
        </w:rPr>
        <w:t>.</w:t>
      </w:r>
    </w:p>
    <w:p w14:paraId="65F3CA21" w14:textId="77777777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49E3DDC" w14:textId="77777777" w:rsidR="00860E8C" w:rsidRDefault="00860E8C" w:rsidP="004871B5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>2. Порядок формирования кадрового резерва</w:t>
      </w:r>
    </w:p>
    <w:p w14:paraId="1D3779B7" w14:textId="77777777" w:rsidR="006600AD" w:rsidRDefault="006600AD" w:rsidP="004871B5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935F950" w14:textId="53314DF6" w:rsidR="006600AD" w:rsidRPr="00B83440" w:rsidRDefault="006600AD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600AD">
        <w:rPr>
          <w:rFonts w:ascii="Times New Roman" w:hAnsi="Times New Roman" w:cs="Times New Roman"/>
          <w:sz w:val="28"/>
          <w:szCs w:val="28"/>
        </w:rPr>
        <w:t xml:space="preserve">.1. Кадровый резерв </w:t>
      </w:r>
      <w:r w:rsidR="005F649D" w:rsidRPr="00691393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 w:rsidRPr="006600AD">
        <w:rPr>
          <w:rFonts w:ascii="Times New Roman" w:hAnsi="Times New Roman" w:cs="Times New Roman"/>
          <w:sz w:val="28"/>
          <w:szCs w:val="28"/>
        </w:rPr>
        <w:t xml:space="preserve"> формируется для замещения должностей муниципальной службы главной, ведущей и старшей групп.</w:t>
      </w:r>
    </w:p>
    <w:p w14:paraId="55B81403" w14:textId="77777777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E490EF" w14:textId="08BFC8B6" w:rsidR="00860E8C" w:rsidRPr="00B83440" w:rsidRDefault="006600AD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0E8C" w:rsidRPr="00B834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. В кадровый резерв </w:t>
      </w:r>
      <w:r w:rsidR="005F649D" w:rsidRPr="00691393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 w:rsidR="00882AAB" w:rsidRPr="00882AAB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60E8C" w:rsidRPr="00B83440">
        <w:rPr>
          <w:rFonts w:ascii="Times New Roman" w:hAnsi="Times New Roman" w:cs="Times New Roman"/>
          <w:sz w:val="28"/>
          <w:szCs w:val="28"/>
        </w:rPr>
        <w:t>включаются:</w:t>
      </w:r>
    </w:p>
    <w:p w14:paraId="0898CC23" w14:textId="55F82267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>2.</w:t>
      </w:r>
      <w:r w:rsidR="006600AD">
        <w:rPr>
          <w:rFonts w:ascii="Times New Roman" w:hAnsi="Times New Roman" w:cs="Times New Roman"/>
          <w:sz w:val="28"/>
          <w:szCs w:val="28"/>
        </w:rPr>
        <w:t>2</w:t>
      </w:r>
      <w:r w:rsidRPr="00B83440">
        <w:rPr>
          <w:rFonts w:ascii="Times New Roman" w:hAnsi="Times New Roman" w:cs="Times New Roman"/>
          <w:sz w:val="28"/>
          <w:szCs w:val="28"/>
        </w:rPr>
        <w:t>.1. Граждане</w:t>
      </w:r>
      <w:r w:rsidR="008508A0">
        <w:rPr>
          <w:rFonts w:ascii="Times New Roman" w:hAnsi="Times New Roman" w:cs="Times New Roman"/>
          <w:sz w:val="28"/>
          <w:szCs w:val="28"/>
        </w:rPr>
        <w:t xml:space="preserve"> и муниципальные служащие</w:t>
      </w:r>
      <w:r w:rsidRPr="00B83440">
        <w:rPr>
          <w:rFonts w:ascii="Times New Roman" w:hAnsi="Times New Roman" w:cs="Times New Roman"/>
          <w:sz w:val="28"/>
          <w:szCs w:val="28"/>
        </w:rPr>
        <w:t xml:space="preserve">, претендующие на замещение вакантной должности </w:t>
      </w:r>
      <w:r w:rsidR="00882AAB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Pr="00B83440">
        <w:rPr>
          <w:rFonts w:ascii="Times New Roman" w:hAnsi="Times New Roman" w:cs="Times New Roman"/>
          <w:sz w:val="28"/>
          <w:szCs w:val="28"/>
        </w:rPr>
        <w:t>:</w:t>
      </w:r>
    </w:p>
    <w:p w14:paraId="68DC0DBD" w14:textId="03469CA2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 xml:space="preserve">по результатам конкурса на включение в кадровый резерв </w:t>
      </w:r>
      <w:r w:rsidR="005F649D" w:rsidRPr="00691393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 w:rsidRPr="00B83440">
        <w:rPr>
          <w:rFonts w:ascii="Times New Roman" w:hAnsi="Times New Roman" w:cs="Times New Roman"/>
          <w:sz w:val="28"/>
          <w:szCs w:val="28"/>
        </w:rPr>
        <w:t>;</w:t>
      </w:r>
    </w:p>
    <w:p w14:paraId="5D08003F" w14:textId="1E5A3220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End w:id="1"/>
      <w:r w:rsidRPr="00B83440">
        <w:rPr>
          <w:rFonts w:ascii="Times New Roman" w:hAnsi="Times New Roman" w:cs="Times New Roman"/>
          <w:sz w:val="28"/>
          <w:szCs w:val="28"/>
        </w:rPr>
        <w:t xml:space="preserve">по результатам конкурса на замещение вакантной должности </w:t>
      </w:r>
      <w:r w:rsidR="00882AA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83440">
        <w:rPr>
          <w:rFonts w:ascii="Times New Roman" w:hAnsi="Times New Roman" w:cs="Times New Roman"/>
          <w:sz w:val="28"/>
          <w:szCs w:val="28"/>
        </w:rPr>
        <w:t>службы с</w:t>
      </w:r>
      <w:r w:rsidR="008508A0">
        <w:rPr>
          <w:rFonts w:ascii="Times New Roman" w:hAnsi="Times New Roman" w:cs="Times New Roman"/>
          <w:sz w:val="28"/>
          <w:szCs w:val="28"/>
        </w:rPr>
        <w:t xml:space="preserve"> их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согласия</w:t>
      </w:r>
      <w:r w:rsidR="00945109">
        <w:rPr>
          <w:rFonts w:ascii="Times New Roman" w:hAnsi="Times New Roman" w:cs="Times New Roman"/>
          <w:sz w:val="28"/>
          <w:szCs w:val="28"/>
        </w:rPr>
        <w:t>.</w:t>
      </w:r>
    </w:p>
    <w:p w14:paraId="3DD0BA1B" w14:textId="4DAACB91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1"/>
      <w:bookmarkEnd w:id="2"/>
      <w:r w:rsidRPr="00B83440">
        <w:rPr>
          <w:rFonts w:ascii="Times New Roman" w:hAnsi="Times New Roman" w:cs="Times New Roman"/>
          <w:sz w:val="28"/>
          <w:szCs w:val="28"/>
        </w:rPr>
        <w:t>2.</w:t>
      </w:r>
      <w:r w:rsidR="006600AD">
        <w:rPr>
          <w:rFonts w:ascii="Times New Roman" w:hAnsi="Times New Roman" w:cs="Times New Roman"/>
          <w:sz w:val="28"/>
          <w:szCs w:val="28"/>
        </w:rPr>
        <w:t>2</w:t>
      </w:r>
      <w:r w:rsidRPr="00B83440">
        <w:rPr>
          <w:rFonts w:ascii="Times New Roman" w:hAnsi="Times New Roman" w:cs="Times New Roman"/>
          <w:sz w:val="28"/>
          <w:szCs w:val="28"/>
        </w:rPr>
        <w:t>.</w:t>
      </w:r>
      <w:r w:rsidR="008508A0">
        <w:rPr>
          <w:rFonts w:ascii="Times New Roman" w:hAnsi="Times New Roman" w:cs="Times New Roman"/>
          <w:sz w:val="28"/>
          <w:szCs w:val="28"/>
        </w:rPr>
        <w:t>2</w:t>
      </w:r>
      <w:r w:rsidRPr="00B83440">
        <w:rPr>
          <w:rFonts w:ascii="Times New Roman" w:hAnsi="Times New Roman" w:cs="Times New Roman"/>
          <w:sz w:val="28"/>
          <w:szCs w:val="28"/>
        </w:rPr>
        <w:t xml:space="preserve">. </w:t>
      </w:r>
      <w:r w:rsidR="00C26DA9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B83440">
        <w:rPr>
          <w:rFonts w:ascii="Times New Roman" w:hAnsi="Times New Roman" w:cs="Times New Roman"/>
          <w:sz w:val="28"/>
          <w:szCs w:val="28"/>
        </w:rPr>
        <w:t xml:space="preserve">служащие, увольняемые с </w:t>
      </w:r>
      <w:r w:rsidR="00C26DA9">
        <w:rPr>
          <w:rFonts w:ascii="Times New Roman" w:hAnsi="Times New Roman" w:cs="Times New Roman"/>
          <w:sz w:val="28"/>
          <w:szCs w:val="28"/>
        </w:rPr>
        <w:t>муниципальной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службы:</w:t>
      </w:r>
    </w:p>
    <w:p w14:paraId="0B8068F7" w14:textId="44BD1A3E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2"/>
      <w:bookmarkEnd w:id="3"/>
      <w:r w:rsidRPr="00B83440">
        <w:rPr>
          <w:rFonts w:ascii="Times New Roman" w:hAnsi="Times New Roman" w:cs="Times New Roman"/>
          <w:sz w:val="28"/>
          <w:szCs w:val="28"/>
        </w:rPr>
        <w:t xml:space="preserve">по основанию, предусмотренному </w:t>
      </w:r>
      <w:r w:rsidR="00C26DA9">
        <w:rPr>
          <w:rFonts w:ascii="Times New Roman" w:hAnsi="Times New Roman" w:cs="Times New Roman"/>
          <w:sz w:val="28"/>
          <w:szCs w:val="28"/>
        </w:rPr>
        <w:t>пунктом 2 части 1 статьи 81 Трудового кодекса Российской Федерации</w:t>
      </w:r>
      <w:r w:rsidRPr="00B83440">
        <w:rPr>
          <w:rFonts w:ascii="Times New Roman" w:hAnsi="Times New Roman" w:cs="Times New Roman"/>
          <w:sz w:val="28"/>
          <w:szCs w:val="28"/>
        </w:rPr>
        <w:t xml:space="preserve">, - по решению представителя нанимателя, с согласия указанных </w:t>
      </w:r>
      <w:r w:rsidR="00C26DA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83440">
        <w:rPr>
          <w:rFonts w:ascii="Times New Roman" w:hAnsi="Times New Roman" w:cs="Times New Roman"/>
          <w:sz w:val="28"/>
          <w:szCs w:val="28"/>
        </w:rPr>
        <w:t>служащих;</w:t>
      </w:r>
    </w:p>
    <w:p w14:paraId="58478653" w14:textId="452CA6B4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 xml:space="preserve">по одному из оснований, предусмотренных </w:t>
      </w:r>
      <w:r w:rsidR="00C26DA9">
        <w:rPr>
          <w:rFonts w:ascii="Times New Roman" w:hAnsi="Times New Roman" w:cs="Times New Roman"/>
          <w:sz w:val="28"/>
          <w:szCs w:val="28"/>
        </w:rPr>
        <w:t>пунктами 1, 2, 7 части 1 статьи 83 Трудового кодекса Российской Федерации</w:t>
      </w:r>
      <w:r w:rsidRPr="00B83440">
        <w:rPr>
          <w:rFonts w:ascii="Times New Roman" w:hAnsi="Times New Roman" w:cs="Times New Roman"/>
          <w:sz w:val="28"/>
          <w:szCs w:val="28"/>
        </w:rPr>
        <w:t xml:space="preserve">, с согласия указанных </w:t>
      </w:r>
      <w:r w:rsidR="00C26DA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B83440">
        <w:rPr>
          <w:rFonts w:ascii="Times New Roman" w:hAnsi="Times New Roman" w:cs="Times New Roman"/>
          <w:sz w:val="28"/>
          <w:szCs w:val="28"/>
        </w:rPr>
        <w:t>служащих.</w:t>
      </w:r>
    </w:p>
    <w:p w14:paraId="4C8DDA1A" w14:textId="0EE2A7AF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 xml:space="preserve">2.3. </w:t>
      </w:r>
      <w:r w:rsidR="00725579">
        <w:rPr>
          <w:rFonts w:ascii="Times New Roman" w:hAnsi="Times New Roman" w:cs="Times New Roman"/>
          <w:sz w:val="28"/>
          <w:szCs w:val="28"/>
        </w:rPr>
        <w:t>Муниципальные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служащие (</w:t>
      </w:r>
      <w:r w:rsidRPr="00725579">
        <w:rPr>
          <w:rFonts w:ascii="Times New Roman" w:hAnsi="Times New Roman" w:cs="Times New Roman"/>
          <w:sz w:val="28"/>
          <w:szCs w:val="28"/>
        </w:rPr>
        <w:t xml:space="preserve">граждане), указанные в </w:t>
      </w:r>
      <w:hyperlink w:anchor="P66">
        <w:r w:rsidRPr="00725579">
          <w:rPr>
            <w:rFonts w:ascii="Times New Roman" w:hAnsi="Times New Roman" w:cs="Times New Roman"/>
            <w:sz w:val="28"/>
            <w:szCs w:val="28"/>
          </w:rPr>
          <w:t>третьем абзаце подпункта 2.</w:t>
        </w:r>
        <w:r w:rsidR="008508A0">
          <w:rPr>
            <w:rFonts w:ascii="Times New Roman" w:hAnsi="Times New Roman" w:cs="Times New Roman"/>
            <w:sz w:val="28"/>
            <w:szCs w:val="28"/>
          </w:rPr>
          <w:t>2</w:t>
        </w:r>
        <w:r w:rsidRPr="00725579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25579">
        <w:rPr>
          <w:rFonts w:ascii="Times New Roman" w:hAnsi="Times New Roman" w:cs="Times New Roman"/>
          <w:sz w:val="28"/>
          <w:szCs w:val="28"/>
        </w:rPr>
        <w:t xml:space="preserve"> настоящего Положения и не ставшие победителями конкурса на замещение </w:t>
      </w:r>
      <w:r w:rsidRPr="00B83440">
        <w:rPr>
          <w:rFonts w:ascii="Times New Roman" w:hAnsi="Times New Roman" w:cs="Times New Roman"/>
          <w:sz w:val="28"/>
          <w:szCs w:val="28"/>
        </w:rPr>
        <w:t xml:space="preserve">вакантной должности </w:t>
      </w:r>
      <w:r w:rsidR="00725579">
        <w:rPr>
          <w:rFonts w:ascii="Times New Roman" w:hAnsi="Times New Roman" w:cs="Times New Roman"/>
          <w:sz w:val="28"/>
          <w:szCs w:val="28"/>
        </w:rPr>
        <w:t>муниципальной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службы, однако профессиональный уровень, профессиональные и личностные качества которых получили высокую оценку конкурсной комиссии, по рекомендации этой комиссии и с согласия </w:t>
      </w:r>
      <w:r w:rsidR="00725579">
        <w:rPr>
          <w:rFonts w:ascii="Times New Roman" w:hAnsi="Times New Roman" w:cs="Times New Roman"/>
          <w:sz w:val="28"/>
          <w:szCs w:val="28"/>
        </w:rPr>
        <w:t>муниципальных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служащих (граждан), указанных </w:t>
      </w:r>
      <w:r w:rsidRPr="00725579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66">
        <w:r w:rsidRPr="00725579">
          <w:rPr>
            <w:rFonts w:ascii="Times New Roman" w:hAnsi="Times New Roman" w:cs="Times New Roman"/>
            <w:sz w:val="28"/>
            <w:szCs w:val="28"/>
          </w:rPr>
          <w:t>третьем абзаце подпункта 2.</w:t>
        </w:r>
        <w:r w:rsidR="008508A0">
          <w:rPr>
            <w:rFonts w:ascii="Times New Roman" w:hAnsi="Times New Roman" w:cs="Times New Roman"/>
            <w:sz w:val="28"/>
            <w:szCs w:val="28"/>
          </w:rPr>
          <w:t>2</w:t>
        </w:r>
        <w:r w:rsidRPr="00725579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72557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B83440">
        <w:rPr>
          <w:rFonts w:ascii="Times New Roman" w:hAnsi="Times New Roman" w:cs="Times New Roman"/>
          <w:sz w:val="28"/>
          <w:szCs w:val="28"/>
        </w:rPr>
        <w:t xml:space="preserve">Положения, включаются в кадровый резерв </w:t>
      </w:r>
      <w:r w:rsidR="005F649D" w:rsidRPr="00691393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 w:rsidR="00725579">
        <w:rPr>
          <w:rFonts w:ascii="Times New Roman" w:hAnsi="Times New Roman" w:cs="Times New Roman"/>
          <w:sz w:val="28"/>
          <w:szCs w:val="28"/>
        </w:rPr>
        <w:t xml:space="preserve"> </w:t>
      </w:r>
      <w:r w:rsidRPr="00B83440">
        <w:rPr>
          <w:rFonts w:ascii="Times New Roman" w:hAnsi="Times New Roman" w:cs="Times New Roman"/>
          <w:sz w:val="28"/>
          <w:szCs w:val="28"/>
        </w:rPr>
        <w:t xml:space="preserve">для замещения должностей </w:t>
      </w:r>
      <w:r w:rsidR="00725579">
        <w:rPr>
          <w:rFonts w:ascii="Times New Roman" w:hAnsi="Times New Roman" w:cs="Times New Roman"/>
          <w:sz w:val="28"/>
          <w:szCs w:val="28"/>
        </w:rPr>
        <w:t>муниципальной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службы той же группы, к которой относилась вакантная должность </w:t>
      </w:r>
      <w:r w:rsidR="00725579">
        <w:rPr>
          <w:rFonts w:ascii="Times New Roman" w:hAnsi="Times New Roman" w:cs="Times New Roman"/>
          <w:sz w:val="28"/>
          <w:szCs w:val="28"/>
        </w:rPr>
        <w:t>муниципальной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службы, на замещение которой проводился конкурс, либо на иную группу должностей </w:t>
      </w:r>
      <w:r w:rsidR="00725579">
        <w:rPr>
          <w:rFonts w:ascii="Times New Roman" w:hAnsi="Times New Roman" w:cs="Times New Roman"/>
          <w:sz w:val="28"/>
          <w:szCs w:val="28"/>
        </w:rPr>
        <w:t>муниципальной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службы, но не выше группы, на которую проводился конкурс, в соответствии с решением конкурсной комиссии и с согласия </w:t>
      </w:r>
      <w:r w:rsidR="0094510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83440">
        <w:rPr>
          <w:rFonts w:ascii="Times New Roman" w:hAnsi="Times New Roman" w:cs="Times New Roman"/>
          <w:sz w:val="28"/>
          <w:szCs w:val="28"/>
        </w:rPr>
        <w:t>служащего (гражданина).</w:t>
      </w:r>
    </w:p>
    <w:p w14:paraId="61F07955" w14:textId="5DDD59AD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>2.</w:t>
      </w:r>
      <w:r w:rsidR="008508A0">
        <w:rPr>
          <w:rFonts w:ascii="Times New Roman" w:hAnsi="Times New Roman" w:cs="Times New Roman"/>
          <w:sz w:val="28"/>
          <w:szCs w:val="28"/>
        </w:rPr>
        <w:t>4</w:t>
      </w:r>
      <w:r w:rsidRPr="00B83440">
        <w:rPr>
          <w:rFonts w:ascii="Times New Roman" w:hAnsi="Times New Roman" w:cs="Times New Roman"/>
          <w:sz w:val="28"/>
          <w:szCs w:val="28"/>
        </w:rPr>
        <w:t xml:space="preserve">. </w:t>
      </w:r>
      <w:r w:rsidR="00725579">
        <w:rPr>
          <w:rFonts w:ascii="Times New Roman" w:hAnsi="Times New Roman" w:cs="Times New Roman"/>
          <w:sz w:val="28"/>
          <w:szCs w:val="28"/>
        </w:rPr>
        <w:t>Муниципальные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служащие, указанные в </w:t>
      </w:r>
      <w:hyperlink w:anchor="P71">
        <w:r w:rsidRPr="00725579">
          <w:rPr>
            <w:rFonts w:ascii="Times New Roman" w:hAnsi="Times New Roman" w:cs="Times New Roman"/>
            <w:sz w:val="28"/>
            <w:szCs w:val="28"/>
          </w:rPr>
          <w:t>подпункте 2.</w:t>
        </w:r>
        <w:r w:rsidR="008508A0">
          <w:rPr>
            <w:rFonts w:ascii="Times New Roman" w:hAnsi="Times New Roman" w:cs="Times New Roman"/>
            <w:sz w:val="28"/>
            <w:szCs w:val="28"/>
          </w:rPr>
          <w:t>2.2</w:t>
        </w:r>
      </w:hyperlink>
      <w:r w:rsidRPr="00725579">
        <w:rPr>
          <w:rFonts w:ascii="Times New Roman" w:hAnsi="Times New Roman" w:cs="Times New Roman"/>
          <w:sz w:val="28"/>
          <w:szCs w:val="28"/>
        </w:rPr>
        <w:t xml:space="preserve"> на</w:t>
      </w:r>
      <w:r w:rsidRPr="00B83440">
        <w:rPr>
          <w:rFonts w:ascii="Times New Roman" w:hAnsi="Times New Roman" w:cs="Times New Roman"/>
          <w:sz w:val="28"/>
          <w:szCs w:val="28"/>
        </w:rPr>
        <w:t xml:space="preserve">стоящего Положения, включаются в кадровый резерв </w:t>
      </w:r>
      <w:r w:rsidR="005F649D" w:rsidRPr="00691393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 w:rsidR="0072557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440">
        <w:rPr>
          <w:rFonts w:ascii="Times New Roman" w:hAnsi="Times New Roman" w:cs="Times New Roman"/>
          <w:sz w:val="28"/>
          <w:szCs w:val="28"/>
        </w:rPr>
        <w:t xml:space="preserve">для замещения должностей </w:t>
      </w:r>
      <w:r w:rsidR="00725579">
        <w:rPr>
          <w:rFonts w:ascii="Times New Roman" w:hAnsi="Times New Roman" w:cs="Times New Roman"/>
          <w:sz w:val="28"/>
          <w:szCs w:val="28"/>
        </w:rPr>
        <w:t>муниципальной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службы той же группы, к которой относилась последняя замещаемая ими должность </w:t>
      </w:r>
      <w:r w:rsidR="00725579">
        <w:rPr>
          <w:rFonts w:ascii="Times New Roman" w:hAnsi="Times New Roman" w:cs="Times New Roman"/>
          <w:sz w:val="28"/>
          <w:szCs w:val="28"/>
        </w:rPr>
        <w:t>муниципальной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14:paraId="7708540B" w14:textId="4256F01D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>2.</w:t>
      </w:r>
      <w:r w:rsidR="008508A0">
        <w:rPr>
          <w:rFonts w:ascii="Times New Roman" w:hAnsi="Times New Roman" w:cs="Times New Roman"/>
          <w:sz w:val="28"/>
          <w:szCs w:val="28"/>
        </w:rPr>
        <w:t>5</w:t>
      </w:r>
      <w:r w:rsidRPr="00B83440">
        <w:rPr>
          <w:rFonts w:ascii="Times New Roman" w:hAnsi="Times New Roman" w:cs="Times New Roman"/>
          <w:sz w:val="28"/>
          <w:szCs w:val="28"/>
        </w:rPr>
        <w:t xml:space="preserve">. Включение </w:t>
      </w:r>
      <w:r w:rsidR="00725579">
        <w:rPr>
          <w:rFonts w:ascii="Times New Roman" w:hAnsi="Times New Roman" w:cs="Times New Roman"/>
          <w:sz w:val="28"/>
          <w:szCs w:val="28"/>
        </w:rPr>
        <w:t>муниципального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служащего (гражданина) в кадровый резерв </w:t>
      </w:r>
      <w:r w:rsidR="005F649D" w:rsidRPr="00691393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 w:rsidR="00725579">
        <w:rPr>
          <w:rFonts w:ascii="Times New Roman" w:hAnsi="Times New Roman" w:cs="Times New Roman"/>
          <w:sz w:val="28"/>
          <w:szCs w:val="28"/>
        </w:rPr>
        <w:t xml:space="preserve"> </w:t>
      </w:r>
      <w:r w:rsidRPr="00B83440">
        <w:rPr>
          <w:rFonts w:ascii="Times New Roman" w:hAnsi="Times New Roman" w:cs="Times New Roman"/>
          <w:sz w:val="28"/>
          <w:szCs w:val="28"/>
        </w:rPr>
        <w:t xml:space="preserve">производится с указанием группы должностей </w:t>
      </w:r>
      <w:r w:rsidR="00725579">
        <w:rPr>
          <w:rFonts w:ascii="Times New Roman" w:hAnsi="Times New Roman" w:cs="Times New Roman"/>
          <w:sz w:val="28"/>
          <w:szCs w:val="28"/>
        </w:rPr>
        <w:t>муниципальной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службы, на которые он может быть назначен</w:t>
      </w:r>
      <w:r w:rsidR="00725579">
        <w:rPr>
          <w:rFonts w:ascii="Times New Roman" w:hAnsi="Times New Roman" w:cs="Times New Roman"/>
          <w:sz w:val="28"/>
          <w:szCs w:val="28"/>
        </w:rPr>
        <w:t>.</w:t>
      </w:r>
    </w:p>
    <w:p w14:paraId="1FC8D3EC" w14:textId="50825C9A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>2.</w:t>
      </w:r>
      <w:r w:rsidR="008508A0">
        <w:rPr>
          <w:rFonts w:ascii="Times New Roman" w:hAnsi="Times New Roman" w:cs="Times New Roman"/>
          <w:sz w:val="28"/>
          <w:szCs w:val="28"/>
        </w:rPr>
        <w:t>6</w:t>
      </w:r>
      <w:r w:rsidRPr="00B83440">
        <w:rPr>
          <w:rFonts w:ascii="Times New Roman" w:hAnsi="Times New Roman" w:cs="Times New Roman"/>
          <w:sz w:val="28"/>
          <w:szCs w:val="28"/>
        </w:rPr>
        <w:t xml:space="preserve">. Решение о включении </w:t>
      </w:r>
      <w:r w:rsidR="00231B6E">
        <w:rPr>
          <w:rFonts w:ascii="Times New Roman" w:hAnsi="Times New Roman" w:cs="Times New Roman"/>
          <w:sz w:val="28"/>
          <w:szCs w:val="28"/>
        </w:rPr>
        <w:t>муниципальных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служащих (граждан) в кадровый резерв </w:t>
      </w:r>
      <w:r w:rsidR="005F649D" w:rsidRPr="00691393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 w:rsidR="00231B6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83440">
        <w:rPr>
          <w:rFonts w:ascii="Times New Roman" w:hAnsi="Times New Roman" w:cs="Times New Roman"/>
          <w:sz w:val="28"/>
          <w:szCs w:val="28"/>
        </w:rPr>
        <w:t xml:space="preserve">или об исключении из него принимается </w:t>
      </w:r>
      <w:r w:rsidR="00FB366C">
        <w:rPr>
          <w:rFonts w:ascii="Times New Roman" w:hAnsi="Times New Roman" w:cs="Times New Roman"/>
          <w:sz w:val="28"/>
          <w:szCs w:val="28"/>
        </w:rPr>
        <w:t>Главой Новгородского муниципального района</w:t>
      </w:r>
      <w:r w:rsidRPr="00B83440">
        <w:rPr>
          <w:rFonts w:ascii="Times New Roman" w:hAnsi="Times New Roman" w:cs="Times New Roman"/>
          <w:sz w:val="28"/>
          <w:szCs w:val="28"/>
        </w:rPr>
        <w:t xml:space="preserve"> и оформляется </w:t>
      </w:r>
      <w:r w:rsidR="006600AD">
        <w:rPr>
          <w:rFonts w:ascii="Times New Roman" w:hAnsi="Times New Roman" w:cs="Times New Roman"/>
          <w:sz w:val="28"/>
          <w:szCs w:val="28"/>
        </w:rPr>
        <w:t>распоряжением</w:t>
      </w:r>
      <w:r w:rsidR="00231B6E">
        <w:rPr>
          <w:rFonts w:ascii="Times New Roman" w:hAnsi="Times New Roman" w:cs="Times New Roman"/>
          <w:sz w:val="28"/>
          <w:szCs w:val="28"/>
        </w:rPr>
        <w:t xml:space="preserve"> </w:t>
      </w:r>
      <w:r w:rsidR="005F649D" w:rsidRPr="00691393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 w:rsidR="00231B6E">
        <w:rPr>
          <w:rFonts w:ascii="Times New Roman" w:hAnsi="Times New Roman" w:cs="Times New Roman"/>
          <w:sz w:val="28"/>
          <w:szCs w:val="28"/>
        </w:rPr>
        <w:t>.</w:t>
      </w:r>
    </w:p>
    <w:p w14:paraId="04BF8184" w14:textId="53C03201" w:rsidR="006600AD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>2.</w:t>
      </w:r>
      <w:r w:rsidR="008508A0">
        <w:rPr>
          <w:rFonts w:ascii="Times New Roman" w:hAnsi="Times New Roman" w:cs="Times New Roman"/>
          <w:sz w:val="28"/>
          <w:szCs w:val="28"/>
        </w:rPr>
        <w:t>7</w:t>
      </w:r>
      <w:r w:rsidRPr="00B83440">
        <w:rPr>
          <w:rFonts w:ascii="Times New Roman" w:hAnsi="Times New Roman" w:cs="Times New Roman"/>
          <w:sz w:val="28"/>
          <w:szCs w:val="28"/>
        </w:rPr>
        <w:t xml:space="preserve">. После принятия </w:t>
      </w:r>
      <w:r w:rsidR="00231B6E">
        <w:rPr>
          <w:rFonts w:ascii="Times New Roman" w:hAnsi="Times New Roman" w:cs="Times New Roman"/>
          <w:sz w:val="28"/>
          <w:szCs w:val="28"/>
        </w:rPr>
        <w:t>решения</w:t>
      </w:r>
      <w:r w:rsidRPr="00B83440">
        <w:rPr>
          <w:rFonts w:ascii="Times New Roman" w:hAnsi="Times New Roman" w:cs="Times New Roman"/>
          <w:sz w:val="28"/>
          <w:szCs w:val="28"/>
        </w:rPr>
        <w:t xml:space="preserve"> о включении </w:t>
      </w:r>
      <w:r w:rsidR="00231B6E">
        <w:rPr>
          <w:rFonts w:ascii="Times New Roman" w:hAnsi="Times New Roman" w:cs="Times New Roman"/>
          <w:sz w:val="28"/>
          <w:szCs w:val="28"/>
        </w:rPr>
        <w:t>муниципального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служащего (гражданина) в кадровый резерв </w:t>
      </w:r>
      <w:r w:rsidR="005F649D" w:rsidRPr="00691393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 w:rsidRPr="00B83440">
        <w:rPr>
          <w:rFonts w:ascii="Times New Roman" w:hAnsi="Times New Roman" w:cs="Times New Roman"/>
          <w:sz w:val="28"/>
          <w:szCs w:val="28"/>
        </w:rPr>
        <w:t xml:space="preserve"> </w:t>
      </w:r>
      <w:r w:rsidRPr="005F649D">
        <w:rPr>
          <w:rFonts w:ascii="Times New Roman" w:hAnsi="Times New Roman" w:cs="Times New Roman"/>
          <w:iCs/>
          <w:sz w:val="28"/>
          <w:szCs w:val="28"/>
        </w:rPr>
        <w:t>кадровой службой</w:t>
      </w:r>
      <w:r w:rsidRPr="00B83440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hyperlink w:anchor="P220">
        <w:r w:rsidRPr="006600AD">
          <w:rPr>
            <w:rFonts w:ascii="Times New Roman" w:hAnsi="Times New Roman" w:cs="Times New Roman"/>
            <w:sz w:val="28"/>
            <w:szCs w:val="28"/>
          </w:rPr>
          <w:t>список</w:t>
        </w:r>
      </w:hyperlink>
      <w:r w:rsidRPr="006600AD">
        <w:rPr>
          <w:rFonts w:ascii="Times New Roman" w:hAnsi="Times New Roman" w:cs="Times New Roman"/>
          <w:sz w:val="28"/>
          <w:szCs w:val="28"/>
        </w:rPr>
        <w:t xml:space="preserve"> </w:t>
      </w:r>
      <w:r w:rsidR="006600AD">
        <w:rPr>
          <w:rFonts w:ascii="Times New Roman" w:hAnsi="Times New Roman" w:cs="Times New Roman"/>
          <w:sz w:val="28"/>
          <w:szCs w:val="28"/>
        </w:rPr>
        <w:t>муниципальных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служащих (граждан), включенных в кадровый резерв </w:t>
      </w:r>
      <w:r w:rsidR="005F649D" w:rsidRPr="00691393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 w:rsidRPr="00B8344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FB366C">
        <w:rPr>
          <w:rFonts w:ascii="Times New Roman" w:hAnsi="Times New Roman" w:cs="Times New Roman"/>
          <w:sz w:val="28"/>
          <w:szCs w:val="28"/>
        </w:rPr>
        <w:t>№</w:t>
      </w:r>
      <w:r w:rsidRPr="00B83440">
        <w:rPr>
          <w:rFonts w:ascii="Times New Roman" w:hAnsi="Times New Roman" w:cs="Times New Roman"/>
          <w:sz w:val="28"/>
          <w:szCs w:val="28"/>
        </w:rPr>
        <w:t xml:space="preserve"> 1 к настоящему Положению.</w:t>
      </w:r>
    </w:p>
    <w:p w14:paraId="43B0DF59" w14:textId="2610E65B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6600AD">
        <w:rPr>
          <w:rFonts w:ascii="Times New Roman" w:hAnsi="Times New Roman" w:cs="Times New Roman"/>
          <w:sz w:val="28"/>
          <w:szCs w:val="28"/>
        </w:rPr>
        <w:t xml:space="preserve">распоряжения </w:t>
      </w:r>
      <w:r w:rsidR="005F649D" w:rsidRPr="00691393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 w:rsidRPr="00B83440">
        <w:rPr>
          <w:rFonts w:ascii="Times New Roman" w:hAnsi="Times New Roman" w:cs="Times New Roman"/>
          <w:sz w:val="28"/>
          <w:szCs w:val="28"/>
        </w:rPr>
        <w:t xml:space="preserve"> о включении </w:t>
      </w:r>
      <w:r w:rsidR="006600A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83440">
        <w:rPr>
          <w:rFonts w:ascii="Times New Roman" w:hAnsi="Times New Roman" w:cs="Times New Roman"/>
          <w:sz w:val="28"/>
          <w:szCs w:val="28"/>
        </w:rPr>
        <w:t xml:space="preserve">служащего в кадровый резерв </w:t>
      </w:r>
      <w:r w:rsidR="005F649D" w:rsidRPr="00691393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 w:rsidR="006600AD" w:rsidRPr="00B83440">
        <w:rPr>
          <w:rFonts w:ascii="Times New Roman" w:hAnsi="Times New Roman" w:cs="Times New Roman"/>
          <w:sz w:val="28"/>
          <w:szCs w:val="28"/>
        </w:rPr>
        <w:t xml:space="preserve"> </w:t>
      </w:r>
      <w:r w:rsidRPr="00B83440">
        <w:rPr>
          <w:rFonts w:ascii="Times New Roman" w:hAnsi="Times New Roman" w:cs="Times New Roman"/>
          <w:sz w:val="28"/>
          <w:szCs w:val="28"/>
        </w:rPr>
        <w:t xml:space="preserve">приобщается к личному делу </w:t>
      </w:r>
      <w:r w:rsidR="006600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14:paraId="737541B4" w14:textId="58829426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>2.</w:t>
      </w:r>
      <w:r w:rsidR="00BF3FA4">
        <w:rPr>
          <w:rFonts w:ascii="Times New Roman" w:hAnsi="Times New Roman" w:cs="Times New Roman"/>
          <w:sz w:val="28"/>
          <w:szCs w:val="28"/>
        </w:rPr>
        <w:t>8</w:t>
      </w:r>
      <w:r w:rsidRPr="00B83440">
        <w:rPr>
          <w:rFonts w:ascii="Times New Roman" w:hAnsi="Times New Roman" w:cs="Times New Roman"/>
          <w:sz w:val="28"/>
          <w:szCs w:val="28"/>
        </w:rPr>
        <w:t xml:space="preserve">. Датой включения </w:t>
      </w:r>
      <w:r w:rsidR="006600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служащего (гражданина) в кадровый резерв </w:t>
      </w:r>
      <w:r w:rsidR="005F649D" w:rsidRPr="00691393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 w:rsidRPr="00B83440">
        <w:rPr>
          <w:rFonts w:ascii="Times New Roman" w:hAnsi="Times New Roman" w:cs="Times New Roman"/>
          <w:sz w:val="28"/>
          <w:szCs w:val="28"/>
        </w:rPr>
        <w:t xml:space="preserve">, а также датой исключения из него является дата издания </w:t>
      </w:r>
      <w:r w:rsidR="006600AD">
        <w:rPr>
          <w:rFonts w:ascii="Times New Roman" w:hAnsi="Times New Roman" w:cs="Times New Roman"/>
          <w:sz w:val="28"/>
          <w:szCs w:val="28"/>
        </w:rPr>
        <w:t>распоряжения.</w:t>
      </w:r>
    </w:p>
    <w:p w14:paraId="121DC27B" w14:textId="21DCD1B8" w:rsidR="00860E8C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>2.</w:t>
      </w:r>
      <w:r w:rsidR="00BF3FA4">
        <w:rPr>
          <w:rFonts w:ascii="Times New Roman" w:hAnsi="Times New Roman" w:cs="Times New Roman"/>
          <w:sz w:val="28"/>
          <w:szCs w:val="28"/>
        </w:rPr>
        <w:t>9</w:t>
      </w:r>
      <w:r w:rsidRPr="00B83440">
        <w:rPr>
          <w:rFonts w:ascii="Times New Roman" w:hAnsi="Times New Roman" w:cs="Times New Roman"/>
          <w:sz w:val="28"/>
          <w:szCs w:val="28"/>
        </w:rPr>
        <w:t xml:space="preserve">. Назначение на вакантную должность </w:t>
      </w:r>
      <w:r w:rsidR="006600AD">
        <w:rPr>
          <w:rFonts w:ascii="Times New Roman" w:hAnsi="Times New Roman" w:cs="Times New Roman"/>
          <w:sz w:val="28"/>
          <w:szCs w:val="28"/>
        </w:rPr>
        <w:t>муниципальной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6600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служащего (гражданина), состоящего в кадровом резерве </w:t>
      </w:r>
      <w:r w:rsidR="005F649D" w:rsidRPr="00691393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 w:rsidRPr="00B83440">
        <w:rPr>
          <w:rFonts w:ascii="Times New Roman" w:hAnsi="Times New Roman" w:cs="Times New Roman"/>
          <w:sz w:val="28"/>
          <w:szCs w:val="28"/>
        </w:rPr>
        <w:t xml:space="preserve">, осуществляется с его согласия по решению </w:t>
      </w:r>
      <w:r w:rsidR="00E10D15">
        <w:rPr>
          <w:rFonts w:ascii="Times New Roman" w:hAnsi="Times New Roman" w:cs="Times New Roman"/>
          <w:sz w:val="28"/>
          <w:szCs w:val="28"/>
        </w:rPr>
        <w:t>Главы Новгородского муниципального района</w:t>
      </w:r>
      <w:r w:rsidRPr="00B83440">
        <w:rPr>
          <w:rFonts w:ascii="Times New Roman" w:hAnsi="Times New Roman" w:cs="Times New Roman"/>
          <w:sz w:val="28"/>
          <w:szCs w:val="28"/>
        </w:rPr>
        <w:t xml:space="preserve"> в пределах группы должностей </w:t>
      </w:r>
      <w:r w:rsidR="006600AD">
        <w:rPr>
          <w:rFonts w:ascii="Times New Roman" w:hAnsi="Times New Roman" w:cs="Times New Roman"/>
          <w:sz w:val="28"/>
          <w:szCs w:val="28"/>
        </w:rPr>
        <w:t>муниципальной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службы, для замещения которых </w:t>
      </w:r>
      <w:r w:rsidR="006600AD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Pr="00B83440">
        <w:rPr>
          <w:rFonts w:ascii="Times New Roman" w:hAnsi="Times New Roman" w:cs="Times New Roman"/>
          <w:sz w:val="28"/>
          <w:szCs w:val="28"/>
        </w:rPr>
        <w:t>служащий (гражданин) включен в кадровый резерв</w:t>
      </w:r>
      <w:r w:rsidR="006600AD">
        <w:rPr>
          <w:rFonts w:ascii="Times New Roman" w:hAnsi="Times New Roman" w:cs="Times New Roman"/>
          <w:sz w:val="28"/>
          <w:szCs w:val="28"/>
        </w:rPr>
        <w:t xml:space="preserve"> </w:t>
      </w:r>
      <w:r w:rsidRPr="00B83440">
        <w:rPr>
          <w:rFonts w:ascii="Times New Roman" w:hAnsi="Times New Roman" w:cs="Times New Roman"/>
          <w:sz w:val="28"/>
          <w:szCs w:val="28"/>
        </w:rPr>
        <w:t xml:space="preserve">или с согласия </w:t>
      </w:r>
      <w:r w:rsidR="006600AD">
        <w:rPr>
          <w:rFonts w:ascii="Times New Roman" w:hAnsi="Times New Roman" w:cs="Times New Roman"/>
          <w:sz w:val="28"/>
          <w:szCs w:val="28"/>
        </w:rPr>
        <w:t>муниципального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служащего (гражданина) на должность иной группы должностей. При назначении на должность иной группы должностей </w:t>
      </w:r>
      <w:r w:rsidR="006600AD">
        <w:rPr>
          <w:rFonts w:ascii="Times New Roman" w:hAnsi="Times New Roman" w:cs="Times New Roman"/>
          <w:sz w:val="28"/>
          <w:szCs w:val="28"/>
        </w:rPr>
        <w:t>муниципальный</w:t>
      </w:r>
      <w:r w:rsidRPr="00B83440">
        <w:rPr>
          <w:rFonts w:ascii="Times New Roman" w:hAnsi="Times New Roman" w:cs="Times New Roman"/>
          <w:sz w:val="28"/>
          <w:szCs w:val="28"/>
        </w:rPr>
        <w:t xml:space="preserve"> служащий (гражданин) считается использовавшим свое право на назначение на вакантную должность из кадрового резерва </w:t>
      </w:r>
      <w:r w:rsidR="005F649D" w:rsidRPr="00691393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 w:rsidR="006600A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24987DB" w14:textId="77777777" w:rsidR="006600AD" w:rsidRPr="00B83440" w:rsidRDefault="006600AD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BAB5B6" w14:textId="78342DF5" w:rsidR="00860E8C" w:rsidRPr="00B83440" w:rsidRDefault="00860E8C" w:rsidP="004871B5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83440">
        <w:rPr>
          <w:rFonts w:ascii="Times New Roman" w:hAnsi="Times New Roman" w:cs="Times New Roman"/>
          <w:sz w:val="28"/>
          <w:szCs w:val="28"/>
        </w:rPr>
        <w:t xml:space="preserve">3. </w:t>
      </w:r>
      <w:r w:rsidR="00CD6A5C">
        <w:rPr>
          <w:rFonts w:ascii="Times New Roman" w:hAnsi="Times New Roman" w:cs="Times New Roman"/>
          <w:sz w:val="28"/>
          <w:szCs w:val="28"/>
        </w:rPr>
        <w:t>Конкурс на включение в кадровый резерв</w:t>
      </w:r>
    </w:p>
    <w:p w14:paraId="4B057AC8" w14:textId="77777777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06EBF6D" w14:textId="45A3B2AF" w:rsidR="007D27B0" w:rsidRPr="007D27B0" w:rsidRDefault="00CD6A5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10"/>
      <w:bookmarkEnd w:id="4"/>
      <w:r w:rsidRPr="007D27B0">
        <w:rPr>
          <w:rFonts w:ascii="Times New Roman" w:hAnsi="Times New Roman" w:cs="Times New Roman"/>
          <w:sz w:val="28"/>
          <w:szCs w:val="28"/>
        </w:rPr>
        <w:t>3</w:t>
      </w:r>
      <w:r w:rsidR="00860E8C" w:rsidRPr="007D27B0">
        <w:rPr>
          <w:rFonts w:ascii="Times New Roman" w:hAnsi="Times New Roman" w:cs="Times New Roman"/>
          <w:sz w:val="28"/>
          <w:szCs w:val="28"/>
        </w:rPr>
        <w:t xml:space="preserve">.1. Конкурс на включение </w:t>
      </w:r>
      <w:r w:rsidRPr="007D27B0">
        <w:rPr>
          <w:rFonts w:ascii="Times New Roman" w:hAnsi="Times New Roman" w:cs="Times New Roman"/>
          <w:sz w:val="28"/>
          <w:szCs w:val="28"/>
        </w:rPr>
        <w:t>муниципальных</w:t>
      </w:r>
      <w:r w:rsidR="00860E8C" w:rsidRPr="007D27B0">
        <w:rPr>
          <w:rFonts w:ascii="Times New Roman" w:hAnsi="Times New Roman" w:cs="Times New Roman"/>
          <w:sz w:val="28"/>
          <w:szCs w:val="28"/>
        </w:rPr>
        <w:t xml:space="preserve"> служащих (граждан) в кадровый резерв (далее конкурс) объявляется </w:t>
      </w:r>
      <w:r w:rsidR="00860E8C" w:rsidRPr="00CB04A5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CB04A5" w:rsidRPr="00CB04A5">
        <w:rPr>
          <w:rFonts w:ascii="Times New Roman" w:hAnsi="Times New Roman" w:cs="Times New Roman"/>
          <w:sz w:val="28"/>
          <w:szCs w:val="28"/>
        </w:rPr>
        <w:t xml:space="preserve">Главы Новгородского муниципального района </w:t>
      </w:r>
      <w:r w:rsidR="007D27B0" w:rsidRPr="007D27B0">
        <w:rPr>
          <w:rFonts w:ascii="Times New Roman" w:hAnsi="Times New Roman" w:cs="Times New Roman"/>
          <w:sz w:val="28"/>
          <w:szCs w:val="28"/>
        </w:rPr>
        <w:t>и проводится в два этапа.</w:t>
      </w:r>
    </w:p>
    <w:p w14:paraId="63B2BB32" w14:textId="3BFB71F6" w:rsidR="007D27B0" w:rsidRPr="007D27B0" w:rsidRDefault="007D27B0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На первом этапе осуществляется прием и проверка документов, в том числе на соответствие муниципального служащего (гражданина) квалификационным требованиям к должности муниципальной службы, на отсутствие ограничений, установленных законодательством о муниципальной службе для поступления на муниципальную службу и ее прохождения.</w:t>
      </w:r>
    </w:p>
    <w:p w14:paraId="6EC9BD57" w14:textId="72DF8E26" w:rsidR="00860E8C" w:rsidRPr="007D27B0" w:rsidRDefault="007D27B0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На втором этапе осуществляется оценка профессиональных качеств кандидатов, допущенных к участию во втором этапе конкурса.</w:t>
      </w:r>
    </w:p>
    <w:p w14:paraId="4C71AE03" w14:textId="368F962B" w:rsidR="00860E8C" w:rsidRPr="00B52B21" w:rsidRDefault="00CD6A5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B21">
        <w:rPr>
          <w:rFonts w:ascii="Times New Roman" w:hAnsi="Times New Roman" w:cs="Times New Roman"/>
          <w:sz w:val="28"/>
          <w:szCs w:val="28"/>
        </w:rPr>
        <w:t>3</w:t>
      </w:r>
      <w:r w:rsidR="00860E8C" w:rsidRPr="00B52B21">
        <w:rPr>
          <w:rFonts w:ascii="Times New Roman" w:hAnsi="Times New Roman" w:cs="Times New Roman"/>
          <w:sz w:val="28"/>
          <w:szCs w:val="28"/>
        </w:rPr>
        <w:t xml:space="preserve">.2. Право на участие в конкурсе имеют граждане, достигшие возраста 18 лет, владеющие государственным языком Российской Федерации и соответствующие иным установленным законодательством Российской Федерации о </w:t>
      </w:r>
      <w:r w:rsidRPr="00B52B21">
        <w:rPr>
          <w:rFonts w:ascii="Times New Roman" w:hAnsi="Times New Roman" w:cs="Times New Roman"/>
          <w:sz w:val="28"/>
          <w:szCs w:val="28"/>
        </w:rPr>
        <w:t>муниципальной</w:t>
      </w:r>
      <w:r w:rsidR="00860E8C" w:rsidRPr="00B52B21">
        <w:rPr>
          <w:rFonts w:ascii="Times New Roman" w:hAnsi="Times New Roman" w:cs="Times New Roman"/>
          <w:sz w:val="28"/>
          <w:szCs w:val="28"/>
        </w:rPr>
        <w:t xml:space="preserve"> службе требованиям к </w:t>
      </w:r>
      <w:r w:rsidRPr="00B52B21">
        <w:rPr>
          <w:rFonts w:ascii="Times New Roman" w:hAnsi="Times New Roman" w:cs="Times New Roman"/>
          <w:sz w:val="28"/>
          <w:szCs w:val="28"/>
        </w:rPr>
        <w:t>муниципальным</w:t>
      </w:r>
      <w:r w:rsidR="00860E8C" w:rsidRPr="00B52B21">
        <w:rPr>
          <w:rFonts w:ascii="Times New Roman" w:hAnsi="Times New Roman" w:cs="Times New Roman"/>
          <w:sz w:val="28"/>
          <w:szCs w:val="28"/>
        </w:rPr>
        <w:t xml:space="preserve"> служащим. </w:t>
      </w:r>
      <w:r w:rsidRPr="00B52B21">
        <w:rPr>
          <w:rFonts w:ascii="Times New Roman" w:hAnsi="Times New Roman" w:cs="Times New Roman"/>
          <w:sz w:val="28"/>
          <w:szCs w:val="28"/>
        </w:rPr>
        <w:t>Муниципальный</w:t>
      </w:r>
      <w:r w:rsidR="00860E8C" w:rsidRPr="00B52B21">
        <w:rPr>
          <w:rFonts w:ascii="Times New Roman" w:hAnsi="Times New Roman" w:cs="Times New Roman"/>
          <w:sz w:val="28"/>
          <w:szCs w:val="28"/>
        </w:rPr>
        <w:t xml:space="preserve">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14:paraId="2DF62B45" w14:textId="25D2764D" w:rsidR="00860E8C" w:rsidRPr="00B52B21" w:rsidRDefault="00CD6A5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2B21">
        <w:rPr>
          <w:rFonts w:ascii="Times New Roman" w:hAnsi="Times New Roman" w:cs="Times New Roman"/>
          <w:sz w:val="28"/>
          <w:szCs w:val="28"/>
        </w:rPr>
        <w:t xml:space="preserve">3.3. </w:t>
      </w:r>
      <w:r w:rsidR="00860E8C" w:rsidRPr="00B52B21">
        <w:rPr>
          <w:rFonts w:ascii="Times New Roman" w:hAnsi="Times New Roman" w:cs="Times New Roman"/>
          <w:sz w:val="28"/>
          <w:szCs w:val="28"/>
        </w:rPr>
        <w:t xml:space="preserve">Конкурс заключается в оценке профессионального уровня, профессиональных и личностных качеств каждого </w:t>
      </w:r>
      <w:r w:rsidRPr="00B52B21">
        <w:rPr>
          <w:rFonts w:ascii="Times New Roman" w:hAnsi="Times New Roman" w:cs="Times New Roman"/>
          <w:sz w:val="28"/>
          <w:szCs w:val="28"/>
        </w:rPr>
        <w:t>муниципального</w:t>
      </w:r>
      <w:r w:rsidR="00860E8C" w:rsidRPr="00B52B21">
        <w:rPr>
          <w:rFonts w:ascii="Times New Roman" w:hAnsi="Times New Roman" w:cs="Times New Roman"/>
          <w:sz w:val="28"/>
          <w:szCs w:val="28"/>
        </w:rPr>
        <w:t xml:space="preserve"> служащего (гражданина), изъявившего желание участвовать в конкурсе и допущенного к участию в нем (далее кандидат), исходя из квалификационных требований для замещения соответствующих должностей </w:t>
      </w:r>
      <w:r w:rsidRPr="00B52B21">
        <w:rPr>
          <w:rFonts w:ascii="Times New Roman" w:hAnsi="Times New Roman" w:cs="Times New Roman"/>
          <w:sz w:val="28"/>
          <w:szCs w:val="28"/>
        </w:rPr>
        <w:t>муниципальной</w:t>
      </w:r>
      <w:r w:rsidR="00860E8C" w:rsidRPr="00B52B21">
        <w:rPr>
          <w:rFonts w:ascii="Times New Roman" w:hAnsi="Times New Roman" w:cs="Times New Roman"/>
          <w:sz w:val="28"/>
          <w:szCs w:val="28"/>
        </w:rPr>
        <w:t xml:space="preserve"> службы.</w:t>
      </w:r>
    </w:p>
    <w:p w14:paraId="4C8F0B48" w14:textId="15DACACD" w:rsidR="00860E8C" w:rsidRPr="00B52B21" w:rsidRDefault="00CD6A5C" w:rsidP="004871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52B21">
        <w:rPr>
          <w:rFonts w:ascii="Times New Roman" w:hAnsi="Times New Roman" w:cs="Times New Roman"/>
          <w:sz w:val="28"/>
          <w:szCs w:val="28"/>
        </w:rPr>
        <w:t xml:space="preserve">3.4. </w:t>
      </w:r>
      <w:r w:rsidR="00860E8C" w:rsidRPr="00B52B2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B52B21" w:rsidRPr="00B52B21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 w:rsidRPr="00B52B21">
        <w:rPr>
          <w:rFonts w:ascii="Times New Roman" w:hAnsi="Times New Roman" w:cs="Times New Roman"/>
          <w:sz w:val="28"/>
          <w:szCs w:val="28"/>
        </w:rPr>
        <w:t xml:space="preserve"> </w:t>
      </w:r>
      <w:r w:rsidR="00860E8C" w:rsidRPr="00B52B21">
        <w:rPr>
          <w:rFonts w:ascii="Times New Roman" w:hAnsi="Times New Roman" w:cs="Times New Roman"/>
          <w:sz w:val="28"/>
          <w:szCs w:val="28"/>
        </w:rPr>
        <w:t xml:space="preserve">в сети "Интернет" размещаются объявление о приеме документов для участия в конкурсе, а также следующая информация о конкурсе: наименования должностей </w:t>
      </w:r>
      <w:r w:rsidRPr="00B52B21">
        <w:rPr>
          <w:rFonts w:ascii="Times New Roman" w:hAnsi="Times New Roman" w:cs="Times New Roman"/>
          <w:sz w:val="28"/>
          <w:szCs w:val="28"/>
        </w:rPr>
        <w:t>муниципальной</w:t>
      </w:r>
      <w:r w:rsidR="00860E8C" w:rsidRPr="00B52B21">
        <w:rPr>
          <w:rFonts w:ascii="Times New Roman" w:hAnsi="Times New Roman" w:cs="Times New Roman"/>
          <w:sz w:val="28"/>
          <w:szCs w:val="28"/>
        </w:rPr>
        <w:t xml:space="preserve"> службы,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</w:t>
      </w:r>
      <w:r w:rsidRPr="00B52B21">
        <w:rPr>
          <w:rFonts w:ascii="Times New Roman" w:hAnsi="Times New Roman" w:cs="Times New Roman"/>
          <w:sz w:val="28"/>
          <w:szCs w:val="28"/>
        </w:rPr>
        <w:t>муниципальной</w:t>
      </w:r>
      <w:r w:rsidR="00860E8C" w:rsidRPr="00B52B21">
        <w:rPr>
          <w:rFonts w:ascii="Times New Roman" w:hAnsi="Times New Roman" w:cs="Times New Roman"/>
          <w:sz w:val="28"/>
          <w:szCs w:val="28"/>
        </w:rPr>
        <w:t xml:space="preserve"> службы на этих должностях, место и время приема документов, подлежащих представлению в соответствии с настоящим Положением,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</w:p>
    <w:p w14:paraId="26B0A000" w14:textId="3492D5BE" w:rsidR="00860E8C" w:rsidRPr="009D6843" w:rsidRDefault="00CD6A5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18"/>
      <w:bookmarkEnd w:id="5"/>
      <w:r w:rsidRPr="009D6843">
        <w:rPr>
          <w:rFonts w:ascii="Times New Roman" w:hAnsi="Times New Roman" w:cs="Times New Roman"/>
          <w:sz w:val="28"/>
          <w:szCs w:val="28"/>
        </w:rPr>
        <w:t>3.5.</w:t>
      </w:r>
      <w:r w:rsidR="00860E8C" w:rsidRPr="009D6843">
        <w:rPr>
          <w:rFonts w:ascii="Times New Roman" w:hAnsi="Times New Roman" w:cs="Times New Roman"/>
          <w:sz w:val="28"/>
          <w:szCs w:val="28"/>
        </w:rPr>
        <w:t xml:space="preserve"> Гражданин, изъявивший желание участвовать в конкурсе, представляет в </w:t>
      </w:r>
      <w:r w:rsidR="00B52B21" w:rsidRPr="009D6843">
        <w:rPr>
          <w:rFonts w:ascii="Times New Roman" w:hAnsi="Times New Roman" w:cs="Times New Roman"/>
          <w:sz w:val="28"/>
          <w:szCs w:val="28"/>
        </w:rPr>
        <w:t>Администрацию Новгородского муниципального</w:t>
      </w:r>
      <w:r w:rsidR="00860E8C" w:rsidRPr="009D6843">
        <w:rPr>
          <w:rFonts w:ascii="Times New Roman" w:hAnsi="Times New Roman" w:cs="Times New Roman"/>
          <w:sz w:val="28"/>
          <w:szCs w:val="28"/>
        </w:rPr>
        <w:t>:</w:t>
      </w:r>
    </w:p>
    <w:p w14:paraId="1A74D428" w14:textId="6F06D82D" w:rsidR="00CD6A5C" w:rsidRPr="009D6843" w:rsidRDefault="00CD6A5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843">
        <w:rPr>
          <w:rFonts w:ascii="Times New Roman" w:hAnsi="Times New Roman" w:cs="Times New Roman"/>
          <w:sz w:val="28"/>
          <w:szCs w:val="28"/>
        </w:rPr>
        <w:t>а) личное заявление</w:t>
      </w:r>
      <w:r w:rsidR="00B52B21" w:rsidRPr="009D6843">
        <w:rPr>
          <w:rFonts w:ascii="Times New Roman" w:hAnsi="Times New Roman" w:cs="Times New Roman"/>
          <w:sz w:val="28"/>
          <w:szCs w:val="28"/>
        </w:rPr>
        <w:t xml:space="preserve"> на имя председателя конкурсной комиссии (приложение </w:t>
      </w:r>
      <w:r w:rsidR="009D6843">
        <w:rPr>
          <w:rFonts w:ascii="Times New Roman" w:hAnsi="Times New Roman" w:cs="Times New Roman"/>
          <w:sz w:val="28"/>
          <w:szCs w:val="28"/>
        </w:rPr>
        <w:t xml:space="preserve">№ </w:t>
      </w:r>
      <w:r w:rsidR="00B52B21" w:rsidRPr="009D6843">
        <w:rPr>
          <w:rFonts w:ascii="Times New Roman" w:hAnsi="Times New Roman" w:cs="Times New Roman"/>
          <w:sz w:val="28"/>
          <w:szCs w:val="28"/>
        </w:rPr>
        <w:t xml:space="preserve">2 к </w:t>
      </w:r>
      <w:r w:rsidR="009D6843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B52B21" w:rsidRPr="009D6843">
        <w:rPr>
          <w:rFonts w:ascii="Times New Roman" w:hAnsi="Times New Roman" w:cs="Times New Roman"/>
          <w:sz w:val="28"/>
          <w:szCs w:val="28"/>
        </w:rPr>
        <w:t>Положению)</w:t>
      </w:r>
      <w:r w:rsidRPr="009D6843">
        <w:rPr>
          <w:rFonts w:ascii="Times New Roman" w:hAnsi="Times New Roman" w:cs="Times New Roman"/>
          <w:sz w:val="28"/>
          <w:szCs w:val="28"/>
        </w:rPr>
        <w:t>;</w:t>
      </w:r>
    </w:p>
    <w:p w14:paraId="0EFBCBE4" w14:textId="4110E693" w:rsidR="00CD6A5C" w:rsidRPr="009D6843" w:rsidRDefault="00CD6A5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843">
        <w:rPr>
          <w:rFonts w:ascii="Times New Roman" w:hAnsi="Times New Roman" w:cs="Times New Roman"/>
          <w:sz w:val="28"/>
          <w:szCs w:val="28"/>
        </w:rPr>
        <w:t xml:space="preserve">б) заполненную и подписанную анкету по </w:t>
      </w:r>
      <w:hyperlink r:id="rId6">
        <w:r w:rsidRPr="009D6843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9D6843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r w:rsidR="009D6843" w:rsidRPr="009D6843">
        <w:rPr>
          <w:rFonts w:ascii="Times New Roman" w:hAnsi="Times New Roman" w:cs="Times New Roman"/>
          <w:sz w:val="28"/>
          <w:szCs w:val="28"/>
        </w:rPr>
        <w:t>Указом Президента Российской Федерации</w:t>
      </w:r>
      <w:r w:rsidRPr="009D6843">
        <w:rPr>
          <w:rFonts w:ascii="Times New Roman" w:hAnsi="Times New Roman" w:cs="Times New Roman"/>
          <w:sz w:val="28"/>
          <w:szCs w:val="28"/>
        </w:rPr>
        <w:t>, с фотографией;</w:t>
      </w:r>
    </w:p>
    <w:p w14:paraId="09F5D3A4" w14:textId="77777777" w:rsidR="00CD6A5C" w:rsidRPr="009D6843" w:rsidRDefault="00CD6A5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843">
        <w:rPr>
          <w:rFonts w:ascii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14:paraId="36C4F074" w14:textId="77777777" w:rsidR="00CD6A5C" w:rsidRPr="009D6843" w:rsidRDefault="00CD6A5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843">
        <w:rPr>
          <w:rFonts w:ascii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14:paraId="0914D85E" w14:textId="77777777" w:rsidR="00CD6A5C" w:rsidRPr="009D6843" w:rsidRDefault="00CD6A5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843">
        <w:rPr>
          <w:rFonts w:ascii="Times New Roman" w:hAnsi="Times New Roman" w:cs="Times New Roman"/>
          <w:sz w:val="28"/>
          <w:szCs w:val="28"/>
        </w:rPr>
        <w:t>копию трудовой книжки, заверенную нотариально или кадровой службой по месту службы (работы),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 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14:paraId="7FBD35EF" w14:textId="77777777" w:rsidR="00CD6A5C" w:rsidRPr="009D6843" w:rsidRDefault="00CD6A5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843">
        <w:rPr>
          <w:rFonts w:ascii="Times New Roman" w:hAnsi="Times New Roman" w:cs="Times New Roman"/>
          <w:sz w:val="28"/>
          <w:szCs w:val="28"/>
        </w:rPr>
        <w:t>копии документов об образовании и (или) о квалификации, а также по желанию гражданина копии документов о присвоении ученой степени, ученого звания, заверенные нотариально или кадровой службой по месту службы (работы);</w:t>
      </w:r>
    </w:p>
    <w:p w14:paraId="3E57ACB5" w14:textId="77777777" w:rsidR="00CD6A5C" w:rsidRPr="009D6843" w:rsidRDefault="00CD6A5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843">
        <w:rPr>
          <w:rFonts w:ascii="Times New Roman" w:hAnsi="Times New Roman" w:cs="Times New Roman"/>
          <w:sz w:val="28"/>
          <w:szCs w:val="28"/>
        </w:rPr>
        <w:t xml:space="preserve">д) </w:t>
      </w:r>
      <w:hyperlink r:id="rId7">
        <w:r w:rsidRPr="009D6843">
          <w:rPr>
            <w:rFonts w:ascii="Times New Roman" w:hAnsi="Times New Roman" w:cs="Times New Roman"/>
            <w:sz w:val="28"/>
            <w:szCs w:val="28"/>
          </w:rPr>
          <w:t>документ</w:t>
        </w:r>
      </w:hyperlink>
      <w:r w:rsidRPr="009D6843">
        <w:rPr>
          <w:rFonts w:ascii="Times New Roman" w:hAnsi="Times New Roman" w:cs="Times New Roman"/>
          <w:sz w:val="28"/>
          <w:szCs w:val="28"/>
        </w:rPr>
        <w:t xml:space="preserve"> об отсутствии у гражданина заболевания, препятствующего поступлению на муниципальную службу или ее прохождению;</w:t>
      </w:r>
    </w:p>
    <w:p w14:paraId="6002602B" w14:textId="33559445" w:rsidR="00860E8C" w:rsidRPr="009D6843" w:rsidRDefault="00CD6A5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843">
        <w:rPr>
          <w:rFonts w:ascii="Times New Roman" w:hAnsi="Times New Roman" w:cs="Times New Roman"/>
          <w:sz w:val="28"/>
          <w:szCs w:val="28"/>
        </w:rPr>
        <w:t>е)</w:t>
      </w:r>
      <w:r w:rsidR="00860E8C" w:rsidRPr="009D6843">
        <w:rPr>
          <w:rFonts w:ascii="Times New Roman" w:hAnsi="Times New Roman" w:cs="Times New Roman"/>
          <w:sz w:val="28"/>
          <w:szCs w:val="28"/>
        </w:rPr>
        <w:t xml:space="preserve"> </w:t>
      </w:r>
      <w:hyperlink w:anchor="P410">
        <w:r w:rsidRPr="009D6843">
          <w:rPr>
            <w:rFonts w:ascii="Times New Roman" w:hAnsi="Times New Roman" w:cs="Times New Roman"/>
            <w:sz w:val="28"/>
            <w:szCs w:val="28"/>
          </w:rPr>
          <w:t>с</w:t>
        </w:r>
        <w:r w:rsidR="00860E8C" w:rsidRPr="009D6843">
          <w:rPr>
            <w:rFonts w:ascii="Times New Roman" w:hAnsi="Times New Roman" w:cs="Times New Roman"/>
            <w:sz w:val="28"/>
            <w:szCs w:val="28"/>
          </w:rPr>
          <w:t>огласие</w:t>
        </w:r>
      </w:hyperlink>
      <w:r w:rsidR="00860E8C" w:rsidRPr="009D6843">
        <w:rPr>
          <w:rFonts w:ascii="Times New Roman" w:hAnsi="Times New Roman" w:cs="Times New Roman"/>
          <w:sz w:val="28"/>
          <w:szCs w:val="28"/>
        </w:rPr>
        <w:t xml:space="preserve"> </w:t>
      </w:r>
      <w:r w:rsidRPr="009D6843">
        <w:rPr>
          <w:rFonts w:ascii="Times New Roman" w:hAnsi="Times New Roman" w:cs="Times New Roman"/>
          <w:sz w:val="28"/>
          <w:szCs w:val="28"/>
        </w:rPr>
        <w:t>муниципального</w:t>
      </w:r>
      <w:r w:rsidR="00860E8C" w:rsidRPr="009D6843">
        <w:rPr>
          <w:rFonts w:ascii="Times New Roman" w:hAnsi="Times New Roman" w:cs="Times New Roman"/>
          <w:sz w:val="28"/>
          <w:szCs w:val="28"/>
        </w:rPr>
        <w:t xml:space="preserve"> служащего (гражданина), претендующего на включение в кадровый резерв </w:t>
      </w:r>
      <w:r w:rsidR="009D6843">
        <w:rPr>
          <w:rFonts w:ascii="Times New Roman" w:hAnsi="Times New Roman" w:cs="Times New Roman"/>
          <w:sz w:val="28"/>
          <w:szCs w:val="28"/>
        </w:rPr>
        <w:t>Администрации Новгородского муниципального района</w:t>
      </w:r>
      <w:r w:rsidR="00860E8C" w:rsidRPr="009D6843">
        <w:rPr>
          <w:rFonts w:ascii="Times New Roman" w:hAnsi="Times New Roman" w:cs="Times New Roman"/>
          <w:sz w:val="28"/>
          <w:szCs w:val="28"/>
        </w:rPr>
        <w:t xml:space="preserve"> на обработку его персональных данных, оформленное </w:t>
      </w:r>
      <w:r w:rsidR="007845FD">
        <w:rPr>
          <w:rFonts w:ascii="Times New Roman" w:hAnsi="Times New Roman" w:cs="Times New Roman"/>
          <w:sz w:val="28"/>
          <w:szCs w:val="28"/>
        </w:rPr>
        <w:t>по образцу согласно приложению №</w:t>
      </w:r>
      <w:r w:rsidR="00860E8C" w:rsidRPr="009D6843">
        <w:rPr>
          <w:rFonts w:ascii="Times New Roman" w:hAnsi="Times New Roman" w:cs="Times New Roman"/>
          <w:sz w:val="28"/>
          <w:szCs w:val="28"/>
        </w:rPr>
        <w:t xml:space="preserve"> 3 к настоящему Положению;</w:t>
      </w:r>
    </w:p>
    <w:p w14:paraId="6D8DEA69" w14:textId="17F1D60C" w:rsidR="00CD6A5C" w:rsidRPr="009D6843" w:rsidRDefault="00CD6A5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6843">
        <w:rPr>
          <w:rFonts w:ascii="Times New Roman" w:hAnsi="Times New Roman" w:cs="Times New Roman"/>
          <w:sz w:val="28"/>
          <w:szCs w:val="28"/>
        </w:rPr>
        <w:t>ж) иные документы, предусмотренные Федеральным законом от 2 марта 2007 года № 25-ФЗ "О муниципальной службе в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14:paraId="78E0A530" w14:textId="18500CD8" w:rsidR="00F17C3B" w:rsidRPr="007845FD" w:rsidRDefault="00F17C3B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45FD">
        <w:rPr>
          <w:rFonts w:ascii="Times New Roman" w:hAnsi="Times New Roman" w:cs="Times New Roman"/>
          <w:sz w:val="28"/>
          <w:szCs w:val="28"/>
        </w:rPr>
        <w:t>3.6. Муниципальный служащий</w:t>
      </w:r>
      <w:r w:rsidR="007845FD" w:rsidRPr="007845FD">
        <w:rPr>
          <w:rFonts w:ascii="Times New Roman" w:hAnsi="Times New Roman" w:cs="Times New Roman"/>
          <w:sz w:val="28"/>
          <w:szCs w:val="28"/>
        </w:rPr>
        <w:t xml:space="preserve"> Администрации Новгородского муниципального района</w:t>
      </w:r>
      <w:r w:rsidRPr="007845FD">
        <w:rPr>
          <w:rFonts w:ascii="Times New Roman" w:hAnsi="Times New Roman" w:cs="Times New Roman"/>
          <w:sz w:val="28"/>
          <w:szCs w:val="28"/>
        </w:rPr>
        <w:t xml:space="preserve">, изъявивший желание участвовать в конкурсе подает заявление на имя </w:t>
      </w:r>
      <w:r w:rsidR="007845FD" w:rsidRPr="007845FD">
        <w:rPr>
          <w:rFonts w:ascii="Times New Roman" w:hAnsi="Times New Roman" w:cs="Times New Roman"/>
          <w:sz w:val="28"/>
          <w:szCs w:val="28"/>
        </w:rPr>
        <w:t>Главы Новгородского муниципального района</w:t>
      </w:r>
      <w:r w:rsidRPr="007845FD">
        <w:rPr>
          <w:rFonts w:ascii="Times New Roman" w:hAnsi="Times New Roman" w:cs="Times New Roman"/>
          <w:sz w:val="28"/>
          <w:szCs w:val="28"/>
        </w:rPr>
        <w:t>.</w:t>
      </w:r>
    </w:p>
    <w:p w14:paraId="498CB80A" w14:textId="1E7F23AF" w:rsidR="00860E8C" w:rsidRDefault="00F17C3B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372AB">
        <w:rPr>
          <w:rFonts w:ascii="Times New Roman" w:hAnsi="Times New Roman" w:cs="Times New Roman"/>
          <w:sz w:val="28"/>
          <w:szCs w:val="28"/>
        </w:rPr>
        <w:t>3.7.</w:t>
      </w:r>
      <w:r w:rsidR="00860E8C" w:rsidRPr="00F372AB">
        <w:rPr>
          <w:rFonts w:ascii="Times New Roman" w:hAnsi="Times New Roman" w:cs="Times New Roman"/>
          <w:sz w:val="28"/>
          <w:szCs w:val="28"/>
        </w:rPr>
        <w:t xml:space="preserve"> Документы, указанные в </w:t>
      </w:r>
      <w:hyperlink w:anchor="P118">
        <w:r w:rsidR="00860E8C" w:rsidRPr="00F372AB">
          <w:rPr>
            <w:rFonts w:ascii="Times New Roman" w:hAnsi="Times New Roman" w:cs="Times New Roman"/>
            <w:sz w:val="28"/>
            <w:szCs w:val="28"/>
          </w:rPr>
          <w:t>пункте</w:t>
        </w:r>
        <w:r w:rsidR="00C515E6" w:rsidRPr="00F372AB">
          <w:rPr>
            <w:rFonts w:ascii="Times New Roman" w:hAnsi="Times New Roman" w:cs="Times New Roman"/>
            <w:sz w:val="28"/>
            <w:szCs w:val="28"/>
          </w:rPr>
          <w:t xml:space="preserve"> 3.5 -</w:t>
        </w:r>
        <w:r w:rsidR="00860E8C" w:rsidRPr="00F372AB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372AB">
          <w:rPr>
            <w:rFonts w:ascii="Times New Roman" w:hAnsi="Times New Roman" w:cs="Times New Roman"/>
            <w:sz w:val="28"/>
            <w:szCs w:val="28"/>
          </w:rPr>
          <w:t>3</w:t>
        </w:r>
        <w:r w:rsidR="00860E8C" w:rsidRPr="00F372AB">
          <w:rPr>
            <w:rFonts w:ascii="Times New Roman" w:hAnsi="Times New Roman" w:cs="Times New Roman"/>
            <w:sz w:val="28"/>
            <w:szCs w:val="28"/>
          </w:rPr>
          <w:t>.6</w:t>
        </w:r>
      </w:hyperlink>
      <w:r w:rsidR="00860E8C" w:rsidRPr="00F372AB">
        <w:rPr>
          <w:rFonts w:ascii="Times New Roman" w:hAnsi="Times New Roman" w:cs="Times New Roman"/>
          <w:sz w:val="28"/>
          <w:szCs w:val="28"/>
        </w:rPr>
        <w:t xml:space="preserve"> настоящего Положения, в течение 21 календарного дня со дня размещения объявления об их приеме на официальном сайте </w:t>
      </w:r>
      <w:r w:rsidR="00F372AB" w:rsidRPr="00F372AB">
        <w:rPr>
          <w:rFonts w:ascii="Times New Roman" w:hAnsi="Times New Roman" w:cs="Times New Roman"/>
          <w:sz w:val="28"/>
          <w:szCs w:val="28"/>
        </w:rPr>
        <w:t>Администрации Новгородского муниципального района</w:t>
      </w:r>
      <w:r w:rsidR="00860E8C" w:rsidRPr="00F372AB">
        <w:rPr>
          <w:rFonts w:ascii="Times New Roman" w:hAnsi="Times New Roman" w:cs="Times New Roman"/>
          <w:sz w:val="28"/>
          <w:szCs w:val="28"/>
        </w:rPr>
        <w:t xml:space="preserve"> в сети "Интернет" представляются в </w:t>
      </w:r>
      <w:r w:rsidR="00F372AB" w:rsidRPr="00F372AB">
        <w:rPr>
          <w:rFonts w:ascii="Times New Roman" w:hAnsi="Times New Roman" w:cs="Times New Roman"/>
          <w:sz w:val="28"/>
          <w:szCs w:val="28"/>
        </w:rPr>
        <w:t xml:space="preserve">Администрации Новгородского муниципального района </w:t>
      </w:r>
      <w:r w:rsidR="00C515E6" w:rsidRPr="00F372AB">
        <w:rPr>
          <w:rFonts w:ascii="Times New Roman" w:hAnsi="Times New Roman" w:cs="Times New Roman"/>
          <w:sz w:val="28"/>
          <w:szCs w:val="28"/>
        </w:rPr>
        <w:t>кандидатом</w:t>
      </w:r>
      <w:r w:rsidR="00860E8C" w:rsidRPr="00F372AB">
        <w:rPr>
          <w:rFonts w:ascii="Times New Roman" w:hAnsi="Times New Roman" w:cs="Times New Roman"/>
          <w:sz w:val="28"/>
          <w:szCs w:val="28"/>
        </w:rPr>
        <w:t xml:space="preserve"> лично</w:t>
      </w:r>
      <w:r w:rsidRPr="00F372AB">
        <w:rPr>
          <w:rFonts w:ascii="Times New Roman" w:hAnsi="Times New Roman" w:cs="Times New Roman"/>
          <w:sz w:val="28"/>
          <w:szCs w:val="28"/>
        </w:rPr>
        <w:t xml:space="preserve"> или </w:t>
      </w:r>
      <w:r w:rsidR="00860E8C" w:rsidRPr="00F372AB">
        <w:rPr>
          <w:rFonts w:ascii="Times New Roman" w:hAnsi="Times New Roman" w:cs="Times New Roman"/>
          <w:sz w:val="28"/>
          <w:szCs w:val="28"/>
        </w:rPr>
        <w:t>посредством направления по почте</w:t>
      </w:r>
      <w:r w:rsidRPr="00F372AB">
        <w:rPr>
          <w:rFonts w:ascii="Times New Roman" w:hAnsi="Times New Roman" w:cs="Times New Roman"/>
          <w:sz w:val="28"/>
          <w:szCs w:val="28"/>
        </w:rPr>
        <w:t>.</w:t>
      </w:r>
    </w:p>
    <w:p w14:paraId="367D3153" w14:textId="765B62B0" w:rsidR="00860E8C" w:rsidRPr="00F372AB" w:rsidRDefault="00F17C3B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2"/>
      <w:bookmarkEnd w:id="6"/>
      <w:r w:rsidRPr="00F372AB">
        <w:rPr>
          <w:rFonts w:ascii="Times New Roman" w:hAnsi="Times New Roman" w:cs="Times New Roman"/>
          <w:sz w:val="28"/>
          <w:szCs w:val="28"/>
        </w:rPr>
        <w:t>3.8</w:t>
      </w:r>
      <w:r w:rsidR="00860E8C" w:rsidRPr="00F372AB">
        <w:rPr>
          <w:rFonts w:ascii="Times New Roman" w:hAnsi="Times New Roman" w:cs="Times New Roman"/>
          <w:sz w:val="28"/>
          <w:szCs w:val="28"/>
        </w:rPr>
        <w:t xml:space="preserve">. </w:t>
      </w:r>
      <w:r w:rsidR="00C515E6" w:rsidRPr="00F372AB">
        <w:rPr>
          <w:rFonts w:ascii="Times New Roman" w:hAnsi="Times New Roman" w:cs="Times New Roman"/>
          <w:sz w:val="28"/>
          <w:szCs w:val="28"/>
        </w:rPr>
        <w:t>Кандидат</w:t>
      </w:r>
      <w:r w:rsidR="00860E8C" w:rsidRPr="00F372AB">
        <w:rPr>
          <w:rFonts w:ascii="Times New Roman" w:hAnsi="Times New Roman" w:cs="Times New Roman"/>
          <w:sz w:val="28"/>
          <w:szCs w:val="28"/>
        </w:rPr>
        <w:t xml:space="preserve"> не допускается к участию в конкурсе </w:t>
      </w:r>
      <w:r w:rsidR="00C515E6" w:rsidRPr="00F372AB">
        <w:rPr>
          <w:rFonts w:ascii="Times New Roman" w:hAnsi="Times New Roman" w:cs="Times New Roman"/>
          <w:sz w:val="28"/>
          <w:szCs w:val="28"/>
        </w:rPr>
        <w:t xml:space="preserve">на включение в кадровый резерв </w:t>
      </w:r>
      <w:r w:rsidR="00860E8C" w:rsidRPr="00F372AB">
        <w:rPr>
          <w:rFonts w:ascii="Times New Roman" w:hAnsi="Times New Roman" w:cs="Times New Roman"/>
          <w:sz w:val="28"/>
          <w:szCs w:val="28"/>
        </w:rPr>
        <w:t xml:space="preserve">в случае его несоответствия квалификационным требованиям </w:t>
      </w:r>
      <w:r w:rsidR="00C515E6" w:rsidRPr="00F372AB">
        <w:rPr>
          <w:rFonts w:ascii="Times New Roman" w:hAnsi="Times New Roman" w:cs="Times New Roman"/>
          <w:sz w:val="28"/>
          <w:szCs w:val="28"/>
        </w:rPr>
        <w:t xml:space="preserve">к должности муниципальной службы, </w:t>
      </w:r>
      <w:r w:rsidR="00860E8C" w:rsidRPr="00F372AB">
        <w:rPr>
          <w:rFonts w:ascii="Times New Roman" w:hAnsi="Times New Roman" w:cs="Times New Roman"/>
          <w:sz w:val="28"/>
          <w:szCs w:val="28"/>
        </w:rPr>
        <w:t>для замещения котор</w:t>
      </w:r>
      <w:r w:rsidR="00C515E6" w:rsidRPr="00F372AB">
        <w:rPr>
          <w:rFonts w:ascii="Times New Roman" w:hAnsi="Times New Roman" w:cs="Times New Roman"/>
          <w:sz w:val="28"/>
          <w:szCs w:val="28"/>
        </w:rPr>
        <w:t>ой</w:t>
      </w:r>
      <w:r w:rsidR="00860E8C" w:rsidRPr="00F372AB">
        <w:rPr>
          <w:rFonts w:ascii="Times New Roman" w:hAnsi="Times New Roman" w:cs="Times New Roman"/>
          <w:sz w:val="28"/>
          <w:szCs w:val="28"/>
        </w:rPr>
        <w:t xml:space="preserve"> объявлен конкурс, а также требованиям к </w:t>
      </w:r>
      <w:r w:rsidRPr="00F372AB">
        <w:rPr>
          <w:rFonts w:ascii="Times New Roman" w:hAnsi="Times New Roman" w:cs="Times New Roman"/>
          <w:sz w:val="28"/>
          <w:szCs w:val="28"/>
        </w:rPr>
        <w:t>муниципальным</w:t>
      </w:r>
      <w:r w:rsidR="00860E8C" w:rsidRPr="00F372AB">
        <w:rPr>
          <w:rFonts w:ascii="Times New Roman" w:hAnsi="Times New Roman" w:cs="Times New Roman"/>
          <w:sz w:val="28"/>
          <w:szCs w:val="28"/>
        </w:rPr>
        <w:t xml:space="preserve"> служащим, установленным законодательством Российской Федерации</w:t>
      </w:r>
      <w:r w:rsidRPr="00F372AB">
        <w:rPr>
          <w:rFonts w:ascii="Times New Roman" w:hAnsi="Times New Roman" w:cs="Times New Roman"/>
          <w:sz w:val="28"/>
          <w:szCs w:val="28"/>
        </w:rPr>
        <w:t>.</w:t>
      </w:r>
    </w:p>
    <w:p w14:paraId="7560E618" w14:textId="3241BF5E" w:rsidR="00860E8C" w:rsidRPr="008245BE" w:rsidRDefault="00F17C3B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33"/>
      <w:bookmarkEnd w:id="7"/>
      <w:r w:rsidRPr="008245BE">
        <w:rPr>
          <w:rFonts w:ascii="Times New Roman" w:hAnsi="Times New Roman" w:cs="Times New Roman"/>
          <w:sz w:val="28"/>
          <w:szCs w:val="28"/>
        </w:rPr>
        <w:t>3.9.</w:t>
      </w:r>
      <w:r w:rsidR="00860E8C" w:rsidRPr="008245BE">
        <w:rPr>
          <w:rFonts w:ascii="Times New Roman" w:hAnsi="Times New Roman" w:cs="Times New Roman"/>
          <w:sz w:val="28"/>
          <w:szCs w:val="28"/>
        </w:rPr>
        <w:t xml:space="preserve"> 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</w:t>
      </w:r>
      <w:r w:rsidR="00C515E6" w:rsidRPr="008245BE">
        <w:rPr>
          <w:rFonts w:ascii="Times New Roman" w:hAnsi="Times New Roman" w:cs="Times New Roman"/>
          <w:sz w:val="28"/>
          <w:szCs w:val="28"/>
        </w:rPr>
        <w:t xml:space="preserve">кандидату в </w:t>
      </w:r>
      <w:r w:rsidR="00860E8C" w:rsidRPr="008245BE">
        <w:rPr>
          <w:rFonts w:ascii="Times New Roman" w:hAnsi="Times New Roman" w:cs="Times New Roman"/>
          <w:sz w:val="28"/>
          <w:szCs w:val="28"/>
        </w:rPr>
        <w:t>их приеме.</w:t>
      </w:r>
    </w:p>
    <w:p w14:paraId="21681AA3" w14:textId="44605BA1" w:rsidR="00860E8C" w:rsidRPr="008245BE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245BE">
        <w:rPr>
          <w:rFonts w:ascii="Times New Roman" w:hAnsi="Times New Roman" w:cs="Times New Roman"/>
          <w:sz w:val="28"/>
          <w:szCs w:val="28"/>
        </w:rPr>
        <w:t xml:space="preserve">При несвоевременном представлении документов, представлении их не в полном объеме или с нарушением правил оформления по уважительной причине </w:t>
      </w:r>
      <w:r w:rsidR="00CB04A5">
        <w:rPr>
          <w:rFonts w:ascii="Times New Roman" w:hAnsi="Times New Roman" w:cs="Times New Roman"/>
          <w:sz w:val="28"/>
          <w:szCs w:val="28"/>
        </w:rPr>
        <w:t>Глава Новгородского муниципального района</w:t>
      </w:r>
      <w:r w:rsidRPr="00A73A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8245BE">
        <w:rPr>
          <w:rFonts w:ascii="Times New Roman" w:hAnsi="Times New Roman" w:cs="Times New Roman"/>
          <w:sz w:val="28"/>
          <w:szCs w:val="28"/>
        </w:rPr>
        <w:t>вправе перенести сроки их приема.</w:t>
      </w:r>
    </w:p>
    <w:p w14:paraId="31D292B1" w14:textId="6A8B8211" w:rsidR="00860E8C" w:rsidRDefault="00F17C3B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AA">
        <w:rPr>
          <w:rFonts w:ascii="Times New Roman" w:hAnsi="Times New Roman" w:cs="Times New Roman"/>
          <w:sz w:val="28"/>
          <w:szCs w:val="28"/>
        </w:rPr>
        <w:t>3.10.</w:t>
      </w:r>
      <w:r w:rsidR="00860E8C" w:rsidRPr="00A73AAA">
        <w:rPr>
          <w:rFonts w:ascii="Times New Roman" w:hAnsi="Times New Roman" w:cs="Times New Roman"/>
          <w:sz w:val="28"/>
          <w:szCs w:val="28"/>
        </w:rPr>
        <w:t xml:space="preserve"> </w:t>
      </w:r>
      <w:r w:rsidR="00C515E6" w:rsidRPr="00A73AAA">
        <w:rPr>
          <w:rFonts w:ascii="Times New Roman" w:hAnsi="Times New Roman" w:cs="Times New Roman"/>
          <w:sz w:val="28"/>
          <w:szCs w:val="28"/>
        </w:rPr>
        <w:t>Кандидат</w:t>
      </w:r>
      <w:r w:rsidR="00860E8C" w:rsidRPr="00A73AAA">
        <w:rPr>
          <w:rFonts w:ascii="Times New Roman" w:hAnsi="Times New Roman" w:cs="Times New Roman"/>
          <w:sz w:val="28"/>
          <w:szCs w:val="28"/>
        </w:rPr>
        <w:t xml:space="preserve">, не допущенный к участию в конкурсе в соответствии </w:t>
      </w:r>
      <w:r w:rsidRPr="00A73AAA">
        <w:rPr>
          <w:rFonts w:ascii="Times New Roman" w:hAnsi="Times New Roman" w:cs="Times New Roman"/>
          <w:sz w:val="28"/>
          <w:szCs w:val="28"/>
        </w:rPr>
        <w:t xml:space="preserve">с пунктом 3.8. </w:t>
      </w:r>
      <w:r w:rsidR="00860E8C" w:rsidRPr="00A73AAA">
        <w:rPr>
          <w:rFonts w:ascii="Times New Roman" w:hAnsi="Times New Roman" w:cs="Times New Roman"/>
          <w:sz w:val="28"/>
          <w:szCs w:val="28"/>
        </w:rPr>
        <w:t xml:space="preserve">настоящего Положения, в семидневный срок со дня принятия решения об отказе ему в допуске к участию в конкурсе информируется </w:t>
      </w:r>
      <w:r w:rsidR="007845FD">
        <w:rPr>
          <w:rFonts w:ascii="Times New Roman" w:hAnsi="Times New Roman" w:cs="Times New Roman"/>
          <w:sz w:val="28"/>
          <w:szCs w:val="28"/>
        </w:rPr>
        <w:t xml:space="preserve">комитетом муниципальной службы Администрации Новгородского муниципального района </w:t>
      </w:r>
      <w:r w:rsidR="00860E8C" w:rsidRPr="00A73AAA">
        <w:rPr>
          <w:rFonts w:ascii="Times New Roman" w:hAnsi="Times New Roman" w:cs="Times New Roman"/>
          <w:sz w:val="28"/>
          <w:szCs w:val="28"/>
        </w:rPr>
        <w:t>о прич</w:t>
      </w:r>
      <w:r w:rsidR="00A73AAA">
        <w:rPr>
          <w:rFonts w:ascii="Times New Roman" w:hAnsi="Times New Roman" w:cs="Times New Roman"/>
          <w:sz w:val="28"/>
          <w:szCs w:val="28"/>
        </w:rPr>
        <w:t>инах отказа в письменной форме.</w:t>
      </w:r>
    </w:p>
    <w:p w14:paraId="6B92C6BE" w14:textId="3F561365" w:rsidR="00A73AAA" w:rsidRPr="00A73AAA" w:rsidRDefault="00A73AAA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73AAA">
        <w:rPr>
          <w:rFonts w:ascii="Times New Roman" w:hAnsi="Times New Roman" w:cs="Times New Roman"/>
          <w:sz w:val="28"/>
          <w:szCs w:val="28"/>
        </w:rPr>
        <w:t>Кандидат, не допущенный к участию в конкурсе на включение в кадровый резерв, вправе обжаловать это решение в соответствии с законодательством Российской Федерации.</w:t>
      </w:r>
    </w:p>
    <w:p w14:paraId="765261F8" w14:textId="216E0446" w:rsidR="00860E8C" w:rsidRPr="00211BAD" w:rsidRDefault="00F17C3B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D27B0">
        <w:rPr>
          <w:rFonts w:ascii="Times New Roman" w:hAnsi="Times New Roman" w:cs="Times New Roman"/>
          <w:sz w:val="28"/>
          <w:szCs w:val="28"/>
        </w:rPr>
        <w:t>3.11</w:t>
      </w:r>
      <w:r w:rsidR="00860E8C" w:rsidRPr="007D27B0">
        <w:rPr>
          <w:rFonts w:ascii="Times New Roman" w:hAnsi="Times New Roman" w:cs="Times New Roman"/>
          <w:sz w:val="28"/>
          <w:szCs w:val="28"/>
        </w:rPr>
        <w:t xml:space="preserve">. Решение о дате, месте и времени проведения конкурса принимается </w:t>
      </w:r>
      <w:r w:rsidR="00211BAD">
        <w:rPr>
          <w:rFonts w:ascii="Times New Roman" w:hAnsi="Times New Roman" w:cs="Times New Roman"/>
          <w:sz w:val="28"/>
          <w:szCs w:val="28"/>
        </w:rPr>
        <w:t>Главой Новгородского муниципального района</w:t>
      </w:r>
      <w:r w:rsidR="00860E8C" w:rsidRPr="007D27B0">
        <w:rPr>
          <w:rFonts w:ascii="Times New Roman" w:hAnsi="Times New Roman" w:cs="Times New Roman"/>
          <w:sz w:val="28"/>
          <w:szCs w:val="28"/>
        </w:rPr>
        <w:t xml:space="preserve">. </w:t>
      </w:r>
      <w:r w:rsidR="00860E8C" w:rsidRPr="00211BAD">
        <w:rPr>
          <w:rFonts w:ascii="Times New Roman" w:hAnsi="Times New Roman" w:cs="Times New Roman"/>
          <w:sz w:val="28"/>
          <w:szCs w:val="28"/>
        </w:rPr>
        <w:t>Конкурс проводится не позднее чем через 30 календарных дней со дня завершения приема документов для участия в конкурсе.</w:t>
      </w:r>
    </w:p>
    <w:p w14:paraId="5592E2B6" w14:textId="020A90D9" w:rsidR="00F17C3B" w:rsidRPr="004B5BC1" w:rsidRDefault="00F17C3B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BC1">
        <w:rPr>
          <w:rFonts w:ascii="Times New Roman" w:hAnsi="Times New Roman" w:cs="Times New Roman"/>
          <w:sz w:val="28"/>
          <w:szCs w:val="28"/>
        </w:rPr>
        <w:t>3.12.</w:t>
      </w:r>
      <w:r w:rsidR="00860E8C" w:rsidRPr="004B5BC1">
        <w:rPr>
          <w:rFonts w:ascii="Times New Roman" w:hAnsi="Times New Roman" w:cs="Times New Roman"/>
          <w:sz w:val="28"/>
          <w:szCs w:val="28"/>
        </w:rPr>
        <w:t xml:space="preserve"> </w:t>
      </w:r>
      <w:r w:rsidR="007845FD">
        <w:rPr>
          <w:rFonts w:ascii="Times New Roman" w:hAnsi="Times New Roman" w:cs="Times New Roman"/>
          <w:sz w:val="28"/>
          <w:szCs w:val="28"/>
        </w:rPr>
        <w:t>Комитет муниципальной службы Администрации</w:t>
      </w:r>
      <w:r w:rsidRPr="004B5BC1">
        <w:rPr>
          <w:rFonts w:ascii="Times New Roman" w:hAnsi="Times New Roman" w:cs="Times New Roman"/>
          <w:sz w:val="28"/>
          <w:szCs w:val="28"/>
        </w:rPr>
        <w:t xml:space="preserve"> </w:t>
      </w:r>
      <w:r w:rsidR="004B5BC1" w:rsidRPr="004B5BC1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4B5BC1">
        <w:rPr>
          <w:rFonts w:ascii="Times New Roman" w:hAnsi="Times New Roman" w:cs="Times New Roman"/>
          <w:sz w:val="28"/>
          <w:szCs w:val="28"/>
        </w:rPr>
        <w:t xml:space="preserve"> не позднее чем за 10 календарных дней до начала второго этапа конкурса направляет кандидатам информацию в письменной форме о дате, месте и времени его проведения.</w:t>
      </w:r>
    </w:p>
    <w:p w14:paraId="1155D312" w14:textId="59FDA467" w:rsidR="00286247" w:rsidRPr="004845A4" w:rsidRDefault="00286247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845A4">
        <w:rPr>
          <w:rFonts w:ascii="Times New Roman" w:hAnsi="Times New Roman" w:cs="Times New Roman"/>
          <w:sz w:val="28"/>
          <w:szCs w:val="28"/>
        </w:rPr>
        <w:t xml:space="preserve">3.13. Для проведения конкурса </w:t>
      </w:r>
      <w:r w:rsidR="004845A4" w:rsidRPr="004845A4">
        <w:rPr>
          <w:rFonts w:ascii="Times New Roman" w:hAnsi="Times New Roman" w:cs="Times New Roman"/>
          <w:sz w:val="28"/>
          <w:szCs w:val="28"/>
        </w:rPr>
        <w:t>распоряжением Администрации Новгородского муниципального района</w:t>
      </w:r>
      <w:r w:rsidRPr="004845A4">
        <w:rPr>
          <w:rFonts w:ascii="Times New Roman" w:hAnsi="Times New Roman" w:cs="Times New Roman"/>
          <w:sz w:val="28"/>
          <w:szCs w:val="28"/>
        </w:rPr>
        <w:t xml:space="preserve">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</w:t>
      </w:r>
      <w:r w:rsidR="004845A4" w:rsidRPr="004845A4">
        <w:rPr>
          <w:rFonts w:ascii="Times New Roman" w:hAnsi="Times New Roman" w:cs="Times New Roman"/>
          <w:sz w:val="28"/>
          <w:szCs w:val="28"/>
        </w:rPr>
        <w:t>распоряжением</w:t>
      </w:r>
      <w:r w:rsidRPr="004845A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845A4" w:rsidRPr="004845A4"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 района</w:t>
      </w:r>
      <w:r w:rsidRPr="004845A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4CE62812" w14:textId="37D87A83" w:rsidR="00860E8C" w:rsidRPr="0095086A" w:rsidRDefault="00F17C3B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086A">
        <w:rPr>
          <w:rFonts w:ascii="Times New Roman" w:hAnsi="Times New Roman" w:cs="Times New Roman"/>
          <w:sz w:val="28"/>
          <w:szCs w:val="28"/>
        </w:rPr>
        <w:t>3.1</w:t>
      </w:r>
      <w:r w:rsidR="00286247" w:rsidRPr="0095086A">
        <w:rPr>
          <w:rFonts w:ascii="Times New Roman" w:hAnsi="Times New Roman" w:cs="Times New Roman"/>
          <w:sz w:val="28"/>
          <w:szCs w:val="28"/>
        </w:rPr>
        <w:t>4</w:t>
      </w:r>
      <w:r w:rsidR="00860E8C" w:rsidRPr="0095086A">
        <w:rPr>
          <w:rFonts w:ascii="Times New Roman" w:hAnsi="Times New Roman" w:cs="Times New Roman"/>
          <w:sz w:val="28"/>
          <w:szCs w:val="28"/>
        </w:rPr>
        <w:t xml:space="preserve">. 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профессионального уровня,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 должностям </w:t>
      </w:r>
      <w:r w:rsidRPr="0095086A">
        <w:rPr>
          <w:rFonts w:ascii="Times New Roman" w:hAnsi="Times New Roman" w:cs="Times New Roman"/>
          <w:sz w:val="28"/>
          <w:szCs w:val="28"/>
        </w:rPr>
        <w:t>муниципальной</w:t>
      </w:r>
      <w:r w:rsidR="00860E8C" w:rsidRPr="0095086A">
        <w:rPr>
          <w:rFonts w:ascii="Times New Roman" w:hAnsi="Times New Roman" w:cs="Times New Roman"/>
          <w:sz w:val="28"/>
          <w:szCs w:val="28"/>
        </w:rPr>
        <w:t xml:space="preserve"> службы, на включение в кадровый резерв для замещения которых претендуют кандидаты.</w:t>
      </w:r>
    </w:p>
    <w:p w14:paraId="65D47BBB" w14:textId="764D4820" w:rsidR="00860E8C" w:rsidRPr="00985B74" w:rsidRDefault="00F17C3B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B74">
        <w:rPr>
          <w:rFonts w:ascii="Times New Roman" w:hAnsi="Times New Roman" w:cs="Times New Roman"/>
          <w:sz w:val="28"/>
          <w:szCs w:val="28"/>
        </w:rPr>
        <w:t>3.1</w:t>
      </w:r>
      <w:r w:rsidR="00286247" w:rsidRPr="00985B74">
        <w:rPr>
          <w:rFonts w:ascii="Times New Roman" w:hAnsi="Times New Roman" w:cs="Times New Roman"/>
          <w:sz w:val="28"/>
          <w:szCs w:val="28"/>
        </w:rPr>
        <w:t>5</w:t>
      </w:r>
      <w:r w:rsidRPr="00985B74">
        <w:rPr>
          <w:rFonts w:ascii="Times New Roman" w:hAnsi="Times New Roman" w:cs="Times New Roman"/>
          <w:sz w:val="28"/>
          <w:szCs w:val="28"/>
        </w:rPr>
        <w:t>.</w:t>
      </w:r>
      <w:r w:rsidR="00860E8C" w:rsidRPr="00985B74">
        <w:rPr>
          <w:rFonts w:ascii="Times New Roman" w:hAnsi="Times New Roman" w:cs="Times New Roman"/>
          <w:sz w:val="28"/>
          <w:szCs w:val="28"/>
        </w:rPr>
        <w:t xml:space="preserve"> Конкурсные процедуры и заседание конкурсной комиссии проводятся при наличии не менее двух кандидатов.</w:t>
      </w:r>
    </w:p>
    <w:p w14:paraId="49BABEAD" w14:textId="77777777" w:rsidR="00286247" w:rsidRPr="00720CE6" w:rsidRDefault="00286247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CE6">
        <w:rPr>
          <w:rFonts w:ascii="Times New Roman" w:hAnsi="Times New Roman" w:cs="Times New Roman"/>
          <w:sz w:val="28"/>
          <w:szCs w:val="28"/>
        </w:rPr>
        <w:t>3.16.</w:t>
      </w:r>
      <w:r w:rsidR="00860E8C" w:rsidRPr="00720CE6">
        <w:rPr>
          <w:rFonts w:ascii="Times New Roman" w:hAnsi="Times New Roman" w:cs="Times New Roman"/>
          <w:sz w:val="28"/>
          <w:szCs w:val="28"/>
        </w:rPr>
        <w:t xml:space="preserve">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</w:t>
      </w:r>
      <w:r w:rsidRPr="00720CE6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860E8C" w:rsidRPr="00720CE6">
        <w:rPr>
          <w:rFonts w:ascii="Times New Roman" w:hAnsi="Times New Roman" w:cs="Times New Roman"/>
          <w:sz w:val="28"/>
          <w:szCs w:val="28"/>
        </w:rPr>
        <w:t xml:space="preserve"> службы, не допускается. </w:t>
      </w:r>
    </w:p>
    <w:p w14:paraId="3E948174" w14:textId="77777777" w:rsidR="00286247" w:rsidRPr="00720CE6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CE6">
        <w:rPr>
          <w:rFonts w:ascii="Times New Roman" w:hAnsi="Times New Roman" w:cs="Times New Roman"/>
          <w:sz w:val="28"/>
          <w:szCs w:val="28"/>
        </w:rPr>
        <w:t xml:space="preserve">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</w:t>
      </w:r>
    </w:p>
    <w:p w14:paraId="239BAC4C" w14:textId="1C31D3BC" w:rsidR="00860E8C" w:rsidRPr="00720CE6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CE6">
        <w:rPr>
          <w:rFonts w:ascii="Times New Roman" w:hAnsi="Times New Roman" w:cs="Times New Roman"/>
          <w:sz w:val="28"/>
          <w:szCs w:val="28"/>
        </w:rPr>
        <w:t>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председательствующего на заседании конкурсной комиссии.</w:t>
      </w:r>
    </w:p>
    <w:p w14:paraId="262DA0A6" w14:textId="6BD7BDA2" w:rsidR="00860E8C" w:rsidRDefault="00286247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0CE6">
        <w:rPr>
          <w:rFonts w:ascii="Times New Roman" w:hAnsi="Times New Roman" w:cs="Times New Roman"/>
          <w:sz w:val="28"/>
          <w:szCs w:val="28"/>
        </w:rPr>
        <w:t>3.17</w:t>
      </w:r>
      <w:r w:rsidR="00860E8C" w:rsidRPr="00720CE6">
        <w:rPr>
          <w:rFonts w:ascii="Times New Roman" w:hAnsi="Times New Roman" w:cs="Times New Roman"/>
          <w:sz w:val="28"/>
          <w:szCs w:val="28"/>
        </w:rPr>
        <w:t xml:space="preserve">. Решение конкурсной комиссии о включении кандидата (кандидатов) в кадровый резерв </w:t>
      </w:r>
      <w:r w:rsidRPr="00720C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0CE6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720CE6">
        <w:rPr>
          <w:rFonts w:ascii="Times New Roman" w:hAnsi="Times New Roman" w:cs="Times New Roman"/>
          <w:sz w:val="28"/>
          <w:szCs w:val="28"/>
        </w:rPr>
        <w:t xml:space="preserve"> </w:t>
      </w:r>
      <w:r w:rsidR="00860E8C" w:rsidRPr="00720CE6">
        <w:rPr>
          <w:rFonts w:ascii="Times New Roman" w:hAnsi="Times New Roman" w:cs="Times New Roman"/>
          <w:sz w:val="28"/>
          <w:szCs w:val="28"/>
        </w:rPr>
        <w:t xml:space="preserve">для замещения должностей </w:t>
      </w:r>
      <w:r w:rsidRPr="00720CE6">
        <w:rPr>
          <w:rFonts w:ascii="Times New Roman" w:hAnsi="Times New Roman" w:cs="Times New Roman"/>
          <w:sz w:val="28"/>
          <w:szCs w:val="28"/>
        </w:rPr>
        <w:t>муниципальной</w:t>
      </w:r>
      <w:r w:rsidR="00860E8C" w:rsidRPr="00720CE6">
        <w:rPr>
          <w:rFonts w:ascii="Times New Roman" w:hAnsi="Times New Roman" w:cs="Times New Roman"/>
          <w:sz w:val="28"/>
          <w:szCs w:val="28"/>
        </w:rPr>
        <w:t xml:space="preserve"> службы либо об отказе во включении кандидата (кандидатов) в кадровый резерв </w:t>
      </w:r>
      <w:r w:rsidRPr="00720CE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0CE6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="00860E8C" w:rsidRPr="00720CE6">
        <w:rPr>
          <w:rFonts w:ascii="Times New Roman" w:hAnsi="Times New Roman" w:cs="Times New Roman"/>
          <w:sz w:val="28"/>
          <w:szCs w:val="28"/>
        </w:rPr>
        <w:t xml:space="preserve"> для замещения должностей </w:t>
      </w:r>
      <w:r w:rsidRPr="00720CE6">
        <w:rPr>
          <w:rFonts w:ascii="Times New Roman" w:hAnsi="Times New Roman" w:cs="Times New Roman"/>
          <w:sz w:val="28"/>
          <w:szCs w:val="28"/>
        </w:rPr>
        <w:t>муниципальной</w:t>
      </w:r>
      <w:r w:rsidR="00860E8C" w:rsidRPr="00720CE6">
        <w:rPr>
          <w:rFonts w:ascii="Times New Roman" w:hAnsi="Times New Roman" w:cs="Times New Roman"/>
          <w:sz w:val="28"/>
          <w:szCs w:val="28"/>
        </w:rPr>
        <w:t xml:space="preserve"> службы принимается в отсутствие кандидатов.</w:t>
      </w:r>
    </w:p>
    <w:p w14:paraId="25CDEE40" w14:textId="77777777" w:rsidR="00985B74" w:rsidRPr="00985B74" w:rsidRDefault="00985B74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85B74">
        <w:rPr>
          <w:rFonts w:ascii="Times New Roman" w:hAnsi="Times New Roman" w:cs="Times New Roman"/>
          <w:sz w:val="28"/>
          <w:szCs w:val="28"/>
        </w:rPr>
        <w:t>Кандидаты имеют право быть включенными в кадровый резерв одновременно на замещение нескольких должностей муниципальной службы, соответствующие группе должностей.</w:t>
      </w:r>
    </w:p>
    <w:p w14:paraId="4E92F05A" w14:textId="24593E52" w:rsidR="00720CE6" w:rsidRPr="00720CE6" w:rsidRDefault="00985B74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  <w:r w:rsidRPr="00985B74">
        <w:rPr>
          <w:rFonts w:ascii="Times New Roman" w:hAnsi="Times New Roman" w:cs="Times New Roman"/>
          <w:sz w:val="28"/>
          <w:szCs w:val="28"/>
        </w:rPr>
        <w:t xml:space="preserve"> конкурсной комиссии направляется Главе Новгородского му</w:t>
      </w:r>
      <w:r>
        <w:rPr>
          <w:rFonts w:ascii="Times New Roman" w:hAnsi="Times New Roman" w:cs="Times New Roman"/>
          <w:sz w:val="28"/>
          <w:szCs w:val="28"/>
        </w:rPr>
        <w:t>ниципального района для издания</w:t>
      </w:r>
      <w:r w:rsidRPr="00985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распоряжения</w:t>
      </w:r>
      <w:r w:rsidRPr="00985B74">
        <w:rPr>
          <w:rFonts w:ascii="Times New Roman" w:hAnsi="Times New Roman" w:cs="Times New Roman"/>
          <w:sz w:val="28"/>
          <w:szCs w:val="28"/>
        </w:rPr>
        <w:t xml:space="preserve"> о включении муниципального служащего (гражданина) в кадровый резерв.</w:t>
      </w:r>
    </w:p>
    <w:p w14:paraId="3F78CD42" w14:textId="39BDBB3A" w:rsidR="00860E8C" w:rsidRPr="00720CE6" w:rsidRDefault="00286247" w:rsidP="004871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20CE6">
        <w:rPr>
          <w:rFonts w:ascii="Times New Roman" w:hAnsi="Times New Roman" w:cs="Times New Roman"/>
          <w:sz w:val="28"/>
          <w:szCs w:val="28"/>
        </w:rPr>
        <w:t>3.18</w:t>
      </w:r>
      <w:r w:rsidR="00860E8C" w:rsidRPr="00720CE6">
        <w:rPr>
          <w:rFonts w:ascii="Times New Roman" w:hAnsi="Times New Roman" w:cs="Times New Roman"/>
          <w:sz w:val="28"/>
          <w:szCs w:val="28"/>
        </w:rPr>
        <w:t>. Результаты голосования и решение конкурсной комиссии оформляются протоколом заседания конкурсной комиссии, который в семидневный срок со дня заседания конкурсной комиссии подписывается председателем конкурсной комиссии, заместителем председателя конкурсной комиссии, секретарем конкурсной комиссии и членами конкурсной комиссии, принимавшими участие в заседании.</w:t>
      </w:r>
    </w:p>
    <w:p w14:paraId="1867255C" w14:textId="2FDE6EA7" w:rsidR="00860E8C" w:rsidRPr="005A4BBC" w:rsidRDefault="00286247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BBC">
        <w:rPr>
          <w:rFonts w:ascii="Times New Roman" w:hAnsi="Times New Roman" w:cs="Times New Roman"/>
          <w:sz w:val="28"/>
          <w:szCs w:val="28"/>
        </w:rPr>
        <w:t>3.19.</w:t>
      </w:r>
      <w:r w:rsidR="00860E8C" w:rsidRPr="005A4BBC">
        <w:rPr>
          <w:rFonts w:ascii="Times New Roman" w:hAnsi="Times New Roman" w:cs="Times New Roman"/>
          <w:sz w:val="28"/>
          <w:szCs w:val="28"/>
        </w:rPr>
        <w:t xml:space="preserve"> Сообщения о результатах конкурса направляются кандидатам в семидневный срок со дня подписания протокола заседания конкурсной комиссии в письменной форме</w:t>
      </w:r>
      <w:r w:rsidRPr="005A4BBC">
        <w:rPr>
          <w:rFonts w:ascii="Times New Roman" w:hAnsi="Times New Roman" w:cs="Times New Roman"/>
          <w:sz w:val="28"/>
          <w:szCs w:val="28"/>
        </w:rPr>
        <w:t>.</w:t>
      </w:r>
    </w:p>
    <w:p w14:paraId="64BCE7FE" w14:textId="320F53D4" w:rsidR="00286247" w:rsidRPr="005A4BBC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BBC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конкурса также размещается в указанный срок на официальном сайте </w:t>
      </w:r>
      <w:r w:rsidR="00286247" w:rsidRPr="005A4B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A4BBC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="00286247" w:rsidRPr="005A4BBC">
        <w:rPr>
          <w:rFonts w:ascii="Times New Roman" w:hAnsi="Times New Roman" w:cs="Times New Roman"/>
          <w:sz w:val="28"/>
          <w:szCs w:val="28"/>
        </w:rPr>
        <w:t>.</w:t>
      </w:r>
    </w:p>
    <w:p w14:paraId="527C0884" w14:textId="6E297DF5" w:rsidR="00496AB7" w:rsidRPr="00496AB7" w:rsidRDefault="00286247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AB7">
        <w:rPr>
          <w:rFonts w:ascii="Times New Roman" w:hAnsi="Times New Roman" w:cs="Times New Roman"/>
          <w:sz w:val="28"/>
          <w:szCs w:val="28"/>
        </w:rPr>
        <w:t>3.20.</w:t>
      </w:r>
      <w:r w:rsidR="00860E8C" w:rsidRPr="00496AB7">
        <w:rPr>
          <w:rFonts w:ascii="Times New Roman" w:hAnsi="Times New Roman" w:cs="Times New Roman"/>
          <w:sz w:val="28"/>
          <w:szCs w:val="28"/>
        </w:rPr>
        <w:t xml:space="preserve"> Не позднее 10 рабочих дней со дня принятия конкурсной комиссией решения о включении в кадровый резерв </w:t>
      </w:r>
      <w:r w:rsidRPr="00496A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6AB7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496AB7">
        <w:rPr>
          <w:rFonts w:ascii="Times New Roman" w:hAnsi="Times New Roman" w:cs="Times New Roman"/>
          <w:sz w:val="28"/>
          <w:szCs w:val="28"/>
        </w:rPr>
        <w:t xml:space="preserve"> и</w:t>
      </w:r>
      <w:r w:rsidR="00860E8C" w:rsidRPr="00496AB7">
        <w:rPr>
          <w:rFonts w:ascii="Times New Roman" w:hAnsi="Times New Roman" w:cs="Times New Roman"/>
          <w:sz w:val="28"/>
          <w:szCs w:val="28"/>
        </w:rPr>
        <w:t xml:space="preserve">здается </w:t>
      </w:r>
      <w:r w:rsidRPr="00496AB7">
        <w:rPr>
          <w:rFonts w:ascii="Times New Roman" w:hAnsi="Times New Roman" w:cs="Times New Roman"/>
          <w:sz w:val="28"/>
          <w:szCs w:val="28"/>
        </w:rPr>
        <w:t>распоряжение</w:t>
      </w:r>
      <w:r w:rsidR="00860E8C" w:rsidRPr="00496AB7">
        <w:rPr>
          <w:rFonts w:ascii="Times New Roman" w:hAnsi="Times New Roman" w:cs="Times New Roman"/>
          <w:sz w:val="28"/>
          <w:szCs w:val="28"/>
        </w:rPr>
        <w:t xml:space="preserve"> </w:t>
      </w:r>
      <w:r w:rsidRPr="00496A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496AB7">
        <w:rPr>
          <w:rFonts w:ascii="Times New Roman" w:hAnsi="Times New Roman" w:cs="Times New Roman"/>
          <w:sz w:val="28"/>
          <w:szCs w:val="28"/>
        </w:rPr>
        <w:t>Новгородского муниципального района</w:t>
      </w:r>
      <w:r w:rsidRPr="00496AB7">
        <w:rPr>
          <w:rFonts w:ascii="Times New Roman" w:hAnsi="Times New Roman" w:cs="Times New Roman"/>
          <w:sz w:val="28"/>
          <w:szCs w:val="28"/>
        </w:rPr>
        <w:t>.</w:t>
      </w:r>
      <w:r w:rsidR="00496AB7" w:rsidRPr="00496AB7">
        <w:t xml:space="preserve"> </w:t>
      </w:r>
      <w:r w:rsidR="00496AB7" w:rsidRPr="00496AB7">
        <w:rPr>
          <w:rFonts w:ascii="Times New Roman" w:hAnsi="Times New Roman" w:cs="Times New Roman"/>
          <w:sz w:val="28"/>
          <w:szCs w:val="28"/>
        </w:rPr>
        <w:t xml:space="preserve">Копия распоряжения Администрации Новгородского муниципального района о включении муниципального </w:t>
      </w:r>
      <w:r w:rsidR="00496AB7">
        <w:rPr>
          <w:rFonts w:ascii="Times New Roman" w:hAnsi="Times New Roman" w:cs="Times New Roman"/>
          <w:sz w:val="28"/>
          <w:szCs w:val="28"/>
        </w:rPr>
        <w:t>служащего в кадровый резерв при</w:t>
      </w:r>
      <w:r w:rsidR="00496AB7" w:rsidRPr="00496AB7">
        <w:rPr>
          <w:rFonts w:ascii="Times New Roman" w:hAnsi="Times New Roman" w:cs="Times New Roman"/>
          <w:sz w:val="28"/>
          <w:szCs w:val="28"/>
        </w:rPr>
        <w:t xml:space="preserve">общается к личному делу муниципального </w:t>
      </w:r>
      <w:r w:rsidR="00496AB7">
        <w:rPr>
          <w:rFonts w:ascii="Times New Roman" w:hAnsi="Times New Roman" w:cs="Times New Roman"/>
          <w:sz w:val="28"/>
          <w:szCs w:val="28"/>
        </w:rPr>
        <w:t>служащего. Копия распоряже</w:t>
      </w:r>
      <w:r w:rsidR="00496AB7" w:rsidRPr="00496AB7">
        <w:rPr>
          <w:rFonts w:ascii="Times New Roman" w:hAnsi="Times New Roman" w:cs="Times New Roman"/>
          <w:sz w:val="28"/>
          <w:szCs w:val="28"/>
        </w:rPr>
        <w:t xml:space="preserve">ния Администрации Новгородского муниципального района о включении гражданина в кадровый резерв выдается или направляется гражданину. </w:t>
      </w:r>
    </w:p>
    <w:p w14:paraId="4F2F8372" w14:textId="7B5F9926" w:rsidR="00860E8C" w:rsidRPr="00496AB7" w:rsidRDefault="00496AB7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AB7">
        <w:rPr>
          <w:rFonts w:ascii="Times New Roman" w:hAnsi="Times New Roman" w:cs="Times New Roman"/>
          <w:sz w:val="28"/>
          <w:szCs w:val="28"/>
        </w:rPr>
        <w:t>На лиц, зачисленных в кадровый резерв, формируются личные дела, которые хранятся в комитете муниципальной службы до прекращения срока нахождения в кадровом резерве.</w:t>
      </w:r>
    </w:p>
    <w:p w14:paraId="65E22159" w14:textId="00F958C8" w:rsidR="00860E8C" w:rsidRPr="0020583C" w:rsidRDefault="00286247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83C">
        <w:rPr>
          <w:rFonts w:ascii="Times New Roman" w:hAnsi="Times New Roman" w:cs="Times New Roman"/>
          <w:sz w:val="28"/>
          <w:szCs w:val="28"/>
        </w:rPr>
        <w:t>3</w:t>
      </w:r>
      <w:r w:rsidR="00860E8C" w:rsidRPr="0020583C">
        <w:rPr>
          <w:rFonts w:ascii="Times New Roman" w:hAnsi="Times New Roman" w:cs="Times New Roman"/>
          <w:sz w:val="28"/>
          <w:szCs w:val="28"/>
        </w:rPr>
        <w:t>.2</w:t>
      </w:r>
      <w:r w:rsidRPr="0020583C">
        <w:rPr>
          <w:rFonts w:ascii="Times New Roman" w:hAnsi="Times New Roman" w:cs="Times New Roman"/>
          <w:sz w:val="28"/>
          <w:szCs w:val="28"/>
        </w:rPr>
        <w:t>1</w:t>
      </w:r>
      <w:r w:rsidR="00860E8C" w:rsidRPr="0020583C">
        <w:rPr>
          <w:rFonts w:ascii="Times New Roman" w:hAnsi="Times New Roman" w:cs="Times New Roman"/>
          <w:sz w:val="28"/>
          <w:szCs w:val="28"/>
        </w:rPr>
        <w:t>. Кандидат вправе обжаловать решение конкурсной комиссии в соответствии с законодательством Российской Федерации.</w:t>
      </w:r>
    </w:p>
    <w:p w14:paraId="2F264B72" w14:textId="1A35C46F" w:rsidR="00860E8C" w:rsidRPr="0020583C" w:rsidRDefault="00286247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83C">
        <w:rPr>
          <w:rFonts w:ascii="Times New Roman" w:hAnsi="Times New Roman" w:cs="Times New Roman"/>
          <w:sz w:val="28"/>
          <w:szCs w:val="28"/>
        </w:rPr>
        <w:t>3.22.</w:t>
      </w:r>
      <w:r w:rsidR="00860E8C" w:rsidRPr="0020583C"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="00C515E6" w:rsidRPr="0020583C">
        <w:rPr>
          <w:rFonts w:ascii="Times New Roman" w:hAnsi="Times New Roman" w:cs="Times New Roman"/>
          <w:sz w:val="28"/>
          <w:szCs w:val="28"/>
        </w:rPr>
        <w:t>кандидатов</w:t>
      </w:r>
      <w:r w:rsidR="00860E8C" w:rsidRPr="0020583C">
        <w:rPr>
          <w:rFonts w:ascii="Times New Roman" w:hAnsi="Times New Roman" w:cs="Times New Roman"/>
          <w:sz w:val="28"/>
          <w:szCs w:val="28"/>
        </w:rPr>
        <w:t xml:space="preserve">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3 лет со дня подписания протокола заседания конкурсной комиссии. До истечения этого срока документы хранятся в </w:t>
      </w:r>
      <w:r w:rsidR="0020583C">
        <w:rPr>
          <w:rFonts w:ascii="Times New Roman" w:hAnsi="Times New Roman" w:cs="Times New Roman"/>
          <w:sz w:val="28"/>
          <w:szCs w:val="28"/>
        </w:rPr>
        <w:t xml:space="preserve">комитете муниципальной службы </w:t>
      </w:r>
      <w:r w:rsidRPr="0020583C">
        <w:rPr>
          <w:rFonts w:ascii="Times New Roman" w:hAnsi="Times New Roman" w:cs="Times New Roman"/>
          <w:sz w:val="28"/>
          <w:szCs w:val="28"/>
        </w:rPr>
        <w:t>Администрации</w:t>
      </w:r>
      <w:r w:rsidR="0020583C">
        <w:rPr>
          <w:rFonts w:ascii="Times New Roman" w:hAnsi="Times New Roman" w:cs="Times New Roman"/>
          <w:sz w:val="28"/>
          <w:szCs w:val="28"/>
        </w:rPr>
        <w:t xml:space="preserve"> Новгородского муниципального района</w:t>
      </w:r>
      <w:r w:rsidR="00860E8C" w:rsidRPr="0020583C">
        <w:rPr>
          <w:rFonts w:ascii="Times New Roman" w:hAnsi="Times New Roman" w:cs="Times New Roman"/>
          <w:sz w:val="28"/>
          <w:szCs w:val="28"/>
        </w:rPr>
        <w:t xml:space="preserve">, после чего подлежат уничтожению. </w:t>
      </w:r>
    </w:p>
    <w:p w14:paraId="6B290E68" w14:textId="2C0E5F51" w:rsidR="00860E8C" w:rsidRPr="00CC3C6F" w:rsidRDefault="004845A4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286247" w:rsidRPr="00CC3C6F">
        <w:rPr>
          <w:rFonts w:ascii="Times New Roman" w:hAnsi="Times New Roman" w:cs="Times New Roman"/>
          <w:sz w:val="28"/>
          <w:szCs w:val="28"/>
        </w:rPr>
        <w:t>3</w:t>
      </w:r>
      <w:r w:rsidR="00860E8C" w:rsidRPr="00CC3C6F">
        <w:rPr>
          <w:rFonts w:ascii="Times New Roman" w:hAnsi="Times New Roman" w:cs="Times New Roman"/>
          <w:sz w:val="28"/>
          <w:szCs w:val="28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14:paraId="211A9C40" w14:textId="77777777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E90F74" w14:textId="6255595D" w:rsidR="00860E8C" w:rsidRPr="00B83440" w:rsidRDefault="00E843A2" w:rsidP="004871B5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0E8C" w:rsidRPr="00B83440">
        <w:rPr>
          <w:rFonts w:ascii="Times New Roman" w:hAnsi="Times New Roman" w:cs="Times New Roman"/>
          <w:sz w:val="28"/>
          <w:szCs w:val="28"/>
        </w:rPr>
        <w:t>. Порядок работы с кадровым резервом</w:t>
      </w:r>
    </w:p>
    <w:p w14:paraId="4C02A490" w14:textId="77777777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7016D6" w14:textId="3E84B37C" w:rsidR="00860E8C" w:rsidRPr="00B83440" w:rsidRDefault="00E843A2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.1. Кадровая служба </w:t>
      </w:r>
      <w:r w:rsidR="005F649D" w:rsidRPr="00691393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0E8C" w:rsidRPr="00B83440">
        <w:rPr>
          <w:rFonts w:ascii="Times New Roman" w:hAnsi="Times New Roman" w:cs="Times New Roman"/>
          <w:sz w:val="28"/>
          <w:szCs w:val="28"/>
        </w:rPr>
        <w:t>ведет работу по учету кадрового резерва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0E8C" w:rsidRPr="00B83440">
        <w:rPr>
          <w:rFonts w:ascii="Times New Roman" w:hAnsi="Times New Roman" w:cs="Times New Roman"/>
          <w:sz w:val="28"/>
          <w:szCs w:val="28"/>
        </w:rPr>
        <w:t>проводит анализ его состава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EFBFD02" w14:textId="3CA9C71A" w:rsidR="00860E8C" w:rsidRPr="00B83440" w:rsidRDefault="00E843A2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В качестве форм работы с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 служащим (гражданином), включенным в кадровый резерв </w:t>
      </w:r>
      <w:r w:rsidR="005F649D" w:rsidRPr="00691393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 w:rsidR="00860E8C" w:rsidRPr="00B83440">
        <w:rPr>
          <w:rFonts w:ascii="Times New Roman" w:hAnsi="Times New Roman" w:cs="Times New Roman"/>
          <w:sz w:val="28"/>
          <w:szCs w:val="28"/>
        </w:rPr>
        <w:t>, могут быть использованы:</w:t>
      </w:r>
    </w:p>
    <w:p w14:paraId="44260766" w14:textId="6A6D43A6" w:rsidR="00860E8C" w:rsidRPr="00B83440" w:rsidRDefault="00E843A2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.1. Дополнительное профессиональное образование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14:paraId="01F6AD73" w14:textId="3414D597" w:rsidR="00860E8C" w:rsidRPr="00B83440" w:rsidRDefault="00E843A2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2. Самостоятельная подготовка </w:t>
      </w:r>
      <w:r w:rsidR="00945109">
        <w:rPr>
          <w:rFonts w:ascii="Times New Roman" w:hAnsi="Times New Roman" w:cs="Times New Roman"/>
          <w:sz w:val="28"/>
          <w:szCs w:val="28"/>
        </w:rPr>
        <w:t>муниципального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 служащего (гражданина)</w:t>
      </w:r>
      <w:r w:rsidR="00BA5636">
        <w:rPr>
          <w:rFonts w:ascii="Times New Roman" w:hAnsi="Times New Roman" w:cs="Times New Roman"/>
          <w:sz w:val="28"/>
          <w:szCs w:val="28"/>
        </w:rPr>
        <w:t xml:space="preserve"> (обнов</w:t>
      </w:r>
      <w:r w:rsidR="00CC3C6F">
        <w:rPr>
          <w:rFonts w:ascii="Times New Roman" w:hAnsi="Times New Roman" w:cs="Times New Roman"/>
          <w:sz w:val="28"/>
          <w:szCs w:val="28"/>
        </w:rPr>
        <w:t>ление и пополнение знаний по отде</w:t>
      </w:r>
      <w:r w:rsidR="00BA5636">
        <w:rPr>
          <w:rFonts w:ascii="Times New Roman" w:hAnsi="Times New Roman" w:cs="Times New Roman"/>
          <w:sz w:val="28"/>
          <w:szCs w:val="28"/>
        </w:rPr>
        <w:t>льным вопросам теории и практики</w:t>
      </w:r>
      <w:r w:rsidR="00CC3C6F">
        <w:rPr>
          <w:rFonts w:ascii="Times New Roman" w:hAnsi="Times New Roman" w:cs="Times New Roman"/>
          <w:sz w:val="28"/>
          <w:szCs w:val="28"/>
        </w:rPr>
        <w:t xml:space="preserve"> муниципального управления)</w:t>
      </w:r>
      <w:r w:rsidR="00860E8C" w:rsidRPr="00B83440">
        <w:rPr>
          <w:rFonts w:ascii="Times New Roman" w:hAnsi="Times New Roman" w:cs="Times New Roman"/>
          <w:sz w:val="28"/>
          <w:szCs w:val="28"/>
        </w:rPr>
        <w:t>;</w:t>
      </w:r>
    </w:p>
    <w:p w14:paraId="6F68BCA3" w14:textId="5CD6BA2D" w:rsidR="00860E8C" w:rsidRPr="00B83440" w:rsidRDefault="00E843A2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3. Стажировка гражданина в </w:t>
      </w:r>
      <w:r w:rsidR="005F649D" w:rsidRPr="00691393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 w:rsidR="00860E8C" w:rsidRPr="00B83440">
        <w:rPr>
          <w:rFonts w:ascii="Times New Roman" w:hAnsi="Times New Roman" w:cs="Times New Roman"/>
          <w:sz w:val="28"/>
          <w:szCs w:val="28"/>
        </w:rPr>
        <w:t>;</w:t>
      </w:r>
    </w:p>
    <w:p w14:paraId="2019AB56" w14:textId="1AF31086" w:rsidR="00860E8C" w:rsidRPr="00B83440" w:rsidRDefault="00E843A2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0E8C" w:rsidRPr="00B834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.4. Временное исполнение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отсутствующего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 служащего;</w:t>
      </w:r>
    </w:p>
    <w:p w14:paraId="13CEBEDD" w14:textId="0D1C348F" w:rsidR="00860E8C" w:rsidRPr="00B83440" w:rsidRDefault="00AB3CEA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60E8C" w:rsidRPr="00B834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.5. Участие в подготовке и проведении мероприятий, семинаров, конференций, организуемых </w:t>
      </w:r>
      <w:r w:rsidRPr="00516B6A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16B6A">
        <w:rPr>
          <w:rFonts w:ascii="Times New Roman" w:hAnsi="Times New Roman" w:cs="Times New Roman"/>
          <w:sz w:val="28"/>
          <w:szCs w:val="28"/>
        </w:rPr>
        <w:t xml:space="preserve"> </w:t>
      </w:r>
      <w:r w:rsidR="005F649D" w:rsidRPr="00691393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 w:rsidR="00860E8C" w:rsidRPr="00B83440">
        <w:rPr>
          <w:rFonts w:ascii="Times New Roman" w:hAnsi="Times New Roman" w:cs="Times New Roman"/>
          <w:sz w:val="28"/>
          <w:szCs w:val="28"/>
        </w:rPr>
        <w:t>;</w:t>
      </w:r>
    </w:p>
    <w:p w14:paraId="7D7CD5BC" w14:textId="260CC0EA" w:rsidR="00860E8C" w:rsidRPr="00B83440" w:rsidRDefault="00AB3CEA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860E8C" w:rsidRPr="00B83440">
        <w:rPr>
          <w:rFonts w:ascii="Times New Roman" w:hAnsi="Times New Roman" w:cs="Times New Roman"/>
          <w:sz w:val="28"/>
          <w:szCs w:val="28"/>
        </w:rPr>
        <w:t>6. Иные формы работы, не запрещенные законодательством.</w:t>
      </w:r>
    </w:p>
    <w:p w14:paraId="39208901" w14:textId="7250A87D" w:rsidR="00860E8C" w:rsidRPr="00B83440" w:rsidRDefault="00AB3CEA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</w:t>
      </w:r>
      <w:r w:rsidR="00D76FBB">
        <w:rPr>
          <w:rFonts w:ascii="Times New Roman" w:hAnsi="Times New Roman" w:cs="Times New Roman"/>
          <w:sz w:val="28"/>
          <w:szCs w:val="28"/>
        </w:rPr>
        <w:t xml:space="preserve"> </w:t>
      </w:r>
      <w:r w:rsidR="00860E8C" w:rsidRPr="00B83440">
        <w:rPr>
          <w:rFonts w:ascii="Times New Roman" w:hAnsi="Times New Roman" w:cs="Times New Roman"/>
          <w:sz w:val="28"/>
          <w:szCs w:val="28"/>
        </w:rPr>
        <w:t>Включение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 служащего в кадровый резерв </w:t>
      </w:r>
      <w:r w:rsidR="005F649D" w:rsidRPr="00691393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 для замещения вышестоящей вакантной должности является одним из оснований для направления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 служащего для получения дополнительного профессионального образования.</w:t>
      </w:r>
    </w:p>
    <w:p w14:paraId="3034C102" w14:textId="1D11F12F" w:rsidR="00860E8C" w:rsidRPr="00B83440" w:rsidRDefault="00AB3CEA" w:rsidP="004871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</w:t>
      </w:r>
      <w:r w:rsidR="00CC3C6F">
        <w:rPr>
          <w:rFonts w:ascii="Times New Roman" w:hAnsi="Times New Roman" w:cs="Times New Roman"/>
          <w:sz w:val="28"/>
          <w:szCs w:val="28"/>
        </w:rPr>
        <w:t>Координация подготовки муниципальных служащих, состоящих в кадровом резерве, осуществляется комитетом муниципальной службы Администрации Новгородского муниципального района.</w:t>
      </w:r>
    </w:p>
    <w:p w14:paraId="72DD34CD" w14:textId="77777777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702A56" w14:textId="15818641" w:rsidR="00860E8C" w:rsidRPr="00B83440" w:rsidRDefault="0099586E" w:rsidP="004871B5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60E8C" w:rsidRPr="00B83440">
        <w:rPr>
          <w:rFonts w:ascii="Times New Roman" w:hAnsi="Times New Roman" w:cs="Times New Roman"/>
          <w:sz w:val="28"/>
          <w:szCs w:val="28"/>
        </w:rPr>
        <w:t>. Исключение из кадрового резерва</w:t>
      </w:r>
    </w:p>
    <w:p w14:paraId="6414FD5B" w14:textId="77777777" w:rsidR="00860E8C" w:rsidRPr="00B83440" w:rsidRDefault="00860E8C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487D47" w14:textId="78BEDA3E" w:rsidR="00860E8C" w:rsidRDefault="0099586E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78"/>
      <w:bookmarkEnd w:id="8"/>
      <w:r>
        <w:rPr>
          <w:rFonts w:ascii="Times New Roman" w:hAnsi="Times New Roman" w:cs="Times New Roman"/>
          <w:sz w:val="28"/>
          <w:szCs w:val="28"/>
        </w:rPr>
        <w:t>5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.1. Исключение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 служащего (гражданина) из кадрового резерва оформляется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5F649D" w:rsidRPr="00691393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 w:rsidR="005F649D">
        <w:rPr>
          <w:rFonts w:ascii="Times New Roman" w:hAnsi="Times New Roman" w:cs="Times New Roman"/>
          <w:iCs/>
          <w:sz w:val="28"/>
          <w:szCs w:val="28"/>
        </w:rPr>
        <w:t xml:space="preserve"> с указанием одного из ос</w:t>
      </w:r>
      <w:r w:rsidR="003C24F4">
        <w:rPr>
          <w:rFonts w:ascii="Times New Roman" w:hAnsi="Times New Roman" w:cs="Times New Roman"/>
          <w:iCs/>
          <w:sz w:val="28"/>
          <w:szCs w:val="28"/>
        </w:rPr>
        <w:t>нований, перечисленных в пунктах</w:t>
      </w:r>
      <w:r w:rsidR="005F649D">
        <w:rPr>
          <w:rFonts w:ascii="Times New Roman" w:hAnsi="Times New Roman" w:cs="Times New Roman"/>
          <w:iCs/>
          <w:sz w:val="28"/>
          <w:szCs w:val="28"/>
        </w:rPr>
        <w:t xml:space="preserve"> 5.2-5.3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C762A6" w14:textId="213FEA98" w:rsidR="003C24F4" w:rsidRPr="00B83440" w:rsidRDefault="003C24F4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24F4">
        <w:rPr>
          <w:rFonts w:ascii="Times New Roman" w:hAnsi="Times New Roman" w:cs="Times New Roman"/>
          <w:sz w:val="28"/>
          <w:szCs w:val="28"/>
        </w:rPr>
        <w:t>Копия распоряжения Администрации Новгородского муниципального района об исключении муниципального служащего из кадрового резерва приобщается к личному делу муниципального служащего. Копия распоряжения Администрации Новгородского муниципального района об исключении гражданина из кадрового резерва выдается или направляется гражданину.</w:t>
      </w:r>
    </w:p>
    <w:p w14:paraId="14C6A85C" w14:textId="094D01DE" w:rsidR="00860E8C" w:rsidRPr="00B83440" w:rsidRDefault="0099586E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79"/>
      <w:bookmarkEnd w:id="9"/>
      <w:r>
        <w:rPr>
          <w:rFonts w:ascii="Times New Roman" w:hAnsi="Times New Roman" w:cs="Times New Roman"/>
          <w:sz w:val="28"/>
          <w:szCs w:val="28"/>
        </w:rPr>
        <w:t>5</w:t>
      </w:r>
      <w:r w:rsidR="00860E8C" w:rsidRPr="00B834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. Основаниями исключения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 служащего из кадрового резерва являются:</w:t>
      </w:r>
    </w:p>
    <w:p w14:paraId="2435849A" w14:textId="5CBC7978" w:rsidR="00860E8C" w:rsidRPr="00B83440" w:rsidRDefault="0099586E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860E8C" w:rsidRPr="00B83440">
        <w:rPr>
          <w:rFonts w:ascii="Times New Roman" w:hAnsi="Times New Roman" w:cs="Times New Roman"/>
          <w:sz w:val="28"/>
          <w:szCs w:val="28"/>
        </w:rPr>
        <w:t>1. Личное заявление;</w:t>
      </w:r>
    </w:p>
    <w:p w14:paraId="342CBDBF" w14:textId="15D7803B" w:rsidR="00860E8C" w:rsidRPr="00B83440" w:rsidRDefault="0099586E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.2. Назначение на вакантную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 службы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 служащего из кадрового резерва;</w:t>
      </w:r>
    </w:p>
    <w:p w14:paraId="1832E217" w14:textId="274D8C1D" w:rsidR="00860E8C" w:rsidRPr="00B83440" w:rsidRDefault="0099586E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BF3FA4">
        <w:rPr>
          <w:rFonts w:ascii="Times New Roman" w:hAnsi="Times New Roman" w:cs="Times New Roman"/>
          <w:sz w:val="28"/>
          <w:szCs w:val="28"/>
        </w:rPr>
        <w:t>3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. Непрерывное пребывание в кадровом резерве более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 месяцев;</w:t>
      </w:r>
    </w:p>
    <w:p w14:paraId="0857D1E3" w14:textId="2BE61D12" w:rsidR="00860E8C" w:rsidRPr="00B83440" w:rsidRDefault="008171F2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BF3FA4">
        <w:rPr>
          <w:rFonts w:ascii="Times New Roman" w:hAnsi="Times New Roman" w:cs="Times New Roman"/>
          <w:sz w:val="28"/>
          <w:szCs w:val="28"/>
        </w:rPr>
        <w:t>4.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 Смерть (гибель)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 служащего либо признание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 служащего безвестно отсутствующим или объявление его умершим решением суда, вступившим в законную силу.</w:t>
      </w:r>
    </w:p>
    <w:p w14:paraId="2C1B9728" w14:textId="4829194F" w:rsidR="00860E8C" w:rsidRPr="00B83440" w:rsidRDefault="008171F2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860E8C" w:rsidRPr="00B83440">
        <w:rPr>
          <w:rFonts w:ascii="Times New Roman" w:hAnsi="Times New Roman" w:cs="Times New Roman"/>
          <w:sz w:val="28"/>
          <w:szCs w:val="28"/>
        </w:rPr>
        <w:t>. Основаниями исключения гражданина из кадрового резерва являются:</w:t>
      </w:r>
    </w:p>
    <w:p w14:paraId="39829B05" w14:textId="74A4BB88" w:rsidR="00860E8C" w:rsidRPr="00B83440" w:rsidRDefault="008171F2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860E8C" w:rsidRPr="00B83440">
        <w:rPr>
          <w:rFonts w:ascii="Times New Roman" w:hAnsi="Times New Roman" w:cs="Times New Roman"/>
          <w:sz w:val="28"/>
          <w:szCs w:val="28"/>
        </w:rPr>
        <w:t>.1. Личное заявление;</w:t>
      </w:r>
    </w:p>
    <w:p w14:paraId="6281DF36" w14:textId="277CA803" w:rsidR="00860E8C" w:rsidRPr="00B83440" w:rsidRDefault="008171F2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.2. Назначение на вакантную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 службы из кадрового резерва;</w:t>
      </w:r>
    </w:p>
    <w:p w14:paraId="2B5D1700" w14:textId="2F679746" w:rsidR="00860E8C" w:rsidRPr="00B83440" w:rsidRDefault="008171F2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860E8C" w:rsidRPr="00B83440">
        <w:rPr>
          <w:rFonts w:ascii="Times New Roman" w:hAnsi="Times New Roman" w:cs="Times New Roman"/>
          <w:sz w:val="28"/>
          <w:szCs w:val="28"/>
        </w:rPr>
        <w:t>3.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14:paraId="2D48228F" w14:textId="66CE60D4" w:rsidR="00860E8C" w:rsidRPr="00B83440" w:rsidRDefault="008171F2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860E8C" w:rsidRPr="00B83440">
        <w:rPr>
          <w:rFonts w:ascii="Times New Roman" w:hAnsi="Times New Roman" w:cs="Times New Roman"/>
          <w:sz w:val="28"/>
          <w:szCs w:val="28"/>
        </w:rPr>
        <w:t>4. Признание гражданина недееспособным или ограниченно дееспособным решением суда, вступившим в законную силу;</w:t>
      </w:r>
    </w:p>
    <w:p w14:paraId="43628D55" w14:textId="26C3E0B8" w:rsidR="00860E8C" w:rsidRPr="00B83440" w:rsidRDefault="008171F2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.5. Наличие заболевания, препятствующего поступлению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860E8C" w:rsidRPr="00B83440">
        <w:rPr>
          <w:rFonts w:ascii="Times New Roman" w:hAnsi="Times New Roman" w:cs="Times New Roman"/>
          <w:sz w:val="28"/>
          <w:szCs w:val="28"/>
        </w:rPr>
        <w:t>службу Российской Федерации и подтвержденного заключением медицинской организации;</w:t>
      </w:r>
    </w:p>
    <w:p w14:paraId="7EE9FC28" w14:textId="6D72D46E" w:rsidR="008171F2" w:rsidRDefault="008171F2" w:rsidP="004871B5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.6. Достижение предельного возраста пребывания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службе Российской Федерации, </w:t>
      </w:r>
      <w:r w:rsidR="00860E8C" w:rsidRPr="008171F2">
        <w:rPr>
          <w:rFonts w:ascii="Times New Roman" w:hAnsi="Times New Roman" w:cs="Times New Roman"/>
          <w:sz w:val="28"/>
          <w:szCs w:val="28"/>
        </w:rPr>
        <w:t xml:space="preserve">установленного </w:t>
      </w:r>
      <w:hyperlink r:id="rId8">
        <w:r w:rsidR="00860E8C" w:rsidRPr="008171F2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 w:rsidRPr="008171F2">
          <w:rPr>
            <w:rFonts w:ascii="Times New Roman" w:hAnsi="Times New Roman" w:cs="Times New Roman"/>
            <w:sz w:val="28"/>
            <w:szCs w:val="28"/>
          </w:rPr>
          <w:t>13</w:t>
        </w:r>
      </w:hyperlink>
      <w:r w:rsidR="00860E8C" w:rsidRPr="00B83440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882AAB">
        <w:rPr>
          <w:rFonts w:ascii="Times New Roman" w:hAnsi="Times New Roman" w:cs="Times New Roman"/>
          <w:sz w:val="28"/>
          <w:szCs w:val="28"/>
        </w:rPr>
        <w:t xml:space="preserve">Федерального закона от 2 марта 2007 года № 25-ФЗ "О муниципальной службе в Российской </w:t>
      </w:r>
      <w:r w:rsidRPr="00B83440">
        <w:rPr>
          <w:rFonts w:ascii="Times New Roman" w:hAnsi="Times New Roman" w:cs="Times New Roman"/>
          <w:sz w:val="28"/>
          <w:szCs w:val="28"/>
        </w:rPr>
        <w:t>Федерации"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E56CA54" w14:textId="71563868" w:rsidR="00860E8C" w:rsidRPr="00B83440" w:rsidRDefault="008171F2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.7. Осуждение гражданина к наказанию, исключающему возможность поступления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 службу, по приговору суда, вступившему в законную силу;</w:t>
      </w:r>
    </w:p>
    <w:p w14:paraId="029CAD32" w14:textId="655E4BC4" w:rsidR="00860E8C" w:rsidRPr="00B83440" w:rsidRDefault="008171F2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860E8C" w:rsidRPr="00B83440">
        <w:rPr>
          <w:rFonts w:ascii="Times New Roman" w:hAnsi="Times New Roman" w:cs="Times New Roman"/>
          <w:sz w:val="28"/>
          <w:szCs w:val="28"/>
        </w:rPr>
        <w:t>8.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14:paraId="4FACFEE0" w14:textId="0B3F7D95" w:rsidR="00860E8C" w:rsidRPr="00B83440" w:rsidRDefault="008171F2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860E8C" w:rsidRPr="00B83440">
        <w:rPr>
          <w:rFonts w:ascii="Times New Roman" w:hAnsi="Times New Roman" w:cs="Times New Roman"/>
          <w:sz w:val="28"/>
          <w:szCs w:val="28"/>
        </w:rPr>
        <w:t>9.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14:paraId="3ABABB8F" w14:textId="05B7AD7D" w:rsidR="00860E8C" w:rsidRPr="00B83440" w:rsidRDefault="008171F2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860E8C" w:rsidRPr="00B83440">
        <w:rPr>
          <w:rFonts w:ascii="Times New Roman" w:hAnsi="Times New Roman" w:cs="Times New Roman"/>
          <w:sz w:val="28"/>
          <w:szCs w:val="28"/>
        </w:rPr>
        <w:t>.10. Применение к гражданину административного наказания в виде дисквалификации;</w:t>
      </w:r>
    </w:p>
    <w:p w14:paraId="28BA21CF" w14:textId="3C264158" w:rsidR="00860E8C" w:rsidRPr="00B83440" w:rsidRDefault="008171F2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.11. Непрерывное пребывание в кадровом резерве более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BF3FA4">
        <w:rPr>
          <w:rFonts w:ascii="Times New Roman" w:hAnsi="Times New Roman" w:cs="Times New Roman"/>
          <w:sz w:val="28"/>
          <w:szCs w:val="28"/>
        </w:rPr>
        <w:t>.</w:t>
      </w:r>
    </w:p>
    <w:p w14:paraId="21A464C6" w14:textId="383F76D0" w:rsidR="00860E8C" w:rsidRPr="00B83440" w:rsidRDefault="00BF3FA4" w:rsidP="004871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. Датой исключения </w:t>
      </w:r>
      <w:r w:rsidR="008171F2">
        <w:rPr>
          <w:rFonts w:ascii="Times New Roman" w:hAnsi="Times New Roman" w:cs="Times New Roman"/>
          <w:sz w:val="28"/>
          <w:szCs w:val="28"/>
        </w:rPr>
        <w:t>муниципального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 служащего (гражданина) из кадрового </w:t>
      </w:r>
      <w:r w:rsidR="003C24F4">
        <w:rPr>
          <w:rFonts w:ascii="Times New Roman" w:hAnsi="Times New Roman" w:cs="Times New Roman"/>
          <w:sz w:val="28"/>
          <w:szCs w:val="28"/>
        </w:rPr>
        <w:t xml:space="preserve">резерва </w:t>
      </w:r>
      <w:r w:rsidR="005F649D" w:rsidRPr="00691393">
        <w:rPr>
          <w:rFonts w:ascii="Times New Roman" w:hAnsi="Times New Roman" w:cs="Times New Roman"/>
          <w:iCs/>
          <w:sz w:val="28"/>
          <w:szCs w:val="28"/>
        </w:rPr>
        <w:t>Администрации Новгородского муниципального района</w:t>
      </w:r>
      <w:r w:rsidR="00860E8C" w:rsidRPr="00B83440">
        <w:rPr>
          <w:rFonts w:ascii="Times New Roman" w:hAnsi="Times New Roman" w:cs="Times New Roman"/>
          <w:sz w:val="28"/>
          <w:szCs w:val="28"/>
        </w:rPr>
        <w:t xml:space="preserve"> считается дата издания </w:t>
      </w:r>
      <w:r w:rsidR="008171F2">
        <w:rPr>
          <w:rFonts w:ascii="Times New Roman" w:hAnsi="Times New Roman" w:cs="Times New Roman"/>
          <w:sz w:val="28"/>
          <w:szCs w:val="28"/>
        </w:rPr>
        <w:t>распоряжения.</w:t>
      </w:r>
    </w:p>
    <w:p w14:paraId="08A4B34E" w14:textId="77777777" w:rsidR="008171F2" w:rsidRDefault="008171F2">
      <w:pPr>
        <w:pStyle w:val="ConsPlusNormal"/>
        <w:ind w:firstLine="540"/>
        <w:jc w:val="both"/>
      </w:pPr>
    </w:p>
    <w:p w14:paraId="7F992616" w14:textId="77777777" w:rsidR="008171F2" w:rsidRDefault="008171F2">
      <w:pPr>
        <w:pStyle w:val="ConsPlusNormal"/>
        <w:ind w:firstLine="540"/>
        <w:jc w:val="both"/>
      </w:pPr>
    </w:p>
    <w:p w14:paraId="58D53607" w14:textId="77777777" w:rsidR="00F40290" w:rsidRDefault="00F40290">
      <w:pPr>
        <w:pStyle w:val="ConsPlusNormal"/>
        <w:ind w:firstLine="540"/>
        <w:jc w:val="both"/>
        <w:sectPr w:rsidR="00F40290" w:rsidSect="00D5225C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14:paraId="766FE7DC" w14:textId="1C9308BF" w:rsidR="00860E8C" w:rsidRPr="002D4360" w:rsidRDefault="00860E8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D4360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27DA1A86" w14:textId="33839C14" w:rsidR="008171F2" w:rsidRPr="002D4360" w:rsidRDefault="008171F2" w:rsidP="003E7A70">
      <w:pPr>
        <w:pStyle w:val="ConsPlusTitle"/>
        <w:spacing w:line="280" w:lineRule="exact"/>
        <w:ind w:left="10206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D4360">
        <w:rPr>
          <w:rFonts w:ascii="Times New Roman" w:hAnsi="Times New Roman" w:cs="Times New Roman"/>
          <w:b w:val="0"/>
          <w:bCs/>
          <w:sz w:val="24"/>
          <w:szCs w:val="24"/>
        </w:rPr>
        <w:t>к Положению</w:t>
      </w:r>
    </w:p>
    <w:p w14:paraId="75386041" w14:textId="20736633" w:rsidR="008171F2" w:rsidRPr="008171F2" w:rsidRDefault="008171F2" w:rsidP="003E7A70">
      <w:pPr>
        <w:pStyle w:val="ConsPlusTitle"/>
        <w:spacing w:line="280" w:lineRule="exact"/>
        <w:ind w:left="10206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171F2">
        <w:rPr>
          <w:rFonts w:ascii="Times New Roman" w:hAnsi="Times New Roman" w:cs="Times New Roman"/>
          <w:b w:val="0"/>
          <w:bCs/>
          <w:sz w:val="24"/>
          <w:szCs w:val="24"/>
        </w:rPr>
        <w:t xml:space="preserve">о кадровом резерве для замещения вакантных должностей муниципальной службы в Администрации </w:t>
      </w:r>
      <w:r w:rsidR="00F40290">
        <w:rPr>
          <w:rFonts w:ascii="Times New Roman" w:hAnsi="Times New Roman" w:cs="Times New Roman"/>
          <w:b w:val="0"/>
          <w:bCs/>
          <w:sz w:val="24"/>
          <w:szCs w:val="24"/>
        </w:rPr>
        <w:t>Новгородского муниципального района</w:t>
      </w: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60E8C" w14:paraId="4E60EFB3" w14:textId="77777777" w:rsidTr="003E7A70">
        <w:trPr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14:paraId="2145C326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220"/>
            <w:bookmarkEnd w:id="10"/>
            <w:r w:rsidRPr="002D4360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</w:p>
          <w:p w14:paraId="0C5C5CCE" w14:textId="0CB44A75" w:rsidR="00860E8C" w:rsidRPr="002D4360" w:rsidRDefault="002D436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860E8C" w:rsidRPr="002D4360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(граждан), включенных в кадровый резерв</w:t>
            </w:r>
          </w:p>
        </w:tc>
      </w:tr>
      <w:tr w:rsidR="00860E8C" w14:paraId="49CAA102" w14:textId="77777777" w:rsidTr="003E7A70">
        <w:trPr>
          <w:jc w:val="center"/>
        </w:trPr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D88DF3" w14:textId="49093016" w:rsidR="00860E8C" w:rsidRPr="002D4360" w:rsidRDefault="003E7A70" w:rsidP="003E7A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Новгородского муниципального района</w:t>
            </w:r>
          </w:p>
        </w:tc>
      </w:tr>
      <w:tr w:rsidR="00860E8C" w14:paraId="0957D0CD" w14:textId="77777777" w:rsidTr="003E7A70">
        <w:tblPrEx>
          <w:tblBorders>
            <w:insideH w:val="single" w:sz="4" w:space="0" w:color="auto"/>
          </w:tblBorders>
        </w:tblPrEx>
        <w:trPr>
          <w:jc w:val="center"/>
        </w:trPr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8F9BC5" w14:textId="008689EC" w:rsidR="00860E8C" w:rsidRPr="002D4360" w:rsidRDefault="00860E8C" w:rsidP="002D4360">
            <w:pPr>
              <w:pStyle w:val="ConsPlusTitle"/>
              <w:spacing w:line="280" w:lineRule="exact"/>
              <w:ind w:left="-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F2023F" w14:textId="77777777" w:rsidR="00860E8C" w:rsidRDefault="00860E8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737"/>
        <w:gridCol w:w="850"/>
        <w:gridCol w:w="1701"/>
        <w:gridCol w:w="1077"/>
        <w:gridCol w:w="1020"/>
        <w:gridCol w:w="907"/>
        <w:gridCol w:w="1361"/>
        <w:gridCol w:w="1871"/>
        <w:gridCol w:w="1361"/>
        <w:gridCol w:w="907"/>
        <w:gridCol w:w="1304"/>
      </w:tblGrid>
      <w:tr w:rsidR="00860E8C" w:rsidRPr="002D4360" w14:paraId="071091CC" w14:textId="77777777">
        <w:tc>
          <w:tcPr>
            <w:tcW w:w="510" w:type="dxa"/>
            <w:vAlign w:val="center"/>
          </w:tcPr>
          <w:p w14:paraId="6B3D847B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737" w:type="dxa"/>
            <w:vAlign w:val="center"/>
          </w:tcPr>
          <w:p w14:paraId="32105061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</w:p>
        </w:tc>
        <w:tc>
          <w:tcPr>
            <w:tcW w:w="850" w:type="dxa"/>
            <w:vAlign w:val="center"/>
          </w:tcPr>
          <w:p w14:paraId="36E87015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>Год, число, месяц рождения</w:t>
            </w:r>
          </w:p>
        </w:tc>
        <w:tc>
          <w:tcPr>
            <w:tcW w:w="1701" w:type="dxa"/>
            <w:vAlign w:val="center"/>
          </w:tcPr>
          <w:p w14:paraId="0E209D1D" w14:textId="008B2EF0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(год окончания обучения, образовательные организации, которые окончил </w:t>
            </w:r>
            <w:r w:rsidR="002D436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>служащий (гражданин), специальность (квалификация), направление подготовки по диплому)</w:t>
            </w:r>
          </w:p>
        </w:tc>
        <w:tc>
          <w:tcPr>
            <w:tcW w:w="1077" w:type="dxa"/>
            <w:vAlign w:val="center"/>
          </w:tcPr>
          <w:p w14:paraId="14381FF4" w14:textId="49B91397" w:rsidR="00860E8C" w:rsidRPr="002D4360" w:rsidRDefault="002D43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Занимаемая </w:t>
            </w:r>
            <w:r w:rsidR="00860E8C" w:rsidRPr="002D4360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860E8C" w:rsidRPr="002D4360">
              <w:rPr>
                <w:rFonts w:ascii="Times New Roman" w:hAnsi="Times New Roman" w:cs="Times New Roman"/>
                <w:sz w:val="20"/>
                <w:szCs w:val="20"/>
              </w:rPr>
              <w:t xml:space="preserve"> службы (дата и номер правового акта, должность и место работы гражданина)</w:t>
            </w:r>
          </w:p>
        </w:tc>
        <w:tc>
          <w:tcPr>
            <w:tcW w:w="1020" w:type="dxa"/>
            <w:vAlign w:val="center"/>
          </w:tcPr>
          <w:p w14:paraId="482E92E1" w14:textId="61660F2A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 xml:space="preserve">Стаж </w:t>
            </w:r>
            <w:r w:rsidR="002D436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>службы (стаж работы по специальности) на дату проведения конкурса</w:t>
            </w:r>
          </w:p>
        </w:tc>
        <w:tc>
          <w:tcPr>
            <w:tcW w:w="907" w:type="dxa"/>
            <w:vAlign w:val="center"/>
          </w:tcPr>
          <w:p w14:paraId="3DC5A744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>Основания для включения в кадровый резерв</w:t>
            </w:r>
          </w:p>
        </w:tc>
        <w:tc>
          <w:tcPr>
            <w:tcW w:w="1361" w:type="dxa"/>
            <w:vAlign w:val="center"/>
          </w:tcPr>
          <w:p w14:paraId="62AEBA43" w14:textId="1BA2F34E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  <w:r w:rsidR="002D436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 xml:space="preserve">службы (группа должностей </w:t>
            </w:r>
            <w:r w:rsidR="002D436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 xml:space="preserve">службы), по которой </w:t>
            </w:r>
            <w:r w:rsidR="002D4360">
              <w:rPr>
                <w:rFonts w:ascii="Times New Roman" w:hAnsi="Times New Roman" w:cs="Times New Roman"/>
                <w:sz w:val="20"/>
                <w:szCs w:val="20"/>
              </w:rPr>
              <w:t>муниципальный</w:t>
            </w: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 xml:space="preserve"> служащий (гражданин) включен в кадровый резерв</w:t>
            </w:r>
          </w:p>
        </w:tc>
        <w:tc>
          <w:tcPr>
            <w:tcW w:w="1871" w:type="dxa"/>
            <w:vAlign w:val="center"/>
          </w:tcPr>
          <w:p w14:paraId="642C7F05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>Отметка о дополнительном профессиональном образовании в период нахождения в кадровом резерве (наименование и номер, дата документа о дополнительном профессиональном образовании)</w:t>
            </w:r>
          </w:p>
        </w:tc>
        <w:tc>
          <w:tcPr>
            <w:tcW w:w="1361" w:type="dxa"/>
            <w:vAlign w:val="center"/>
          </w:tcPr>
          <w:p w14:paraId="1A11C520" w14:textId="48FA0C43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об отказе от предложенной для замещения вакантной должности </w:t>
            </w:r>
            <w:r w:rsidR="002D4360">
              <w:rPr>
                <w:rFonts w:ascii="Times New Roman" w:hAnsi="Times New Roman" w:cs="Times New Roman"/>
                <w:sz w:val="20"/>
                <w:szCs w:val="20"/>
              </w:rPr>
              <w:t>муниципальной</w:t>
            </w: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 xml:space="preserve"> службы с указанием даты и причины отказа</w:t>
            </w:r>
          </w:p>
        </w:tc>
        <w:tc>
          <w:tcPr>
            <w:tcW w:w="907" w:type="dxa"/>
            <w:vAlign w:val="center"/>
          </w:tcPr>
          <w:p w14:paraId="36C41C17" w14:textId="5A2829D2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назначении на должность </w:t>
            </w:r>
            <w:r w:rsidR="002D436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>службы (дата и номер правового акта)</w:t>
            </w:r>
          </w:p>
        </w:tc>
        <w:tc>
          <w:tcPr>
            <w:tcW w:w="1304" w:type="dxa"/>
            <w:vAlign w:val="center"/>
          </w:tcPr>
          <w:p w14:paraId="1C76726D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>Домашний адрес (фактическое проживание/регистрация), мобильный телефон</w:t>
            </w:r>
          </w:p>
        </w:tc>
      </w:tr>
      <w:tr w:rsidR="00860E8C" w:rsidRPr="002D4360" w14:paraId="181A63F0" w14:textId="77777777">
        <w:tc>
          <w:tcPr>
            <w:tcW w:w="510" w:type="dxa"/>
            <w:vAlign w:val="center"/>
          </w:tcPr>
          <w:p w14:paraId="21B5FC8E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37" w:type="dxa"/>
            <w:vAlign w:val="center"/>
          </w:tcPr>
          <w:p w14:paraId="5DA684F6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5847C61B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5487D37F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7" w:type="dxa"/>
            <w:vAlign w:val="center"/>
          </w:tcPr>
          <w:p w14:paraId="79C9993B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0" w:type="dxa"/>
            <w:vAlign w:val="center"/>
          </w:tcPr>
          <w:p w14:paraId="4608746E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07" w:type="dxa"/>
            <w:vAlign w:val="center"/>
          </w:tcPr>
          <w:p w14:paraId="4D676D83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61" w:type="dxa"/>
            <w:vAlign w:val="center"/>
          </w:tcPr>
          <w:p w14:paraId="13E1145B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71" w:type="dxa"/>
            <w:vAlign w:val="center"/>
          </w:tcPr>
          <w:p w14:paraId="3CD6B1C3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61" w:type="dxa"/>
            <w:vAlign w:val="center"/>
          </w:tcPr>
          <w:p w14:paraId="136E635A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07" w:type="dxa"/>
            <w:vAlign w:val="center"/>
          </w:tcPr>
          <w:p w14:paraId="0CE6418D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04" w:type="dxa"/>
          </w:tcPr>
          <w:p w14:paraId="786D6721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860E8C" w:rsidRPr="002D4360" w14:paraId="7D1730E6" w14:textId="77777777">
        <w:tc>
          <w:tcPr>
            <w:tcW w:w="13606" w:type="dxa"/>
            <w:gridSpan w:val="12"/>
            <w:vAlign w:val="center"/>
          </w:tcPr>
          <w:p w14:paraId="55F041BF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>Главная группа должностей</w:t>
            </w:r>
          </w:p>
        </w:tc>
      </w:tr>
      <w:tr w:rsidR="00860E8C" w:rsidRPr="002D4360" w14:paraId="40148A60" w14:textId="77777777">
        <w:tc>
          <w:tcPr>
            <w:tcW w:w="510" w:type="dxa"/>
            <w:vAlign w:val="center"/>
          </w:tcPr>
          <w:p w14:paraId="7DBBD2B3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298F13A4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70F142BB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299FD10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188E35D7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2B449A8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797A6F9E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69190C70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00FF1143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5445F262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1A70788A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67CD0A64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E8C" w:rsidRPr="002D4360" w14:paraId="6E8A2910" w14:textId="77777777">
        <w:tc>
          <w:tcPr>
            <w:tcW w:w="13606" w:type="dxa"/>
            <w:gridSpan w:val="12"/>
            <w:vAlign w:val="center"/>
          </w:tcPr>
          <w:p w14:paraId="6F0D5BDD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>Ведущая группа должностей</w:t>
            </w:r>
          </w:p>
        </w:tc>
      </w:tr>
      <w:tr w:rsidR="00860E8C" w:rsidRPr="002D4360" w14:paraId="1E3AAB10" w14:textId="77777777">
        <w:tc>
          <w:tcPr>
            <w:tcW w:w="510" w:type="dxa"/>
            <w:vAlign w:val="center"/>
          </w:tcPr>
          <w:p w14:paraId="45564DB6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AF0258C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9DD2AF4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4C583DF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Align w:val="center"/>
          </w:tcPr>
          <w:p w14:paraId="2860C274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14:paraId="231097B6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E98E41A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5A73A21E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14:paraId="211F4F96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vAlign w:val="center"/>
          </w:tcPr>
          <w:p w14:paraId="493CFC8B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Align w:val="center"/>
          </w:tcPr>
          <w:p w14:paraId="43B12C2C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</w:tcPr>
          <w:p w14:paraId="7EF87F5A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0E8C" w:rsidRPr="002D4360" w14:paraId="537E882B" w14:textId="77777777" w:rsidTr="002D4360">
        <w:tc>
          <w:tcPr>
            <w:tcW w:w="13606" w:type="dxa"/>
            <w:gridSpan w:val="12"/>
            <w:tcBorders>
              <w:bottom w:val="single" w:sz="4" w:space="0" w:color="auto"/>
            </w:tcBorders>
            <w:vAlign w:val="center"/>
          </w:tcPr>
          <w:p w14:paraId="4BC158F5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360">
              <w:rPr>
                <w:rFonts w:ascii="Times New Roman" w:hAnsi="Times New Roman" w:cs="Times New Roman"/>
                <w:sz w:val="20"/>
                <w:szCs w:val="20"/>
              </w:rPr>
              <w:t>Старшая группа должностей</w:t>
            </w:r>
          </w:p>
        </w:tc>
      </w:tr>
      <w:tr w:rsidR="00860E8C" w:rsidRPr="002D4360" w14:paraId="6A07CD80" w14:textId="77777777" w:rsidTr="002D4360"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383AB94E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14:paraId="3FE3BD74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EE7D5FF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F095CB9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14:paraId="6536EAD0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06DB23F4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1FFEFAD2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13E90017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14:paraId="6CB535DD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7EE0525F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7EC506B6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14:paraId="679F6C3A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D4360" w:rsidRPr="002D4360" w14:paraId="4CF1238B" w14:textId="77777777" w:rsidTr="002D4360">
        <w:tc>
          <w:tcPr>
            <w:tcW w:w="1360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2AE76A" w14:textId="77777777" w:rsidR="002D4360" w:rsidRDefault="002D43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FCB416" w14:textId="75FC4BA7" w:rsidR="002D4360" w:rsidRDefault="002D43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кадровой службы                                           подпись                                   Ф.И.О.</w:t>
            </w:r>
          </w:p>
          <w:p w14:paraId="75957D17" w14:textId="77777777" w:rsidR="002D4360" w:rsidRDefault="002D43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ECD80A" w14:textId="77777777" w:rsidR="002D4360" w:rsidRDefault="002D43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C9272F" w14:textId="77777777" w:rsidR="002D4360" w:rsidRPr="002D4360" w:rsidRDefault="002D436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639EEF" w14:textId="77777777" w:rsidR="00860E8C" w:rsidRDefault="00860E8C">
      <w:pPr>
        <w:pStyle w:val="ConsPlusNormal"/>
        <w:sectPr w:rsidR="00860E8C" w:rsidSect="00860E8C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0E151A1B" w14:textId="77777777" w:rsidR="00F40290" w:rsidRPr="003E7A70" w:rsidRDefault="00F40290" w:rsidP="00F40290">
      <w:pPr>
        <w:suppressLineNumbers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3E7A70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64DDDAFB" w14:textId="77777777" w:rsidR="003E7A70" w:rsidRPr="002D4360" w:rsidRDefault="003E7A70" w:rsidP="003E7A70">
      <w:pPr>
        <w:pStyle w:val="ConsPlusTitle"/>
        <w:spacing w:line="280" w:lineRule="exact"/>
        <w:ind w:left="6237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D4360">
        <w:rPr>
          <w:rFonts w:ascii="Times New Roman" w:hAnsi="Times New Roman" w:cs="Times New Roman"/>
          <w:b w:val="0"/>
          <w:bCs/>
          <w:sz w:val="24"/>
          <w:szCs w:val="24"/>
        </w:rPr>
        <w:t>к Положению</w:t>
      </w:r>
    </w:p>
    <w:p w14:paraId="2E26AAD3" w14:textId="644D1DD9" w:rsidR="003E7A70" w:rsidRPr="008171F2" w:rsidRDefault="003E7A70" w:rsidP="003E7A70">
      <w:pPr>
        <w:pStyle w:val="ConsPlusTitle"/>
        <w:spacing w:line="280" w:lineRule="exact"/>
        <w:ind w:left="6237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171F2">
        <w:rPr>
          <w:rFonts w:ascii="Times New Roman" w:hAnsi="Times New Roman" w:cs="Times New Roman"/>
          <w:b w:val="0"/>
          <w:bCs/>
          <w:sz w:val="24"/>
          <w:szCs w:val="24"/>
        </w:rPr>
        <w:t xml:space="preserve">о кадровом резерве для замещения вакантных должностей муниципальной службы в Администрации </w:t>
      </w:r>
      <w:r>
        <w:rPr>
          <w:rFonts w:ascii="Times New Roman" w:hAnsi="Times New Roman" w:cs="Times New Roman"/>
          <w:b w:val="0"/>
          <w:bCs/>
          <w:sz w:val="24"/>
          <w:szCs w:val="24"/>
        </w:rPr>
        <w:t>Новгородского муниципального района</w:t>
      </w:r>
    </w:p>
    <w:p w14:paraId="0A0D9E13" w14:textId="77777777" w:rsidR="00F40290" w:rsidRPr="003E7A70" w:rsidRDefault="00F40290" w:rsidP="00F40290">
      <w:pPr>
        <w:pStyle w:val="rteright"/>
        <w:suppressLineNumbers/>
        <w:rPr>
          <w:sz w:val="22"/>
          <w:szCs w:val="22"/>
        </w:rPr>
      </w:pPr>
    </w:p>
    <w:p w14:paraId="4775EB09" w14:textId="77777777" w:rsidR="00F40290" w:rsidRPr="003E7A70" w:rsidRDefault="00F40290" w:rsidP="004871B5">
      <w:pPr>
        <w:suppressLineNumber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7A70">
        <w:rPr>
          <w:rFonts w:ascii="Times New Roman" w:hAnsi="Times New Roman" w:cs="Times New Roman"/>
          <w:sz w:val="28"/>
          <w:szCs w:val="28"/>
        </w:rPr>
        <w:t xml:space="preserve">Председателю конкурсной комиссии </w:t>
      </w:r>
    </w:p>
    <w:p w14:paraId="11C69D17" w14:textId="77777777" w:rsidR="00F40290" w:rsidRPr="003E7A70" w:rsidRDefault="00F40290" w:rsidP="004871B5">
      <w:pPr>
        <w:suppressLineNumber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7A70">
        <w:rPr>
          <w:rFonts w:ascii="Times New Roman" w:hAnsi="Times New Roman" w:cs="Times New Roman"/>
          <w:sz w:val="28"/>
          <w:szCs w:val="28"/>
        </w:rPr>
        <w:t xml:space="preserve">на включение в кадровый резерв </w:t>
      </w:r>
    </w:p>
    <w:p w14:paraId="0B852ADD" w14:textId="77777777" w:rsidR="00F40290" w:rsidRPr="003E7A70" w:rsidRDefault="00F40290" w:rsidP="004871B5">
      <w:pPr>
        <w:suppressLineNumber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7A70">
        <w:rPr>
          <w:rFonts w:ascii="Times New Roman" w:hAnsi="Times New Roman" w:cs="Times New Roman"/>
          <w:sz w:val="28"/>
          <w:szCs w:val="28"/>
        </w:rPr>
        <w:t xml:space="preserve">Администрации Новгородского </w:t>
      </w:r>
    </w:p>
    <w:p w14:paraId="0ECA19E9" w14:textId="77777777" w:rsidR="00F40290" w:rsidRPr="003E7A70" w:rsidRDefault="00F40290" w:rsidP="004871B5">
      <w:pPr>
        <w:suppressLineNumbers/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3E7A70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14:paraId="7A50A6E7" w14:textId="77777777" w:rsidR="00F40290" w:rsidRPr="003E7A70" w:rsidRDefault="00F40290" w:rsidP="004871B5">
      <w:pPr>
        <w:pStyle w:val="rteright"/>
        <w:suppressLineNumbers/>
        <w:spacing w:before="0" w:after="0" w:line="240" w:lineRule="exact"/>
        <w:rPr>
          <w:sz w:val="22"/>
          <w:szCs w:val="22"/>
        </w:rPr>
      </w:pPr>
      <w:r w:rsidRPr="003E7A70">
        <w:rPr>
          <w:sz w:val="22"/>
          <w:szCs w:val="22"/>
        </w:rPr>
        <w:t>________________________________</w:t>
      </w:r>
    </w:p>
    <w:p w14:paraId="031FF305" w14:textId="77777777" w:rsidR="00F40290" w:rsidRPr="003E7A70" w:rsidRDefault="00F40290" w:rsidP="004871B5">
      <w:pPr>
        <w:pStyle w:val="a9"/>
        <w:framePr w:hSpace="36" w:wrap="around" w:vAnchor="text" w:hAnchor="text" w:xAlign="right" w:yAlign="center"/>
        <w:suppressLineNumbers/>
        <w:spacing w:before="0" w:after="0" w:line="240" w:lineRule="exact"/>
        <w:jc w:val="right"/>
        <w:rPr>
          <w:sz w:val="22"/>
          <w:szCs w:val="22"/>
        </w:rPr>
      </w:pPr>
      <w:r w:rsidRPr="003E7A70">
        <w:rPr>
          <w:sz w:val="22"/>
          <w:szCs w:val="22"/>
        </w:rPr>
        <w:t xml:space="preserve"> </w:t>
      </w:r>
    </w:p>
    <w:p w14:paraId="7BBAA71B" w14:textId="77777777" w:rsidR="00F40290" w:rsidRPr="003E7A70" w:rsidRDefault="00F40290" w:rsidP="004871B5">
      <w:pPr>
        <w:pStyle w:val="rteright"/>
        <w:suppressLineNumbers/>
        <w:spacing w:before="0" w:after="0" w:line="240" w:lineRule="exact"/>
        <w:rPr>
          <w:sz w:val="16"/>
          <w:szCs w:val="16"/>
        </w:rPr>
      </w:pPr>
      <w:r w:rsidRPr="003E7A70">
        <w:rPr>
          <w:sz w:val="28"/>
          <w:szCs w:val="28"/>
        </w:rPr>
        <w:t xml:space="preserve">от </w:t>
      </w:r>
      <w:r w:rsidRPr="003E7A70">
        <w:rPr>
          <w:sz w:val="22"/>
          <w:szCs w:val="22"/>
        </w:rPr>
        <w:t>______________________________</w:t>
      </w:r>
    </w:p>
    <w:p w14:paraId="42A9C207" w14:textId="77777777" w:rsidR="00F40290" w:rsidRPr="003E7A70" w:rsidRDefault="00F40290" w:rsidP="004871B5">
      <w:pPr>
        <w:pStyle w:val="rteright"/>
        <w:suppressLineNumbers/>
        <w:spacing w:before="0" w:after="0" w:line="240" w:lineRule="exact"/>
        <w:rPr>
          <w:sz w:val="16"/>
          <w:szCs w:val="16"/>
        </w:rPr>
      </w:pPr>
      <w:r w:rsidRPr="003E7A70">
        <w:rPr>
          <w:sz w:val="22"/>
          <w:szCs w:val="22"/>
        </w:rPr>
        <w:t>(</w:t>
      </w:r>
      <w:r w:rsidRPr="003E7A70">
        <w:rPr>
          <w:sz w:val="16"/>
          <w:szCs w:val="16"/>
        </w:rPr>
        <w:t>Фамилия Имя Отчество)</w:t>
      </w:r>
    </w:p>
    <w:p w14:paraId="058563D5" w14:textId="77777777" w:rsidR="00F40290" w:rsidRPr="003E7A70" w:rsidRDefault="00F40290" w:rsidP="004871B5">
      <w:pPr>
        <w:pStyle w:val="rteright"/>
        <w:suppressLineNumbers/>
        <w:spacing w:before="0" w:after="0" w:line="240" w:lineRule="exact"/>
        <w:rPr>
          <w:sz w:val="28"/>
          <w:szCs w:val="28"/>
        </w:rPr>
      </w:pPr>
      <w:r w:rsidRPr="003E7A70">
        <w:rPr>
          <w:sz w:val="28"/>
          <w:szCs w:val="28"/>
        </w:rPr>
        <w:t>проживающего(ей) по адресу;</w:t>
      </w:r>
    </w:p>
    <w:p w14:paraId="69539B52" w14:textId="77777777" w:rsidR="00F40290" w:rsidRPr="003E7A70" w:rsidRDefault="00F40290" w:rsidP="004871B5">
      <w:pPr>
        <w:pStyle w:val="rteright"/>
        <w:suppressLineNumbers/>
        <w:spacing w:before="0" w:after="0" w:line="240" w:lineRule="exact"/>
        <w:rPr>
          <w:sz w:val="22"/>
          <w:szCs w:val="22"/>
        </w:rPr>
      </w:pPr>
      <w:r w:rsidRPr="003E7A70">
        <w:rPr>
          <w:sz w:val="22"/>
          <w:szCs w:val="22"/>
        </w:rPr>
        <w:t>_______________________________</w:t>
      </w:r>
    </w:p>
    <w:p w14:paraId="477A9ACA" w14:textId="57E3AE1D" w:rsidR="00F40290" w:rsidRDefault="00F40290" w:rsidP="004871B5">
      <w:pPr>
        <w:pStyle w:val="rteright"/>
        <w:suppressLineNumbers/>
        <w:spacing w:before="0" w:after="0" w:line="240" w:lineRule="exact"/>
        <w:rPr>
          <w:sz w:val="22"/>
          <w:szCs w:val="22"/>
        </w:rPr>
      </w:pPr>
      <w:r w:rsidRPr="003E7A70">
        <w:rPr>
          <w:sz w:val="28"/>
          <w:szCs w:val="28"/>
        </w:rPr>
        <w:t>Телефон</w:t>
      </w:r>
      <w:r w:rsidRPr="003E7A70">
        <w:rPr>
          <w:sz w:val="22"/>
          <w:szCs w:val="22"/>
        </w:rPr>
        <w:t>_____________</w:t>
      </w:r>
    </w:p>
    <w:p w14:paraId="459116D7" w14:textId="77777777" w:rsidR="00F40290" w:rsidRDefault="00F40290" w:rsidP="00F40290">
      <w:pPr>
        <w:pStyle w:val="rteright"/>
        <w:suppressLineNumbers/>
        <w:rPr>
          <w:sz w:val="22"/>
          <w:szCs w:val="22"/>
        </w:rPr>
      </w:pPr>
    </w:p>
    <w:p w14:paraId="539A2D6D" w14:textId="77777777" w:rsidR="00F40290" w:rsidRPr="0002667D" w:rsidRDefault="00F40290" w:rsidP="00F40290">
      <w:pPr>
        <w:pStyle w:val="4"/>
        <w:suppressLineNumbers/>
        <w:jc w:val="center"/>
      </w:pPr>
      <w:r w:rsidRPr="0002667D">
        <w:t>ЗАЯВЛЕНИЕ</w:t>
      </w:r>
    </w:p>
    <w:p w14:paraId="5CCD98EB" w14:textId="77777777" w:rsidR="00F40290" w:rsidRPr="0002667D" w:rsidRDefault="00F40290" w:rsidP="00F40290">
      <w:pPr>
        <w:pStyle w:val="a9"/>
        <w:suppressLineNumbers/>
        <w:ind w:firstLine="708"/>
        <w:rPr>
          <w:sz w:val="20"/>
          <w:szCs w:val="20"/>
        </w:rPr>
      </w:pPr>
      <w:r w:rsidRPr="0002667D">
        <w:rPr>
          <w:sz w:val="28"/>
          <w:szCs w:val="28"/>
        </w:rPr>
        <w:t xml:space="preserve">Прошу допустить меня к участию в конкурсе на включение в кадровый резерв </w:t>
      </w:r>
      <w:r>
        <w:rPr>
          <w:sz w:val="28"/>
          <w:szCs w:val="28"/>
        </w:rPr>
        <w:t>для замещения вакантной должности  ___________________________</w:t>
      </w:r>
      <w:r>
        <w:rPr>
          <w:sz w:val="22"/>
          <w:szCs w:val="22"/>
        </w:rPr>
        <w:t>_________________________________________________.</w:t>
      </w:r>
      <w:r>
        <w:rPr>
          <w:sz w:val="22"/>
          <w:szCs w:val="22"/>
        </w:rPr>
        <w:br/>
      </w:r>
      <w:r w:rsidRPr="0002667D">
        <w:rPr>
          <w:sz w:val="20"/>
          <w:szCs w:val="20"/>
        </w:rPr>
        <w:t>                                                        (наименование должности)</w:t>
      </w:r>
    </w:p>
    <w:p w14:paraId="567065E8" w14:textId="77777777" w:rsidR="00F40290" w:rsidRPr="0002667D" w:rsidRDefault="00F40290" w:rsidP="00F40290">
      <w:pPr>
        <w:pStyle w:val="a9"/>
        <w:suppressLineNumbers/>
        <w:rPr>
          <w:sz w:val="22"/>
          <w:szCs w:val="22"/>
        </w:rPr>
      </w:pPr>
      <w:r w:rsidRPr="0002667D">
        <w:rPr>
          <w:sz w:val="28"/>
          <w:szCs w:val="28"/>
        </w:rPr>
        <w:t>К заявлению прилагаю:</w:t>
      </w:r>
      <w:r>
        <w:rPr>
          <w:sz w:val="22"/>
          <w:szCs w:val="22"/>
        </w:rPr>
        <w:t xml:space="preserve"> </w:t>
      </w:r>
      <w:r w:rsidRPr="0002667D">
        <w:rPr>
          <w:sz w:val="22"/>
          <w:szCs w:val="22"/>
        </w:rPr>
        <w:t>_____________________</w:t>
      </w:r>
      <w:proofErr w:type="gramStart"/>
      <w:r w:rsidRPr="0002667D">
        <w:rPr>
          <w:sz w:val="22"/>
          <w:szCs w:val="22"/>
        </w:rPr>
        <w:t>_(</w:t>
      </w:r>
      <w:proofErr w:type="gramEnd"/>
      <w:r w:rsidRPr="0002667D">
        <w:rPr>
          <w:sz w:val="22"/>
          <w:szCs w:val="22"/>
        </w:rPr>
        <w:t>перечислить прилагаемые документы).</w:t>
      </w:r>
    </w:p>
    <w:p w14:paraId="31025CC2" w14:textId="77777777" w:rsidR="00F40290" w:rsidRDefault="00F40290" w:rsidP="00F40290">
      <w:pPr>
        <w:pStyle w:val="a9"/>
        <w:suppressLineNumbers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42AD5265" w14:textId="77777777" w:rsidR="00F40290" w:rsidRPr="00052F88" w:rsidRDefault="00F40290" w:rsidP="00F40290">
      <w:pPr>
        <w:pStyle w:val="a9"/>
        <w:suppressLineNumbers/>
        <w:spacing w:after="0"/>
        <w:rPr>
          <w:sz w:val="28"/>
          <w:szCs w:val="28"/>
        </w:rPr>
      </w:pPr>
      <w:r w:rsidRPr="00052F88">
        <w:rPr>
          <w:sz w:val="28"/>
          <w:szCs w:val="28"/>
        </w:rPr>
        <w:t>"___"___________20___г. ____________ ___________________________</w:t>
      </w:r>
    </w:p>
    <w:p w14:paraId="0E3ED751" w14:textId="77777777" w:rsidR="00F40290" w:rsidRPr="00052F88" w:rsidRDefault="00F40290" w:rsidP="00F40290">
      <w:pPr>
        <w:pStyle w:val="a9"/>
        <w:suppressLineNumbers/>
        <w:spacing w:after="0"/>
        <w:rPr>
          <w:sz w:val="22"/>
          <w:szCs w:val="22"/>
        </w:rPr>
      </w:pPr>
      <w:r w:rsidRPr="00052F88">
        <w:rPr>
          <w:sz w:val="22"/>
          <w:szCs w:val="22"/>
        </w:rPr>
        <w:t>                                                                        (</w:t>
      </w:r>
      <w:proofErr w:type="gramStart"/>
      <w:r w:rsidRPr="00052F88">
        <w:rPr>
          <w:sz w:val="22"/>
          <w:szCs w:val="22"/>
        </w:rPr>
        <w:t>подпись)   </w:t>
      </w:r>
      <w:proofErr w:type="gramEnd"/>
      <w:r w:rsidRPr="00052F88">
        <w:rPr>
          <w:sz w:val="22"/>
          <w:szCs w:val="22"/>
        </w:rPr>
        <w:t>                 (расшифровка подписи)</w:t>
      </w:r>
    </w:p>
    <w:p w14:paraId="1BD7041D" w14:textId="77777777" w:rsidR="00F40290" w:rsidRDefault="00F40290" w:rsidP="00F40290">
      <w:pPr>
        <w:suppressLineNumbers/>
        <w:ind w:firstLine="540"/>
        <w:jc w:val="both"/>
        <w:rPr>
          <w:sz w:val="28"/>
          <w:szCs w:val="28"/>
        </w:rPr>
      </w:pPr>
    </w:p>
    <w:p w14:paraId="22C57D2A" w14:textId="77777777" w:rsidR="00F40290" w:rsidRDefault="00F40290" w:rsidP="00F40290">
      <w:pPr>
        <w:suppressLineNumbers/>
        <w:ind w:firstLine="540"/>
        <w:jc w:val="both"/>
        <w:rPr>
          <w:sz w:val="28"/>
          <w:szCs w:val="28"/>
        </w:rPr>
      </w:pPr>
    </w:p>
    <w:p w14:paraId="0D5F89AE" w14:textId="77777777" w:rsidR="00F40290" w:rsidRDefault="00F40290" w:rsidP="00F40290">
      <w:pPr>
        <w:suppressLineNumbers/>
        <w:ind w:firstLine="540"/>
        <w:jc w:val="both"/>
        <w:rPr>
          <w:sz w:val="28"/>
          <w:szCs w:val="28"/>
        </w:rPr>
      </w:pPr>
    </w:p>
    <w:p w14:paraId="30D52532" w14:textId="65DCC8F3" w:rsidR="00860E8C" w:rsidRDefault="00860E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160909" w14:textId="02659AA8" w:rsidR="003E7A70" w:rsidRDefault="003E7A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EEAC03A" w14:textId="5EDD3674" w:rsidR="003E7A70" w:rsidRDefault="003E7A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7EF8A0" w14:textId="0D14EEF7" w:rsidR="003E7A70" w:rsidRDefault="003E7A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202F3A" w14:textId="77777777" w:rsidR="003E7A70" w:rsidRPr="002D4360" w:rsidRDefault="003E7A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727E576" w14:textId="6E73F3A0" w:rsidR="00860E8C" w:rsidRDefault="00860E8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715626F3" w14:textId="112132CA" w:rsidR="004871B5" w:rsidRDefault="004871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1A62242" w14:textId="1D7D24A1" w:rsidR="004871B5" w:rsidRDefault="004871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4F3087B" w14:textId="5A994846" w:rsidR="004871B5" w:rsidRDefault="004871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5768D5B" w14:textId="7019B36C" w:rsidR="004871B5" w:rsidRDefault="004871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5052E7F" w14:textId="52D58624" w:rsidR="004871B5" w:rsidRDefault="004871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64880245" w14:textId="50CC002F" w:rsidR="004871B5" w:rsidRDefault="004871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3D2FF33A" w14:textId="77777777" w:rsidR="004871B5" w:rsidRPr="002D4360" w:rsidRDefault="004871B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0F7D1F10" w14:textId="1381963F" w:rsidR="00860E8C" w:rsidRPr="002D4360" w:rsidRDefault="00860E8C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2D4360">
        <w:rPr>
          <w:rFonts w:ascii="Times New Roman" w:hAnsi="Times New Roman" w:cs="Times New Roman"/>
        </w:rPr>
        <w:t xml:space="preserve">Приложение </w:t>
      </w:r>
      <w:r w:rsidR="00F40290">
        <w:rPr>
          <w:rFonts w:ascii="Times New Roman" w:hAnsi="Times New Roman" w:cs="Times New Roman"/>
        </w:rPr>
        <w:t>3</w:t>
      </w:r>
    </w:p>
    <w:p w14:paraId="05EA3860" w14:textId="77777777" w:rsidR="002D4360" w:rsidRPr="002D4360" w:rsidRDefault="002D4360" w:rsidP="002D4360">
      <w:pPr>
        <w:pStyle w:val="ConsPlusTitle"/>
        <w:spacing w:line="280" w:lineRule="exact"/>
        <w:ind w:left="6237"/>
        <w:rPr>
          <w:rFonts w:ascii="Times New Roman" w:hAnsi="Times New Roman" w:cs="Times New Roman"/>
          <w:b w:val="0"/>
          <w:bCs/>
          <w:sz w:val="24"/>
          <w:szCs w:val="24"/>
        </w:rPr>
      </w:pPr>
      <w:r w:rsidRPr="002D4360">
        <w:rPr>
          <w:rFonts w:ascii="Times New Roman" w:hAnsi="Times New Roman" w:cs="Times New Roman"/>
          <w:b w:val="0"/>
          <w:bCs/>
          <w:sz w:val="24"/>
          <w:szCs w:val="24"/>
        </w:rPr>
        <w:t>к Положению</w:t>
      </w:r>
    </w:p>
    <w:p w14:paraId="0581686F" w14:textId="51A70271" w:rsidR="002D4360" w:rsidRPr="008171F2" w:rsidRDefault="002D4360" w:rsidP="002D4360">
      <w:pPr>
        <w:pStyle w:val="ConsPlusTitle"/>
        <w:spacing w:line="280" w:lineRule="exact"/>
        <w:ind w:left="6237"/>
        <w:rPr>
          <w:rFonts w:ascii="Times New Roman" w:hAnsi="Times New Roman" w:cs="Times New Roman"/>
          <w:b w:val="0"/>
          <w:bCs/>
          <w:sz w:val="24"/>
          <w:szCs w:val="24"/>
        </w:rPr>
      </w:pPr>
      <w:r w:rsidRPr="008171F2">
        <w:rPr>
          <w:rFonts w:ascii="Times New Roman" w:hAnsi="Times New Roman" w:cs="Times New Roman"/>
          <w:b w:val="0"/>
          <w:bCs/>
          <w:sz w:val="24"/>
          <w:szCs w:val="24"/>
        </w:rPr>
        <w:t xml:space="preserve">о кадровом резерве для замещения вакантных должностей муниципальной службы в Администрации </w:t>
      </w:r>
      <w:r w:rsidR="004871B5">
        <w:rPr>
          <w:rFonts w:ascii="Times New Roman" w:hAnsi="Times New Roman" w:cs="Times New Roman"/>
          <w:b w:val="0"/>
          <w:bCs/>
          <w:sz w:val="24"/>
          <w:szCs w:val="24"/>
        </w:rPr>
        <w:t>Новгородского муниципального района</w:t>
      </w:r>
    </w:p>
    <w:p w14:paraId="2BC336FB" w14:textId="77777777" w:rsidR="00860E8C" w:rsidRPr="002D4360" w:rsidRDefault="00860E8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340"/>
        <w:gridCol w:w="2040"/>
        <w:gridCol w:w="340"/>
        <w:gridCol w:w="685"/>
        <w:gridCol w:w="340"/>
        <w:gridCol w:w="337"/>
        <w:gridCol w:w="1020"/>
        <w:gridCol w:w="1020"/>
        <w:gridCol w:w="348"/>
        <w:gridCol w:w="1871"/>
      </w:tblGrid>
      <w:tr w:rsidR="00860E8C" w:rsidRPr="002D4360" w14:paraId="4C8111AC" w14:textId="77777777">
        <w:tc>
          <w:tcPr>
            <w:tcW w:w="90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B21171E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410"/>
            <w:bookmarkEnd w:id="11"/>
            <w:r w:rsidRPr="002D4360">
              <w:rPr>
                <w:rFonts w:ascii="Times New Roman" w:hAnsi="Times New Roman" w:cs="Times New Roman"/>
              </w:rPr>
              <w:t>СОГЛАСИЕ</w:t>
            </w:r>
          </w:p>
          <w:p w14:paraId="3F80D53B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на обработку персональных данных</w:t>
            </w:r>
          </w:p>
        </w:tc>
      </w:tr>
      <w:tr w:rsidR="00860E8C" w:rsidRPr="002D4360" w14:paraId="3FB044B6" w14:textId="77777777">
        <w:tc>
          <w:tcPr>
            <w:tcW w:w="90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0E8FDA24" w14:textId="77777777" w:rsidR="00860E8C" w:rsidRPr="002D4360" w:rsidRDefault="00860E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"___" _______________ 20___ года</w:t>
            </w:r>
          </w:p>
        </w:tc>
      </w:tr>
      <w:tr w:rsidR="00860E8C" w:rsidRPr="002D4360" w14:paraId="68A7308E" w14:textId="77777777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848C558" w14:textId="77777777" w:rsidR="00860E8C" w:rsidRPr="002D4360" w:rsidRDefault="00860E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Я,</w:t>
            </w:r>
          </w:p>
        </w:tc>
        <w:tc>
          <w:tcPr>
            <w:tcW w:w="834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C7A8E5" w14:textId="77777777" w:rsidR="00860E8C" w:rsidRPr="002D4360" w:rsidRDefault="00860E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,</w:t>
            </w:r>
          </w:p>
        </w:tc>
      </w:tr>
      <w:tr w:rsidR="00860E8C" w:rsidRPr="002D4360" w14:paraId="04112412" w14:textId="77777777"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0FEAFD8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4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ACDFC3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(Ф.И.О.)</w:t>
            </w:r>
          </w:p>
        </w:tc>
      </w:tr>
      <w:tr w:rsidR="00860E8C" w:rsidRPr="002D4360" w14:paraId="64BE50B0" w14:textId="77777777">
        <w:tc>
          <w:tcPr>
            <w:tcW w:w="4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16D21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E4535E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5F28D2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14:paraId="2AADDAE1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B2B45D" w14:textId="77777777" w:rsidR="00860E8C" w:rsidRPr="002D4360" w:rsidRDefault="00860E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,</w:t>
            </w:r>
          </w:p>
        </w:tc>
      </w:tr>
      <w:tr w:rsidR="00860E8C" w:rsidRPr="002D4360" w14:paraId="03EBBEB3" w14:textId="77777777">
        <w:tc>
          <w:tcPr>
            <w:tcW w:w="47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2A6845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(вид документа, удостоверяющего личность)</w:t>
            </w:r>
          </w:p>
        </w:tc>
        <w:tc>
          <w:tcPr>
            <w:tcW w:w="42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EF1455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0E8C" w:rsidRPr="002D4360" w14:paraId="40D3155C" w14:textId="77777777"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FF86E3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80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66C3C" w14:textId="77777777" w:rsidR="00860E8C" w:rsidRPr="002D4360" w:rsidRDefault="00860E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,</w:t>
            </w:r>
          </w:p>
        </w:tc>
      </w:tr>
      <w:tr w:rsidR="00860E8C" w:rsidRPr="002D4360" w14:paraId="20D82A73" w14:textId="77777777">
        <w:tc>
          <w:tcPr>
            <w:tcW w:w="10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742E9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01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FED257" w14:textId="77777777" w:rsidR="00860E8C" w:rsidRPr="002D4360" w:rsidRDefault="00860E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(когда и кем)</w:t>
            </w:r>
          </w:p>
        </w:tc>
      </w:tr>
      <w:tr w:rsidR="00860E8C" w:rsidRPr="002D4360" w14:paraId="26F0A6B8" w14:textId="77777777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E14543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проживающий(</w:t>
            </w:r>
            <w:proofErr w:type="spellStart"/>
            <w:r w:rsidRPr="002D4360">
              <w:rPr>
                <w:rFonts w:ascii="Times New Roman" w:hAnsi="Times New Roman" w:cs="Times New Roman"/>
              </w:rPr>
              <w:t>ая</w:t>
            </w:r>
            <w:proofErr w:type="spellEnd"/>
            <w:r w:rsidRPr="002D4360">
              <w:rPr>
                <w:rFonts w:ascii="Times New Roman" w:hAnsi="Times New Roman" w:cs="Times New Roman"/>
              </w:rPr>
              <w:t>) по адресу:</w:t>
            </w:r>
          </w:p>
        </w:tc>
        <w:tc>
          <w:tcPr>
            <w:tcW w:w="562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AD9C2" w14:textId="03B2876C" w:rsidR="00860E8C" w:rsidRPr="002D4360" w:rsidRDefault="00860E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0E8C" w:rsidRPr="002D4360" w14:paraId="0C5F4B4A" w14:textId="77777777">
        <w:tc>
          <w:tcPr>
            <w:tcW w:w="90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38A001" w14:textId="77777777" w:rsidR="00860E8C" w:rsidRPr="002D4360" w:rsidRDefault="00860E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,</w:t>
            </w:r>
          </w:p>
        </w:tc>
      </w:tr>
      <w:tr w:rsidR="00860E8C" w:rsidRPr="002D4360" w14:paraId="250274FD" w14:textId="77777777">
        <w:tblPrEx>
          <w:tblBorders>
            <w:insideH w:val="single" w:sz="4" w:space="0" w:color="auto"/>
          </w:tblBorders>
        </w:tblPrEx>
        <w:tc>
          <w:tcPr>
            <w:tcW w:w="342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D8125A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настоящим даю свое согласие</w:t>
            </w: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4D094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60E8C" w:rsidRPr="002D4360" w14:paraId="5E26043F" w14:textId="77777777">
        <w:tc>
          <w:tcPr>
            <w:tcW w:w="3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4EE2BB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D0216" w14:textId="39D12CBD" w:rsidR="00860E8C" w:rsidRPr="00FC0DB0" w:rsidRDefault="00860E8C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0DB0">
              <w:rPr>
                <w:rFonts w:ascii="Times New Roman" w:hAnsi="Times New Roman" w:cs="Times New Roman"/>
                <w:i/>
                <w:iCs/>
              </w:rPr>
              <w:t xml:space="preserve">(наименование </w:t>
            </w:r>
            <w:r w:rsidR="002D4360" w:rsidRPr="00FC0DB0">
              <w:rPr>
                <w:rFonts w:ascii="Times New Roman" w:hAnsi="Times New Roman" w:cs="Times New Roman"/>
                <w:i/>
                <w:iCs/>
              </w:rPr>
              <w:t>администрации ХХХ муниципального района (округа), городского округа</w:t>
            </w:r>
            <w:r w:rsidRPr="00FC0DB0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</w:tr>
      <w:tr w:rsidR="00860E8C" w:rsidRPr="002D4360" w14:paraId="3A6C72D9" w14:textId="77777777">
        <w:tc>
          <w:tcPr>
            <w:tcW w:w="90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7DC145" w14:textId="77777777" w:rsidR="00860E8C" w:rsidRPr="002D4360" w:rsidRDefault="00860E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,</w:t>
            </w:r>
          </w:p>
        </w:tc>
      </w:tr>
      <w:tr w:rsidR="00860E8C" w:rsidRPr="002D4360" w14:paraId="07567540" w14:textId="77777777">
        <w:tblPrEx>
          <w:tblBorders>
            <w:insideH w:val="single" w:sz="4" w:space="0" w:color="auto"/>
          </w:tblBorders>
        </w:tblPrEx>
        <w:tc>
          <w:tcPr>
            <w:tcW w:w="30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7EAF31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расположенному по адресу:</w:t>
            </w:r>
          </w:p>
        </w:tc>
        <w:tc>
          <w:tcPr>
            <w:tcW w:w="596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13EC21" w14:textId="77777777" w:rsidR="00860E8C" w:rsidRPr="002D4360" w:rsidRDefault="00860E8C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,</w:t>
            </w:r>
          </w:p>
        </w:tc>
      </w:tr>
      <w:tr w:rsidR="00860E8C" w:rsidRPr="002D4360" w14:paraId="22022172" w14:textId="77777777">
        <w:tc>
          <w:tcPr>
            <w:tcW w:w="90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ADCC1C3" w14:textId="77777777" w:rsidR="00860E8C" w:rsidRPr="002D4360" w:rsidRDefault="00860E8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на обработку моих персональных данных и подтверждаю, что, принимая такое решение, я действую по своей воле и в своих интересах.</w:t>
            </w:r>
          </w:p>
        </w:tc>
      </w:tr>
      <w:tr w:rsidR="00860E8C" w:rsidRPr="002D4360" w14:paraId="474EDB44" w14:textId="77777777" w:rsidTr="00FC0DB0">
        <w:trPr>
          <w:trHeight w:val="1281"/>
        </w:trPr>
        <w:tc>
          <w:tcPr>
            <w:tcW w:w="90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CA77228" w14:textId="77777777" w:rsidR="00FC0DB0" w:rsidRDefault="00FC0DB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</w:p>
          <w:p w14:paraId="46C9D074" w14:textId="768A077F" w:rsidR="00860E8C" w:rsidRPr="002D4360" w:rsidRDefault="00860E8C" w:rsidP="004871B5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 xml:space="preserve">Согласие дается мной для целей, связанных с проверкой документов, представленных в соответствии с </w:t>
            </w:r>
            <w:hyperlink w:anchor="P118">
              <w:r w:rsidRPr="002D4360">
                <w:rPr>
                  <w:rFonts w:ascii="Times New Roman" w:hAnsi="Times New Roman" w:cs="Times New Roman"/>
                </w:rPr>
                <w:t xml:space="preserve">пунктом </w:t>
              </w:r>
              <w:r w:rsidR="002D4360" w:rsidRPr="002D4360">
                <w:rPr>
                  <w:rFonts w:ascii="Times New Roman" w:hAnsi="Times New Roman" w:cs="Times New Roman"/>
                </w:rPr>
                <w:t>3.5</w:t>
              </w:r>
            </w:hyperlink>
            <w:r w:rsidRPr="002D4360">
              <w:rPr>
                <w:rFonts w:ascii="Times New Roman" w:hAnsi="Times New Roman" w:cs="Times New Roman"/>
              </w:rPr>
              <w:t xml:space="preserve"> Положения о кадровом резерве </w:t>
            </w:r>
            <w:r w:rsidR="002D4360" w:rsidRPr="002D4360">
              <w:rPr>
                <w:rFonts w:ascii="Times New Roman" w:hAnsi="Times New Roman" w:cs="Times New Roman"/>
              </w:rPr>
              <w:t xml:space="preserve">для замещения вакантных должностей муниципальной службы в </w:t>
            </w:r>
            <w:r w:rsidR="004871B5">
              <w:rPr>
                <w:rFonts w:ascii="Times New Roman" w:hAnsi="Times New Roman" w:cs="Times New Roman"/>
              </w:rPr>
              <w:t>Администрации Новгородского муниципального района</w:t>
            </w:r>
            <w:r w:rsidRPr="002D4360">
              <w:rPr>
                <w:rFonts w:ascii="Times New Roman" w:hAnsi="Times New Roman" w:cs="Times New Roman"/>
              </w:rPr>
              <w:t xml:space="preserve"> (далее Положение)</w:t>
            </w:r>
            <w:r w:rsidR="00FC0DB0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860E8C" w:rsidRPr="002D4360" w14:paraId="115DCC2C" w14:textId="77777777">
        <w:tc>
          <w:tcPr>
            <w:tcW w:w="90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E872331" w14:textId="77777777" w:rsidR="00860E8C" w:rsidRPr="002D4360" w:rsidRDefault="00860E8C" w:rsidP="00FC0DB0">
            <w:pPr>
              <w:pStyle w:val="ConsPlusNormal"/>
              <w:ind w:firstLine="366"/>
              <w:jc w:val="both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      </w:r>
            <w:hyperlink r:id="rId9">
              <w:r w:rsidRPr="002D4360">
                <w:rPr>
                  <w:rFonts w:ascii="Times New Roman" w:hAnsi="Times New Roman" w:cs="Times New Roman"/>
                </w:rPr>
                <w:t>закона</w:t>
              </w:r>
            </w:hyperlink>
            <w:r w:rsidRPr="002D4360">
              <w:rPr>
                <w:rFonts w:ascii="Times New Roman" w:hAnsi="Times New Roman" w:cs="Times New Roman"/>
              </w:rPr>
              <w:t xml:space="preserve"> от 27 июля 2006 года N 152-ФЗ "О персональных данных", конфиденциальность персональных данных соблюдается в рамках исполнения законодательства Российской Федерации.</w:t>
            </w:r>
          </w:p>
        </w:tc>
      </w:tr>
      <w:tr w:rsidR="00860E8C" w:rsidRPr="002D4360" w14:paraId="63281B30" w14:textId="77777777">
        <w:tc>
          <w:tcPr>
            <w:tcW w:w="90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566E5E65" w14:textId="77777777" w:rsidR="00860E8C" w:rsidRPr="002D4360" w:rsidRDefault="00860E8C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Настоящее согласие предоставляется на осуществление любых действий, связанных с проверкой документов, представленных в соответствии с Положением, и с включением в кадровый резерв</w:t>
            </w:r>
          </w:p>
        </w:tc>
      </w:tr>
      <w:tr w:rsidR="00860E8C" w:rsidRPr="002D4360" w14:paraId="06598860" w14:textId="77777777">
        <w:tc>
          <w:tcPr>
            <w:tcW w:w="90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7D9C1" w14:textId="77777777" w:rsidR="00860E8C" w:rsidRPr="002D4360" w:rsidRDefault="00860E8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4360" w:rsidRPr="002D4360" w14:paraId="056AC592" w14:textId="77777777">
        <w:tc>
          <w:tcPr>
            <w:tcW w:w="904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D17463" w14:textId="5B70CCC8" w:rsidR="002D4360" w:rsidRPr="00FC0DB0" w:rsidRDefault="002D4360" w:rsidP="002D4360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0DB0">
              <w:rPr>
                <w:rFonts w:ascii="Times New Roman" w:hAnsi="Times New Roman" w:cs="Times New Roman"/>
                <w:i/>
                <w:iCs/>
              </w:rPr>
              <w:t>(наименование Администрации муниципального района (округа), городского округа)</w:t>
            </w:r>
          </w:p>
        </w:tc>
      </w:tr>
      <w:tr w:rsidR="002D4360" w:rsidRPr="002D4360" w14:paraId="29835864" w14:textId="77777777">
        <w:tc>
          <w:tcPr>
            <w:tcW w:w="90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2A3014" w14:textId="77777777" w:rsidR="002D4360" w:rsidRPr="002D4360" w:rsidRDefault="002D4360" w:rsidP="002D4360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,</w:t>
            </w:r>
          </w:p>
        </w:tc>
      </w:tr>
      <w:tr w:rsidR="002D4360" w:rsidRPr="002D4360" w14:paraId="4D2623A3" w14:textId="77777777">
        <w:tc>
          <w:tcPr>
            <w:tcW w:w="904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E2C82D" w14:textId="77777777" w:rsidR="002D4360" w:rsidRPr="002D4360" w:rsidRDefault="002D4360" w:rsidP="002D43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для размещения на официальном сайте</w:t>
            </w:r>
          </w:p>
        </w:tc>
      </w:tr>
      <w:tr w:rsidR="002D4360" w:rsidRPr="002D4360" w14:paraId="5B44CA38" w14:textId="77777777">
        <w:tc>
          <w:tcPr>
            <w:tcW w:w="90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21462" w14:textId="77777777" w:rsidR="002D4360" w:rsidRPr="002D4360" w:rsidRDefault="002D4360" w:rsidP="002D43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4360" w:rsidRPr="00FC0DB0" w14:paraId="41017E4C" w14:textId="77777777">
        <w:tc>
          <w:tcPr>
            <w:tcW w:w="904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0E9F48" w14:textId="743E3A16" w:rsidR="002D4360" w:rsidRPr="00FC0DB0" w:rsidRDefault="002D4360" w:rsidP="002D4360">
            <w:pPr>
              <w:pStyle w:val="ConsPlusNormal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FC0DB0">
              <w:rPr>
                <w:rFonts w:ascii="Times New Roman" w:hAnsi="Times New Roman" w:cs="Times New Roman"/>
                <w:i/>
                <w:iCs/>
              </w:rPr>
              <w:t>(наименование Администрации муниципального района (округа), городского округа)</w:t>
            </w:r>
          </w:p>
        </w:tc>
      </w:tr>
      <w:tr w:rsidR="002D4360" w:rsidRPr="002D4360" w14:paraId="33CA11D4" w14:textId="77777777">
        <w:tc>
          <w:tcPr>
            <w:tcW w:w="90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570E3C" w14:textId="77777777" w:rsidR="002D4360" w:rsidRPr="002D4360" w:rsidRDefault="002D4360" w:rsidP="002D43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4360" w:rsidRPr="002D4360" w14:paraId="1E4E01CA" w14:textId="77777777">
        <w:tc>
          <w:tcPr>
            <w:tcW w:w="904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AB992" w14:textId="77777777" w:rsidR="002D4360" w:rsidRPr="002D4360" w:rsidRDefault="002D4360" w:rsidP="002D43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в информационно-телекоммуникационной сети "Интернет", обезличивание, блокирование, удаление, уничтожение персональных данных.</w:t>
            </w:r>
          </w:p>
        </w:tc>
      </w:tr>
      <w:tr w:rsidR="002D4360" w:rsidRPr="002D4360" w14:paraId="7CBADD66" w14:textId="77777777">
        <w:tc>
          <w:tcPr>
            <w:tcW w:w="90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31A75D81" w14:textId="77777777" w:rsidR="002D4360" w:rsidRPr="002D4360" w:rsidRDefault="002D4360" w:rsidP="002D436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Данное согласие действует до момента отзыва моего согласия на обработку моих персональных данных. Мне разъяснен порядок отзыва моего согласия на обработку моих персональных данных.</w:t>
            </w:r>
          </w:p>
        </w:tc>
      </w:tr>
      <w:tr w:rsidR="002D4360" w:rsidRPr="002D4360" w14:paraId="6E41BDA7" w14:textId="77777777">
        <w:tc>
          <w:tcPr>
            <w:tcW w:w="90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7CC9375" w14:textId="77777777" w:rsidR="002D4360" w:rsidRPr="002D4360" w:rsidRDefault="002D4360" w:rsidP="002D43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2D4360" w:rsidRPr="002D4360" w14:paraId="05988DA2" w14:textId="77777777">
        <w:tc>
          <w:tcPr>
            <w:tcW w:w="41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159AD0" w14:textId="77777777" w:rsidR="002D4360" w:rsidRPr="002D4360" w:rsidRDefault="002D4360" w:rsidP="002D43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6E1142D" w14:textId="77777777" w:rsidR="002D4360" w:rsidRPr="002D4360" w:rsidRDefault="002D4360" w:rsidP="002D43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CFCA80" w14:textId="77777777" w:rsidR="002D4360" w:rsidRPr="002D4360" w:rsidRDefault="002D4360" w:rsidP="002D4360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 w:rsidRPr="002D4360">
              <w:rPr>
                <w:rFonts w:ascii="Times New Roman" w:hAnsi="Times New Roman" w:cs="Times New Roman"/>
              </w:rPr>
              <w:t>И.О.Фамилия</w:t>
            </w:r>
            <w:proofErr w:type="spellEnd"/>
          </w:p>
        </w:tc>
      </w:tr>
      <w:tr w:rsidR="002D4360" w:rsidRPr="002D4360" w14:paraId="5B70FFED" w14:textId="77777777">
        <w:tc>
          <w:tcPr>
            <w:tcW w:w="41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7E4084" w14:textId="77777777" w:rsidR="002D4360" w:rsidRPr="002D4360" w:rsidRDefault="002D4360" w:rsidP="002D436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4360">
              <w:rPr>
                <w:rFonts w:ascii="Times New Roman" w:hAnsi="Times New Roman" w:cs="Times New Roman"/>
              </w:rPr>
              <w:t>(подпись лица, давшего согласие)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7DD86D" w14:textId="77777777" w:rsidR="002D4360" w:rsidRPr="002D4360" w:rsidRDefault="002D4360" w:rsidP="002D43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59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E4AA96" w14:textId="77777777" w:rsidR="002D4360" w:rsidRPr="002D4360" w:rsidRDefault="002D4360" w:rsidP="002D4360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9171339" w14:textId="77777777" w:rsidR="00860E8C" w:rsidRPr="002D4360" w:rsidRDefault="00860E8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sectPr w:rsidR="00860E8C" w:rsidRPr="002D4360" w:rsidSect="00860E8C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36707"/>
    <w:multiLevelType w:val="hybridMultilevel"/>
    <w:tmpl w:val="BD2A690E"/>
    <w:lvl w:ilvl="0" w:tplc="8CB8F154">
      <w:start w:val="1"/>
      <w:numFmt w:val="decimal"/>
      <w:lvlText w:val="%1."/>
      <w:lvlJc w:val="left"/>
      <w:pPr>
        <w:ind w:left="1348" w:hanging="810"/>
      </w:pPr>
    </w:lvl>
    <w:lvl w:ilvl="1" w:tplc="04190019">
      <w:start w:val="1"/>
      <w:numFmt w:val="lowerLetter"/>
      <w:lvlText w:val="%2."/>
      <w:lvlJc w:val="left"/>
      <w:pPr>
        <w:ind w:left="1618" w:hanging="360"/>
      </w:pPr>
    </w:lvl>
    <w:lvl w:ilvl="2" w:tplc="0419001B">
      <w:start w:val="1"/>
      <w:numFmt w:val="lowerRoman"/>
      <w:lvlText w:val="%3."/>
      <w:lvlJc w:val="right"/>
      <w:pPr>
        <w:ind w:left="2338" w:hanging="180"/>
      </w:pPr>
    </w:lvl>
    <w:lvl w:ilvl="3" w:tplc="0419000F">
      <w:start w:val="1"/>
      <w:numFmt w:val="decimal"/>
      <w:lvlText w:val="%4."/>
      <w:lvlJc w:val="left"/>
      <w:pPr>
        <w:ind w:left="3058" w:hanging="360"/>
      </w:pPr>
    </w:lvl>
    <w:lvl w:ilvl="4" w:tplc="04190019">
      <w:start w:val="1"/>
      <w:numFmt w:val="lowerLetter"/>
      <w:lvlText w:val="%5."/>
      <w:lvlJc w:val="left"/>
      <w:pPr>
        <w:ind w:left="3778" w:hanging="360"/>
      </w:pPr>
    </w:lvl>
    <w:lvl w:ilvl="5" w:tplc="0419001B">
      <w:start w:val="1"/>
      <w:numFmt w:val="lowerRoman"/>
      <w:lvlText w:val="%6."/>
      <w:lvlJc w:val="right"/>
      <w:pPr>
        <w:ind w:left="4498" w:hanging="180"/>
      </w:pPr>
    </w:lvl>
    <w:lvl w:ilvl="6" w:tplc="0419000F">
      <w:start w:val="1"/>
      <w:numFmt w:val="decimal"/>
      <w:lvlText w:val="%7."/>
      <w:lvlJc w:val="left"/>
      <w:pPr>
        <w:ind w:left="5218" w:hanging="360"/>
      </w:pPr>
    </w:lvl>
    <w:lvl w:ilvl="7" w:tplc="04190019">
      <w:start w:val="1"/>
      <w:numFmt w:val="lowerLetter"/>
      <w:lvlText w:val="%8."/>
      <w:lvlJc w:val="left"/>
      <w:pPr>
        <w:ind w:left="5938" w:hanging="360"/>
      </w:pPr>
    </w:lvl>
    <w:lvl w:ilvl="8" w:tplc="0419001B">
      <w:start w:val="1"/>
      <w:numFmt w:val="lowerRoman"/>
      <w:lvlText w:val="%9."/>
      <w:lvlJc w:val="right"/>
      <w:pPr>
        <w:ind w:left="665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8C"/>
    <w:rsid w:val="00141998"/>
    <w:rsid w:val="00182CA3"/>
    <w:rsid w:val="001C7AF1"/>
    <w:rsid w:val="0020583C"/>
    <w:rsid w:val="00211BAD"/>
    <w:rsid w:val="00231B6E"/>
    <w:rsid w:val="00255682"/>
    <w:rsid w:val="00286247"/>
    <w:rsid w:val="002D4360"/>
    <w:rsid w:val="002E576A"/>
    <w:rsid w:val="00354FEB"/>
    <w:rsid w:val="003C24F4"/>
    <w:rsid w:val="003E7A70"/>
    <w:rsid w:val="004845A4"/>
    <w:rsid w:val="004871B5"/>
    <w:rsid w:val="00496AB7"/>
    <w:rsid w:val="004B5BC1"/>
    <w:rsid w:val="00510995"/>
    <w:rsid w:val="00532BEA"/>
    <w:rsid w:val="005409D6"/>
    <w:rsid w:val="00583F55"/>
    <w:rsid w:val="005A4BBC"/>
    <w:rsid w:val="005C2F2F"/>
    <w:rsid w:val="005F649D"/>
    <w:rsid w:val="00604667"/>
    <w:rsid w:val="006245D9"/>
    <w:rsid w:val="006600AD"/>
    <w:rsid w:val="00691393"/>
    <w:rsid w:val="00720CE6"/>
    <w:rsid w:val="00725579"/>
    <w:rsid w:val="007845FD"/>
    <w:rsid w:val="007D27B0"/>
    <w:rsid w:val="008171F2"/>
    <w:rsid w:val="008245BE"/>
    <w:rsid w:val="008508A0"/>
    <w:rsid w:val="00860E8C"/>
    <w:rsid w:val="00882AAB"/>
    <w:rsid w:val="008C5C43"/>
    <w:rsid w:val="00921276"/>
    <w:rsid w:val="00945109"/>
    <w:rsid w:val="0095086A"/>
    <w:rsid w:val="00985B74"/>
    <w:rsid w:val="0099586E"/>
    <w:rsid w:val="009D6843"/>
    <w:rsid w:val="00A2040C"/>
    <w:rsid w:val="00A73AAA"/>
    <w:rsid w:val="00AB3CEA"/>
    <w:rsid w:val="00B2034D"/>
    <w:rsid w:val="00B52B21"/>
    <w:rsid w:val="00B83440"/>
    <w:rsid w:val="00BA5636"/>
    <w:rsid w:val="00BF3FA4"/>
    <w:rsid w:val="00C26DA9"/>
    <w:rsid w:val="00C515E6"/>
    <w:rsid w:val="00CA5E72"/>
    <w:rsid w:val="00CB04A5"/>
    <w:rsid w:val="00CC3C6F"/>
    <w:rsid w:val="00CD6A5C"/>
    <w:rsid w:val="00D32F08"/>
    <w:rsid w:val="00D514F8"/>
    <w:rsid w:val="00D5225C"/>
    <w:rsid w:val="00D76FBB"/>
    <w:rsid w:val="00E10D15"/>
    <w:rsid w:val="00E32E3D"/>
    <w:rsid w:val="00E843A2"/>
    <w:rsid w:val="00F17C3B"/>
    <w:rsid w:val="00F27D5C"/>
    <w:rsid w:val="00F372AB"/>
    <w:rsid w:val="00F40290"/>
    <w:rsid w:val="00FB366C"/>
    <w:rsid w:val="00FC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BFBF2A"/>
  <w15:chartTrackingRefBased/>
  <w15:docId w15:val="{04CB4AF0-660E-4D71-B256-BD88B01A4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4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5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rsid w:val="00F4029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0E8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kern w:val="2"/>
      <w14:ligatures w14:val="standardContextual"/>
    </w:rPr>
  </w:style>
  <w:style w:type="paragraph" w:customStyle="1" w:styleId="ConsPlusTitle">
    <w:name w:val="ConsPlusTitle"/>
    <w:rsid w:val="00860E8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kern w:val="2"/>
      <w14:ligatures w14:val="standardContextual"/>
    </w:rPr>
  </w:style>
  <w:style w:type="paragraph" w:customStyle="1" w:styleId="ConsPlusTitlePage">
    <w:name w:val="ConsPlusTitlePage"/>
    <w:rsid w:val="00860E8C"/>
    <w:pPr>
      <w:widowControl w:val="0"/>
      <w:autoSpaceDE w:val="0"/>
      <w:autoSpaceDN w:val="0"/>
      <w:spacing w:after="0" w:line="240" w:lineRule="auto"/>
    </w:pPr>
    <w:rPr>
      <w:rFonts w:ascii="Tahoma" w:hAnsi="Tahoma" w:cs="Tahoma"/>
      <w:kern w:val="2"/>
      <w:sz w:val="20"/>
      <w14:ligatures w14:val="standardContextual"/>
    </w:rPr>
  </w:style>
  <w:style w:type="character" w:styleId="a3">
    <w:name w:val="annotation reference"/>
    <w:basedOn w:val="a0"/>
    <w:uiPriority w:val="99"/>
    <w:semiHidden/>
    <w:unhideWhenUsed/>
    <w:rsid w:val="001C7AF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1C7AF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1C7AF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C7AF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1C7AF1"/>
    <w:rPr>
      <w:b/>
      <w:bCs/>
      <w:sz w:val="20"/>
      <w:szCs w:val="20"/>
    </w:rPr>
  </w:style>
  <w:style w:type="character" w:styleId="a8">
    <w:name w:val="Hyperlink"/>
    <w:basedOn w:val="a0"/>
    <w:uiPriority w:val="99"/>
    <w:unhideWhenUsed/>
    <w:rsid w:val="00FC0D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DB0"/>
    <w:rPr>
      <w:color w:val="605E5C"/>
      <w:shd w:val="clear" w:color="auto" w:fill="E1DFDD"/>
    </w:rPr>
  </w:style>
  <w:style w:type="character" w:customStyle="1" w:styleId="40">
    <w:name w:val="Заголовок 4 Знак"/>
    <w:basedOn w:val="a0"/>
    <w:link w:val="4"/>
    <w:rsid w:val="00F402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Normal (Web)"/>
    <w:basedOn w:val="a"/>
    <w:rsid w:val="00F40290"/>
    <w:pPr>
      <w:spacing w:before="120" w:after="2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F40290"/>
    <w:pPr>
      <w:spacing w:before="120" w:after="216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7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71B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24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245D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c">
    <w:name w:val="List Paragraph"/>
    <w:basedOn w:val="a"/>
    <w:uiPriority w:val="34"/>
    <w:qFormat/>
    <w:rsid w:val="00D52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113&amp;dst=1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96619&amp;dst=1002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15655&amp;dst=10000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83113&amp;dst=14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16</Pages>
  <Words>4461</Words>
  <Characters>25434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Мария Александровна</dc:creator>
  <cp:keywords/>
  <dc:description/>
  <cp:lastModifiedBy>Железкова Ольга Сергеевна</cp:lastModifiedBy>
  <cp:revision>1</cp:revision>
  <cp:lastPrinted>2024-11-01T06:51:00Z</cp:lastPrinted>
  <dcterms:created xsi:type="dcterms:W3CDTF">2024-10-17T14:25:00Z</dcterms:created>
  <dcterms:modified xsi:type="dcterms:W3CDTF">2024-11-01T07:29:00Z</dcterms:modified>
</cp:coreProperties>
</file>