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1D" w:rsidRPr="00325997" w:rsidRDefault="00061B1D" w:rsidP="0029439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2"/>
          <w:szCs w:val="28"/>
        </w:rPr>
      </w:pPr>
      <w:r w:rsidRPr="00061B1D">
        <w:rPr>
          <w:rFonts w:ascii="Times New Roman" w:hAnsi="Times New Roman" w:cs="Times New Roman"/>
          <w:sz w:val="24"/>
          <w:szCs w:val="24"/>
        </w:rPr>
        <w:tab/>
      </w:r>
      <w:r w:rsidR="0029439F" w:rsidRPr="00325997">
        <w:rPr>
          <w:rFonts w:ascii="Times New Roman" w:hAnsi="Times New Roman" w:cs="Times New Roman"/>
          <w:b/>
          <w:noProof/>
          <w:sz w:val="24"/>
        </w:rPr>
        <w:t>проект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61B1D" w:rsidRPr="00061B1D" w:rsidRDefault="00053592" w:rsidP="00061B1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61B1D" w:rsidRPr="00061B1D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053592" w:rsidRDefault="00053592" w:rsidP="000535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1D" w:rsidRPr="00061B1D" w:rsidRDefault="00053592" w:rsidP="000535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1B1D" w:rsidRPr="00061B1D" w:rsidRDefault="00061B1D" w:rsidP="000535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 xml:space="preserve">от </w:t>
      </w:r>
      <w:r w:rsidR="0029439F">
        <w:rPr>
          <w:rFonts w:ascii="Times New Roman" w:hAnsi="Times New Roman" w:cs="Times New Roman"/>
          <w:sz w:val="28"/>
          <w:szCs w:val="28"/>
        </w:rPr>
        <w:t>00</w:t>
      </w:r>
      <w:r w:rsidRPr="00061B1D">
        <w:rPr>
          <w:rFonts w:ascii="Times New Roman" w:hAnsi="Times New Roman" w:cs="Times New Roman"/>
          <w:sz w:val="28"/>
          <w:szCs w:val="28"/>
        </w:rPr>
        <w:t>.0</w:t>
      </w:r>
      <w:r w:rsidR="0029439F">
        <w:rPr>
          <w:rFonts w:ascii="Times New Roman" w:hAnsi="Times New Roman" w:cs="Times New Roman"/>
          <w:sz w:val="28"/>
          <w:szCs w:val="28"/>
        </w:rPr>
        <w:t>0</w:t>
      </w:r>
      <w:r w:rsidRPr="00061B1D">
        <w:rPr>
          <w:rFonts w:ascii="Times New Roman" w:hAnsi="Times New Roman" w:cs="Times New Roman"/>
          <w:sz w:val="28"/>
          <w:szCs w:val="28"/>
        </w:rPr>
        <w:t>.202</w:t>
      </w:r>
      <w:r w:rsidR="0029439F">
        <w:rPr>
          <w:rFonts w:ascii="Times New Roman" w:hAnsi="Times New Roman" w:cs="Times New Roman"/>
          <w:sz w:val="28"/>
          <w:szCs w:val="28"/>
        </w:rPr>
        <w:t>4</w:t>
      </w:r>
      <w:r w:rsidRPr="00061B1D">
        <w:rPr>
          <w:rFonts w:ascii="Times New Roman" w:hAnsi="Times New Roman" w:cs="Times New Roman"/>
          <w:sz w:val="28"/>
          <w:szCs w:val="28"/>
        </w:rPr>
        <w:t xml:space="preserve"> № </w:t>
      </w:r>
      <w:r w:rsidR="0029439F">
        <w:rPr>
          <w:rFonts w:ascii="Times New Roman" w:hAnsi="Times New Roman" w:cs="Times New Roman"/>
          <w:sz w:val="28"/>
          <w:szCs w:val="28"/>
        </w:rPr>
        <w:t>____</w:t>
      </w:r>
    </w:p>
    <w:p w:rsid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061B1D" w:rsidRPr="00061B1D" w:rsidRDefault="00061B1D" w:rsidP="00061B1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3592" w:rsidRDefault="00053592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</w:t>
      </w:r>
    </w:p>
    <w:p w:rsidR="00053592" w:rsidRDefault="00053592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>ополнительн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B043FA">
        <w:rPr>
          <w:rFonts w:ascii="Times New Roman" w:hAnsi="Times New Roman" w:cs="Times New Roman"/>
          <w:b/>
          <w:bCs/>
          <w:sz w:val="28"/>
          <w:szCs w:val="28"/>
        </w:rPr>
        <w:t>диновременной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3FA">
        <w:rPr>
          <w:rFonts w:ascii="Times New Roman" w:hAnsi="Times New Roman" w:cs="Times New Roman"/>
          <w:b/>
          <w:bCs/>
          <w:sz w:val="28"/>
          <w:szCs w:val="28"/>
        </w:rPr>
        <w:t>денежной</w:t>
      </w:r>
    </w:p>
    <w:p w:rsidR="00053592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выплат</w:t>
      </w:r>
      <w:r w:rsidR="00053592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803">
        <w:rPr>
          <w:rFonts w:ascii="Times New Roman" w:hAnsi="Times New Roman" w:cs="Times New Roman"/>
          <w:b/>
          <w:bCs/>
          <w:sz w:val="28"/>
          <w:szCs w:val="28"/>
        </w:rPr>
        <w:t>военнослужащим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535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проходящим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военную службу по контракту</w:t>
      </w:r>
    </w:p>
    <w:p w:rsidR="00B043FA" w:rsidRPr="0068348B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Вооруженных силах Российской</w:t>
      </w:r>
      <w:r w:rsidRPr="00B0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48B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4C1C4B" w:rsidRPr="0068348B" w:rsidRDefault="004C1C4B" w:rsidP="00EB0762">
      <w:pPr>
        <w:rPr>
          <w:rFonts w:ascii="Times New Roman" w:hAnsi="Times New Roman" w:cs="Times New Roman"/>
          <w:sz w:val="28"/>
          <w:szCs w:val="28"/>
        </w:rPr>
      </w:pPr>
    </w:p>
    <w:p w:rsidR="00AF2977" w:rsidRPr="004C50E4" w:rsidRDefault="008C3E5C" w:rsidP="00EB0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34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0803" w:rsidRPr="0068348B">
        <w:rPr>
          <w:rFonts w:ascii="Times New Roman" w:hAnsi="Times New Roman" w:cs="Times New Roman"/>
          <w:sz w:val="28"/>
          <w:szCs w:val="28"/>
        </w:rPr>
        <w:t xml:space="preserve">со </w:t>
      </w:r>
      <w:r w:rsidR="00EB0762" w:rsidRPr="0068348B">
        <w:rPr>
          <w:rFonts w:ascii="Times New Roman" w:hAnsi="Times New Roman" w:cs="Times New Roman"/>
          <w:sz w:val="28"/>
          <w:szCs w:val="28"/>
        </w:rPr>
        <w:t xml:space="preserve">статьей 74.1 Бюджетного кодекса Российской Федерации, </w:t>
      </w:r>
      <w:r w:rsidR="0029439F" w:rsidRPr="0068348B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DE0318" w:rsidRPr="0068348B">
        <w:rPr>
          <w:rFonts w:ascii="Times New Roman" w:hAnsi="Times New Roman" w:cs="Times New Roman"/>
          <w:sz w:val="28"/>
          <w:szCs w:val="28"/>
        </w:rPr>
        <w:t>ст</w:t>
      </w:r>
      <w:r w:rsidR="0029439F" w:rsidRPr="0068348B">
        <w:rPr>
          <w:rFonts w:ascii="Times New Roman" w:hAnsi="Times New Roman" w:cs="Times New Roman"/>
          <w:sz w:val="28"/>
          <w:szCs w:val="28"/>
        </w:rPr>
        <w:t xml:space="preserve">атьи </w:t>
      </w:r>
      <w:r w:rsidR="00DE0318" w:rsidRPr="0068348B">
        <w:rPr>
          <w:rFonts w:ascii="Times New Roman" w:hAnsi="Times New Roman" w:cs="Times New Roman"/>
          <w:sz w:val="28"/>
          <w:szCs w:val="28"/>
        </w:rPr>
        <w:t>20</w:t>
      </w:r>
      <w:r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="00AF2977" w:rsidRPr="0068348B">
        <w:rPr>
          <w:rFonts w:ascii="Times New Roman" w:hAnsi="Times New Roman" w:cs="Times New Roman"/>
          <w:sz w:val="28"/>
          <w:szCs w:val="28"/>
        </w:rPr>
        <w:t>Федеральн</w:t>
      </w:r>
      <w:r w:rsidR="00DE0318" w:rsidRPr="0068348B">
        <w:rPr>
          <w:rFonts w:ascii="Times New Roman" w:hAnsi="Times New Roman" w:cs="Times New Roman"/>
          <w:sz w:val="28"/>
          <w:szCs w:val="28"/>
        </w:rPr>
        <w:t>ого</w:t>
      </w:r>
      <w:r w:rsidR="00AF2977" w:rsidRPr="006834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0318" w:rsidRPr="0068348B">
        <w:rPr>
          <w:rFonts w:ascii="Times New Roman" w:hAnsi="Times New Roman" w:cs="Times New Roman"/>
          <w:sz w:val="28"/>
          <w:szCs w:val="28"/>
        </w:rPr>
        <w:t>а</w:t>
      </w:r>
      <w:r w:rsidR="00AF2977" w:rsidRPr="0068348B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29439F"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="00AF2977" w:rsidRPr="0068348B">
        <w:rPr>
          <w:rFonts w:ascii="Times New Roman" w:hAnsi="Times New Roman" w:cs="Times New Roman"/>
          <w:sz w:val="28"/>
          <w:szCs w:val="28"/>
        </w:rPr>
        <w:t xml:space="preserve">№ 131-ФЗ «Об общих принципах </w:t>
      </w:r>
      <w:bookmarkStart w:id="0" w:name="_GoBack"/>
      <w:bookmarkEnd w:id="0"/>
      <w:r w:rsidR="00AF2977" w:rsidRPr="0068348B">
        <w:rPr>
          <w:rFonts w:ascii="Times New Roman" w:hAnsi="Times New Roman" w:cs="Times New Roman"/>
          <w:sz w:val="28"/>
          <w:szCs w:val="28"/>
        </w:rPr>
        <w:t>организации местного самоупр</w:t>
      </w:r>
      <w:r w:rsidR="00566BE2" w:rsidRPr="0068348B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29439F" w:rsidRPr="0068348B">
        <w:rPr>
          <w:rFonts w:ascii="Times New Roman" w:hAnsi="Times New Roman" w:cs="Times New Roman"/>
          <w:sz w:val="28"/>
          <w:szCs w:val="28"/>
        </w:rPr>
        <w:t xml:space="preserve">, </w:t>
      </w:r>
      <w:r w:rsidR="00EB0762" w:rsidRPr="0068348B">
        <w:rPr>
          <w:rFonts w:ascii="Times New Roman" w:hAnsi="Times New Roman" w:cs="Times New Roman"/>
          <w:sz w:val="28"/>
          <w:szCs w:val="28"/>
        </w:rPr>
        <w:t xml:space="preserve">решением Думы Новгородского муниципального от </w:t>
      </w:r>
      <w:r w:rsidR="00EB0762" w:rsidRPr="0068348B">
        <w:rPr>
          <w:rFonts w:ascii="Times New Roman" w:hAnsi="Times New Roman" w:cs="Times New Roman"/>
          <w:sz w:val="28"/>
          <w:szCs w:val="28"/>
          <w:highlight w:val="lightGray"/>
        </w:rPr>
        <w:t>00.00.2024 №__</w:t>
      </w:r>
      <w:r w:rsidR="00EB0762" w:rsidRPr="0068348B">
        <w:rPr>
          <w:rFonts w:ascii="Times New Roman" w:hAnsi="Times New Roman" w:cs="Times New Roman"/>
          <w:sz w:val="28"/>
          <w:szCs w:val="28"/>
        </w:rPr>
        <w:t xml:space="preserve"> «</w:t>
      </w:r>
      <w:r w:rsidR="00EB0762" w:rsidRPr="0068348B">
        <w:rPr>
          <w:rFonts w:ascii="Times New Roman" w:hAnsi="Times New Roman" w:cs="Times New Roman"/>
          <w:bCs/>
          <w:sz w:val="28"/>
          <w:szCs w:val="28"/>
        </w:rPr>
        <w:t>О дополнительной единовременной денежной выплате военнослужащим, проходящим военную службу по контракту</w:t>
      </w:r>
      <w:r w:rsidR="00EB0762" w:rsidRPr="00EB0762">
        <w:rPr>
          <w:rFonts w:ascii="Times New Roman" w:hAnsi="Times New Roman" w:cs="Times New Roman"/>
          <w:bCs/>
          <w:sz w:val="28"/>
          <w:szCs w:val="28"/>
        </w:rPr>
        <w:t xml:space="preserve"> в Вооруженных силах Российской Федерации»</w:t>
      </w:r>
      <w:r w:rsidR="00EB0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535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1139" w:rsidRPr="004C50E4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proofErr w:type="gramEnd"/>
    </w:p>
    <w:p w:rsidR="001F131D" w:rsidRPr="004C50E4" w:rsidRDefault="00053592" w:rsidP="00EC7B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F131D" w:rsidRPr="004C50E4">
        <w:rPr>
          <w:rFonts w:ascii="Times New Roman" w:hAnsi="Times New Roman" w:cs="Times New Roman"/>
          <w:b/>
          <w:sz w:val="28"/>
          <w:szCs w:val="28"/>
        </w:rPr>
        <w:t>:</w:t>
      </w:r>
    </w:p>
    <w:p w:rsidR="00EB0762" w:rsidRPr="00DE0803" w:rsidRDefault="00EB0762" w:rsidP="00B043F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</w:t>
      </w:r>
      <w:r w:rsidRPr="00B043F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043FA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3743B" w:rsidRPr="00BE531A">
        <w:rPr>
          <w:rFonts w:ascii="Times New Roman" w:hAnsi="Times New Roman" w:cs="Times New Roman"/>
          <w:sz w:val="28"/>
          <w:szCs w:val="28"/>
        </w:rPr>
        <w:t>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</w:r>
      <w:r w:rsidR="00DE0803">
        <w:rPr>
          <w:rFonts w:ascii="Times New Roman" w:hAnsi="Times New Roman" w:cs="Times New Roman"/>
          <w:bCs/>
          <w:sz w:val="28"/>
          <w:szCs w:val="28"/>
        </w:rPr>
        <w:t>.</w:t>
      </w:r>
    </w:p>
    <w:p w:rsidR="00DE0803" w:rsidRPr="00DE0803" w:rsidRDefault="00DE0803" w:rsidP="00B043F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 момента подписания и распространяет свое действие на правоотношения, возникшие с 01 </w:t>
      </w:r>
      <w:r w:rsidR="00BE0B35">
        <w:rPr>
          <w:rFonts w:ascii="Times New Roman" w:hAnsi="Times New Roman" w:cs="Times New Roman"/>
          <w:bCs/>
          <w:sz w:val="28"/>
          <w:szCs w:val="28"/>
        </w:rPr>
        <w:t>дека</w:t>
      </w:r>
      <w:r>
        <w:rPr>
          <w:rFonts w:ascii="Times New Roman" w:hAnsi="Times New Roman" w:cs="Times New Roman"/>
          <w:bCs/>
          <w:sz w:val="28"/>
          <w:szCs w:val="28"/>
        </w:rPr>
        <w:t>бря 2024 года.</w:t>
      </w:r>
    </w:p>
    <w:p w:rsidR="00DE0803" w:rsidRDefault="00DE0803" w:rsidP="00B043F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Ю.С. Светлову.</w:t>
      </w:r>
    </w:p>
    <w:p w:rsidR="00D07BB7" w:rsidRDefault="00DE0803" w:rsidP="00EC7B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770" w:rsidRPr="00D72770">
        <w:rPr>
          <w:rFonts w:ascii="Times New Roman" w:hAnsi="Times New Roman" w:cs="Times New Roman"/>
          <w:sz w:val="28"/>
          <w:szCs w:val="28"/>
        </w:rPr>
        <w:t xml:space="preserve">.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в </w:t>
      </w:r>
      <w:r w:rsidR="00D07BB7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Официальный вестник Новгородского муниципального район</w:t>
      </w:r>
      <w:r w:rsidR="00D07BB7">
        <w:rPr>
          <w:rFonts w:ascii="Times New Roman" w:hAnsi="Times New Roman" w:cs="Times New Roman"/>
          <w:sz w:val="28"/>
          <w:szCs w:val="28"/>
        </w:rPr>
        <w:t>а»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 и размести</w:t>
      </w:r>
      <w:r w:rsidR="00D07BB7">
        <w:rPr>
          <w:rFonts w:ascii="Times New Roman" w:hAnsi="Times New Roman" w:cs="Times New Roman"/>
          <w:sz w:val="28"/>
          <w:szCs w:val="28"/>
        </w:rPr>
        <w:t>ть на официальном сайте в сети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Интернет</w:t>
      </w:r>
      <w:r w:rsidR="00D07BB7">
        <w:rPr>
          <w:rFonts w:ascii="Times New Roman" w:hAnsi="Times New Roman" w:cs="Times New Roman"/>
          <w:sz w:val="28"/>
          <w:szCs w:val="28"/>
        </w:rPr>
        <w:t>»</w:t>
      </w:r>
      <w:r w:rsidR="00BE13AF" w:rsidRPr="00BE13AF">
        <w:rPr>
          <w:rFonts w:ascii="Times New Roman" w:hAnsi="Times New Roman" w:cs="Times New Roman"/>
          <w:sz w:val="28"/>
          <w:szCs w:val="28"/>
        </w:rPr>
        <w:t>.</w:t>
      </w:r>
    </w:p>
    <w:p w:rsidR="00325997" w:rsidRDefault="00325997" w:rsidP="00EC7B8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E0803" w:rsidRPr="00D07BB7" w:rsidRDefault="00DE0803" w:rsidP="00EC7B83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061B1D" w:rsidRPr="00061B1D" w:rsidTr="00F454D6">
        <w:trPr>
          <w:trHeight w:val="126"/>
          <w:jc w:val="center"/>
        </w:trPr>
        <w:tc>
          <w:tcPr>
            <w:tcW w:w="4536" w:type="dxa"/>
          </w:tcPr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района </w:t>
            </w:r>
          </w:p>
          <w:p w:rsidR="00061B1D" w:rsidRPr="00061B1D" w:rsidRDefault="00061B1D" w:rsidP="00061B1D">
            <w:pPr>
              <w:keepNext/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061B1D" w:rsidRPr="00061B1D" w:rsidRDefault="00DE0803" w:rsidP="00DE0803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 Дементьев</w:t>
            </w:r>
          </w:p>
        </w:tc>
      </w:tr>
      <w:tr w:rsidR="00061B1D" w:rsidRPr="00061B1D" w:rsidTr="00F454D6">
        <w:trPr>
          <w:trHeight w:val="124"/>
          <w:jc w:val="center"/>
        </w:trPr>
        <w:tc>
          <w:tcPr>
            <w:tcW w:w="4536" w:type="dxa"/>
          </w:tcPr>
          <w:p w:rsidR="00061B1D" w:rsidRPr="00061B1D" w:rsidRDefault="00061B1D" w:rsidP="00DE0803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061B1D" w:rsidRPr="00061B1D" w:rsidRDefault="00061B1D" w:rsidP="00A24EE5">
            <w:pPr>
              <w:widowControl/>
              <w:autoSpaceDE/>
              <w:autoSpaceDN/>
              <w:adjustRightInd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1D53" w:rsidRDefault="002E1D53" w:rsidP="00325997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DE0803" w:rsidRDefault="00DE0803" w:rsidP="00325997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DE0803" w:rsidRDefault="00DE0803" w:rsidP="00325997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DE0803" w:rsidRPr="00DE0803" w:rsidRDefault="00DE0803" w:rsidP="00DE0803">
      <w:pPr>
        <w:spacing w:line="240" w:lineRule="exact"/>
        <w:ind w:left="38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08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DE0803" w:rsidRPr="00DE0803" w:rsidRDefault="00DE0803" w:rsidP="00DE0803">
      <w:pPr>
        <w:spacing w:line="240" w:lineRule="exact"/>
        <w:ind w:left="385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080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DE0803" w:rsidRDefault="00DE0803" w:rsidP="00DE0803">
      <w:pPr>
        <w:spacing w:line="240" w:lineRule="exact"/>
        <w:ind w:left="38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Новгородского</w:t>
      </w:r>
      <w:r w:rsidRPr="00DE08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DE0803" w:rsidRPr="00DE0803" w:rsidRDefault="00DE0803" w:rsidP="00DE0803">
      <w:pPr>
        <w:spacing w:line="240" w:lineRule="exact"/>
        <w:ind w:left="38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E0803">
        <w:rPr>
          <w:rFonts w:ascii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80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DE0803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E0803">
        <w:rPr>
          <w:rFonts w:ascii="Times New Roman" w:hAnsi="Times New Roman" w:cs="Times New Roman"/>
          <w:bCs/>
          <w:sz w:val="28"/>
          <w:szCs w:val="28"/>
        </w:rPr>
        <w:t xml:space="preserve">.2024 года №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DE0803" w:rsidRPr="00DE0803" w:rsidRDefault="00DE0803" w:rsidP="00DE08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803" w:rsidRPr="00DE0803" w:rsidRDefault="00DE0803" w:rsidP="00DE080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0598" w:rsidRPr="00DE0803" w:rsidRDefault="00BA0598" w:rsidP="00BA0598">
      <w:pPr>
        <w:spacing w:line="240" w:lineRule="exact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080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A0598" w:rsidRPr="00CD0B12" w:rsidRDefault="00BA0598" w:rsidP="00BA0598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12">
        <w:rPr>
          <w:rFonts w:ascii="Times New Roman" w:hAnsi="Times New Roman" w:cs="Times New Roman"/>
          <w:b/>
          <w:sz w:val="28"/>
          <w:szCs w:val="28"/>
        </w:rPr>
        <w:t xml:space="preserve">предоставления дополнительной единовременной денежной выплаты военнослужащим, проходящим </w:t>
      </w:r>
      <w:r w:rsidRPr="00CD0B12">
        <w:rPr>
          <w:rFonts w:ascii="Times New Roman" w:hAnsi="Times New Roman" w:cs="Times New Roman"/>
          <w:b/>
          <w:bCs/>
          <w:sz w:val="28"/>
          <w:szCs w:val="28"/>
        </w:rPr>
        <w:t>военную службу по контракту в Вооруженных силах Российской Федерации</w:t>
      </w:r>
    </w:p>
    <w:p w:rsidR="00DE0803" w:rsidRPr="00DE0803" w:rsidRDefault="00DE0803" w:rsidP="00DE080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0803" w:rsidRPr="00DE0803" w:rsidRDefault="00DE0803" w:rsidP="00DE0803">
      <w:pPr>
        <w:rPr>
          <w:rFonts w:ascii="Times New Roman" w:hAnsi="Times New Roman" w:cs="Times New Roman"/>
          <w:sz w:val="28"/>
          <w:szCs w:val="28"/>
        </w:rPr>
      </w:pPr>
      <w:r w:rsidRPr="00DE08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803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DE0803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83743B" w:rsidRPr="00BE531A">
        <w:rPr>
          <w:rFonts w:ascii="Times New Roman" w:hAnsi="Times New Roman" w:cs="Times New Roman"/>
          <w:sz w:val="28"/>
          <w:szCs w:val="28"/>
        </w:rPr>
        <w:t>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</w:r>
      <w:r w:rsidR="0083743B" w:rsidRPr="00DE0803">
        <w:rPr>
          <w:rFonts w:ascii="Times New Roman" w:hAnsi="Times New Roman" w:cs="Times New Roman"/>
          <w:sz w:val="28"/>
          <w:szCs w:val="28"/>
        </w:rPr>
        <w:t xml:space="preserve"> </w:t>
      </w:r>
      <w:r w:rsidRPr="00DE0803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размер, порядок и условия назначения и осуществления дополнительной меры социальной поддержки отдельных граждан </w:t>
      </w:r>
      <w:r w:rsidR="00DF2571">
        <w:rPr>
          <w:rFonts w:ascii="Times New Roman" w:hAnsi="Times New Roman" w:cs="Times New Roman"/>
          <w:sz w:val="28"/>
          <w:szCs w:val="28"/>
        </w:rPr>
        <w:t>за счет средств</w:t>
      </w:r>
      <w:r w:rsidRPr="00DE080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F2571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DE0803">
        <w:rPr>
          <w:rFonts w:ascii="Times New Roman" w:hAnsi="Times New Roman" w:cs="Times New Roman"/>
          <w:sz w:val="28"/>
          <w:szCs w:val="28"/>
        </w:rPr>
        <w:t>муниципального</w:t>
      </w:r>
      <w:r w:rsidR="00DF2571">
        <w:rPr>
          <w:rFonts w:ascii="Times New Roman" w:hAnsi="Times New Roman" w:cs="Times New Roman"/>
          <w:sz w:val="28"/>
          <w:szCs w:val="28"/>
        </w:rPr>
        <w:t xml:space="preserve"> </w:t>
      </w:r>
      <w:r w:rsidRPr="00DE08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80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E0803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(далее – единовременная выплата).</w:t>
      </w:r>
    </w:p>
    <w:p w:rsidR="00DE0803" w:rsidRPr="00DF2571" w:rsidRDefault="00DF2571" w:rsidP="00FD5791">
      <w:pPr>
        <w:rPr>
          <w:rFonts w:ascii="Times New Roman" w:hAnsi="Times New Roman" w:cs="Times New Roman"/>
          <w:sz w:val="28"/>
          <w:szCs w:val="28"/>
        </w:rPr>
      </w:pPr>
      <w:r w:rsidRPr="00DF25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E0803" w:rsidRPr="00DF2571">
        <w:rPr>
          <w:rFonts w:ascii="Times New Roman" w:hAnsi="Times New Roman" w:cs="Times New Roman"/>
          <w:sz w:val="28"/>
          <w:szCs w:val="28"/>
        </w:rPr>
        <w:t>Правом на получение единовременной выплаты обладают</w:t>
      </w:r>
      <w:r w:rsidR="00FD5791">
        <w:rPr>
          <w:rFonts w:ascii="Times New Roman" w:hAnsi="Times New Roman" w:cs="Times New Roman"/>
          <w:sz w:val="28"/>
          <w:szCs w:val="28"/>
        </w:rPr>
        <w:t xml:space="preserve"> </w:t>
      </w:r>
      <w:r w:rsidR="00DE0803" w:rsidRPr="00DF2571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</w:t>
      </w:r>
      <w:r w:rsidR="0083743B">
        <w:rPr>
          <w:rFonts w:ascii="Times New Roman" w:hAnsi="Times New Roman" w:cs="Times New Roman"/>
          <w:sz w:val="28"/>
          <w:szCs w:val="28"/>
        </w:rPr>
        <w:t>зарегистрированные (временно пребывающие)</w:t>
      </w:r>
      <w:r w:rsidR="00DE0803" w:rsidRPr="00DF257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F2571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DE0803" w:rsidRPr="00DF2571">
        <w:rPr>
          <w:rFonts w:ascii="Times New Roman" w:hAnsi="Times New Roman" w:cs="Times New Roman"/>
          <w:sz w:val="28"/>
          <w:szCs w:val="28"/>
        </w:rPr>
        <w:t xml:space="preserve">муниципального района, из числа которых отбор кандидатов для </w:t>
      </w:r>
      <w:r w:rsidR="00DE0803" w:rsidRPr="0068348B">
        <w:rPr>
          <w:rFonts w:ascii="Times New Roman" w:hAnsi="Times New Roman" w:cs="Times New Roman"/>
          <w:sz w:val="28"/>
          <w:szCs w:val="28"/>
        </w:rPr>
        <w:t xml:space="preserve">поступления на военную службу по контракту осуществлен военным комиссариатом города </w:t>
      </w:r>
      <w:r w:rsidRPr="0068348B">
        <w:rPr>
          <w:rFonts w:ascii="Times New Roman" w:hAnsi="Times New Roman" w:cs="Times New Roman"/>
          <w:sz w:val="28"/>
          <w:szCs w:val="28"/>
        </w:rPr>
        <w:t xml:space="preserve">Великий Новгород, Новгородского и Батецкого </w:t>
      </w:r>
      <w:r w:rsidR="00DE0803" w:rsidRPr="0068348B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68348B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DE0803" w:rsidRPr="0068348B">
        <w:rPr>
          <w:rFonts w:ascii="Times New Roman" w:hAnsi="Times New Roman" w:cs="Times New Roman"/>
          <w:sz w:val="28"/>
          <w:szCs w:val="28"/>
        </w:rPr>
        <w:t xml:space="preserve">, заключившие с Министерством обороны Российской Федерации в период с 1 </w:t>
      </w:r>
      <w:r w:rsidR="00461CB6" w:rsidRPr="0068348B">
        <w:rPr>
          <w:rFonts w:ascii="Times New Roman" w:hAnsi="Times New Roman" w:cs="Times New Roman"/>
          <w:sz w:val="28"/>
          <w:szCs w:val="28"/>
        </w:rPr>
        <w:t>дека</w:t>
      </w:r>
      <w:r w:rsidRPr="0068348B">
        <w:rPr>
          <w:rFonts w:ascii="Times New Roman" w:hAnsi="Times New Roman" w:cs="Times New Roman"/>
          <w:sz w:val="28"/>
          <w:szCs w:val="28"/>
        </w:rPr>
        <w:t>бря</w:t>
      </w:r>
      <w:r w:rsidR="00DE0803"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="00461CB6" w:rsidRPr="0068348B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DE0803" w:rsidRPr="0068348B">
        <w:rPr>
          <w:rFonts w:ascii="Times New Roman" w:hAnsi="Times New Roman" w:cs="Times New Roman"/>
          <w:sz w:val="28"/>
          <w:szCs w:val="28"/>
        </w:rPr>
        <w:t>по 3</w:t>
      </w:r>
      <w:r w:rsidRPr="0068348B">
        <w:rPr>
          <w:rFonts w:ascii="Times New Roman" w:hAnsi="Times New Roman" w:cs="Times New Roman"/>
          <w:sz w:val="28"/>
          <w:szCs w:val="28"/>
        </w:rPr>
        <w:t>1</w:t>
      </w:r>
      <w:r w:rsidR="00DE0803"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Pr="0068348B">
        <w:rPr>
          <w:rFonts w:ascii="Times New Roman" w:hAnsi="Times New Roman" w:cs="Times New Roman"/>
          <w:sz w:val="28"/>
          <w:szCs w:val="28"/>
        </w:rPr>
        <w:t>дека</w:t>
      </w:r>
      <w:r w:rsidR="00DE0803" w:rsidRPr="0068348B">
        <w:rPr>
          <w:rFonts w:ascii="Times New Roman" w:hAnsi="Times New Roman" w:cs="Times New Roman"/>
          <w:sz w:val="28"/>
          <w:szCs w:val="28"/>
        </w:rPr>
        <w:t>бря 202</w:t>
      </w:r>
      <w:r w:rsidR="00461CB6" w:rsidRPr="0068348B">
        <w:rPr>
          <w:rFonts w:ascii="Times New Roman" w:hAnsi="Times New Roman" w:cs="Times New Roman"/>
          <w:sz w:val="28"/>
          <w:szCs w:val="28"/>
        </w:rPr>
        <w:t>5</w:t>
      </w:r>
      <w:r w:rsidR="00DE0803" w:rsidRPr="0068348B">
        <w:rPr>
          <w:rFonts w:ascii="Times New Roman" w:hAnsi="Times New Roman" w:cs="Times New Roman"/>
          <w:sz w:val="28"/>
          <w:szCs w:val="28"/>
        </w:rPr>
        <w:t xml:space="preserve"> года контракт</w:t>
      </w:r>
      <w:proofErr w:type="gramEnd"/>
      <w:r w:rsidR="00DE0803" w:rsidRPr="0068348B">
        <w:rPr>
          <w:rFonts w:ascii="Times New Roman" w:hAnsi="Times New Roman" w:cs="Times New Roman"/>
          <w:sz w:val="28"/>
          <w:szCs w:val="28"/>
        </w:rPr>
        <w:t xml:space="preserve"> о прохождении</w:t>
      </w:r>
      <w:r w:rsidR="00DE0803" w:rsidRPr="00461CB6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DE0803" w:rsidRPr="00DF2571">
        <w:rPr>
          <w:rFonts w:ascii="Times New Roman" w:hAnsi="Times New Roman" w:cs="Times New Roman"/>
          <w:sz w:val="28"/>
          <w:szCs w:val="28"/>
        </w:rPr>
        <w:t>ой службы</w:t>
      </w:r>
      <w:r w:rsidR="00FD5791">
        <w:rPr>
          <w:rFonts w:ascii="Times New Roman" w:hAnsi="Times New Roman" w:cs="Times New Roman"/>
          <w:sz w:val="28"/>
          <w:szCs w:val="28"/>
        </w:rPr>
        <w:t xml:space="preserve"> </w:t>
      </w:r>
      <w:r w:rsidR="00FD5791" w:rsidRPr="00DE0803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r w:rsidR="00FD5791">
        <w:rPr>
          <w:rFonts w:ascii="Times New Roman" w:hAnsi="Times New Roman" w:cs="Times New Roman"/>
          <w:sz w:val="28"/>
          <w:szCs w:val="28"/>
        </w:rPr>
        <w:t>.</w:t>
      </w:r>
    </w:p>
    <w:p w:rsidR="00DE0803" w:rsidRPr="00DF2571" w:rsidRDefault="00DE0803" w:rsidP="00DF2571">
      <w:pPr>
        <w:rPr>
          <w:rFonts w:ascii="Times New Roman" w:hAnsi="Times New Roman" w:cs="Times New Roman"/>
          <w:sz w:val="28"/>
          <w:szCs w:val="28"/>
        </w:rPr>
      </w:pPr>
      <w:bookmarkStart w:id="1" w:name="sub_2002"/>
      <w:r w:rsidRPr="00DF2571">
        <w:rPr>
          <w:rFonts w:ascii="Times New Roman" w:hAnsi="Times New Roman" w:cs="Times New Roman"/>
          <w:sz w:val="28"/>
          <w:szCs w:val="28"/>
        </w:rPr>
        <w:t xml:space="preserve">3. </w:t>
      </w:r>
      <w:r w:rsidR="00DF2571">
        <w:rPr>
          <w:rFonts w:ascii="Times New Roman" w:hAnsi="Times New Roman" w:cs="Times New Roman"/>
          <w:sz w:val="28"/>
          <w:szCs w:val="28"/>
        </w:rPr>
        <w:t>Размер е</w:t>
      </w:r>
      <w:r w:rsidRPr="00DF2571">
        <w:rPr>
          <w:rFonts w:ascii="Times New Roman" w:hAnsi="Times New Roman" w:cs="Times New Roman"/>
          <w:sz w:val="28"/>
          <w:szCs w:val="28"/>
        </w:rPr>
        <w:t>диновременн</w:t>
      </w:r>
      <w:r w:rsidR="00DF2571">
        <w:rPr>
          <w:rFonts w:ascii="Times New Roman" w:hAnsi="Times New Roman" w:cs="Times New Roman"/>
          <w:sz w:val="28"/>
          <w:szCs w:val="28"/>
        </w:rPr>
        <w:t>ой</w:t>
      </w:r>
      <w:r w:rsidRPr="00DF257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DF2571">
        <w:rPr>
          <w:rFonts w:ascii="Times New Roman" w:hAnsi="Times New Roman" w:cs="Times New Roman"/>
          <w:sz w:val="28"/>
          <w:szCs w:val="28"/>
        </w:rPr>
        <w:t>ы</w:t>
      </w:r>
      <w:r w:rsidRPr="00DF2571">
        <w:rPr>
          <w:rFonts w:ascii="Times New Roman" w:hAnsi="Times New Roman" w:cs="Times New Roman"/>
          <w:sz w:val="28"/>
          <w:szCs w:val="28"/>
        </w:rPr>
        <w:t xml:space="preserve"> </w:t>
      </w:r>
      <w:r w:rsidR="00DF2571">
        <w:rPr>
          <w:rFonts w:ascii="Times New Roman" w:hAnsi="Times New Roman" w:cs="Times New Roman"/>
          <w:sz w:val="28"/>
          <w:szCs w:val="28"/>
        </w:rPr>
        <w:t>определяется Решением Думы Новгородского муниципального района</w:t>
      </w:r>
      <w:r w:rsidR="00CD0B12">
        <w:rPr>
          <w:rFonts w:ascii="Times New Roman" w:hAnsi="Times New Roman" w:cs="Times New Roman"/>
          <w:sz w:val="28"/>
          <w:szCs w:val="28"/>
        </w:rPr>
        <w:t xml:space="preserve"> и предоставляется однократно</w:t>
      </w:r>
      <w:r w:rsidRPr="00DF2571">
        <w:rPr>
          <w:rFonts w:ascii="Times New Roman" w:hAnsi="Times New Roman" w:cs="Times New Roman"/>
          <w:sz w:val="28"/>
          <w:szCs w:val="28"/>
        </w:rPr>
        <w:t>.</w:t>
      </w:r>
    </w:p>
    <w:p w:rsidR="00DE0803" w:rsidRDefault="00DE0803" w:rsidP="00DF2571">
      <w:pPr>
        <w:rPr>
          <w:rFonts w:ascii="Times New Roman" w:hAnsi="Times New Roman" w:cs="Times New Roman"/>
          <w:sz w:val="28"/>
          <w:szCs w:val="28"/>
        </w:rPr>
      </w:pPr>
      <w:r w:rsidRPr="00DF2571">
        <w:rPr>
          <w:rFonts w:ascii="Times New Roman" w:hAnsi="Times New Roman" w:cs="Times New Roman"/>
          <w:sz w:val="28"/>
          <w:szCs w:val="28"/>
        </w:rPr>
        <w:t>4. Единовременная выплата, предусмотренная</w:t>
      </w:r>
      <w:r w:rsidR="00DF2571">
        <w:rPr>
          <w:rFonts w:ascii="Times New Roman" w:hAnsi="Times New Roman" w:cs="Times New Roman"/>
          <w:sz w:val="28"/>
          <w:szCs w:val="28"/>
        </w:rPr>
        <w:t xml:space="preserve"> настоящим Порядк</w:t>
      </w:r>
      <w:r w:rsidR="00CD0B12">
        <w:rPr>
          <w:rFonts w:ascii="Times New Roman" w:hAnsi="Times New Roman" w:cs="Times New Roman"/>
          <w:sz w:val="28"/>
          <w:szCs w:val="28"/>
        </w:rPr>
        <w:t>ом</w:t>
      </w:r>
      <w:r w:rsidRPr="00DF2571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бюджета </w:t>
      </w:r>
      <w:r w:rsidR="00DF2571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DF257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F2571" w:rsidRDefault="00DF2571" w:rsidP="00DF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CD0B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B58FF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="00CD0B12">
        <w:rPr>
          <w:rFonts w:ascii="Times New Roman" w:hAnsi="Times New Roman" w:cs="Times New Roman"/>
          <w:sz w:val="28"/>
          <w:szCs w:val="28"/>
        </w:rPr>
        <w:t>гражданах</w:t>
      </w:r>
      <w:r w:rsidR="00EB58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D0B1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CD0B12" w:rsidRPr="0068348B">
        <w:rPr>
          <w:rFonts w:ascii="Times New Roman" w:hAnsi="Times New Roman" w:cs="Times New Roman"/>
          <w:sz w:val="28"/>
          <w:szCs w:val="28"/>
        </w:rPr>
        <w:t>пункте 2 настоящего Порядка, предоставляемых военным комиссариатом города Великий Новгород, Новгородского и Батецкого районов Новгородской области или пунктом отбора на военную службу по контракту Новгородской области</w:t>
      </w:r>
      <w:r w:rsidR="00EB58FF" w:rsidRPr="0068348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</w:t>
      </w:r>
      <w:r w:rsidR="00155F1E" w:rsidRPr="0068348B">
        <w:rPr>
          <w:rFonts w:ascii="Times New Roman" w:hAnsi="Times New Roman" w:cs="Times New Roman"/>
          <w:sz w:val="28"/>
          <w:szCs w:val="28"/>
        </w:rPr>
        <w:t>Порядку, и следующих документов:</w:t>
      </w:r>
      <w:proofErr w:type="gramEnd"/>
    </w:p>
    <w:p w:rsidR="00155F1E" w:rsidRDefault="00155F1E" w:rsidP="00DF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согласия на обработку персональных данных по форме согласно приложению №2 к настоящему Порядку;</w:t>
      </w:r>
    </w:p>
    <w:p w:rsidR="00155F1E" w:rsidRPr="0068348B" w:rsidRDefault="00155F1E" w:rsidP="00DF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копии документа, удостоверяющего личность </w:t>
      </w:r>
      <w:r w:rsidRPr="0068348B">
        <w:rPr>
          <w:rFonts w:ascii="Times New Roman" w:hAnsi="Times New Roman" w:cs="Times New Roman"/>
          <w:sz w:val="28"/>
          <w:szCs w:val="28"/>
        </w:rPr>
        <w:t xml:space="preserve">гражданина, заключившего контракт (2-3 страница паспорта гражданина РФ), заверенная должностным лицом пункта отбора на военную службу по контракту </w:t>
      </w:r>
      <w:r w:rsidRPr="0068348B">
        <w:rPr>
          <w:rFonts w:ascii="Times New Roman" w:hAnsi="Times New Roman" w:cs="Times New Roman"/>
          <w:sz w:val="28"/>
          <w:szCs w:val="28"/>
        </w:rPr>
        <w:lastRenderedPageBreak/>
        <w:t>Новгородской области;</w:t>
      </w:r>
    </w:p>
    <w:p w:rsidR="00155F1E" w:rsidRDefault="00155F1E" w:rsidP="00DF2571">
      <w:pPr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3) копии выписки из приказа, в котором указана дата заключения контракта, заверенная должностным лицом пункта отбора на военную службу по контракту Новгородской области;</w:t>
      </w:r>
    </w:p>
    <w:p w:rsidR="00155F1E" w:rsidRDefault="00155F1E" w:rsidP="00DF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копии документа, содержащего реквизиты банковского счета, открытого гражданином, заключившего контракт, в кредитной организации на территории Российской Федерации.</w:t>
      </w:r>
    </w:p>
    <w:p w:rsidR="00155F1E" w:rsidRDefault="00155F1E" w:rsidP="00DF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документа не должны содержать подчистки, приписки, зачеркнутые слова и иные не оговорённые </w:t>
      </w:r>
      <w:r w:rsidR="002F4126">
        <w:rPr>
          <w:rFonts w:ascii="Times New Roman" w:hAnsi="Times New Roman" w:cs="Times New Roman"/>
          <w:sz w:val="28"/>
          <w:szCs w:val="28"/>
        </w:rPr>
        <w:t>в них исправления, а также серьёзные повреждения, не позволяющие однозначно истолковать их содержание.</w:t>
      </w:r>
    </w:p>
    <w:bookmarkEnd w:id="1"/>
    <w:p w:rsidR="00CD0B12" w:rsidRPr="0068348B" w:rsidRDefault="00155F1E" w:rsidP="00155F1E">
      <w:pPr>
        <w:rPr>
          <w:rFonts w:ascii="Times New Roman" w:hAnsi="Times New Roman" w:cs="Times New Roman"/>
          <w:sz w:val="28"/>
          <w:szCs w:val="28"/>
        </w:rPr>
      </w:pPr>
      <w:r w:rsidRPr="00155F1E">
        <w:rPr>
          <w:rFonts w:ascii="Times New Roman" w:hAnsi="Times New Roman" w:cs="Times New Roman"/>
          <w:sz w:val="28"/>
          <w:szCs w:val="28"/>
        </w:rPr>
        <w:t>6</w:t>
      </w:r>
      <w:r w:rsidR="00DE0803" w:rsidRPr="00155F1E">
        <w:rPr>
          <w:rFonts w:ascii="Times New Roman" w:hAnsi="Times New Roman" w:cs="Times New Roman"/>
          <w:sz w:val="28"/>
          <w:szCs w:val="28"/>
        </w:rPr>
        <w:t xml:space="preserve">. </w:t>
      </w:r>
      <w:r w:rsidR="00CD0B12" w:rsidRPr="00155F1E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принятию </w:t>
      </w:r>
      <w:r w:rsidR="002F4126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r w:rsidR="002F4126" w:rsidRPr="0068348B">
        <w:rPr>
          <w:rFonts w:ascii="Times New Roman" w:hAnsi="Times New Roman" w:cs="Times New Roman"/>
          <w:sz w:val="28"/>
          <w:szCs w:val="28"/>
        </w:rPr>
        <w:t xml:space="preserve">пункте 5 настоящего Порядка, </w:t>
      </w:r>
      <w:r w:rsidR="00CD0B12" w:rsidRPr="0068348B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Pr="0068348B">
        <w:rPr>
          <w:rFonts w:ascii="Times New Roman" w:hAnsi="Times New Roman" w:cs="Times New Roman"/>
          <w:sz w:val="28"/>
          <w:szCs w:val="28"/>
        </w:rPr>
        <w:t>Новгородского</w:t>
      </w:r>
      <w:r w:rsidR="00CD0B12" w:rsidRPr="006834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8348B">
        <w:rPr>
          <w:rFonts w:ascii="Times New Roman" w:hAnsi="Times New Roman" w:cs="Times New Roman"/>
          <w:sz w:val="28"/>
          <w:szCs w:val="28"/>
        </w:rPr>
        <w:t>района</w:t>
      </w:r>
      <w:r w:rsidR="00CD0B12" w:rsidRPr="0068348B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68348B" w:rsidRPr="0068348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68348B">
        <w:rPr>
          <w:rFonts w:ascii="Times New Roman" w:hAnsi="Times New Roman" w:cs="Times New Roman"/>
          <w:sz w:val="28"/>
          <w:szCs w:val="28"/>
        </w:rPr>
        <w:t>сектор</w:t>
      </w:r>
      <w:r w:rsidR="0068348B" w:rsidRPr="0068348B">
        <w:rPr>
          <w:rFonts w:ascii="Times New Roman" w:hAnsi="Times New Roman" w:cs="Times New Roman"/>
          <w:sz w:val="28"/>
          <w:szCs w:val="28"/>
        </w:rPr>
        <w:t xml:space="preserve">ом режима и </w:t>
      </w:r>
      <w:r w:rsidR="00CD0B12" w:rsidRPr="0068348B">
        <w:rPr>
          <w:rFonts w:ascii="Times New Roman" w:hAnsi="Times New Roman" w:cs="Times New Roman"/>
          <w:sz w:val="28"/>
          <w:szCs w:val="28"/>
        </w:rPr>
        <w:t>мобилизационной подготовк</w:t>
      </w:r>
      <w:r w:rsidR="0068348B" w:rsidRPr="0068348B">
        <w:rPr>
          <w:rFonts w:ascii="Times New Roman" w:hAnsi="Times New Roman" w:cs="Times New Roman"/>
          <w:sz w:val="28"/>
          <w:szCs w:val="28"/>
        </w:rPr>
        <w:t>и</w:t>
      </w:r>
      <w:r w:rsidR="00CD0B12"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="0068348B" w:rsidRPr="0068348B">
        <w:rPr>
          <w:rFonts w:ascii="Times New Roman" w:hAnsi="Times New Roman" w:cs="Times New Roman"/>
          <w:sz w:val="28"/>
          <w:szCs w:val="28"/>
        </w:rPr>
        <w:t>А</w:t>
      </w:r>
      <w:r w:rsidR="00CD0B12" w:rsidRPr="006834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8348B">
        <w:rPr>
          <w:rFonts w:ascii="Times New Roman" w:hAnsi="Times New Roman" w:cs="Times New Roman"/>
          <w:sz w:val="28"/>
          <w:szCs w:val="28"/>
        </w:rPr>
        <w:t>Новгородского</w:t>
      </w:r>
      <w:r w:rsidR="00CD0B12" w:rsidRPr="006834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8348B">
        <w:rPr>
          <w:rFonts w:ascii="Times New Roman" w:hAnsi="Times New Roman" w:cs="Times New Roman"/>
          <w:sz w:val="28"/>
          <w:szCs w:val="28"/>
        </w:rPr>
        <w:t>района</w:t>
      </w:r>
      <w:r w:rsidR="00CD0B12" w:rsidRPr="0068348B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2F4126" w:rsidRPr="0068348B" w:rsidRDefault="002F4126" w:rsidP="00155F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348B">
        <w:rPr>
          <w:rFonts w:ascii="Times New Roman" w:hAnsi="Times New Roman" w:cs="Times New Roman"/>
          <w:sz w:val="28"/>
          <w:szCs w:val="28"/>
        </w:rPr>
        <w:t>Военный комиссариат города Великий Новгород, Новгородского и Батецкого районов Новгородской области или пункт отбора на военную службу по контракту Новгородской области направляет пакет документов, указанных в пункте 5 настоящего Порядка, в адрес уполномоченного органа, 2 раза в месяц (</w:t>
      </w:r>
      <w:r w:rsidR="00BA0598" w:rsidRPr="0068348B">
        <w:rPr>
          <w:rFonts w:ascii="Times New Roman" w:hAnsi="Times New Roman" w:cs="Times New Roman"/>
          <w:sz w:val="28"/>
          <w:szCs w:val="28"/>
        </w:rPr>
        <w:t xml:space="preserve">до </w:t>
      </w:r>
      <w:r w:rsidRPr="0068348B">
        <w:rPr>
          <w:rFonts w:ascii="Times New Roman" w:hAnsi="Times New Roman" w:cs="Times New Roman"/>
          <w:sz w:val="28"/>
          <w:szCs w:val="28"/>
        </w:rPr>
        <w:t>05 числа</w:t>
      </w:r>
      <w:r w:rsidR="00BA0598" w:rsidRPr="0068348B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месяцем, до 15 числа текущего месяца).</w:t>
      </w:r>
      <w:proofErr w:type="gramEnd"/>
    </w:p>
    <w:p w:rsidR="00CD0B12" w:rsidRDefault="002F4126" w:rsidP="00155F1E">
      <w:pPr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На основании представленных документов, уполномоченный орган в течение 5 рабочих дней формирует список граждан Российской Федерации - получателе</w:t>
      </w:r>
      <w:r w:rsidR="00BA0598" w:rsidRPr="0068348B">
        <w:rPr>
          <w:rFonts w:ascii="Times New Roman" w:hAnsi="Times New Roman" w:cs="Times New Roman"/>
          <w:sz w:val="28"/>
          <w:szCs w:val="28"/>
        </w:rPr>
        <w:t xml:space="preserve">й единовременной выплаты, по форме согласно приложению №3 к настоящему Порядку, который подписывается </w:t>
      </w:r>
      <w:proofErr w:type="gramStart"/>
      <w:r w:rsidR="00BA0598" w:rsidRPr="0068348B">
        <w:rPr>
          <w:rFonts w:ascii="Times New Roman" w:hAnsi="Times New Roman" w:cs="Times New Roman"/>
          <w:sz w:val="28"/>
          <w:szCs w:val="28"/>
        </w:rPr>
        <w:t>заведующим сектор</w:t>
      </w:r>
      <w:r w:rsidR="0068348B" w:rsidRPr="006834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8348B">
        <w:rPr>
          <w:rFonts w:ascii="Times New Roman" w:hAnsi="Times New Roman" w:cs="Times New Roman"/>
          <w:sz w:val="28"/>
          <w:szCs w:val="28"/>
        </w:rPr>
        <w:t xml:space="preserve"> </w:t>
      </w:r>
      <w:r w:rsidR="0068348B" w:rsidRPr="0068348B">
        <w:rPr>
          <w:rFonts w:ascii="Times New Roman" w:hAnsi="Times New Roman" w:cs="Times New Roman"/>
          <w:sz w:val="28"/>
          <w:szCs w:val="28"/>
        </w:rPr>
        <w:t>режима и мобилизационной подготовки Администрации Новгородского муниципального района</w:t>
      </w:r>
      <w:r w:rsidR="0068348B">
        <w:rPr>
          <w:rFonts w:ascii="Times New Roman" w:hAnsi="Times New Roman" w:cs="Times New Roman"/>
          <w:sz w:val="28"/>
          <w:szCs w:val="28"/>
        </w:rPr>
        <w:t>,</w:t>
      </w:r>
      <w:r w:rsidR="00BA0598">
        <w:rPr>
          <w:rFonts w:ascii="Times New Roman" w:hAnsi="Times New Roman" w:cs="Times New Roman"/>
          <w:sz w:val="28"/>
          <w:szCs w:val="28"/>
        </w:rPr>
        <w:t xml:space="preserve"> и утверждается Главой Новгородского муниципального района.</w:t>
      </w:r>
    </w:p>
    <w:p w:rsidR="00BA0598" w:rsidRDefault="00BA0598" w:rsidP="00155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Список получателей единовременной выплаты после утверждения Главой Новгородского муниципального района незамедлительно направляется в </w:t>
      </w:r>
      <w:r w:rsidRPr="0068348B">
        <w:rPr>
          <w:rFonts w:ascii="Times New Roman" w:hAnsi="Times New Roman" w:cs="Times New Roman"/>
          <w:sz w:val="28"/>
          <w:szCs w:val="28"/>
        </w:rPr>
        <w:t>управление бухгалтерского учета Администрации Новгородского муниципального района (далее – Управление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учета).</w:t>
      </w:r>
    </w:p>
    <w:p w:rsidR="00BA0598" w:rsidRPr="00155F1E" w:rsidRDefault="00BA0598" w:rsidP="00155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Управление бухгалтерского учета в течение семи рабочих дней со дня поступления списка получателей осуществляет перечисление единовременной выплаты на банковские счета граждан, заключивших контракт.</w:t>
      </w:r>
    </w:p>
    <w:p w:rsidR="00DE0803" w:rsidRDefault="00DE0803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Default="00BA0598" w:rsidP="00DF257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BA0598" w:rsidSect="00325997">
          <w:pgSz w:w="11906" w:h="16838" w:code="9"/>
          <w:pgMar w:top="709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BA0598" w:rsidRPr="00BA0598" w:rsidRDefault="00BA0598" w:rsidP="00BA059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59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A0598" w:rsidRPr="00BA0598" w:rsidRDefault="00C21BBF" w:rsidP="00BA0598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A0598" w:rsidRPr="00BA0598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A0598" w:rsidRPr="00BA0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598" w:rsidRPr="00BA05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BA0598" w:rsidRPr="00BA0598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</w:p>
    <w:p w:rsidR="00BA0598" w:rsidRPr="00BA0598" w:rsidRDefault="00BA0598" w:rsidP="00BA0598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0598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</w:p>
    <w:p w:rsidR="00BA0598" w:rsidRPr="00BA0598" w:rsidRDefault="00BA0598" w:rsidP="00BA0598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sz w:val="28"/>
          <w:szCs w:val="28"/>
        </w:rPr>
        <w:t xml:space="preserve">военнослужащим, проходящим </w:t>
      </w:r>
      <w:proofErr w:type="gramStart"/>
      <w:r w:rsidRPr="00BA0598">
        <w:rPr>
          <w:rFonts w:ascii="Times New Roman" w:hAnsi="Times New Roman" w:cs="Times New Roman"/>
          <w:bCs/>
          <w:sz w:val="28"/>
          <w:szCs w:val="28"/>
        </w:rPr>
        <w:t>военную</w:t>
      </w:r>
      <w:proofErr w:type="gramEnd"/>
    </w:p>
    <w:p w:rsidR="00BA0598" w:rsidRPr="00BA0598" w:rsidRDefault="00BA0598" w:rsidP="00BA0598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bCs/>
          <w:sz w:val="28"/>
          <w:szCs w:val="28"/>
        </w:rPr>
        <w:t>службу по контракту в Вооруженных силах</w:t>
      </w:r>
    </w:p>
    <w:p w:rsidR="00BA0598" w:rsidRPr="00BA0598" w:rsidRDefault="00BA0598" w:rsidP="00BA0598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BA0598" w:rsidRDefault="00BA0598" w:rsidP="00BA059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0598" w:rsidRPr="0068348B" w:rsidRDefault="00BA0598" w:rsidP="00BA059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A0598" w:rsidRPr="0068348B" w:rsidRDefault="00BA0598" w:rsidP="00BA059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>граждан Российской Федерации, прошедших отбор в военном комиссариате города Великий Новгород, Новгородского и Батецкого муниципального районов и заключивших контракт о прохождении военной службы в Вооруженных силах Российской Федерации</w:t>
      </w:r>
    </w:p>
    <w:p w:rsidR="00FD5791" w:rsidRDefault="00FD5791" w:rsidP="00BA059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>по состоянию на 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20___ г.</w:t>
      </w:r>
    </w:p>
    <w:p w:rsidR="00BA0598" w:rsidRDefault="00BA0598" w:rsidP="00BA059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173"/>
        <w:gridCol w:w="2173"/>
        <w:gridCol w:w="2173"/>
        <w:gridCol w:w="2173"/>
        <w:gridCol w:w="2648"/>
      </w:tblGrid>
      <w:tr w:rsidR="00CF3C40" w:rsidTr="00CF3C40">
        <w:tc>
          <w:tcPr>
            <w:tcW w:w="817" w:type="dxa"/>
            <w:vMerge w:val="restart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proofErr w:type="gramStart"/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</w:tcPr>
          <w:p w:rsidR="00CF3C40" w:rsidRPr="00CF3C40" w:rsidRDefault="00CF3C40" w:rsidP="00CF3C40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Фамилия,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мя,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тчество (при наличии) гражданина</w:t>
            </w:r>
          </w:p>
        </w:tc>
        <w:tc>
          <w:tcPr>
            <w:tcW w:w="2173" w:type="dxa"/>
            <w:vMerge w:val="restart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6519" w:type="dxa"/>
            <w:gridSpan w:val="3"/>
          </w:tcPr>
          <w:p w:rsidR="00CF3C40" w:rsidRPr="00CF3C40" w:rsidRDefault="00CF3C40" w:rsidP="00CF3C40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648" w:type="dxa"/>
            <w:vMerge w:val="restart"/>
          </w:tcPr>
          <w:p w:rsidR="00CF3C40" w:rsidRPr="00CF3C40" w:rsidRDefault="00CF3C40" w:rsidP="00CF3C40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Дата зак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лючения контракта; дата</w:t>
            </w: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F3C40">
              <w:rPr>
                <w:rFonts w:ascii="Times New Roman" w:hAnsi="Times New Roman" w:cs="Times New Roman"/>
                <w:b/>
                <w:sz w:val="22"/>
                <w:szCs w:val="22"/>
              </w:rPr>
              <w:t>номер выписки из приказа</w:t>
            </w:r>
          </w:p>
        </w:tc>
      </w:tr>
      <w:tr w:rsidR="00CF3C40" w:rsidTr="00CF3C40">
        <w:tc>
          <w:tcPr>
            <w:tcW w:w="817" w:type="dxa"/>
            <w:vMerge/>
          </w:tcPr>
          <w:p w:rsid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Вид документа</w:t>
            </w: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Серия и номер</w:t>
            </w: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Кем </w:t>
            </w:r>
            <w:proofErr w:type="gramStart"/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выдан</w:t>
            </w:r>
            <w:proofErr w:type="gramEnd"/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и когда</w:t>
            </w:r>
          </w:p>
        </w:tc>
        <w:tc>
          <w:tcPr>
            <w:tcW w:w="2648" w:type="dxa"/>
            <w:vMerge/>
          </w:tcPr>
          <w:p w:rsid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C40" w:rsidTr="00CF3C40">
        <w:tc>
          <w:tcPr>
            <w:tcW w:w="817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1</w:t>
            </w:r>
          </w:p>
        </w:tc>
        <w:tc>
          <w:tcPr>
            <w:tcW w:w="2977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2</w:t>
            </w: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3</w:t>
            </w: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4</w:t>
            </w: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5</w:t>
            </w: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6</w:t>
            </w:r>
          </w:p>
        </w:tc>
        <w:tc>
          <w:tcPr>
            <w:tcW w:w="2648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CF3C40">
              <w:rPr>
                <w:rFonts w:ascii="Times New Roman" w:hAnsi="Times New Roman" w:cs="Times New Roman"/>
                <w:b/>
                <w:sz w:val="22"/>
                <w:szCs w:val="28"/>
              </w:rPr>
              <w:t>7</w:t>
            </w:r>
          </w:p>
        </w:tc>
      </w:tr>
      <w:tr w:rsidR="00CF3C40" w:rsidTr="00CF3C40">
        <w:tc>
          <w:tcPr>
            <w:tcW w:w="817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977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73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648" w:type="dxa"/>
          </w:tcPr>
          <w:p w:rsidR="00CF3C40" w:rsidRPr="00CF3C40" w:rsidRDefault="00CF3C40" w:rsidP="00BA0598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</w:tbl>
    <w:p w:rsidR="00BA0598" w:rsidRDefault="00BA0598" w:rsidP="00CF3C40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Военный комиссар (или начальник пункта отбора по контракту)    _________________________________________</w:t>
      </w:r>
    </w:p>
    <w:p w:rsidR="00CF3C40" w:rsidRDefault="00CF3C40" w:rsidP="00CF3C4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>Подпись, фамилия, инициалы военного комиссара</w:t>
      </w: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или начальника пункта отбора по контракту</w:t>
      </w: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  <w:sectPr w:rsidR="00CF3C40" w:rsidSect="00BA0598">
          <w:pgSz w:w="16838" w:h="11906" w:orient="landscape" w:code="9"/>
          <w:pgMar w:top="851" w:right="709" w:bottom="567" w:left="1134" w:header="720" w:footer="720" w:gutter="0"/>
          <w:pgNumType w:start="1"/>
          <w:cols w:space="720"/>
          <w:titlePg/>
          <w:docGrid w:linePitch="381"/>
        </w:sectPr>
      </w:pPr>
    </w:p>
    <w:p w:rsidR="00CF3C40" w:rsidRPr="00BA0598" w:rsidRDefault="00CF3C40" w:rsidP="00CF3C4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5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F3C40" w:rsidRPr="00BA0598" w:rsidRDefault="00C21BBF" w:rsidP="00CF3C40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F3C40" w:rsidRPr="00BA0598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ку</w:t>
      </w:r>
      <w:r w:rsidR="00CF3C40" w:rsidRPr="00BA0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C40" w:rsidRPr="00BA05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CF3C40" w:rsidRPr="00BA0598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</w:p>
    <w:p w:rsidR="00CF3C40" w:rsidRPr="00BA0598" w:rsidRDefault="00CF3C40" w:rsidP="00CF3C40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0598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</w:p>
    <w:p w:rsidR="00CF3C40" w:rsidRPr="00BA0598" w:rsidRDefault="00CF3C40" w:rsidP="00CF3C40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sz w:val="28"/>
          <w:szCs w:val="28"/>
        </w:rPr>
        <w:t xml:space="preserve">военнослужащим, проходящим </w:t>
      </w:r>
      <w:proofErr w:type="gramStart"/>
      <w:r w:rsidRPr="00BA0598">
        <w:rPr>
          <w:rFonts w:ascii="Times New Roman" w:hAnsi="Times New Roman" w:cs="Times New Roman"/>
          <w:bCs/>
          <w:sz w:val="28"/>
          <w:szCs w:val="28"/>
        </w:rPr>
        <w:t>военную</w:t>
      </w:r>
      <w:proofErr w:type="gramEnd"/>
    </w:p>
    <w:p w:rsidR="00CF3C40" w:rsidRPr="00BA0598" w:rsidRDefault="00CF3C40" w:rsidP="00CF3C40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bCs/>
          <w:sz w:val="28"/>
          <w:szCs w:val="28"/>
        </w:rPr>
        <w:t>службу по контракту в Вооруженных силах</w:t>
      </w:r>
    </w:p>
    <w:p w:rsidR="00CF3C40" w:rsidRPr="00BA0598" w:rsidRDefault="00CF3C40" w:rsidP="00CF3C40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F3C40" w:rsidRPr="00C21BBF" w:rsidRDefault="00CF3C40" w:rsidP="00CF3C4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BBF">
        <w:rPr>
          <w:rFonts w:ascii="Times New Roman" w:hAnsi="Times New Roman" w:cs="Times New Roman"/>
          <w:b/>
          <w:sz w:val="24"/>
          <w:szCs w:val="28"/>
        </w:rPr>
        <w:t>ФОРМА СОГЛАСИЯ</w:t>
      </w:r>
    </w:p>
    <w:p w:rsidR="00CF3C40" w:rsidRPr="00C21BBF" w:rsidRDefault="00CF3C40" w:rsidP="00CF3C4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1BBF">
        <w:rPr>
          <w:rFonts w:ascii="Times New Roman" w:hAnsi="Times New Roman" w:cs="Times New Roman"/>
          <w:b/>
          <w:sz w:val="24"/>
          <w:szCs w:val="28"/>
        </w:rPr>
        <w:t>НА ОБРАБОТКУ ПЕРСОНАЛЬНЫХ ДАННЫХ</w:t>
      </w:r>
    </w:p>
    <w:p w:rsidR="00CF3C40" w:rsidRDefault="00CF3C40" w:rsidP="00CF3C4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В ВОЕННЫЙ КОМИССАРИАТ Г. ВЕЛИКИЙ НОВГОРОД, </w:t>
      </w:r>
    </w:p>
    <w:p w:rsidR="00CF3C40" w:rsidRDefault="00CF3C40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НОВГОРОДСКОГО И БАТЕЦКОГО РАЙОНОВ</w:t>
      </w:r>
    </w:p>
    <w:p w:rsidR="00CF3C40" w:rsidRDefault="002462D8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_____________________________________________________</w:t>
      </w:r>
    </w:p>
    <w:p w:rsidR="002462D8" w:rsidRDefault="002462D8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_____________________________________________________</w:t>
      </w:r>
    </w:p>
    <w:p w:rsidR="002462D8" w:rsidRDefault="002462D8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(адрес военного комиссариата)</w:t>
      </w:r>
    </w:p>
    <w:p w:rsidR="002462D8" w:rsidRDefault="002462D8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В ПУНКТ ОТБОРА НА ВОЕННУЮ СЛУЖБУ</w:t>
      </w:r>
    </w:p>
    <w:p w:rsidR="00CF3C40" w:rsidRDefault="00CF3C40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ПО КОНТРАКТУ НОВГОРОДСКОЙ ОБЛАСТИ</w:t>
      </w:r>
    </w:p>
    <w:p w:rsidR="002462D8" w:rsidRDefault="002462D8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_____________________________________________________</w:t>
      </w:r>
    </w:p>
    <w:p w:rsidR="002462D8" w:rsidRDefault="002462D8" w:rsidP="002462D8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_____________________________________________________</w:t>
      </w:r>
    </w:p>
    <w:p w:rsidR="002462D8" w:rsidRDefault="002462D8" w:rsidP="002462D8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(адрес пункта отбора)</w:t>
      </w:r>
    </w:p>
    <w:p w:rsidR="00CF3C40" w:rsidRDefault="00CF3C40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CF3C40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b/>
          <w:sz w:val="20"/>
          <w:szCs w:val="28"/>
        </w:rPr>
        <w:t>НОВГОРОДСКОГО</w:t>
      </w:r>
      <w:proofErr w:type="gramEnd"/>
    </w:p>
    <w:p w:rsidR="00CF3C40" w:rsidRDefault="00CF3C40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МУНИЦИПАЛЬНОГО РАЙОНА</w:t>
      </w:r>
    </w:p>
    <w:p w:rsidR="002462D8" w:rsidRDefault="002462D8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CF3C40" w:rsidRDefault="002462D8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г. В. Новгород, ул. Б. </w:t>
      </w:r>
      <w:proofErr w:type="gramStart"/>
      <w:r>
        <w:rPr>
          <w:rFonts w:ascii="Times New Roman" w:hAnsi="Times New Roman" w:cs="Times New Roman"/>
          <w:b/>
          <w:sz w:val="20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b/>
          <w:sz w:val="20"/>
          <w:szCs w:val="28"/>
        </w:rPr>
        <w:t>, д.78</w:t>
      </w:r>
    </w:p>
    <w:p w:rsid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Default="00C21BBF" w:rsidP="00C21BB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Default="00C21BBF" w:rsidP="00C21BB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Default="00C21BBF" w:rsidP="00C21BB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Default="00C21BBF" w:rsidP="00C21BB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Default="00C21BBF" w:rsidP="00C21BB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Default="00C21BBF" w:rsidP="00C21BB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____________________________________________</w:t>
      </w:r>
    </w:p>
    <w:p w:rsidR="00C21BBF" w:rsidRP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8"/>
        </w:rPr>
      </w:pPr>
      <w:proofErr w:type="gramStart"/>
      <w:r w:rsidRPr="00C21BBF">
        <w:rPr>
          <w:rFonts w:ascii="Times New Roman" w:hAnsi="Times New Roman" w:cs="Times New Roman"/>
          <w:sz w:val="20"/>
          <w:szCs w:val="28"/>
        </w:rPr>
        <w:t>(ФИО, адрес места жительства, серия, номер паспорта,</w:t>
      </w:r>
      <w:proofErr w:type="gramEnd"/>
    </w:p>
    <w:p w:rsidR="00C21BBF" w:rsidRP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8"/>
        </w:rPr>
      </w:pPr>
      <w:r w:rsidRPr="00C21BBF">
        <w:rPr>
          <w:rFonts w:ascii="Times New Roman" w:hAnsi="Times New Roman" w:cs="Times New Roman"/>
          <w:sz w:val="20"/>
          <w:szCs w:val="28"/>
        </w:rPr>
        <w:t>сведения о дате выдачи паспорта, сведения об органе,</w:t>
      </w:r>
    </w:p>
    <w:p w:rsidR="00C21BBF" w:rsidRP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8"/>
        </w:rPr>
      </w:pPr>
      <w:proofErr w:type="gramStart"/>
      <w:r w:rsidRPr="00C21BBF">
        <w:rPr>
          <w:rFonts w:ascii="Times New Roman" w:hAnsi="Times New Roman" w:cs="Times New Roman"/>
          <w:sz w:val="20"/>
          <w:szCs w:val="28"/>
        </w:rPr>
        <w:t>выдавшем</w:t>
      </w:r>
      <w:proofErr w:type="gramEnd"/>
      <w:r w:rsidRPr="00C21BBF">
        <w:rPr>
          <w:rFonts w:ascii="Times New Roman" w:hAnsi="Times New Roman" w:cs="Times New Roman"/>
          <w:sz w:val="20"/>
          <w:szCs w:val="28"/>
        </w:rPr>
        <w:t xml:space="preserve"> паспорт физического лица,</w:t>
      </w:r>
    </w:p>
    <w:p w:rsid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8"/>
        </w:rPr>
      </w:pPr>
      <w:r w:rsidRPr="00C21BBF">
        <w:rPr>
          <w:rFonts w:ascii="Times New Roman" w:hAnsi="Times New Roman" w:cs="Times New Roman"/>
          <w:sz w:val="20"/>
          <w:szCs w:val="28"/>
        </w:rPr>
        <w:t>контактный телефон</w:t>
      </w:r>
    </w:p>
    <w:p w:rsid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F3C4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8"/>
        </w:rPr>
      </w:pPr>
    </w:p>
    <w:p w:rsidR="00C21BBF" w:rsidRP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8"/>
        </w:rPr>
      </w:pPr>
      <w:r w:rsidRPr="00C21BBF">
        <w:rPr>
          <w:rFonts w:ascii="Times New Roman" w:hAnsi="Times New Roman" w:cs="Times New Roman"/>
          <w:sz w:val="24"/>
          <w:szCs w:val="28"/>
        </w:rPr>
        <w:t>Я, 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(ФИО)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1BBF">
        <w:rPr>
          <w:rFonts w:ascii="Times New Roman" w:hAnsi="Times New Roman" w:cs="Times New Roman"/>
          <w:sz w:val="28"/>
          <w:szCs w:val="28"/>
        </w:rPr>
        <w:t xml:space="preserve"> соответствии со статьей 9 Федерального закона от 27.07.2006 №152-ФЗ «О персональных данных» в целях предоставления </w:t>
      </w:r>
      <w:r w:rsidRPr="00DE0803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военнослужащим, проходящим </w:t>
      </w:r>
      <w:r w:rsidRPr="00EB0762">
        <w:rPr>
          <w:rFonts w:ascii="Times New Roman" w:hAnsi="Times New Roman" w:cs="Times New Roman"/>
          <w:bCs/>
          <w:sz w:val="28"/>
          <w:szCs w:val="28"/>
        </w:rPr>
        <w:t>военную службу по контракту в Вооруженных силах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 за счет средств бюджета Новгородского муниципального района, даю согласие на обработку моих персональных данных: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дату, месяц, год рождения;</w:t>
      </w:r>
    </w:p>
    <w:p w:rsidR="00C21BBF" w:rsidRP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C21BBF">
        <w:rPr>
          <w:rFonts w:ascii="Times New Roman" w:hAnsi="Times New Roman" w:cs="Times New Roman"/>
          <w:bCs/>
          <w:sz w:val="28"/>
          <w:szCs w:val="28"/>
        </w:rPr>
        <w:t>данные документа, удостоверяющие личность;</w:t>
      </w:r>
    </w:p>
    <w:p w:rsidR="00C21BBF" w:rsidRP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21BBF">
        <w:rPr>
          <w:rFonts w:ascii="Times New Roman" w:hAnsi="Times New Roman" w:cs="Times New Roman"/>
          <w:sz w:val="28"/>
          <w:szCs w:val="28"/>
        </w:rPr>
        <w:t>реквизиты банковского счета;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документов воинского учета;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телефона.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 включает в себя действия, совершаемые с использованием средств автоматизации или без использования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в том числе: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</w:t>
      </w:r>
      <w:proofErr w:type="gramEnd"/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до достижения целей обработки персональных данных, указанных в данном согласии, либо до дня отзыва согласия на обработку персональных данных в письменной форме.</w:t>
      </w:r>
    </w:p>
    <w:p w:rsidR="00C21BBF" w:rsidRDefault="00C21BBF" w:rsidP="00C21B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_____________ ___________________</w:t>
      </w: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дата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расшифровка подписи</w:t>
      </w: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  <w:sectPr w:rsidR="00C21BBF" w:rsidSect="00CF3C40">
          <w:pgSz w:w="11906" w:h="16838" w:code="9"/>
          <w:pgMar w:top="709" w:right="567" w:bottom="1134" w:left="851" w:header="720" w:footer="720" w:gutter="0"/>
          <w:pgNumType w:start="1"/>
          <w:cols w:space="720"/>
          <w:titlePg/>
          <w:docGrid w:linePitch="381"/>
        </w:sectPr>
      </w:pPr>
    </w:p>
    <w:p w:rsidR="00C21BBF" w:rsidRPr="00BA0598" w:rsidRDefault="00C21BBF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5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462D8">
        <w:rPr>
          <w:rFonts w:ascii="Times New Roman" w:hAnsi="Times New Roman" w:cs="Times New Roman"/>
          <w:b/>
          <w:sz w:val="28"/>
          <w:szCs w:val="28"/>
        </w:rPr>
        <w:t>3</w:t>
      </w:r>
    </w:p>
    <w:p w:rsidR="00C21BBF" w:rsidRPr="00BA0598" w:rsidRDefault="00C21BBF" w:rsidP="00C21BBF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BA0598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A0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05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BA0598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</w:p>
    <w:p w:rsidR="00C21BBF" w:rsidRPr="00BA0598" w:rsidRDefault="00C21BBF" w:rsidP="00C21BBF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0598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</w:p>
    <w:p w:rsidR="00C21BBF" w:rsidRPr="00BA0598" w:rsidRDefault="00C21BBF" w:rsidP="00C21BBF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sz w:val="28"/>
          <w:szCs w:val="28"/>
        </w:rPr>
        <w:t xml:space="preserve">военнослужащим, проходящим </w:t>
      </w:r>
      <w:proofErr w:type="gramStart"/>
      <w:r w:rsidRPr="00BA0598">
        <w:rPr>
          <w:rFonts w:ascii="Times New Roman" w:hAnsi="Times New Roman" w:cs="Times New Roman"/>
          <w:bCs/>
          <w:sz w:val="28"/>
          <w:szCs w:val="28"/>
        </w:rPr>
        <w:t>военную</w:t>
      </w:r>
      <w:proofErr w:type="gramEnd"/>
    </w:p>
    <w:p w:rsidR="00C21BBF" w:rsidRPr="00BA0598" w:rsidRDefault="00C21BBF" w:rsidP="00C21BBF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bCs/>
          <w:sz w:val="28"/>
          <w:szCs w:val="28"/>
        </w:rPr>
        <w:t>службу по контракту в Вооруженных силах</w:t>
      </w:r>
    </w:p>
    <w:p w:rsidR="00C21BBF" w:rsidRPr="00BA0598" w:rsidRDefault="00C21BBF" w:rsidP="00C21BBF">
      <w:pPr>
        <w:spacing w:line="240" w:lineRule="exac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0598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C21BBF" w:rsidRDefault="00C21BBF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F" w:rsidRPr="00FD5791" w:rsidRDefault="00FD5791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579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D5791" w:rsidRDefault="00FD5791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Новгородского муниципального района</w:t>
      </w:r>
    </w:p>
    <w:p w:rsidR="00FD5791" w:rsidRDefault="00FD5791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1BBF" w:rsidRPr="00FD5791" w:rsidRDefault="00FD5791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(подпись, инициалы, фамилия)</w:t>
      </w:r>
    </w:p>
    <w:p w:rsidR="00C21BBF" w:rsidRDefault="00FD5791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20___ г.</w:t>
      </w:r>
    </w:p>
    <w:p w:rsidR="00C21BBF" w:rsidRDefault="00FD5791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D5791" w:rsidRDefault="00FD5791" w:rsidP="00C21BB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F" w:rsidRPr="0068348B" w:rsidRDefault="00C21BBF" w:rsidP="00C21BBF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21BBF" w:rsidRPr="0068348B" w:rsidRDefault="00C21BBF" w:rsidP="00C21BBF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FD5791" w:rsidRPr="0068348B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– получателей единовременной денежной выплаты, </w:t>
      </w:r>
      <w:r w:rsidRPr="0068348B">
        <w:rPr>
          <w:rFonts w:ascii="Times New Roman" w:hAnsi="Times New Roman" w:cs="Times New Roman"/>
          <w:b/>
          <w:sz w:val="28"/>
          <w:szCs w:val="28"/>
        </w:rPr>
        <w:t>прошедших отбор в военном комиссариате города Великий Новгород, Новгородского и Батецкого муниципального районов и заключивших контракт о прохождении военной службы в Вооруженных силах Российской Федерации</w:t>
      </w:r>
    </w:p>
    <w:p w:rsidR="00C21BBF" w:rsidRPr="0068348B" w:rsidRDefault="00C21BBF" w:rsidP="00C21BBF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799"/>
        <w:gridCol w:w="2569"/>
        <w:gridCol w:w="1915"/>
        <w:gridCol w:w="1936"/>
        <w:gridCol w:w="1824"/>
        <w:gridCol w:w="1828"/>
        <w:gridCol w:w="2328"/>
        <w:gridCol w:w="2012"/>
      </w:tblGrid>
      <w:tr w:rsidR="00FD5791" w:rsidRPr="0068348B" w:rsidTr="00FD5791">
        <w:tc>
          <w:tcPr>
            <w:tcW w:w="799" w:type="dxa"/>
            <w:vMerge w:val="restart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proofErr w:type="gramStart"/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569" w:type="dxa"/>
            <w:vMerge w:val="restart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 отчество (при наличии) гражданина</w:t>
            </w:r>
          </w:p>
        </w:tc>
        <w:tc>
          <w:tcPr>
            <w:tcW w:w="1915" w:type="dxa"/>
            <w:vMerge w:val="restart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5588" w:type="dxa"/>
            <w:gridSpan w:val="3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328" w:type="dxa"/>
            <w:vMerge w:val="restart"/>
          </w:tcPr>
          <w:p w:rsidR="00FD5791" w:rsidRPr="0068348B" w:rsidRDefault="00FD5791" w:rsidP="004B7859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банковского счета в кредитной организации</w:t>
            </w:r>
          </w:p>
        </w:tc>
        <w:tc>
          <w:tcPr>
            <w:tcW w:w="2012" w:type="dxa"/>
            <w:vMerge w:val="restart"/>
          </w:tcPr>
          <w:p w:rsidR="00FD5791" w:rsidRPr="0068348B" w:rsidRDefault="00FD5791" w:rsidP="00FD5791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8348B">
              <w:rPr>
                <w:rFonts w:ascii="Times New Roman" w:hAnsi="Times New Roman" w:cs="Times New Roman"/>
                <w:b/>
                <w:sz w:val="22"/>
                <w:szCs w:val="22"/>
              </w:rPr>
              <w:t>Размер единовременной выплаты) тыс. рублей</w:t>
            </w:r>
            <w:proofErr w:type="gramEnd"/>
          </w:p>
        </w:tc>
      </w:tr>
      <w:tr w:rsidR="00FD5791" w:rsidRPr="0068348B" w:rsidTr="00FD5791">
        <w:tc>
          <w:tcPr>
            <w:tcW w:w="799" w:type="dxa"/>
            <w:vMerge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Вид документа</w:t>
            </w:r>
          </w:p>
        </w:tc>
        <w:tc>
          <w:tcPr>
            <w:tcW w:w="1824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Серия и номер</w:t>
            </w:r>
          </w:p>
        </w:tc>
        <w:tc>
          <w:tcPr>
            <w:tcW w:w="1828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Кем </w:t>
            </w:r>
            <w:proofErr w:type="gramStart"/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выдан</w:t>
            </w:r>
            <w:proofErr w:type="gramEnd"/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и когда</w:t>
            </w:r>
          </w:p>
        </w:tc>
        <w:tc>
          <w:tcPr>
            <w:tcW w:w="2328" w:type="dxa"/>
            <w:vMerge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791" w:rsidRPr="0068348B" w:rsidTr="00FD5791">
        <w:tc>
          <w:tcPr>
            <w:tcW w:w="799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1</w:t>
            </w:r>
          </w:p>
        </w:tc>
        <w:tc>
          <w:tcPr>
            <w:tcW w:w="2569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2</w:t>
            </w:r>
          </w:p>
        </w:tc>
        <w:tc>
          <w:tcPr>
            <w:tcW w:w="1915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3</w:t>
            </w:r>
          </w:p>
        </w:tc>
        <w:tc>
          <w:tcPr>
            <w:tcW w:w="1936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4</w:t>
            </w:r>
          </w:p>
        </w:tc>
        <w:tc>
          <w:tcPr>
            <w:tcW w:w="1824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5</w:t>
            </w:r>
          </w:p>
        </w:tc>
        <w:tc>
          <w:tcPr>
            <w:tcW w:w="1828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6</w:t>
            </w:r>
          </w:p>
        </w:tc>
        <w:tc>
          <w:tcPr>
            <w:tcW w:w="2328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7</w:t>
            </w:r>
          </w:p>
        </w:tc>
        <w:tc>
          <w:tcPr>
            <w:tcW w:w="2012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8348B">
              <w:rPr>
                <w:rFonts w:ascii="Times New Roman" w:hAnsi="Times New Roman" w:cs="Times New Roman"/>
                <w:b/>
                <w:sz w:val="22"/>
                <w:szCs w:val="28"/>
              </w:rPr>
              <w:t>8</w:t>
            </w:r>
          </w:p>
        </w:tc>
      </w:tr>
      <w:tr w:rsidR="00FD5791" w:rsidRPr="0068348B" w:rsidTr="00FD5791">
        <w:tc>
          <w:tcPr>
            <w:tcW w:w="799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569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1915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1936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1824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1828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328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012" w:type="dxa"/>
          </w:tcPr>
          <w:p w:rsidR="00FD5791" w:rsidRPr="0068348B" w:rsidRDefault="00FD5791" w:rsidP="004B785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</w:tbl>
    <w:p w:rsidR="00C21BBF" w:rsidRPr="0068348B" w:rsidRDefault="00C21BBF" w:rsidP="00C21BBF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1BBF" w:rsidRPr="0068348B" w:rsidRDefault="00C21BBF" w:rsidP="00C21B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1BBF" w:rsidRDefault="00FD5791" w:rsidP="00C21B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 xml:space="preserve">Заведующий сектором </w:t>
      </w:r>
      <w:r w:rsidR="0068348B" w:rsidRPr="0068348B">
        <w:rPr>
          <w:rFonts w:ascii="Times New Roman" w:hAnsi="Times New Roman" w:cs="Times New Roman"/>
          <w:b/>
          <w:sz w:val="28"/>
          <w:szCs w:val="28"/>
        </w:rPr>
        <w:t xml:space="preserve">режима и </w:t>
      </w:r>
      <w:r w:rsidRPr="0068348B">
        <w:rPr>
          <w:rFonts w:ascii="Times New Roman" w:hAnsi="Times New Roman" w:cs="Times New Roman"/>
          <w:b/>
          <w:sz w:val="28"/>
          <w:szCs w:val="28"/>
        </w:rPr>
        <w:t xml:space="preserve">мобилизационной подготовки                </w:t>
      </w:r>
      <w:r w:rsidR="00C21BBF" w:rsidRPr="0068348B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FD5791" w:rsidRDefault="00C21BBF" w:rsidP="00FD579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0"/>
          <w:szCs w:val="28"/>
        </w:rPr>
        <w:t xml:space="preserve">Подпись, фамилия, инициалы </w:t>
      </w:r>
    </w:p>
    <w:p w:rsidR="00C21BBF" w:rsidRDefault="00C21BBF" w:rsidP="00C21BBF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21BBF" w:rsidRDefault="00C21BBF" w:rsidP="00C21BBF">
      <w:pPr>
        <w:widowControl/>
        <w:autoSpaceDE/>
        <w:autoSpaceDN/>
        <w:adjustRightInd/>
        <w:ind w:left="10080" w:firstLine="0"/>
        <w:rPr>
          <w:rFonts w:ascii="Times New Roman" w:hAnsi="Times New Roman" w:cs="Times New Roman"/>
          <w:b/>
          <w:sz w:val="20"/>
          <w:szCs w:val="28"/>
        </w:rPr>
      </w:pPr>
    </w:p>
    <w:p w:rsidR="00C21BBF" w:rsidRPr="00C21BBF" w:rsidRDefault="00C21BBF" w:rsidP="00C21BBF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0"/>
          <w:szCs w:val="28"/>
        </w:rPr>
      </w:pPr>
    </w:p>
    <w:sectPr w:rsidR="00C21BBF" w:rsidRPr="00C21BBF" w:rsidSect="00C21BBF">
      <w:pgSz w:w="16838" w:h="11906" w:orient="landscape" w:code="9"/>
      <w:pgMar w:top="851" w:right="709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25" w:rsidRDefault="00584725" w:rsidP="00D07447">
      <w:r>
        <w:separator/>
      </w:r>
    </w:p>
  </w:endnote>
  <w:endnote w:type="continuationSeparator" w:id="0">
    <w:p w:rsidR="00584725" w:rsidRDefault="00584725" w:rsidP="00D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25" w:rsidRDefault="00584725" w:rsidP="00D07447">
      <w:r>
        <w:separator/>
      </w:r>
    </w:p>
  </w:footnote>
  <w:footnote w:type="continuationSeparator" w:id="0">
    <w:p w:rsidR="00584725" w:rsidRDefault="00584725" w:rsidP="00D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C55"/>
    <w:multiLevelType w:val="hybridMultilevel"/>
    <w:tmpl w:val="196CBE6C"/>
    <w:lvl w:ilvl="0" w:tplc="1B6A25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2F1836"/>
    <w:multiLevelType w:val="hybridMultilevel"/>
    <w:tmpl w:val="AE2E9340"/>
    <w:lvl w:ilvl="0" w:tplc="950EDB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94E06"/>
    <w:multiLevelType w:val="hybridMultilevel"/>
    <w:tmpl w:val="07209CB8"/>
    <w:lvl w:ilvl="0" w:tplc="F31CFF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D3"/>
    <w:rsid w:val="00004B1A"/>
    <w:rsid w:val="00005497"/>
    <w:rsid w:val="00013630"/>
    <w:rsid w:val="00033F8A"/>
    <w:rsid w:val="000403A6"/>
    <w:rsid w:val="00045048"/>
    <w:rsid w:val="00046F2E"/>
    <w:rsid w:val="000514AA"/>
    <w:rsid w:val="00053592"/>
    <w:rsid w:val="00061B1D"/>
    <w:rsid w:val="00063075"/>
    <w:rsid w:val="0006323D"/>
    <w:rsid w:val="00081393"/>
    <w:rsid w:val="000A6609"/>
    <w:rsid w:val="000A7631"/>
    <w:rsid w:val="000B2CA2"/>
    <w:rsid w:val="000B7C92"/>
    <w:rsid w:val="000E2265"/>
    <w:rsid w:val="00112CEB"/>
    <w:rsid w:val="0011606B"/>
    <w:rsid w:val="0012277D"/>
    <w:rsid w:val="00155F1E"/>
    <w:rsid w:val="00164B5D"/>
    <w:rsid w:val="00181729"/>
    <w:rsid w:val="0019689D"/>
    <w:rsid w:val="001A26EE"/>
    <w:rsid w:val="001A653B"/>
    <w:rsid w:val="001B50C4"/>
    <w:rsid w:val="001C2631"/>
    <w:rsid w:val="001C3511"/>
    <w:rsid w:val="001D1190"/>
    <w:rsid w:val="001D2888"/>
    <w:rsid w:val="001D2DDF"/>
    <w:rsid w:val="001D65F4"/>
    <w:rsid w:val="001E44BA"/>
    <w:rsid w:val="001E6C20"/>
    <w:rsid w:val="001E7864"/>
    <w:rsid w:val="001F131D"/>
    <w:rsid w:val="00211094"/>
    <w:rsid w:val="00224E12"/>
    <w:rsid w:val="00231B44"/>
    <w:rsid w:val="002462D8"/>
    <w:rsid w:val="00275263"/>
    <w:rsid w:val="00284277"/>
    <w:rsid w:val="0029439F"/>
    <w:rsid w:val="002A25EB"/>
    <w:rsid w:val="002B3F59"/>
    <w:rsid w:val="002D63FA"/>
    <w:rsid w:val="002E1D53"/>
    <w:rsid w:val="002F1086"/>
    <w:rsid w:val="002F32AA"/>
    <w:rsid w:val="002F36E3"/>
    <w:rsid w:val="002F4126"/>
    <w:rsid w:val="002F68DF"/>
    <w:rsid w:val="0032363C"/>
    <w:rsid w:val="00325997"/>
    <w:rsid w:val="003360D3"/>
    <w:rsid w:val="0035058D"/>
    <w:rsid w:val="00354BC6"/>
    <w:rsid w:val="00362FAF"/>
    <w:rsid w:val="00366D21"/>
    <w:rsid w:val="003718B3"/>
    <w:rsid w:val="003A0CE2"/>
    <w:rsid w:val="003A2A84"/>
    <w:rsid w:val="003A4953"/>
    <w:rsid w:val="003B64A7"/>
    <w:rsid w:val="003D665F"/>
    <w:rsid w:val="00406DF3"/>
    <w:rsid w:val="00413AC6"/>
    <w:rsid w:val="0041714A"/>
    <w:rsid w:val="00434AC4"/>
    <w:rsid w:val="00461CB6"/>
    <w:rsid w:val="00466CD3"/>
    <w:rsid w:val="004723B5"/>
    <w:rsid w:val="00475A19"/>
    <w:rsid w:val="00491243"/>
    <w:rsid w:val="004B07B1"/>
    <w:rsid w:val="004C1C4B"/>
    <w:rsid w:val="004C3BF4"/>
    <w:rsid w:val="004C50E4"/>
    <w:rsid w:val="004F2942"/>
    <w:rsid w:val="005100D8"/>
    <w:rsid w:val="0051099C"/>
    <w:rsid w:val="005138FA"/>
    <w:rsid w:val="005232B4"/>
    <w:rsid w:val="00547CF9"/>
    <w:rsid w:val="00556B9C"/>
    <w:rsid w:val="0055795B"/>
    <w:rsid w:val="0056105E"/>
    <w:rsid w:val="00562173"/>
    <w:rsid w:val="00563F6A"/>
    <w:rsid w:val="00566BE2"/>
    <w:rsid w:val="00584725"/>
    <w:rsid w:val="005A15B1"/>
    <w:rsid w:val="005A64F9"/>
    <w:rsid w:val="005D6553"/>
    <w:rsid w:val="005F3500"/>
    <w:rsid w:val="005F5258"/>
    <w:rsid w:val="00606335"/>
    <w:rsid w:val="00620CD4"/>
    <w:rsid w:val="006247EE"/>
    <w:rsid w:val="0063237C"/>
    <w:rsid w:val="00635535"/>
    <w:rsid w:val="00663617"/>
    <w:rsid w:val="0068348B"/>
    <w:rsid w:val="00694CC9"/>
    <w:rsid w:val="0069754C"/>
    <w:rsid w:val="006A20F0"/>
    <w:rsid w:val="006B1DA1"/>
    <w:rsid w:val="006B496B"/>
    <w:rsid w:val="006C2F28"/>
    <w:rsid w:val="006D6A2F"/>
    <w:rsid w:val="006E5C10"/>
    <w:rsid w:val="006F1FBF"/>
    <w:rsid w:val="006F37B8"/>
    <w:rsid w:val="006F760D"/>
    <w:rsid w:val="00702916"/>
    <w:rsid w:val="0070403F"/>
    <w:rsid w:val="00707F8D"/>
    <w:rsid w:val="0071017C"/>
    <w:rsid w:val="00711D94"/>
    <w:rsid w:val="00715F36"/>
    <w:rsid w:val="00717F74"/>
    <w:rsid w:val="00725EDA"/>
    <w:rsid w:val="0074247F"/>
    <w:rsid w:val="00746580"/>
    <w:rsid w:val="00754B92"/>
    <w:rsid w:val="00761343"/>
    <w:rsid w:val="007671A6"/>
    <w:rsid w:val="00772CE8"/>
    <w:rsid w:val="00783E18"/>
    <w:rsid w:val="007910F2"/>
    <w:rsid w:val="007932FC"/>
    <w:rsid w:val="007A7031"/>
    <w:rsid w:val="007B60AB"/>
    <w:rsid w:val="007C6341"/>
    <w:rsid w:val="007F4A4D"/>
    <w:rsid w:val="0080254A"/>
    <w:rsid w:val="00817DF1"/>
    <w:rsid w:val="00822318"/>
    <w:rsid w:val="008300DD"/>
    <w:rsid w:val="0083743B"/>
    <w:rsid w:val="00854D1E"/>
    <w:rsid w:val="00856822"/>
    <w:rsid w:val="00890E04"/>
    <w:rsid w:val="008A10DB"/>
    <w:rsid w:val="008A1B9D"/>
    <w:rsid w:val="008A7AAF"/>
    <w:rsid w:val="008C275A"/>
    <w:rsid w:val="008C3E5C"/>
    <w:rsid w:val="008C4AAF"/>
    <w:rsid w:val="008C5976"/>
    <w:rsid w:val="008E31CC"/>
    <w:rsid w:val="008E7344"/>
    <w:rsid w:val="008F4DEE"/>
    <w:rsid w:val="008F66BC"/>
    <w:rsid w:val="00900C7F"/>
    <w:rsid w:val="00901139"/>
    <w:rsid w:val="00913FFC"/>
    <w:rsid w:val="00917184"/>
    <w:rsid w:val="0093125A"/>
    <w:rsid w:val="00935D8E"/>
    <w:rsid w:val="009461DF"/>
    <w:rsid w:val="00955E7E"/>
    <w:rsid w:val="009568C5"/>
    <w:rsid w:val="00960F27"/>
    <w:rsid w:val="00961A33"/>
    <w:rsid w:val="009A6DE6"/>
    <w:rsid w:val="009B075E"/>
    <w:rsid w:val="009C2CC8"/>
    <w:rsid w:val="009C4080"/>
    <w:rsid w:val="009F46C7"/>
    <w:rsid w:val="00A062B0"/>
    <w:rsid w:val="00A1745C"/>
    <w:rsid w:val="00A21CA7"/>
    <w:rsid w:val="00A24EE5"/>
    <w:rsid w:val="00A26F12"/>
    <w:rsid w:val="00A30D7E"/>
    <w:rsid w:val="00A5499D"/>
    <w:rsid w:val="00A728AF"/>
    <w:rsid w:val="00A7425D"/>
    <w:rsid w:val="00A829D7"/>
    <w:rsid w:val="00A85A21"/>
    <w:rsid w:val="00A937EE"/>
    <w:rsid w:val="00AA042B"/>
    <w:rsid w:val="00AA6E11"/>
    <w:rsid w:val="00AC4B8F"/>
    <w:rsid w:val="00AF2977"/>
    <w:rsid w:val="00B043FA"/>
    <w:rsid w:val="00B07CCF"/>
    <w:rsid w:val="00B11350"/>
    <w:rsid w:val="00B32F8D"/>
    <w:rsid w:val="00B51FA5"/>
    <w:rsid w:val="00B776B3"/>
    <w:rsid w:val="00BA0598"/>
    <w:rsid w:val="00BA50F1"/>
    <w:rsid w:val="00BB5E2E"/>
    <w:rsid w:val="00BB7E94"/>
    <w:rsid w:val="00BD32BA"/>
    <w:rsid w:val="00BD5596"/>
    <w:rsid w:val="00BE0B35"/>
    <w:rsid w:val="00BE13AF"/>
    <w:rsid w:val="00BE531A"/>
    <w:rsid w:val="00BF17E2"/>
    <w:rsid w:val="00C21BBF"/>
    <w:rsid w:val="00C34F45"/>
    <w:rsid w:val="00C442F3"/>
    <w:rsid w:val="00C47FC1"/>
    <w:rsid w:val="00C51F46"/>
    <w:rsid w:val="00C54862"/>
    <w:rsid w:val="00C759F6"/>
    <w:rsid w:val="00C82DE3"/>
    <w:rsid w:val="00C92862"/>
    <w:rsid w:val="00CA79E7"/>
    <w:rsid w:val="00CB1D85"/>
    <w:rsid w:val="00CB6C46"/>
    <w:rsid w:val="00CC3449"/>
    <w:rsid w:val="00CC39B2"/>
    <w:rsid w:val="00CC4881"/>
    <w:rsid w:val="00CD0B12"/>
    <w:rsid w:val="00CF3C40"/>
    <w:rsid w:val="00D07447"/>
    <w:rsid w:val="00D07BB7"/>
    <w:rsid w:val="00D1090E"/>
    <w:rsid w:val="00D270A1"/>
    <w:rsid w:val="00D4185D"/>
    <w:rsid w:val="00D71F04"/>
    <w:rsid w:val="00D72770"/>
    <w:rsid w:val="00D74345"/>
    <w:rsid w:val="00D83B6F"/>
    <w:rsid w:val="00D85699"/>
    <w:rsid w:val="00D86775"/>
    <w:rsid w:val="00DB1FC6"/>
    <w:rsid w:val="00DB6353"/>
    <w:rsid w:val="00DD023A"/>
    <w:rsid w:val="00DD33C7"/>
    <w:rsid w:val="00DE0318"/>
    <w:rsid w:val="00DE0803"/>
    <w:rsid w:val="00DE6A5B"/>
    <w:rsid w:val="00DF237C"/>
    <w:rsid w:val="00DF2571"/>
    <w:rsid w:val="00DF60EF"/>
    <w:rsid w:val="00E01767"/>
    <w:rsid w:val="00E0208D"/>
    <w:rsid w:val="00E11624"/>
    <w:rsid w:val="00E14406"/>
    <w:rsid w:val="00E153AC"/>
    <w:rsid w:val="00E60BF5"/>
    <w:rsid w:val="00E651D1"/>
    <w:rsid w:val="00E76D06"/>
    <w:rsid w:val="00E81069"/>
    <w:rsid w:val="00E82F0F"/>
    <w:rsid w:val="00E94C92"/>
    <w:rsid w:val="00E95A84"/>
    <w:rsid w:val="00EA43C8"/>
    <w:rsid w:val="00EA4F45"/>
    <w:rsid w:val="00EB0762"/>
    <w:rsid w:val="00EB58FF"/>
    <w:rsid w:val="00EC7B83"/>
    <w:rsid w:val="00EE3585"/>
    <w:rsid w:val="00EE35D4"/>
    <w:rsid w:val="00EF6B19"/>
    <w:rsid w:val="00F0076B"/>
    <w:rsid w:val="00F310A7"/>
    <w:rsid w:val="00F32321"/>
    <w:rsid w:val="00F37199"/>
    <w:rsid w:val="00F454D6"/>
    <w:rsid w:val="00F4559F"/>
    <w:rsid w:val="00F52A4C"/>
    <w:rsid w:val="00F537FD"/>
    <w:rsid w:val="00F54D3C"/>
    <w:rsid w:val="00F57C0B"/>
    <w:rsid w:val="00F65E86"/>
    <w:rsid w:val="00F90D4C"/>
    <w:rsid w:val="00F93015"/>
    <w:rsid w:val="00F958CD"/>
    <w:rsid w:val="00F9742C"/>
    <w:rsid w:val="00FA360D"/>
    <w:rsid w:val="00FA3D7F"/>
    <w:rsid w:val="00FA58A7"/>
    <w:rsid w:val="00FB052C"/>
    <w:rsid w:val="00FB5129"/>
    <w:rsid w:val="00FD5791"/>
    <w:rsid w:val="00FE1370"/>
    <w:rsid w:val="00FE340B"/>
    <w:rsid w:val="00FE7BA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b">
    <w:name w:val="Колонтитул (левый)"/>
    <w:basedOn w:val="a8"/>
    <w:next w:val="a"/>
    <w:uiPriority w:val="99"/>
    <w:rPr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6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c">
    <w:name w:val="header"/>
    <w:aliases w:val="Header Char"/>
    <w:basedOn w:val="a"/>
    <w:link w:val="afd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d">
    <w:name w:val="Верхний колонтитул Знак"/>
    <w:aliases w:val="Header Char Знак"/>
    <w:basedOn w:val="a0"/>
    <w:link w:val="afc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e">
    <w:name w:val="footnote text"/>
    <w:basedOn w:val="a"/>
    <w:link w:val="aff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0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1">
    <w:name w:val="footer"/>
    <w:basedOn w:val="a"/>
    <w:link w:val="aff2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8300DD"/>
    <w:rPr>
      <w:rFonts w:ascii="Arial" w:hAnsi="Arial" w:cs="Arial"/>
      <w:sz w:val="30"/>
      <w:szCs w:val="30"/>
    </w:rPr>
  </w:style>
  <w:style w:type="paragraph" w:styleId="aff3">
    <w:name w:val="Balloon Text"/>
    <w:basedOn w:val="a"/>
    <w:link w:val="aff4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0B2CA2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rsid w:val="00B043FA"/>
    <w:pPr>
      <w:ind w:left="720"/>
      <w:contextualSpacing/>
    </w:pPr>
  </w:style>
  <w:style w:type="table" w:styleId="aff6">
    <w:name w:val="Table Grid"/>
    <w:basedOn w:val="a1"/>
    <w:uiPriority w:val="39"/>
    <w:rsid w:val="00CF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b">
    <w:name w:val="Колонтитул (левый)"/>
    <w:basedOn w:val="a8"/>
    <w:next w:val="a"/>
    <w:uiPriority w:val="99"/>
    <w:rPr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6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c">
    <w:name w:val="header"/>
    <w:aliases w:val="Header Char"/>
    <w:basedOn w:val="a"/>
    <w:link w:val="afd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d">
    <w:name w:val="Верхний колонтитул Знак"/>
    <w:aliases w:val="Header Char Знак"/>
    <w:basedOn w:val="a0"/>
    <w:link w:val="afc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e">
    <w:name w:val="footnote text"/>
    <w:basedOn w:val="a"/>
    <w:link w:val="aff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0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1">
    <w:name w:val="footer"/>
    <w:basedOn w:val="a"/>
    <w:link w:val="aff2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8300DD"/>
    <w:rPr>
      <w:rFonts w:ascii="Arial" w:hAnsi="Arial" w:cs="Arial"/>
      <w:sz w:val="30"/>
      <w:szCs w:val="30"/>
    </w:rPr>
  </w:style>
  <w:style w:type="paragraph" w:styleId="aff3">
    <w:name w:val="Balloon Text"/>
    <w:basedOn w:val="a"/>
    <w:link w:val="aff4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0B2CA2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rsid w:val="00B043FA"/>
    <w:pPr>
      <w:ind w:left="720"/>
      <w:contextualSpacing/>
    </w:pPr>
  </w:style>
  <w:style w:type="table" w:styleId="aff6">
    <w:name w:val="Table Grid"/>
    <w:basedOn w:val="a1"/>
    <w:uiPriority w:val="39"/>
    <w:rsid w:val="00CF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1217</Words>
  <Characters>9718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Новгородского муниципального района Новгородской области</vt:lpstr>
    </vt:vector>
  </TitlesOfParts>
  <Company>Администрация Новгородского муниципального района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Новгородской области</dc:title>
  <dc:subject/>
  <dc:creator>Kashentsev</dc:creator>
  <cp:keywords/>
  <dc:description/>
  <cp:lastModifiedBy>Светлова Юлия Сергеевна</cp:lastModifiedBy>
  <cp:revision>7</cp:revision>
  <cp:lastPrinted>2023-02-17T13:36:00Z</cp:lastPrinted>
  <dcterms:created xsi:type="dcterms:W3CDTF">2023-03-06T12:43:00Z</dcterms:created>
  <dcterms:modified xsi:type="dcterms:W3CDTF">2024-11-22T14:27:00Z</dcterms:modified>
</cp:coreProperties>
</file>