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F1" w:rsidRDefault="00F06BF1" w:rsidP="00F06BF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ПРОЕКТ</w:t>
      </w:r>
    </w:p>
    <w:p w:rsidR="00F06BF1" w:rsidRDefault="00F06BF1" w:rsidP="00F06BF1">
      <w:pPr>
        <w:jc w:val="center"/>
        <w:rPr>
          <w:szCs w:val="28"/>
        </w:rPr>
      </w:pPr>
      <w:r>
        <w:t>Российская Федерация</w:t>
      </w:r>
    </w:p>
    <w:p w:rsidR="00F06BF1" w:rsidRDefault="00F06BF1" w:rsidP="00F06BF1">
      <w:pPr>
        <w:jc w:val="center"/>
      </w:pPr>
      <w:r>
        <w:t>Администрация Новгородского муниципального района</w:t>
      </w:r>
    </w:p>
    <w:p w:rsidR="00F06BF1" w:rsidRDefault="00F06BF1" w:rsidP="00F06BF1">
      <w:pPr>
        <w:jc w:val="center"/>
      </w:pPr>
    </w:p>
    <w:p w:rsidR="00F06BF1" w:rsidRDefault="00F06BF1" w:rsidP="00F06BF1">
      <w:pPr>
        <w:jc w:val="center"/>
        <w:rPr>
          <w:b/>
        </w:rPr>
      </w:pPr>
      <w:r>
        <w:rPr>
          <w:b/>
        </w:rPr>
        <w:t>ПОСТАНОВЛЕНИЕ</w:t>
      </w:r>
    </w:p>
    <w:p w:rsidR="00F06BF1" w:rsidRDefault="00F06BF1" w:rsidP="00F06BF1">
      <w:pPr>
        <w:jc w:val="center"/>
        <w:rPr>
          <w:b/>
        </w:rPr>
      </w:pPr>
    </w:p>
    <w:p w:rsidR="00F06BF1" w:rsidRDefault="00F06BF1" w:rsidP="00F06BF1">
      <w:r>
        <w:t>от                  №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F06BF1" w:rsidRDefault="00F06BF1" w:rsidP="00F06BF1">
      <w:r>
        <w:t>Великий Новгород</w:t>
      </w:r>
    </w:p>
    <w:p w:rsidR="00F06BF1" w:rsidRDefault="00F06BF1" w:rsidP="00F06BF1"/>
    <w:p w:rsidR="00F06BF1" w:rsidRDefault="00F06BF1" w:rsidP="00F06BF1">
      <w:pPr>
        <w:spacing w:line="240" w:lineRule="exact"/>
        <w:jc w:val="both"/>
        <w:rPr>
          <w:b/>
        </w:rPr>
      </w:pPr>
      <w:r>
        <w:rPr>
          <w:b/>
        </w:rPr>
        <w:t>О порядке участия представителей</w:t>
      </w:r>
    </w:p>
    <w:p w:rsidR="004837A8" w:rsidRDefault="004837A8" w:rsidP="00F06BF1">
      <w:pPr>
        <w:spacing w:line="240" w:lineRule="exact"/>
        <w:jc w:val="both"/>
        <w:rPr>
          <w:b/>
        </w:rPr>
      </w:pPr>
      <w:r>
        <w:rPr>
          <w:b/>
        </w:rPr>
        <w:t>муниципального образования</w:t>
      </w:r>
    </w:p>
    <w:p w:rsidR="004837A8" w:rsidRDefault="004837A8" w:rsidP="00F06BF1">
      <w:pPr>
        <w:spacing w:line="240" w:lineRule="exact"/>
        <w:jc w:val="both"/>
        <w:rPr>
          <w:b/>
        </w:rPr>
      </w:pPr>
      <w:r>
        <w:rPr>
          <w:b/>
        </w:rPr>
        <w:t xml:space="preserve">Новгородский </w:t>
      </w:r>
      <w:r w:rsidR="00F06BF1">
        <w:rPr>
          <w:b/>
        </w:rPr>
        <w:t>муниципальн</w:t>
      </w:r>
      <w:r>
        <w:rPr>
          <w:b/>
        </w:rPr>
        <w:t>ый</w:t>
      </w:r>
      <w:r w:rsidR="00F06BF1">
        <w:rPr>
          <w:b/>
        </w:rPr>
        <w:t xml:space="preserve"> район</w:t>
      </w:r>
    </w:p>
    <w:p w:rsidR="004837A8" w:rsidRDefault="00F06BF1" w:rsidP="00F06BF1">
      <w:pPr>
        <w:spacing w:line="240" w:lineRule="exact"/>
        <w:jc w:val="both"/>
        <w:rPr>
          <w:b/>
        </w:rPr>
      </w:pPr>
      <w:r>
        <w:rPr>
          <w:b/>
        </w:rPr>
        <w:t>в органах управления автономной</w:t>
      </w:r>
    </w:p>
    <w:p w:rsidR="00F06BF1" w:rsidRDefault="00F06BF1" w:rsidP="00F06BF1">
      <w:pPr>
        <w:spacing w:line="240" w:lineRule="exact"/>
        <w:jc w:val="both"/>
        <w:rPr>
          <w:b/>
        </w:rPr>
      </w:pPr>
      <w:r>
        <w:rPr>
          <w:b/>
        </w:rPr>
        <w:t>некоммерческой</w:t>
      </w:r>
      <w:r w:rsidR="004837A8">
        <w:rPr>
          <w:b/>
        </w:rPr>
        <w:t xml:space="preserve"> </w:t>
      </w:r>
      <w:r>
        <w:rPr>
          <w:b/>
        </w:rPr>
        <w:t>организации</w:t>
      </w:r>
    </w:p>
    <w:p w:rsidR="00F06BF1" w:rsidRDefault="00F06BF1" w:rsidP="00F06BF1">
      <w:pPr>
        <w:shd w:val="clear" w:color="auto" w:fill="FFFFFF"/>
        <w:ind w:firstLine="540"/>
        <w:jc w:val="both"/>
      </w:pPr>
    </w:p>
    <w:p w:rsidR="00F06BF1" w:rsidRDefault="00F06BF1" w:rsidP="00F06BF1">
      <w:pPr>
        <w:ind w:firstLine="708"/>
        <w:jc w:val="both"/>
      </w:pPr>
      <w:r>
        <w:t xml:space="preserve">В соответствии с пунктом 5 статьи 10 Федерального закона от 12 января 1996 года № 7-ФЗ «О некоммерческих организациях», пунктом 4 части 3.4 статьи 12.1 Федерального закона от 25 декабря 2008 года № 273-ФЗ «О противодействии коррупции», Администрация Новгородского муниципального района </w:t>
      </w:r>
    </w:p>
    <w:p w:rsidR="00F06BF1" w:rsidRDefault="00F06BF1" w:rsidP="00F06BF1">
      <w:pPr>
        <w:ind w:firstLine="708"/>
        <w:jc w:val="both"/>
        <w:rPr>
          <w:b/>
        </w:rPr>
      </w:pPr>
      <w:r>
        <w:rPr>
          <w:b/>
        </w:rPr>
        <w:t>ПОСТАНОВЛЯЕТ:</w:t>
      </w:r>
    </w:p>
    <w:p w:rsidR="00F06BF1" w:rsidRDefault="00F06BF1" w:rsidP="00F06BF1">
      <w:pPr>
        <w:ind w:firstLine="708"/>
        <w:jc w:val="both"/>
      </w:pPr>
      <w:r>
        <w:t xml:space="preserve">1. Утвердить прилагаемый Порядок участия представителей </w:t>
      </w:r>
      <w:r w:rsidR="004837A8">
        <w:t xml:space="preserve">муниципального образования Новгородский муниципальный район </w:t>
      </w:r>
      <w:r>
        <w:t xml:space="preserve">в органах управления автономной некоммерческой организации. </w:t>
      </w:r>
    </w:p>
    <w:p w:rsidR="00F06BF1" w:rsidRDefault="008F6E30" w:rsidP="00F06BF1">
      <w:pPr>
        <w:ind w:firstLine="708"/>
        <w:jc w:val="both"/>
      </w:pPr>
      <w:r>
        <w:t xml:space="preserve">2. Опубликовать постановление </w:t>
      </w:r>
      <w:r w:rsidR="004837A8">
        <w:t>в периодическом печатном издании «Официальный вестник Новго</w:t>
      </w:r>
      <w:r>
        <w:t xml:space="preserve">родского муниципального района» </w:t>
      </w:r>
      <w:r w:rsidR="004837A8">
        <w:t xml:space="preserve">и разместить на официальном сайте в сети «Интернет» по адресу: </w:t>
      </w:r>
      <w:hyperlink r:id="rId7" w:history="1">
        <w:r w:rsidR="004837A8" w:rsidRPr="00295F65">
          <w:rPr>
            <w:rStyle w:val="a3"/>
            <w:lang w:val="en-US"/>
          </w:rPr>
          <w:t>http</w:t>
        </w:r>
        <w:r w:rsidR="004837A8" w:rsidRPr="00295F65">
          <w:rPr>
            <w:rStyle w:val="a3"/>
          </w:rPr>
          <w:t>://</w:t>
        </w:r>
        <w:r w:rsidR="004837A8" w:rsidRPr="00295F65">
          <w:rPr>
            <w:rStyle w:val="a3"/>
            <w:lang w:val="en-US"/>
          </w:rPr>
          <w:t>novgorodskij</w:t>
        </w:r>
        <w:r w:rsidR="004837A8" w:rsidRPr="00295F65">
          <w:rPr>
            <w:rStyle w:val="a3"/>
          </w:rPr>
          <w:t>-</w:t>
        </w:r>
        <w:r w:rsidR="004837A8" w:rsidRPr="00295F65">
          <w:rPr>
            <w:rStyle w:val="a3"/>
            <w:lang w:val="en-US"/>
          </w:rPr>
          <w:t>rayon</w:t>
        </w:r>
        <w:r w:rsidR="004837A8" w:rsidRPr="00295F65">
          <w:rPr>
            <w:rStyle w:val="a3"/>
          </w:rPr>
          <w:t>.</w:t>
        </w:r>
        <w:r w:rsidR="004837A8" w:rsidRPr="00295F65">
          <w:rPr>
            <w:rStyle w:val="a3"/>
            <w:lang w:val="en-US"/>
          </w:rPr>
          <w:t>gosuslugi</w:t>
        </w:r>
        <w:r w:rsidR="004837A8" w:rsidRPr="00295F65">
          <w:rPr>
            <w:rStyle w:val="a3"/>
          </w:rPr>
          <w:t>.</w:t>
        </w:r>
        <w:r w:rsidR="004837A8" w:rsidRPr="00295F65">
          <w:rPr>
            <w:rStyle w:val="a3"/>
            <w:lang w:val="en-US"/>
          </w:rPr>
          <w:t>ru</w:t>
        </w:r>
      </w:hyperlink>
      <w:r w:rsidR="004837A8" w:rsidRPr="004837A8">
        <w:t xml:space="preserve"> </w:t>
      </w:r>
      <w:r w:rsidR="004837A8">
        <w:t>.</w:t>
      </w:r>
    </w:p>
    <w:p w:rsidR="009D6DA3" w:rsidRDefault="009D6DA3" w:rsidP="00F06BF1">
      <w:pPr>
        <w:pStyle w:val="21"/>
        <w:ind w:left="360" w:hanging="360"/>
        <w:rPr>
          <w:b/>
        </w:rPr>
      </w:pPr>
    </w:p>
    <w:p w:rsidR="009D6DA3" w:rsidRDefault="009D6DA3" w:rsidP="00F06BF1">
      <w:pPr>
        <w:pStyle w:val="21"/>
        <w:ind w:left="360" w:hanging="360"/>
        <w:rPr>
          <w:b/>
        </w:rPr>
      </w:pPr>
    </w:p>
    <w:p w:rsidR="004837A8" w:rsidRDefault="00F06BF1" w:rsidP="00F06BF1">
      <w:pPr>
        <w:pStyle w:val="21"/>
        <w:ind w:left="360" w:hanging="360"/>
        <w:rPr>
          <w:b/>
        </w:rPr>
      </w:pPr>
      <w:r>
        <w:rPr>
          <w:b/>
        </w:rPr>
        <w:t>Глава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А.А.Дементьев</w:t>
      </w:r>
      <w:r>
        <w:rPr>
          <w:b/>
        </w:rPr>
        <w:tab/>
      </w:r>
    </w:p>
    <w:p w:rsidR="004837A8" w:rsidRDefault="004837A8" w:rsidP="00F06BF1">
      <w:pPr>
        <w:pStyle w:val="21"/>
        <w:ind w:left="360" w:hanging="360"/>
        <w:rPr>
          <w:b/>
        </w:rPr>
      </w:pPr>
    </w:p>
    <w:p w:rsidR="00B739DD" w:rsidRDefault="00B739DD"/>
    <w:p w:rsidR="00B739DD" w:rsidRDefault="00B739DD"/>
    <w:p w:rsidR="00B739DD" w:rsidRDefault="00B739DD"/>
    <w:p w:rsidR="00B739DD" w:rsidRDefault="00B739DD"/>
    <w:p w:rsidR="00B739DD" w:rsidRDefault="00B739DD"/>
    <w:p w:rsidR="00B739DD" w:rsidRDefault="00B739DD"/>
    <w:p w:rsidR="00B739DD" w:rsidRDefault="00B739DD"/>
    <w:p w:rsidR="008F6E30" w:rsidRDefault="008F6E30"/>
    <w:p w:rsidR="008F6E30" w:rsidRDefault="008F6E30"/>
    <w:p w:rsidR="00B739DD" w:rsidRDefault="00B739DD"/>
    <w:p w:rsidR="00B739DD" w:rsidRDefault="00B739DD"/>
    <w:p w:rsidR="00B739DD" w:rsidRDefault="00B739DD"/>
    <w:p w:rsidR="00B739DD" w:rsidRDefault="00B739DD"/>
    <w:p w:rsidR="009D6DA3" w:rsidRDefault="009D6DA3"/>
    <w:p w:rsidR="00483676" w:rsidRPr="008D5F99" w:rsidRDefault="00483676" w:rsidP="008D5F99">
      <w:pPr>
        <w:spacing w:line="240" w:lineRule="exact"/>
        <w:ind w:left="5387"/>
        <w:jc w:val="center"/>
      </w:pPr>
      <w:r w:rsidRPr="008D5F99">
        <w:t>УТВЕРЖДЕН</w:t>
      </w:r>
    </w:p>
    <w:p w:rsidR="00483676" w:rsidRPr="008D5F99" w:rsidRDefault="00483676" w:rsidP="008D5F99">
      <w:pPr>
        <w:spacing w:line="240" w:lineRule="exact"/>
        <w:ind w:left="5387"/>
        <w:jc w:val="center"/>
      </w:pPr>
      <w:r w:rsidRPr="008D5F99">
        <w:t>постановлением Администрации</w:t>
      </w:r>
    </w:p>
    <w:p w:rsidR="00483676" w:rsidRPr="008D5F99" w:rsidRDefault="008D5F99" w:rsidP="008D5F99">
      <w:pPr>
        <w:spacing w:line="240" w:lineRule="exact"/>
        <w:ind w:left="5387"/>
        <w:jc w:val="center"/>
      </w:pPr>
      <w:r w:rsidRPr="008D5F99">
        <w:t>Новгородского муниципального района</w:t>
      </w:r>
    </w:p>
    <w:p w:rsidR="00483676" w:rsidRPr="00483676" w:rsidRDefault="008D5F99" w:rsidP="00483676">
      <w:pPr>
        <w:spacing w:line="240" w:lineRule="exact"/>
        <w:ind w:left="5387"/>
        <w:jc w:val="both"/>
        <w:rPr>
          <w:i/>
        </w:rPr>
      </w:pPr>
      <w:r>
        <w:t xml:space="preserve">              </w:t>
      </w:r>
      <w:r w:rsidR="00483676" w:rsidRPr="00483676">
        <w:t>от</w:t>
      </w:r>
      <w:r w:rsidR="00483676">
        <w:t xml:space="preserve"> </w:t>
      </w:r>
      <w:r>
        <w:t xml:space="preserve">                   </w:t>
      </w:r>
      <w:r w:rsidR="00483676">
        <w:t>№</w:t>
      </w:r>
      <w:r w:rsidR="00483676" w:rsidRPr="00483676">
        <w:t xml:space="preserve"> </w:t>
      </w:r>
    </w:p>
    <w:p w:rsidR="00483676" w:rsidRPr="00483676" w:rsidRDefault="00483676" w:rsidP="00483676">
      <w:pPr>
        <w:jc w:val="both"/>
      </w:pPr>
      <w:r w:rsidRPr="00483676">
        <w:t xml:space="preserve">  </w:t>
      </w:r>
    </w:p>
    <w:p w:rsidR="00483676" w:rsidRPr="00483676" w:rsidRDefault="00483676" w:rsidP="00483676">
      <w:pPr>
        <w:spacing w:line="240" w:lineRule="exact"/>
        <w:jc w:val="center"/>
        <w:rPr>
          <w:b/>
          <w:bCs/>
        </w:rPr>
      </w:pPr>
      <w:bookmarkStart w:id="0" w:name="p17"/>
      <w:bookmarkEnd w:id="0"/>
      <w:r w:rsidRPr="00483676">
        <w:rPr>
          <w:b/>
          <w:bCs/>
        </w:rPr>
        <w:t>ПОРЯДОК</w:t>
      </w:r>
    </w:p>
    <w:p w:rsidR="00483676" w:rsidRPr="00483676" w:rsidRDefault="00483676" w:rsidP="00483676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участия представителей </w:t>
      </w:r>
      <w:r w:rsidR="00B739DD">
        <w:rPr>
          <w:b/>
          <w:bCs/>
        </w:rPr>
        <w:t xml:space="preserve">муниципального образования Новгородский </w:t>
      </w:r>
      <w:r w:rsidR="008D5F99" w:rsidRPr="008D5F99">
        <w:rPr>
          <w:b/>
          <w:bCs/>
        </w:rPr>
        <w:t>муниципальн</w:t>
      </w:r>
      <w:r w:rsidR="00B739DD">
        <w:rPr>
          <w:b/>
          <w:bCs/>
        </w:rPr>
        <w:t xml:space="preserve">ый </w:t>
      </w:r>
      <w:r w:rsidR="008D5F99" w:rsidRPr="008D5F99">
        <w:rPr>
          <w:b/>
          <w:bCs/>
        </w:rPr>
        <w:t>район</w:t>
      </w:r>
      <w:r w:rsidRPr="00483676">
        <w:rPr>
          <w:b/>
          <w:bCs/>
        </w:rPr>
        <w:t xml:space="preserve"> </w:t>
      </w:r>
      <w:r>
        <w:rPr>
          <w:b/>
          <w:bCs/>
        </w:rPr>
        <w:t>в органах управления автономной некоммерческой организации</w:t>
      </w:r>
    </w:p>
    <w:p w:rsidR="00483676" w:rsidRPr="00483676" w:rsidRDefault="00483676" w:rsidP="00483676">
      <w:pPr>
        <w:jc w:val="both"/>
      </w:pPr>
      <w:r w:rsidRPr="00483676">
        <w:t xml:space="preserve">  </w:t>
      </w:r>
    </w:p>
    <w:p w:rsidR="00483676" w:rsidRPr="00483676" w:rsidRDefault="00483676" w:rsidP="00483676">
      <w:pPr>
        <w:ind w:firstLine="708"/>
        <w:jc w:val="both"/>
      </w:pPr>
      <w:r w:rsidRPr="00483676">
        <w:t xml:space="preserve">1. Настоящий Порядок определяет порядок участия представителей </w:t>
      </w:r>
      <w:r w:rsidR="00B739DD" w:rsidRPr="00B739DD">
        <w:rPr>
          <w:bCs/>
        </w:rPr>
        <w:t>муниципального образования Новгородский муниципальный район</w:t>
      </w:r>
      <w:r w:rsidR="00B739DD" w:rsidRPr="00483676">
        <w:rPr>
          <w:b/>
          <w:bCs/>
        </w:rPr>
        <w:t xml:space="preserve"> </w:t>
      </w:r>
      <w:r w:rsidRPr="00483676">
        <w:t xml:space="preserve">в органах управления автономной некоммерческой организации, учредителем которой выступает Новгородская область </w:t>
      </w:r>
      <w:r w:rsidR="00310045">
        <w:t xml:space="preserve">и (или) муниципальные районы, муниципальные округа, городской округ Новгородской области </w:t>
      </w:r>
      <w:r w:rsidRPr="00483676">
        <w:t xml:space="preserve">(далее автономная некоммерческая организация). </w:t>
      </w:r>
    </w:p>
    <w:p w:rsidR="00483676" w:rsidRPr="00483676" w:rsidRDefault="00483676" w:rsidP="00310045">
      <w:pPr>
        <w:ind w:firstLine="708"/>
        <w:jc w:val="both"/>
      </w:pPr>
      <w:r w:rsidRPr="00483676">
        <w:t>Представители</w:t>
      </w:r>
      <w:r w:rsidR="00B739DD" w:rsidRPr="00B739DD">
        <w:rPr>
          <w:bCs/>
        </w:rPr>
        <w:t xml:space="preserve"> муниципального образования Новгородский муниципальный район</w:t>
      </w:r>
      <w:r w:rsidR="00102C28">
        <w:rPr>
          <w:bCs/>
        </w:rPr>
        <w:t xml:space="preserve"> (далее </w:t>
      </w:r>
      <w:r w:rsidR="00FC2E1D">
        <w:rPr>
          <w:bCs/>
        </w:rPr>
        <w:t xml:space="preserve">– </w:t>
      </w:r>
      <w:r w:rsidR="00102C28">
        <w:rPr>
          <w:bCs/>
        </w:rPr>
        <w:t>представители</w:t>
      </w:r>
      <w:r w:rsidR="00FC2E1D">
        <w:rPr>
          <w:bCs/>
        </w:rPr>
        <w:t xml:space="preserve"> муниципального </w:t>
      </w:r>
      <w:r w:rsidR="001372B1">
        <w:rPr>
          <w:bCs/>
        </w:rPr>
        <w:t>образования</w:t>
      </w:r>
      <w:r w:rsidR="00102C28">
        <w:rPr>
          <w:bCs/>
        </w:rPr>
        <w:t>)</w:t>
      </w:r>
      <w:r w:rsidRPr="00483676">
        <w:t xml:space="preserve"> в органах управления автономной некоммерческой организаци</w:t>
      </w:r>
      <w:r w:rsidR="00B739DD">
        <w:t xml:space="preserve">и </w:t>
      </w:r>
      <w:r w:rsidRPr="00483676">
        <w:t xml:space="preserve">представляют интересы </w:t>
      </w:r>
      <w:r w:rsidR="00B739DD" w:rsidRPr="00B739DD">
        <w:rPr>
          <w:bCs/>
        </w:rPr>
        <w:t>муниципального образования Новгородский муниципальный район</w:t>
      </w:r>
      <w:r w:rsidR="00B739DD" w:rsidRPr="00483676">
        <w:rPr>
          <w:b/>
          <w:bCs/>
        </w:rPr>
        <w:t xml:space="preserve"> </w:t>
      </w:r>
      <w:r w:rsidRPr="00483676">
        <w:t xml:space="preserve">в коллегиальном высшем органе управления автономной некоммерческой организации (далее орган управления). </w:t>
      </w:r>
    </w:p>
    <w:p w:rsidR="00483676" w:rsidRPr="00483676" w:rsidRDefault="00483676" w:rsidP="00310045">
      <w:pPr>
        <w:ind w:firstLine="708"/>
        <w:jc w:val="both"/>
      </w:pPr>
      <w:r w:rsidRPr="00483676">
        <w:t xml:space="preserve">2. Представителями </w:t>
      </w:r>
      <w:r w:rsidR="00B739DD" w:rsidRPr="00B739DD">
        <w:rPr>
          <w:bCs/>
        </w:rPr>
        <w:t xml:space="preserve">муниципального образования </w:t>
      </w:r>
      <w:r w:rsidRPr="00483676">
        <w:t xml:space="preserve">могут быть: </w:t>
      </w:r>
      <w:r w:rsidR="00312B31">
        <w:t xml:space="preserve"> </w:t>
      </w:r>
    </w:p>
    <w:p w:rsidR="00483676" w:rsidRPr="00483676" w:rsidRDefault="00310045" w:rsidP="00310045">
      <w:pPr>
        <w:ind w:firstLine="708"/>
        <w:jc w:val="both"/>
      </w:pPr>
      <w:r>
        <w:t xml:space="preserve">Глава </w:t>
      </w:r>
      <w:r w:rsidR="00312B31" w:rsidRPr="008D5F99">
        <w:t>Администрации Новгородского муниципального района</w:t>
      </w:r>
      <w:r w:rsidR="00483676" w:rsidRPr="00483676">
        <w:t xml:space="preserve">; </w:t>
      </w:r>
    </w:p>
    <w:p w:rsidR="00483676" w:rsidRPr="00483676" w:rsidRDefault="00310045" w:rsidP="00310045">
      <w:pPr>
        <w:ind w:firstLine="708"/>
        <w:jc w:val="both"/>
      </w:pPr>
      <w:r>
        <w:t xml:space="preserve">заместитель Главы </w:t>
      </w:r>
      <w:r w:rsidR="00312B31" w:rsidRPr="008D5F99">
        <w:t>Администрации Новгородского муниципального района</w:t>
      </w:r>
      <w:r w:rsidR="00312B31" w:rsidRPr="00483676">
        <w:t xml:space="preserve"> </w:t>
      </w:r>
      <w:r w:rsidRPr="00310045">
        <w:t xml:space="preserve">– на основании решения </w:t>
      </w:r>
      <w:r>
        <w:t xml:space="preserve">Администрации </w:t>
      </w:r>
      <w:r w:rsidR="00312B31" w:rsidRPr="00312B31">
        <w:t>Новгородского муниципального района</w:t>
      </w:r>
      <w:r>
        <w:rPr>
          <w:i/>
        </w:rPr>
        <w:t xml:space="preserve">, </w:t>
      </w:r>
      <w:r w:rsidRPr="00310045">
        <w:t>осуществляюще</w:t>
      </w:r>
      <w:r>
        <w:t>й</w:t>
      </w:r>
      <w:r w:rsidRPr="00310045">
        <w:t xml:space="preserve"> полномочия учредителя (соучредителя) автономной некоммерческой организации</w:t>
      </w:r>
      <w:r>
        <w:t xml:space="preserve"> и (или) доверенности</w:t>
      </w:r>
      <w:r w:rsidR="00483676" w:rsidRPr="00483676">
        <w:t xml:space="preserve">. </w:t>
      </w:r>
      <w:r w:rsidR="00312B31">
        <w:t xml:space="preserve"> </w:t>
      </w:r>
    </w:p>
    <w:p w:rsidR="00483676" w:rsidRPr="00483676" w:rsidRDefault="00483676" w:rsidP="00310045">
      <w:pPr>
        <w:ind w:firstLine="708"/>
        <w:jc w:val="both"/>
      </w:pPr>
      <w:r w:rsidRPr="00483676">
        <w:t xml:space="preserve">3. Представители </w:t>
      </w:r>
      <w:r w:rsidR="00102C28" w:rsidRPr="00B739DD">
        <w:rPr>
          <w:bCs/>
        </w:rPr>
        <w:t xml:space="preserve">муниципального образования </w:t>
      </w:r>
      <w:r w:rsidRPr="00483676">
        <w:t xml:space="preserve">обязаны: </w:t>
      </w:r>
    </w:p>
    <w:p w:rsidR="00483676" w:rsidRPr="00483676" w:rsidRDefault="00483676" w:rsidP="00310045">
      <w:pPr>
        <w:ind w:firstLine="708"/>
        <w:jc w:val="both"/>
      </w:pPr>
      <w:r w:rsidRPr="00483676">
        <w:t xml:space="preserve">осуществлять свои права и исполнять обязанности добросовестно и разумно; </w:t>
      </w:r>
      <w:r w:rsidR="00312B31">
        <w:t xml:space="preserve"> </w:t>
      </w:r>
    </w:p>
    <w:p w:rsidR="00483676" w:rsidRPr="00483676" w:rsidRDefault="00483676" w:rsidP="00310045">
      <w:pPr>
        <w:ind w:firstLine="708"/>
        <w:jc w:val="both"/>
      </w:pPr>
      <w:r w:rsidRPr="00483676">
        <w:t xml:space="preserve">участвовать в работе органов управления лично; </w:t>
      </w:r>
    </w:p>
    <w:p w:rsidR="00483676" w:rsidRPr="00483676" w:rsidRDefault="00483676" w:rsidP="00310045">
      <w:pPr>
        <w:ind w:firstLine="708"/>
        <w:jc w:val="both"/>
      </w:pPr>
      <w:r w:rsidRPr="00483676">
        <w:t>не разглашать третьим лицам сведения, которые стали им известны при осуществлении возложенных на них функций, и не использовать их в целях, противоречащих интересам Новгородской области</w:t>
      </w:r>
      <w:r w:rsidR="00310045">
        <w:t xml:space="preserve">, </w:t>
      </w:r>
      <w:r w:rsidR="004878BF">
        <w:t>Администрации</w:t>
      </w:r>
      <w:r w:rsidR="00102C28">
        <w:t xml:space="preserve"> Новгородского муниципального района</w:t>
      </w:r>
      <w:r w:rsidRPr="00483676">
        <w:t xml:space="preserve">; </w:t>
      </w:r>
      <w:r w:rsidR="00312B31">
        <w:t xml:space="preserve"> </w:t>
      </w:r>
    </w:p>
    <w:p w:rsidR="00483676" w:rsidRPr="00483676" w:rsidRDefault="00483676" w:rsidP="00310045">
      <w:pPr>
        <w:ind w:firstLine="708"/>
        <w:jc w:val="both"/>
      </w:pPr>
      <w:r w:rsidRPr="00483676">
        <w:t xml:space="preserve">голосовать по вопросам, выносимым на рассмотрение органа управления, руководствуясь указаниями </w:t>
      </w:r>
      <w:r w:rsidR="00310045">
        <w:t xml:space="preserve">Администрации </w:t>
      </w:r>
      <w:r w:rsidR="00312B31" w:rsidRPr="00312B31">
        <w:t>Новгородского муниципального района</w:t>
      </w:r>
      <w:r w:rsidR="00310045" w:rsidRPr="00310045">
        <w:t>,</w:t>
      </w:r>
      <w:r w:rsidR="00310045">
        <w:t xml:space="preserve"> осуществляющей</w:t>
      </w:r>
      <w:r w:rsidRPr="00310045">
        <w:t xml:space="preserve"> </w:t>
      </w:r>
      <w:r w:rsidRPr="00483676">
        <w:t xml:space="preserve">полномочия учредителя (соучредителя) автономной некоммерческой организации. </w:t>
      </w:r>
    </w:p>
    <w:p w:rsidR="00483676" w:rsidRPr="00483676" w:rsidRDefault="00310045" w:rsidP="00310045">
      <w:pPr>
        <w:ind w:firstLine="708"/>
        <w:jc w:val="both"/>
      </w:pPr>
      <w:r>
        <w:t>4</w:t>
      </w:r>
      <w:r w:rsidR="00483676" w:rsidRPr="00483676">
        <w:t>. Представител</w:t>
      </w:r>
      <w:r w:rsidR="001372B1">
        <w:t>и</w:t>
      </w:r>
      <w:r w:rsidR="00102C28">
        <w:t xml:space="preserve"> муниципального образования </w:t>
      </w:r>
      <w:r w:rsidR="001372B1">
        <w:t>выполняю</w:t>
      </w:r>
      <w:r w:rsidR="00483676" w:rsidRPr="00483676">
        <w:t xml:space="preserve">т свои функции на безвозмездной основе. </w:t>
      </w:r>
    </w:p>
    <w:p w:rsidR="00483676" w:rsidRPr="00483676" w:rsidRDefault="00310045" w:rsidP="00310045">
      <w:pPr>
        <w:ind w:firstLine="708"/>
        <w:jc w:val="both"/>
      </w:pPr>
      <w:r>
        <w:lastRenderedPageBreak/>
        <w:t>5</w:t>
      </w:r>
      <w:r w:rsidR="00483676" w:rsidRPr="00483676">
        <w:t>. Представител</w:t>
      </w:r>
      <w:r w:rsidR="001372B1">
        <w:t>и</w:t>
      </w:r>
      <w:r w:rsidR="00102C28">
        <w:t xml:space="preserve"> муниципального образования</w:t>
      </w:r>
      <w:r w:rsidR="008F6E30">
        <w:t xml:space="preserve"> </w:t>
      </w:r>
      <w:bookmarkStart w:id="1" w:name="_GoBack"/>
      <w:bookmarkEnd w:id="1"/>
      <w:r w:rsidR="00483676" w:rsidRPr="00483676">
        <w:t xml:space="preserve">не вправе состоять в трудовых отношениях с автономной некоммерческой организацией. </w:t>
      </w:r>
    </w:p>
    <w:p w:rsidR="00483676" w:rsidRPr="00483676" w:rsidRDefault="00310045" w:rsidP="00310045">
      <w:pPr>
        <w:ind w:firstLine="708"/>
        <w:jc w:val="both"/>
      </w:pPr>
      <w:r>
        <w:t>6</w:t>
      </w:r>
      <w:r w:rsidR="00483676" w:rsidRPr="00483676">
        <w:t>. Невыполнение представител</w:t>
      </w:r>
      <w:r w:rsidR="001372B1">
        <w:t>ями</w:t>
      </w:r>
      <w:r w:rsidR="00102C28">
        <w:t xml:space="preserve"> муниципального образования</w:t>
      </w:r>
      <w:r w:rsidR="001372B1">
        <w:t xml:space="preserve"> требований</w:t>
      </w:r>
      <w:r w:rsidR="00483676" w:rsidRPr="00483676">
        <w:t xml:space="preserve">, установленных настоящим Порядком, является основанием для исключения их из состава органа управления. </w:t>
      </w:r>
    </w:p>
    <w:p w:rsidR="0092115C" w:rsidRDefault="0092115C" w:rsidP="00483676">
      <w:pPr>
        <w:jc w:val="both"/>
      </w:pPr>
    </w:p>
    <w:sectPr w:rsidR="0092115C" w:rsidSect="00897D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14" w:rsidRDefault="00B91114" w:rsidP="00F06BF1">
      <w:pPr>
        <w:spacing w:line="240" w:lineRule="auto"/>
      </w:pPr>
      <w:r>
        <w:separator/>
      </w:r>
    </w:p>
  </w:endnote>
  <w:endnote w:type="continuationSeparator" w:id="0">
    <w:p w:rsidR="00B91114" w:rsidRDefault="00B91114" w:rsidP="00F06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14" w:rsidRDefault="00B91114" w:rsidP="00F06BF1">
      <w:pPr>
        <w:spacing w:line="240" w:lineRule="auto"/>
      </w:pPr>
      <w:r>
        <w:separator/>
      </w:r>
    </w:p>
  </w:footnote>
  <w:footnote w:type="continuationSeparator" w:id="0">
    <w:p w:rsidR="00B91114" w:rsidRDefault="00B91114" w:rsidP="00F06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A5D"/>
    <w:multiLevelType w:val="hybridMultilevel"/>
    <w:tmpl w:val="E8F82FDA"/>
    <w:lvl w:ilvl="0" w:tplc="9500A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76"/>
    <w:rsid w:val="00102C28"/>
    <w:rsid w:val="001372B1"/>
    <w:rsid w:val="00310045"/>
    <w:rsid w:val="00312B31"/>
    <w:rsid w:val="00483676"/>
    <w:rsid w:val="004837A8"/>
    <w:rsid w:val="004878BF"/>
    <w:rsid w:val="0052384F"/>
    <w:rsid w:val="0088635B"/>
    <w:rsid w:val="00897D03"/>
    <w:rsid w:val="008D5F99"/>
    <w:rsid w:val="008F6E30"/>
    <w:rsid w:val="0092115C"/>
    <w:rsid w:val="009D6DA3"/>
    <w:rsid w:val="00B739DD"/>
    <w:rsid w:val="00B91114"/>
    <w:rsid w:val="00C233A5"/>
    <w:rsid w:val="00C83C2F"/>
    <w:rsid w:val="00F06BF1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CECB-6615-440B-8A78-715C8097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6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3676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F06BF1"/>
    <w:pPr>
      <w:suppressAutoHyphens/>
      <w:overflowPunct w:val="0"/>
      <w:autoSpaceDE w:val="0"/>
      <w:spacing w:line="240" w:lineRule="auto"/>
    </w:pPr>
    <w:rPr>
      <w:rFonts w:eastAsia="Times New Roman" w:cs="Times New Roman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F06BF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BF1"/>
  </w:style>
  <w:style w:type="paragraph" w:styleId="a7">
    <w:name w:val="footer"/>
    <w:basedOn w:val="a"/>
    <w:link w:val="a8"/>
    <w:uiPriority w:val="99"/>
    <w:unhideWhenUsed/>
    <w:rsid w:val="00F06BF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BF1"/>
  </w:style>
  <w:style w:type="paragraph" w:styleId="a9">
    <w:name w:val="List Paragraph"/>
    <w:basedOn w:val="a"/>
    <w:uiPriority w:val="34"/>
    <w:qFormat/>
    <w:rsid w:val="00B7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gorodskij-rayon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спорта Новгородской области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Гурьянов</dc:creator>
  <cp:lastModifiedBy>Бабанова Софья Алексеевна</cp:lastModifiedBy>
  <cp:revision>4</cp:revision>
  <cp:lastPrinted>2024-04-02T14:20:00Z</cp:lastPrinted>
  <dcterms:created xsi:type="dcterms:W3CDTF">2024-04-03T07:43:00Z</dcterms:created>
  <dcterms:modified xsi:type="dcterms:W3CDTF">2024-04-03T11:48:00Z</dcterms:modified>
</cp:coreProperties>
</file>