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85" w:rsidRPr="00C90275" w:rsidRDefault="00E57585" w:rsidP="00C902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C90275" w:rsidRPr="00C9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Pr="00C9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E57585" w:rsidRPr="00412C3A" w:rsidRDefault="00E57585" w:rsidP="00E57585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585" w:rsidRPr="00412C3A" w:rsidRDefault="00E57585" w:rsidP="00E5758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E57585" w:rsidRPr="00412C3A" w:rsidRDefault="00E57585" w:rsidP="00E57585">
      <w:pPr>
        <w:tabs>
          <w:tab w:val="center" w:pos="4677"/>
          <w:tab w:val="left" w:pos="6735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Новгородская область </w:t>
      </w:r>
      <w:r w:rsidRPr="00412C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E57585" w:rsidRPr="00412C3A" w:rsidRDefault="00E57585" w:rsidP="00E57585">
      <w:pPr>
        <w:keepNext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ДУМА НОВГОРОДСКОГО МУНИЦИПАЛЬНОГО РАЙОНА</w:t>
      </w:r>
    </w:p>
    <w:p w:rsidR="00E57585" w:rsidRPr="00412C3A" w:rsidRDefault="00E57585" w:rsidP="00E57585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585" w:rsidRPr="00412C3A" w:rsidRDefault="00E57585" w:rsidP="00E575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sz w:val="32"/>
          <w:szCs w:val="20"/>
          <w:lang w:eastAsia="ru-RU"/>
        </w:rPr>
        <w:t>Р Е Ш Е Н И Е</w:t>
      </w:r>
    </w:p>
    <w:p w:rsidR="00E57585" w:rsidRPr="00412C3A" w:rsidRDefault="00E57585" w:rsidP="00E57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9027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Pr="00412C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9027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</w:p>
    <w:p w:rsidR="00E57585" w:rsidRPr="00412C3A" w:rsidRDefault="00E57585" w:rsidP="00E57585">
      <w:pPr>
        <w:keepNext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Великий Новгород</w:t>
      </w:r>
    </w:p>
    <w:p w:rsidR="004C5A6C" w:rsidRDefault="004C5A6C" w:rsidP="004C5A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4EDB" w:rsidRPr="00E3015C" w:rsidRDefault="001753D3" w:rsidP="00E57585">
      <w:pPr>
        <w:spacing w:line="240" w:lineRule="exact"/>
        <w:ind w:right="35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9119E2">
        <w:rPr>
          <w:rFonts w:ascii="Times New Roman" w:hAnsi="Times New Roman" w:cs="Times New Roman"/>
          <w:b/>
          <w:sz w:val="28"/>
          <w:szCs w:val="28"/>
        </w:rPr>
        <w:t>в П</w:t>
      </w:r>
      <w:r w:rsidR="004C5A6C" w:rsidRPr="00E3015C">
        <w:rPr>
          <w:rFonts w:ascii="Times New Roman" w:hAnsi="Times New Roman" w:cs="Times New Roman"/>
          <w:b/>
          <w:sz w:val="28"/>
          <w:szCs w:val="28"/>
        </w:rPr>
        <w:t>оряд</w:t>
      </w:r>
      <w:r w:rsidR="009119E2">
        <w:rPr>
          <w:rFonts w:ascii="Times New Roman" w:hAnsi="Times New Roman" w:cs="Times New Roman"/>
          <w:b/>
          <w:sz w:val="28"/>
          <w:szCs w:val="28"/>
        </w:rPr>
        <w:t>ок</w:t>
      </w:r>
      <w:r w:rsidR="004C5A6C" w:rsidRPr="00E3015C">
        <w:rPr>
          <w:rFonts w:ascii="Times New Roman" w:hAnsi="Times New Roman" w:cs="Times New Roman"/>
          <w:b/>
          <w:sz w:val="28"/>
          <w:szCs w:val="28"/>
        </w:rPr>
        <w:t xml:space="preserve"> предоставления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9E2">
        <w:rPr>
          <w:rFonts w:ascii="Times New Roman" w:hAnsi="Times New Roman" w:cs="Times New Roman"/>
          <w:b/>
          <w:sz w:val="28"/>
          <w:szCs w:val="28"/>
        </w:rPr>
        <w:t>и методику</w:t>
      </w:r>
      <w:r w:rsidR="004C5A6C" w:rsidRPr="00E3015C">
        <w:rPr>
          <w:rFonts w:ascii="Times New Roman" w:hAnsi="Times New Roman" w:cs="Times New Roman"/>
          <w:b/>
          <w:sz w:val="28"/>
          <w:szCs w:val="28"/>
        </w:rPr>
        <w:t xml:space="preserve"> распределения</w:t>
      </w:r>
      <w:r w:rsidR="00AC4DB5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0D29AB">
        <w:rPr>
          <w:rFonts w:ascii="Times New Roman" w:hAnsi="Times New Roman" w:cs="Times New Roman"/>
          <w:b/>
          <w:sz w:val="28"/>
          <w:szCs w:val="28"/>
        </w:rPr>
        <w:t>4</w:t>
      </w:r>
      <w:r w:rsidR="00AC4DB5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4C5A6C" w:rsidRPr="00E3015C">
        <w:rPr>
          <w:rFonts w:ascii="Times New Roman" w:hAnsi="Times New Roman" w:cs="Times New Roman"/>
          <w:b/>
          <w:sz w:val="28"/>
          <w:szCs w:val="28"/>
        </w:rPr>
        <w:t xml:space="preserve"> иных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A6C" w:rsidRPr="00E3015C">
        <w:rPr>
          <w:rFonts w:ascii="Times New Roman" w:hAnsi="Times New Roman" w:cs="Times New Roman"/>
          <w:b/>
          <w:sz w:val="28"/>
          <w:szCs w:val="28"/>
        </w:rPr>
        <w:t>межбюджетных трансфер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тов бюджетам городских, сельских поселений на финансирование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расходных обяза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тельств, связанных с финансовым 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обеспечением первоочередных расходов</w:t>
      </w:r>
    </w:p>
    <w:p w:rsidR="00A9539E" w:rsidRDefault="00A9539E" w:rsidP="004C5A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7585" w:rsidRDefault="00794EDB" w:rsidP="00A953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142.4 Бюджетного кодекса Российской Федерации, </w:t>
      </w:r>
    </w:p>
    <w:p w:rsidR="00794EDB" w:rsidRDefault="00794EDB" w:rsidP="00A953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Новг</w:t>
      </w:r>
      <w:r w:rsidR="00A9539E">
        <w:rPr>
          <w:rFonts w:ascii="Times New Roman" w:hAnsi="Times New Roman" w:cs="Times New Roman"/>
          <w:sz w:val="28"/>
          <w:szCs w:val="28"/>
        </w:rPr>
        <w:t>ородского муниципального района</w:t>
      </w:r>
    </w:p>
    <w:p w:rsidR="00A9539E" w:rsidRDefault="00794EDB" w:rsidP="00E57585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015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119E2" w:rsidRPr="009119E2" w:rsidRDefault="009119E2" w:rsidP="009119E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Порядок предоставления и методику распределения в 2024 году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расходов, утверж</w:t>
      </w:r>
      <w:r w:rsidR="00D44B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денные</w:t>
      </w:r>
      <w:r w:rsidRPr="0091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Новгородского муниципального района от 29.03.2024 № 942 (далее – Порядок):</w:t>
      </w:r>
    </w:p>
    <w:p w:rsidR="00096E84" w:rsidRDefault="009119E2" w:rsidP="00096E84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Пункт 3 Порядка изложить в следующей редакции</w:t>
      </w:r>
      <w:r w:rsidR="00096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E84" w:rsidRPr="000D29AB" w:rsidRDefault="00096E84" w:rsidP="00096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3. </w:t>
      </w:r>
      <w:proofErr w:type="gramStart"/>
      <w:r w:rsidRPr="000D29AB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бюджетам городских, сельских поселений Новгородского муниципального района на финансирование расходных обязательств, связанных с финансовым обеспечением первоочередных расходов на закупку товаров, оплату работ и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4BC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оказани</w:t>
      </w:r>
      <w:r w:rsidR="00D44BC2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Pr="000D29AB">
        <w:rPr>
          <w:rFonts w:ascii="Times New Roman" w:hAnsi="Times New Roman" w:cs="Times New Roman"/>
          <w:sz w:val="28"/>
          <w:szCs w:val="28"/>
        </w:rPr>
        <w:t xml:space="preserve"> (далее – иные межбюджетные трансферты).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57585" w:rsidRDefault="00E57585" w:rsidP="00E57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E57585" w:rsidRDefault="00E57585" w:rsidP="00E57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E57585" w:rsidRPr="00412C3A" w:rsidTr="00071B56">
        <w:tc>
          <w:tcPr>
            <w:tcW w:w="4643" w:type="dxa"/>
            <w:shd w:val="clear" w:color="auto" w:fill="auto"/>
          </w:tcPr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7585" w:rsidRPr="00412C3A" w:rsidTr="00096E84">
        <w:trPr>
          <w:trHeight w:val="353"/>
        </w:trPr>
        <w:tc>
          <w:tcPr>
            <w:tcW w:w="4643" w:type="dxa"/>
            <w:shd w:val="clear" w:color="auto" w:fill="auto"/>
          </w:tcPr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7585" w:rsidRPr="00412C3A" w:rsidTr="00071B56">
        <w:tc>
          <w:tcPr>
            <w:tcW w:w="4643" w:type="dxa"/>
            <w:shd w:val="clear" w:color="auto" w:fill="auto"/>
          </w:tcPr>
          <w:p w:rsidR="00E57585" w:rsidRPr="00412C3A" w:rsidRDefault="00E57585" w:rsidP="000D29AB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proofErr w:type="spellStart"/>
            <w:r w:rsidR="000D29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А.А.Дементьев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:rsidR="00E57585" w:rsidRPr="00412C3A" w:rsidRDefault="00E57585" w:rsidP="00096E84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</w:p>
        </w:tc>
      </w:tr>
    </w:tbl>
    <w:p w:rsidR="00096E84" w:rsidRDefault="00096E84" w:rsidP="00C902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E84" w:rsidRDefault="00096E84" w:rsidP="00C902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275" w:rsidRPr="00E605A3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5A3">
        <w:rPr>
          <w:rFonts w:ascii="Times New Roman" w:hAnsi="Times New Roman" w:cs="Times New Roman"/>
          <w:b/>
          <w:sz w:val="28"/>
          <w:szCs w:val="28"/>
        </w:rPr>
        <w:t>Проект подготовил: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О.В.Кургузёнкова</w:t>
      </w:r>
      <w:proofErr w:type="spellEnd"/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финансов</w:t>
      </w:r>
    </w:p>
    <w:p w:rsidR="00C90275" w:rsidRDefault="00C90275" w:rsidP="00C90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Pr="00E605A3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5A3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                                             И.И. Щербань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финансов                              С.В. Михайлова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096E84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</w:t>
      </w:r>
      <w:r w:rsidR="00C90275">
        <w:rPr>
          <w:rFonts w:ascii="Times New Roman" w:hAnsi="Times New Roman" w:cs="Times New Roman"/>
          <w:sz w:val="28"/>
          <w:szCs w:val="28"/>
        </w:rPr>
        <w:t>равово</w:t>
      </w:r>
      <w:r>
        <w:rPr>
          <w:rFonts w:ascii="Times New Roman" w:hAnsi="Times New Roman" w:cs="Times New Roman"/>
          <w:sz w:val="28"/>
          <w:szCs w:val="28"/>
        </w:rPr>
        <w:t>го управления</w:t>
      </w:r>
      <w:r w:rsidR="00C9027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Н.Е. Васильева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Кургузёнкова</w:t>
      </w:r>
      <w:proofErr w:type="spellEnd"/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опубликован на сайте ____</w:t>
      </w:r>
      <w:r w:rsidR="00096E8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D29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г________О.В.Кургузёнкова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C95">
        <w:rPr>
          <w:rFonts w:ascii="Times New Roman" w:hAnsi="Times New Roman" w:cs="Times New Roman"/>
          <w:sz w:val="24"/>
          <w:szCs w:val="24"/>
        </w:rPr>
        <w:t>Рассыл</w:t>
      </w:r>
      <w:proofErr w:type="spellEnd"/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C95">
        <w:rPr>
          <w:rFonts w:ascii="Times New Roman" w:hAnsi="Times New Roman" w:cs="Times New Roman"/>
          <w:sz w:val="24"/>
          <w:szCs w:val="24"/>
        </w:rPr>
        <w:t>В дело -1 экз.</w:t>
      </w:r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C95">
        <w:rPr>
          <w:rFonts w:ascii="Times New Roman" w:hAnsi="Times New Roman" w:cs="Times New Roman"/>
          <w:sz w:val="24"/>
          <w:szCs w:val="24"/>
        </w:rPr>
        <w:t>КФ – 1 экз.</w:t>
      </w:r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C95">
        <w:rPr>
          <w:rFonts w:ascii="Times New Roman" w:hAnsi="Times New Roman" w:cs="Times New Roman"/>
          <w:sz w:val="24"/>
          <w:szCs w:val="24"/>
        </w:rPr>
        <w:t>КСП – 1 экз.</w:t>
      </w:r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C95">
        <w:rPr>
          <w:rFonts w:ascii="Times New Roman" w:hAnsi="Times New Roman" w:cs="Times New Roman"/>
          <w:sz w:val="24"/>
          <w:szCs w:val="24"/>
        </w:rPr>
        <w:t>Консультатн</w:t>
      </w:r>
      <w:proofErr w:type="spellEnd"/>
      <w:r w:rsidRPr="00F21C95">
        <w:rPr>
          <w:rFonts w:ascii="Times New Roman" w:hAnsi="Times New Roman" w:cs="Times New Roman"/>
          <w:sz w:val="24"/>
          <w:szCs w:val="24"/>
        </w:rPr>
        <w:t xml:space="preserve"> – 1 экз.</w:t>
      </w:r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C95">
        <w:rPr>
          <w:rFonts w:ascii="Times New Roman" w:hAnsi="Times New Roman" w:cs="Times New Roman"/>
          <w:sz w:val="24"/>
          <w:szCs w:val="24"/>
        </w:rPr>
        <w:t>Регистр НМПА – 1 экз.</w:t>
      </w:r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C95">
        <w:rPr>
          <w:rFonts w:ascii="Times New Roman" w:hAnsi="Times New Roman" w:cs="Times New Roman"/>
          <w:sz w:val="24"/>
          <w:szCs w:val="24"/>
        </w:rPr>
        <w:t>Прокуратура – 1 экз.</w:t>
      </w:r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C95">
        <w:rPr>
          <w:rFonts w:ascii="Times New Roman" w:hAnsi="Times New Roman" w:cs="Times New Roman"/>
          <w:sz w:val="24"/>
          <w:szCs w:val="24"/>
        </w:rPr>
        <w:t>Официальный вестник НМР – 1 экз.</w:t>
      </w:r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C95">
        <w:rPr>
          <w:rFonts w:ascii="Times New Roman" w:hAnsi="Times New Roman" w:cs="Times New Roman"/>
          <w:sz w:val="24"/>
          <w:szCs w:val="24"/>
        </w:rPr>
        <w:t xml:space="preserve">Сайт Администрации района  </w:t>
      </w:r>
    </w:p>
    <w:p w:rsidR="00C90275" w:rsidRPr="00794EDB" w:rsidRDefault="00C90275" w:rsidP="00C90275">
      <w:pPr>
        <w:pStyle w:val="a3"/>
        <w:spacing w:line="240" w:lineRule="auto"/>
        <w:ind w:left="142" w:firstLine="61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15C" w:rsidRDefault="00E3015C" w:rsidP="00E3015C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3015C" w:rsidSect="008215F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39E"/>
    <w:multiLevelType w:val="hybridMultilevel"/>
    <w:tmpl w:val="CD747CA4"/>
    <w:lvl w:ilvl="0" w:tplc="38E640C8">
      <w:start w:val="1"/>
      <w:numFmt w:val="decimal"/>
      <w:lvlText w:val="%1."/>
      <w:lvlJc w:val="left"/>
      <w:pPr>
        <w:ind w:left="8617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0D4C6E"/>
    <w:multiLevelType w:val="hybridMultilevel"/>
    <w:tmpl w:val="0818D88A"/>
    <w:lvl w:ilvl="0" w:tplc="C5F4D32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EC3E36"/>
    <w:multiLevelType w:val="multilevel"/>
    <w:tmpl w:val="3550A6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98"/>
    <w:rsid w:val="000644B5"/>
    <w:rsid w:val="00096E84"/>
    <w:rsid w:val="000D29AB"/>
    <w:rsid w:val="001753D3"/>
    <w:rsid w:val="001D4C5B"/>
    <w:rsid w:val="00200A1E"/>
    <w:rsid w:val="00336E24"/>
    <w:rsid w:val="00361B72"/>
    <w:rsid w:val="0040549F"/>
    <w:rsid w:val="00405792"/>
    <w:rsid w:val="004320E4"/>
    <w:rsid w:val="0043758D"/>
    <w:rsid w:val="00461C14"/>
    <w:rsid w:val="004B1CB7"/>
    <w:rsid w:val="004C5A6C"/>
    <w:rsid w:val="00584F68"/>
    <w:rsid w:val="00593A87"/>
    <w:rsid w:val="00624BD2"/>
    <w:rsid w:val="00646C03"/>
    <w:rsid w:val="006B219C"/>
    <w:rsid w:val="006C1172"/>
    <w:rsid w:val="006D1D74"/>
    <w:rsid w:val="00794EDB"/>
    <w:rsid w:val="008215FE"/>
    <w:rsid w:val="0089440D"/>
    <w:rsid w:val="009119E2"/>
    <w:rsid w:val="0092369B"/>
    <w:rsid w:val="009257A5"/>
    <w:rsid w:val="0096079F"/>
    <w:rsid w:val="009E472E"/>
    <w:rsid w:val="009F7AD3"/>
    <w:rsid w:val="00A9539E"/>
    <w:rsid w:val="00AC4DB5"/>
    <w:rsid w:val="00B11B62"/>
    <w:rsid w:val="00B16DF5"/>
    <w:rsid w:val="00BC226A"/>
    <w:rsid w:val="00BD3668"/>
    <w:rsid w:val="00C01517"/>
    <w:rsid w:val="00C3261B"/>
    <w:rsid w:val="00C3541E"/>
    <w:rsid w:val="00C90275"/>
    <w:rsid w:val="00CC168E"/>
    <w:rsid w:val="00CE3FE0"/>
    <w:rsid w:val="00D35A98"/>
    <w:rsid w:val="00D44BC2"/>
    <w:rsid w:val="00D75A5F"/>
    <w:rsid w:val="00D82AE1"/>
    <w:rsid w:val="00DE57C1"/>
    <w:rsid w:val="00E3015C"/>
    <w:rsid w:val="00E57585"/>
    <w:rsid w:val="00E605A3"/>
    <w:rsid w:val="00EB344A"/>
    <w:rsid w:val="00EC6603"/>
    <w:rsid w:val="00F21C95"/>
    <w:rsid w:val="00F32BBE"/>
    <w:rsid w:val="00F82F1C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A98"/>
    <w:pPr>
      <w:ind w:left="720"/>
      <w:contextualSpacing/>
    </w:pPr>
  </w:style>
  <w:style w:type="paragraph" w:customStyle="1" w:styleId="ConsPlusNormal">
    <w:name w:val="ConsPlusNormal"/>
    <w:rsid w:val="00F2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Placeholder Text"/>
    <w:basedOn w:val="a0"/>
    <w:uiPriority w:val="99"/>
    <w:semiHidden/>
    <w:rsid w:val="00F32BB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30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A98"/>
    <w:pPr>
      <w:ind w:left="720"/>
      <w:contextualSpacing/>
    </w:pPr>
  </w:style>
  <w:style w:type="paragraph" w:customStyle="1" w:styleId="ConsPlusNormal">
    <w:name w:val="ConsPlusNormal"/>
    <w:rsid w:val="00F2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Placeholder Text"/>
    <w:basedOn w:val="a0"/>
    <w:uiPriority w:val="99"/>
    <w:semiHidden/>
    <w:rsid w:val="00F32BB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30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Кургузенкова Ольга Валерьевна</dc:creator>
  <cp:lastModifiedBy>Кургузенкова Ольга Валерьевна</cp:lastModifiedBy>
  <cp:revision>9</cp:revision>
  <cp:lastPrinted>2024-04-17T05:52:00Z</cp:lastPrinted>
  <dcterms:created xsi:type="dcterms:W3CDTF">2023-02-10T11:07:00Z</dcterms:created>
  <dcterms:modified xsi:type="dcterms:W3CDTF">2024-04-17T06:07:00Z</dcterms:modified>
</cp:coreProperties>
</file>